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FA413">
      <w:pPr>
        <w:pStyle w:val="6"/>
        <w:jc w:val="center"/>
      </w:pPr>
      <w:r>
        <w:t>Московский государственный технический университет им. Н.Э. Баумана</w:t>
      </w:r>
    </w:p>
    <w:p w14:paraId="75B6235F">
      <w:pPr>
        <w:pStyle w:val="6"/>
        <w:jc w:val="center"/>
      </w:pPr>
      <w:r>
        <w:t>Факультет «Радиоэлектроника и лазерная техника (РЛ)»</w:t>
      </w:r>
    </w:p>
    <w:p w14:paraId="6777F5BC">
      <w:pPr>
        <w:pStyle w:val="6"/>
        <w:jc w:val="center"/>
      </w:pPr>
      <w:r>
        <w:t>Кафедра «Технология приборостроения (РЛ6)»</w:t>
      </w:r>
    </w:p>
    <w:p w14:paraId="001B21D1">
      <w:pPr>
        <w:pStyle w:val="6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d/dk0QAAAAQBAAAPAAAAAAAAAAEAIAAAACIAAABkcnMvZG93bnJldi54bWxQSwECFAAUAAAACACH&#10;TuJApt9kWfIBAAD0AwAADgAAAAAAAAABACAAAAAgAQAAZHJzL2Uyb0RvYy54bWxQSwUGAAAAAAYA&#10;BgBZAQAAhA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BECED59">
      <w:pPr>
        <w:pStyle w:val="6"/>
        <w:jc w:val="center"/>
      </w:pPr>
    </w:p>
    <w:p w14:paraId="3B5A3F6F">
      <w:pPr>
        <w:pStyle w:val="6"/>
        <w:jc w:val="center"/>
      </w:pPr>
    </w:p>
    <w:p w14:paraId="10404DDC">
      <w:pPr>
        <w:pStyle w:val="6"/>
        <w:jc w:val="center"/>
      </w:pPr>
    </w:p>
    <w:p w14:paraId="0DF79DCF">
      <w:pPr>
        <w:pStyle w:val="6"/>
        <w:jc w:val="center"/>
      </w:pPr>
    </w:p>
    <w:p w14:paraId="6F6DBA1B">
      <w:pPr>
        <w:pStyle w:val="6"/>
        <w:jc w:val="center"/>
      </w:pPr>
      <w:bookmarkStart w:id="0" w:name="_Hlk177031990"/>
      <w:r>
        <w:t>Занятие №11 – "Помехоустойчивый код Хэмминга"</w:t>
      </w:r>
    </w:p>
    <w:p w14:paraId="5F898894">
      <w:pPr>
        <w:pStyle w:val="6"/>
        <w:jc w:val="center"/>
      </w:pPr>
      <w:r>
        <w:t>по дисциплине «Информационные РЭС»</w:t>
      </w:r>
    </w:p>
    <w:bookmarkEnd w:id="0"/>
    <w:p w14:paraId="3A498FD3">
      <w:pPr>
        <w:pStyle w:val="6"/>
        <w:jc w:val="center"/>
      </w:pPr>
    </w:p>
    <w:p w14:paraId="331F675F">
      <w:pPr>
        <w:pStyle w:val="6"/>
        <w:jc w:val="center"/>
      </w:pPr>
    </w:p>
    <w:p w14:paraId="56CD798F">
      <w:pPr>
        <w:pStyle w:val="6"/>
        <w:jc w:val="center"/>
      </w:pPr>
    </w:p>
    <w:p w14:paraId="23BD38D2">
      <w:pPr>
        <w:pStyle w:val="6"/>
        <w:jc w:val="center"/>
      </w:pPr>
    </w:p>
    <w:p w14:paraId="2D3989E9">
      <w:pPr>
        <w:pStyle w:val="6"/>
        <w:jc w:val="center"/>
      </w:pPr>
    </w:p>
    <w:p w14:paraId="136C7D46">
      <w:pPr>
        <w:pStyle w:val="6"/>
        <w:jc w:val="center"/>
      </w:pPr>
      <w:r>
        <w:t>Выполнил ст. группы РЛ6-91</w:t>
      </w:r>
    </w:p>
    <w:p w14:paraId="440EA0CD">
      <w:pPr>
        <w:pStyle w:val="6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Филимонов С.В.</w:t>
      </w:r>
    </w:p>
    <w:p w14:paraId="003B9F0F">
      <w:pPr>
        <w:pStyle w:val="6"/>
        <w:jc w:val="center"/>
      </w:pPr>
    </w:p>
    <w:p w14:paraId="0A51B9FA">
      <w:pPr>
        <w:pStyle w:val="6"/>
        <w:jc w:val="center"/>
      </w:pPr>
    </w:p>
    <w:p w14:paraId="7C584FC9">
      <w:pPr>
        <w:pStyle w:val="6"/>
        <w:jc w:val="center"/>
      </w:pPr>
    </w:p>
    <w:p w14:paraId="62F9C16D">
      <w:pPr>
        <w:pStyle w:val="6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Н.Р.</w:t>
      </w:r>
    </w:p>
    <w:p w14:paraId="227E676A">
      <w:pPr>
        <w:pStyle w:val="6"/>
        <w:jc w:val="center"/>
      </w:pPr>
    </w:p>
    <w:p w14:paraId="665207CD">
      <w:pPr>
        <w:pStyle w:val="6"/>
        <w:jc w:val="center"/>
      </w:pPr>
    </w:p>
    <w:p w14:paraId="74022972">
      <w:pPr>
        <w:pStyle w:val="6"/>
        <w:jc w:val="center"/>
      </w:pPr>
    </w:p>
    <w:p w14:paraId="11FD02C9">
      <w:pPr>
        <w:pStyle w:val="6"/>
        <w:jc w:val="center"/>
      </w:pPr>
    </w:p>
    <w:p w14:paraId="3260A2FA">
      <w:pPr>
        <w:pStyle w:val="6"/>
        <w:jc w:val="center"/>
      </w:pPr>
    </w:p>
    <w:p w14:paraId="40590F03">
      <w:pPr>
        <w:pStyle w:val="6"/>
        <w:jc w:val="center"/>
      </w:pPr>
    </w:p>
    <w:p w14:paraId="33A1B6CA">
      <w:pPr>
        <w:pStyle w:val="6"/>
        <w:jc w:val="center"/>
      </w:pPr>
    </w:p>
    <w:p w14:paraId="5DEE2EE9">
      <w:pPr>
        <w:pStyle w:val="6"/>
      </w:pPr>
    </w:p>
    <w:p w14:paraId="158A7E15">
      <w:pPr>
        <w:pStyle w:val="6"/>
        <w:jc w:val="center"/>
        <w:rPr>
          <w:rFonts w:hint="default"/>
          <w:lang w:val="ru-RU"/>
        </w:rPr>
      </w:pPr>
      <w:r>
        <w:t>Москва, 202</w:t>
      </w:r>
      <w:r>
        <w:rPr>
          <w:rFonts w:hint="default"/>
          <w:lang w:val="ru-RU"/>
        </w:rPr>
        <w:t>5</w:t>
      </w:r>
      <w:bookmarkStart w:id="1" w:name="_GoBack"/>
      <w:bookmarkEnd w:id="1"/>
    </w:p>
    <w:p w14:paraId="0A1F53EA">
      <w:pPr>
        <w:pStyle w:val="6"/>
        <w:jc w:val="center"/>
      </w:pPr>
    </w:p>
    <w:p w14:paraId="21C51D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p w14:paraId="21FD8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код, предназначенный для обнаружения одной ошибки (точнее – для обнаружения нечётного числа ошибок), основан на добавлении  к  информационным битам одного  контрольного бита. При этом  контрольный бит должен быть таким, чтобы суммарное число единиц в образованном машинном слове было чётным. Добавляемый бит называется битом паритета. </w:t>
      </w:r>
    </w:p>
    <w:p w14:paraId="153FF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Проверочный бит k для n-битного двоичного слова 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...b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вычисляется по формуле:</w:t>
      </w:r>
    </w:p>
    <w:p w14:paraId="52956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571750" cy="5715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FD4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Дано: 10101101</w:t>
      </w:r>
    </w:p>
    <w:p w14:paraId="79675A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1^0^1^1^0^0^1^1 = 1 – бит четности (паритета)</w:t>
      </w:r>
    </w:p>
    <w:p w14:paraId="18415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3.2</w:t>
      </w:r>
    </w:p>
    <w:p w14:paraId="26CB4AF1">
      <w:pPr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0" distR="0">
            <wp:extent cx="5940425" cy="4824730"/>
            <wp:effectExtent l="0" t="0" r="3175" b="0"/>
            <wp:docPr id="1006503512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3512" name="Рисунок 1" descr="Изображение выглядит как диаграмма, Технический чертеж, линия, Пла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853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940425" cy="4756150"/>
            <wp:effectExtent l="0" t="0" r="3175" b="6350"/>
            <wp:docPr id="33708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2789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A0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940425" cy="4468495"/>
            <wp:effectExtent l="0" t="0" r="3175" b="8255"/>
            <wp:docPr id="129444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45955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475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5940425" cy="4410710"/>
            <wp:effectExtent l="0" t="0" r="3175" b="8890"/>
            <wp:docPr id="173398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7014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457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3.3 Расчётным путём (вручную) определить, в каком разряде принятого </w:t>
      </w:r>
    </w:p>
    <w:p w14:paraId="7DB7DF6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кода Хэмминга произошло искажение. Исходные данные для разных вари-</w:t>
      </w:r>
    </w:p>
    <w:p w14:paraId="1201CE3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антов  приведены  в  таблице 1.  Процесс  вычисления  искажённого  бита </w:t>
      </w:r>
    </w:p>
    <w:p w14:paraId="6A516B3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следует подробно описать в отчёте. </w:t>
      </w:r>
    </w:p>
    <w:p w14:paraId="508C4A7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700"/>
        <w:gridCol w:w="722"/>
        <w:gridCol w:w="722"/>
        <w:gridCol w:w="722"/>
        <w:gridCol w:w="731"/>
        <w:gridCol w:w="723"/>
        <w:gridCol w:w="723"/>
        <w:gridCol w:w="723"/>
        <w:gridCol w:w="696"/>
        <w:gridCol w:w="726"/>
        <w:gridCol w:w="686"/>
        <w:gridCol w:w="629"/>
      </w:tblGrid>
      <w:tr w14:paraId="026B7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 w14:paraId="3111BD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Вар.</w:t>
            </w:r>
          </w:p>
        </w:tc>
        <w:tc>
          <w:tcPr>
            <w:tcW w:w="700" w:type="dxa"/>
          </w:tcPr>
          <w:p w14:paraId="10A864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722" w:type="dxa"/>
          </w:tcPr>
          <w:p w14:paraId="271644D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722" w:type="dxa"/>
          </w:tcPr>
          <w:p w14:paraId="1C5BD9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722" w:type="dxa"/>
          </w:tcPr>
          <w:p w14:paraId="0ABF64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31" w:type="dxa"/>
          </w:tcPr>
          <w:p w14:paraId="6B783E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723" w:type="dxa"/>
          </w:tcPr>
          <w:p w14:paraId="7F122F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23" w:type="dxa"/>
          </w:tcPr>
          <w:p w14:paraId="77A438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23" w:type="dxa"/>
          </w:tcPr>
          <w:p w14:paraId="720A10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696" w:type="dxa"/>
          </w:tcPr>
          <w:p w14:paraId="071C2F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26" w:type="dxa"/>
          </w:tcPr>
          <w:p w14:paraId="5F5CB2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86" w:type="dxa"/>
          </w:tcPr>
          <w:p w14:paraId="0248C3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629" w:type="dxa"/>
          </w:tcPr>
          <w:p w14:paraId="3C7C2A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  <w:tr w14:paraId="32858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 w14:paraId="70DB50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0" w:type="dxa"/>
          </w:tcPr>
          <w:p w14:paraId="28B60B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2" w:type="dxa"/>
          </w:tcPr>
          <w:p w14:paraId="6ADC7E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2" w:type="dxa"/>
          </w:tcPr>
          <w:p w14:paraId="27E3A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2" w:type="dxa"/>
          </w:tcPr>
          <w:p w14:paraId="63AD16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31" w:type="dxa"/>
          </w:tcPr>
          <w:p w14:paraId="02385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3" w:type="dxa"/>
          </w:tcPr>
          <w:p w14:paraId="45F693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3" w:type="dxa"/>
          </w:tcPr>
          <w:p w14:paraId="1F87D7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3" w:type="dxa"/>
          </w:tcPr>
          <w:p w14:paraId="395C7E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6" w:type="dxa"/>
          </w:tcPr>
          <w:p w14:paraId="2C5E2A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6" w:type="dxa"/>
          </w:tcPr>
          <w:p w14:paraId="3395E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6" w:type="dxa"/>
          </w:tcPr>
          <w:p w14:paraId="1A1898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</w:tcPr>
          <w:p w14:paraId="3C9EC8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14:paraId="4804B8C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322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Решение. </w:t>
      </w:r>
    </w:p>
    <w:p w14:paraId="5CE7EC5E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Вычислим значения контрольных битов на приёме. Будем обозначать проверочные биты на приёме со штрихом (чтобы отличить их от контрольных битов, сформированных на передающей стороне). Расчёт производится по формулам [1]:</w:t>
      </w:r>
    </w:p>
    <w:p w14:paraId="4863AC49">
      <w:pPr>
        <w:pStyle w:val="5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048000" cy="1095375"/>
            <wp:effectExtent l="0" t="0" r="0" b="9525"/>
            <wp:docPr id="2030526832" name="Рисунок 203052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6832" name="Рисунок 20305268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D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 формулу  (4.3.1)  и  верхнюю  строчку  таблицы  4.3.2,  получим конкретные значения контрольных битов для рассматриваемого примера на приёме:</w:t>
      </w:r>
    </w:p>
    <w:p w14:paraId="429F4A46">
      <w:pPr>
        <w:pStyle w:val="8"/>
      </w:pPr>
      <w:r>
        <w:t>b=[0 0 0 0 0 1 1 1];</w:t>
      </w:r>
    </w:p>
    <w:p w14:paraId="73F13D89">
      <w:pPr>
        <w:pStyle w:val="8"/>
      </w:pPr>
      <w:r>
        <w:t>k=[1 1 1 0];</w:t>
      </w:r>
    </w:p>
    <w:p w14:paraId="08D2B65F">
      <w:pPr>
        <w:pStyle w:val="8"/>
      </w:pPr>
      <w:r>
        <w:t>k_1_= xor(xor(xor(xor(b(1), b(2)), b(4)), b(5)), b(7))</w:t>
      </w:r>
    </w:p>
    <w:p w14:paraId="16AB08E5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k_1_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018530F5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1</w:t>
      </w:r>
    </w:p>
    <w:p w14:paraId="6DB3DBC0">
      <w:pPr>
        <w:pStyle w:val="8"/>
        <w:rPr>
          <w:lang w:val="en-US"/>
        </w:rPr>
      </w:pPr>
      <w:r>
        <w:rPr>
          <w:lang w:val="en-US"/>
        </w:rPr>
        <w:t>k_2_= xor(xor(xor(xor(b(1), b(3)), b(4)), b(6)), b(7))</w:t>
      </w:r>
    </w:p>
    <w:p w14:paraId="28025029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k_2_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0E907768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0</w:t>
      </w:r>
    </w:p>
    <w:p w14:paraId="57419471">
      <w:pPr>
        <w:pStyle w:val="8"/>
        <w:rPr>
          <w:lang w:val="en-US"/>
        </w:rPr>
      </w:pPr>
      <w:r>
        <w:rPr>
          <w:lang w:val="en-US"/>
        </w:rPr>
        <w:t>k_4_= xor(xor(xor(b(2), b(3)), b(4)), b(8))</w:t>
      </w:r>
    </w:p>
    <w:p w14:paraId="09E88DB8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k_4_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1C920CB0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0</w:t>
      </w:r>
    </w:p>
    <w:p w14:paraId="29FD8E49">
      <w:pPr>
        <w:pStyle w:val="8"/>
        <w:rPr>
          <w:lang w:val="en-US"/>
        </w:rPr>
      </w:pPr>
      <w:r>
        <w:rPr>
          <w:lang w:val="en-US"/>
        </w:rPr>
        <w:t>k_8_= xor(xor(xor(b(5), b(6)), b(7)), b(8))</w:t>
      </w:r>
    </w:p>
    <w:p w14:paraId="7F4851E5">
      <w:pPr>
        <w:rPr>
          <w:rFonts w:ascii="Consolas" w:hAnsi="Consolas" w:eastAsia="Times New Roman"/>
          <w:color w:val="212121"/>
          <w:sz w:val="18"/>
          <w:szCs w:val="18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</w:rPr>
        <w:t xml:space="preserve">k_8_ = </w:t>
      </w:r>
      <w:r>
        <w:rPr>
          <w:rStyle w:val="11"/>
          <w:rFonts w:ascii="Consolas" w:hAnsi="Consolas" w:eastAsia="Times New Roman"/>
          <w:color w:val="212121"/>
          <w:sz w:val="18"/>
          <w:szCs w:val="18"/>
        </w:rPr>
        <w:t>logical</w:t>
      </w:r>
    </w:p>
    <w:p w14:paraId="425A4C49">
      <w:pPr>
        <w:rPr>
          <w:rFonts w:ascii="Consolas" w:hAnsi="Consolas" w:eastAsia="Times New Roman"/>
          <w:color w:val="212121"/>
          <w:sz w:val="18"/>
          <w:szCs w:val="18"/>
        </w:rPr>
      </w:pPr>
      <w:r>
        <w:rPr>
          <w:rFonts w:ascii="Consolas" w:hAnsi="Consolas" w:eastAsia="Times New Roman"/>
          <w:color w:val="212121"/>
          <w:sz w:val="18"/>
          <w:szCs w:val="18"/>
        </w:rPr>
        <w:t xml:space="preserve">   0</w:t>
      </w:r>
    </w:p>
    <w:p w14:paraId="1D2D6623">
      <w:pPr>
        <w:pStyle w:val="9"/>
      </w:pPr>
      <w:r>
        <w:rPr>
          <w:position w:val="-61"/>
        </w:rPr>
        <w:drawing>
          <wp:inline distT="0" distB="0" distL="0" distR="0">
            <wp:extent cx="419100" cy="885825"/>
            <wp:effectExtent l="0" t="0" r="0" b="0"/>
            <wp:docPr id="101099568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5688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097B">
      <w:pPr>
        <w:pStyle w:val="9"/>
      </w:pPr>
      <w:r>
        <w:rPr>
          <w:rFonts w:ascii="Times New Roman" w:hAnsi="Times New Roman" w:cs="Times New Roman"/>
          <w:sz w:val="28"/>
          <w:szCs w:val="28"/>
        </w:rPr>
        <w:t>Результаты расчетов показывают, что контрольные биты, сформированные на передающей и приемной сторонах, различаются</w:t>
      </w:r>
      <w:r>
        <w:t>:</w:t>
      </w:r>
    </w:p>
    <w:p w14:paraId="22DC9970">
      <w:pPr>
        <w:pStyle w:val="9"/>
      </w:pPr>
      <w:r>
        <w:rPr>
          <w:position w:val="-9"/>
        </w:rPr>
        <w:drawing>
          <wp:inline distT="0" distB="0" distL="0" distR="0">
            <wp:extent cx="1933575" cy="185420"/>
            <wp:effectExtent l="0" t="0" r="0" b="0"/>
            <wp:docPr id="15123268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6872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2AF1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Различие контрольных битов, сформированных на передающей и приемной сторонах говорит о том, что в процессе передачи произошло искажение машинного слова. Теперь необходимо определить, какой именно бит был принят неверно.</w:t>
      </w:r>
    </w:p>
    <w:p w14:paraId="3C371D71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неправильно принятого бита требуется вычислить так называемый синдром S s8s4s2s1, где </w:t>
      </w:r>
    </w:p>
    <w:p w14:paraId="2971533D">
      <w:pPr>
        <w:pStyle w:val="9"/>
      </w:pPr>
      <w:r>
        <w:rPr>
          <w:position w:val="-9"/>
        </w:rPr>
        <w:drawing>
          <wp:inline distT="0" distB="0" distL="0" distR="0">
            <wp:extent cx="2676525" cy="233045"/>
            <wp:effectExtent l="0" t="0" r="0" b="0"/>
            <wp:docPr id="2043103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310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72B">
      <w:pPr>
        <w:pStyle w:val="8"/>
        <w:rPr>
          <w:lang w:val="en-US"/>
        </w:rPr>
      </w:pPr>
      <w:r>
        <w:rPr>
          <w:lang w:val="en-US"/>
        </w:rPr>
        <w:t>s1=xor(k_1_, k(1))</w:t>
      </w:r>
    </w:p>
    <w:p w14:paraId="57529EEC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s1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139CEA5B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0</w:t>
      </w:r>
    </w:p>
    <w:p w14:paraId="05D7534B">
      <w:pPr>
        <w:pStyle w:val="8"/>
        <w:rPr>
          <w:lang w:val="en-US"/>
        </w:rPr>
      </w:pPr>
      <w:r>
        <w:rPr>
          <w:lang w:val="en-US"/>
        </w:rPr>
        <w:t>s2=xor(k_2_, k(2))</w:t>
      </w:r>
    </w:p>
    <w:p w14:paraId="30A31A7F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s2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2E9A1015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0</w:t>
      </w:r>
    </w:p>
    <w:p w14:paraId="6767D1DD">
      <w:pPr>
        <w:pStyle w:val="8"/>
        <w:rPr>
          <w:lang w:val="en-US"/>
        </w:rPr>
      </w:pPr>
      <w:r>
        <w:rPr>
          <w:lang w:val="en-US"/>
        </w:rPr>
        <w:t>s4=xor(k_4_, k(3))</w:t>
      </w:r>
    </w:p>
    <w:p w14:paraId="14EAFC21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s4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7EBC0F6E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1</w:t>
      </w:r>
    </w:p>
    <w:p w14:paraId="0FA8E37A">
      <w:pPr>
        <w:pStyle w:val="8"/>
        <w:rPr>
          <w:lang w:val="en-US"/>
        </w:rPr>
      </w:pPr>
      <w:r>
        <w:rPr>
          <w:lang w:val="en-US"/>
        </w:rPr>
        <w:t>s8=xor(k_8_, k(4))</w:t>
      </w:r>
    </w:p>
    <w:p w14:paraId="5D2B842E">
      <w:pPr>
        <w:rPr>
          <w:rFonts w:ascii="Consolas" w:hAnsi="Consolas" w:eastAsia="Times New Roman"/>
          <w:color w:val="212121"/>
          <w:sz w:val="18"/>
          <w:szCs w:val="18"/>
          <w:lang w:val="en-US"/>
        </w:rPr>
      </w:pPr>
      <w:r>
        <w:rPr>
          <w:rStyle w:val="10"/>
          <w:rFonts w:ascii="Consolas" w:hAnsi="Consolas" w:eastAsia="Times New Roman"/>
          <w:color w:val="212121"/>
          <w:sz w:val="18"/>
          <w:szCs w:val="18"/>
          <w:lang w:val="en-US"/>
        </w:rPr>
        <w:t xml:space="preserve">s8 = </w:t>
      </w:r>
      <w:r>
        <w:rPr>
          <w:rStyle w:val="11"/>
          <w:rFonts w:ascii="Consolas" w:hAnsi="Consolas" w:eastAsia="Times New Roman"/>
          <w:color w:val="212121"/>
          <w:sz w:val="18"/>
          <w:szCs w:val="18"/>
          <w:lang w:val="en-US"/>
        </w:rPr>
        <w:t>logical</w:t>
      </w:r>
    </w:p>
    <w:p w14:paraId="22B641AF">
      <w:pPr>
        <w:rPr>
          <w:rFonts w:ascii="Consolas" w:hAnsi="Consolas" w:eastAsia="Times New Roman"/>
          <w:color w:val="212121"/>
          <w:sz w:val="18"/>
          <w:szCs w:val="18"/>
        </w:rPr>
      </w:pPr>
      <w:r>
        <w:rPr>
          <w:rFonts w:ascii="Consolas" w:hAnsi="Consolas" w:eastAsia="Times New Roman"/>
          <w:color w:val="212121"/>
          <w:sz w:val="18"/>
          <w:szCs w:val="18"/>
          <w:lang w:val="en-US"/>
        </w:rPr>
        <w:t xml:space="preserve">   </w:t>
      </w:r>
      <w:r>
        <w:rPr>
          <w:rFonts w:ascii="Consolas" w:hAnsi="Consolas" w:eastAsia="Times New Roman"/>
          <w:color w:val="212121"/>
          <w:sz w:val="18"/>
          <w:szCs w:val="18"/>
        </w:rPr>
        <w:t>1</w:t>
      </w:r>
    </w:p>
    <w:p w14:paraId="450288A0">
      <w:pPr>
        <w:pStyle w:val="8"/>
      </w:pPr>
      <w:r>
        <w:rPr>
          <w:color w:val="008013"/>
        </w:rPr>
        <w:t xml:space="preserve">% Перевод из двоичной в десятичную систему счисления и определение номера </w:t>
      </w:r>
    </w:p>
    <w:p w14:paraId="0D4048DB">
      <w:pPr>
        <w:pStyle w:val="8"/>
      </w:pPr>
      <w:r>
        <w:rPr>
          <w:color w:val="008013"/>
        </w:rPr>
        <w:t>% неверно принятого бита</w:t>
      </w:r>
    </w:p>
    <w:p w14:paraId="7637AE28">
      <w:pPr>
        <w:pStyle w:val="8"/>
      </w:pPr>
      <w:r>
        <w:t>s_10 = s1*(2^0)+s2*(2^1)+s4*(2^2)+s8*(2^3)</w:t>
      </w:r>
    </w:p>
    <w:p w14:paraId="51212200">
      <w:pPr>
        <w:rPr>
          <w:rFonts w:ascii="Consolas" w:hAnsi="Consolas" w:eastAsia="Times New Roman"/>
          <w:color w:val="404040"/>
          <w:sz w:val="18"/>
          <w:szCs w:val="18"/>
        </w:rPr>
      </w:pPr>
      <w:r>
        <w:rPr>
          <w:rFonts w:ascii="Consolas" w:hAnsi="Consolas" w:eastAsia="Times New Roman"/>
          <w:color w:val="404040"/>
          <w:sz w:val="18"/>
          <w:szCs w:val="18"/>
        </w:rPr>
        <w:t>s_10 = 12</w:t>
      </w:r>
    </w:p>
    <w:p w14:paraId="7F22425F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Десятичное число 12 (s_10) говорит о том, что девятый разряд принятых данных (b8) искажен, и этот бит нужно исправить (проинверитровать). Таким образом, после корректировки принятые данные будут иметь вид, показанный в таблице 2.</w:t>
      </w:r>
    </w:p>
    <w:p w14:paraId="4D75FC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700"/>
        <w:gridCol w:w="722"/>
        <w:gridCol w:w="722"/>
        <w:gridCol w:w="722"/>
        <w:gridCol w:w="731"/>
        <w:gridCol w:w="723"/>
        <w:gridCol w:w="723"/>
        <w:gridCol w:w="723"/>
        <w:gridCol w:w="696"/>
        <w:gridCol w:w="726"/>
        <w:gridCol w:w="686"/>
        <w:gridCol w:w="629"/>
      </w:tblGrid>
      <w:tr w14:paraId="23E50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 w14:paraId="4266BDF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Вар.</w:t>
            </w:r>
          </w:p>
        </w:tc>
        <w:tc>
          <w:tcPr>
            <w:tcW w:w="700" w:type="dxa"/>
            <w:shd w:val="clear" w:color="auto" w:fill="00B050"/>
          </w:tcPr>
          <w:p w14:paraId="7A9343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722" w:type="dxa"/>
          </w:tcPr>
          <w:p w14:paraId="7E989A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722" w:type="dxa"/>
          </w:tcPr>
          <w:p w14:paraId="3F6403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722" w:type="dxa"/>
            <w:shd w:val="clear" w:color="auto" w:fill="auto"/>
          </w:tcPr>
          <w:p w14:paraId="7AEE6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31" w:type="dxa"/>
          </w:tcPr>
          <w:p w14:paraId="27B404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723" w:type="dxa"/>
          </w:tcPr>
          <w:p w14:paraId="402C747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23" w:type="dxa"/>
          </w:tcPr>
          <w:p w14:paraId="047D11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23" w:type="dxa"/>
          </w:tcPr>
          <w:p w14:paraId="4D0360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696" w:type="dxa"/>
          </w:tcPr>
          <w:p w14:paraId="1590A3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26" w:type="dxa"/>
          </w:tcPr>
          <w:p w14:paraId="68E082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686" w:type="dxa"/>
          </w:tcPr>
          <w:p w14:paraId="08009C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629" w:type="dxa"/>
          </w:tcPr>
          <w:p w14:paraId="1A82B8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  <w:tr w14:paraId="21FB3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2" w:type="dxa"/>
          </w:tcPr>
          <w:p w14:paraId="23F3AB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0" w:type="dxa"/>
            <w:shd w:val="clear" w:color="auto" w:fill="00B050"/>
          </w:tcPr>
          <w:p w14:paraId="55FF0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2" w:type="dxa"/>
          </w:tcPr>
          <w:p w14:paraId="34B7A1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22" w:type="dxa"/>
          </w:tcPr>
          <w:p w14:paraId="03C07B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2" w:type="dxa"/>
            <w:shd w:val="clear" w:color="auto" w:fill="auto"/>
          </w:tcPr>
          <w:p w14:paraId="0A46FC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31" w:type="dxa"/>
          </w:tcPr>
          <w:p w14:paraId="604B2E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3" w:type="dxa"/>
          </w:tcPr>
          <w:p w14:paraId="3F31CA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3" w:type="dxa"/>
          </w:tcPr>
          <w:p w14:paraId="74451C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3" w:type="dxa"/>
          </w:tcPr>
          <w:p w14:paraId="1A6FF7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6" w:type="dxa"/>
          </w:tcPr>
          <w:p w14:paraId="5482B7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26" w:type="dxa"/>
          </w:tcPr>
          <w:p w14:paraId="35CE90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86" w:type="dxa"/>
          </w:tcPr>
          <w:p w14:paraId="507AAD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29" w:type="dxa"/>
          </w:tcPr>
          <w:p w14:paraId="0D5C1E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6006D32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E8FF69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3.4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>
            <wp:extent cx="5940425" cy="2303145"/>
            <wp:effectExtent l="0" t="0" r="3175" b="1905"/>
            <wp:docPr id="172350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05828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8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Структурная схема молели</w:t>
      </w:r>
    </w:p>
    <w:p w14:paraId="00E00DBD">
      <w:pPr>
        <w:pStyle w:val="5"/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F4"/>
    <w:rsid w:val="00063068"/>
    <w:rsid w:val="000F61D2"/>
    <w:rsid w:val="00116B7D"/>
    <w:rsid w:val="001204A0"/>
    <w:rsid w:val="00162678"/>
    <w:rsid w:val="002C4346"/>
    <w:rsid w:val="003116DB"/>
    <w:rsid w:val="00316513"/>
    <w:rsid w:val="00486030"/>
    <w:rsid w:val="004946F4"/>
    <w:rsid w:val="004B3690"/>
    <w:rsid w:val="00507C77"/>
    <w:rsid w:val="00517C75"/>
    <w:rsid w:val="00647844"/>
    <w:rsid w:val="006F7FC6"/>
    <w:rsid w:val="00743ED1"/>
    <w:rsid w:val="00806D66"/>
    <w:rsid w:val="008262AD"/>
    <w:rsid w:val="009E5E88"/>
    <w:rsid w:val="00A46E33"/>
    <w:rsid w:val="00A942A2"/>
    <w:rsid w:val="00AE1645"/>
    <w:rsid w:val="00B46ABD"/>
    <w:rsid w:val="00B67E13"/>
    <w:rsid w:val="00C11A74"/>
    <w:rsid w:val="00DF7CE4"/>
    <w:rsid w:val="00E7139C"/>
    <w:rsid w:val="00F02C87"/>
    <w:rsid w:val="00F70A3A"/>
    <w:rsid w:val="00F93AA8"/>
    <w:rsid w:val="00FC28D8"/>
    <w:rsid w:val="50435022"/>
    <w:rsid w:val="5B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Обычный без отступа"/>
    <w:link w:val="7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7">
    <w:name w:val="Обычный без отступа Знак"/>
    <w:basedOn w:val="2"/>
    <w:link w:val="6"/>
    <w:uiPriority w:val="0"/>
    <w:rPr>
      <w:rFonts w:ascii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paragraph" w:customStyle="1" w:styleId="8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="Yu Gothic Medium" w:cstheme="majorBidi"/>
      <w:sz w:val="21"/>
      <w:szCs w:val="20"/>
      <w:lang w:val="ru-RU" w:eastAsia="ru-RU" w:bidi="ar-SA"/>
    </w:rPr>
  </w:style>
  <w:style w:type="paragraph" w:customStyle="1" w:styleId="9">
    <w:name w:val="Text"/>
    <w:qFormat/>
    <w:uiPriority w:val="0"/>
    <w:pPr>
      <w:spacing w:before="210" w:after="210" w:line="259" w:lineRule="auto"/>
    </w:pPr>
    <w:rPr>
      <w:rFonts w:ascii="Helvetica" w:hAnsi="Helvetica" w:eastAsia="Yu Gothic Medium" w:cstheme="majorBidi"/>
      <w:sz w:val="21"/>
      <w:szCs w:val="20"/>
      <w:lang w:val="ru-RU" w:eastAsia="ru-RU" w:bidi="ar-SA"/>
    </w:rPr>
  </w:style>
  <w:style w:type="character" w:customStyle="1" w:styleId="10">
    <w:name w:val="variablenameelement"/>
    <w:basedOn w:val="2"/>
    <w:uiPriority w:val="0"/>
  </w:style>
  <w:style w:type="character" w:customStyle="1" w:styleId="11">
    <w:name w:val="headerelem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3E0549-1ADA-4940-8658-9DF3F3C8E0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BMSTU</Company>
  <Pages>7</Pages>
  <Words>447</Words>
  <Characters>2554</Characters>
  <Lines>21</Lines>
  <Paragraphs>5</Paragraphs>
  <TotalTime>38</TotalTime>
  <ScaleCrop>false</ScaleCrop>
  <LinksUpToDate>false</LinksUpToDate>
  <CharactersWithSpaces>2996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2024-11-28T09:35:00Z</dcterms:created>
  <dc:creator>Lab5UIVC505-506</dc:creator>
  <cp:lastModifiedBy>stepanfilimonov</cp:lastModifiedBy>
  <dcterms:modified xsi:type="dcterms:W3CDTF">2025-01-03T18:28:20Z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8BE3B3AD845E4A4B8997A0A4DD69DD74_12</vt:lpwstr>
  </property>
</Properties>
</file>