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DB" w:rsidRPr="0066751C" w:rsidRDefault="005E16DB" w:rsidP="005E16DB">
      <w:pPr>
        <w:rPr>
          <w:rFonts w:ascii="Times New Roman" w:hAnsi="Times New Roman" w:cs="Times New Roman"/>
          <w:b/>
          <w:sz w:val="28"/>
          <w:szCs w:val="28"/>
        </w:rPr>
      </w:pPr>
      <w:r w:rsidRPr="0066751C">
        <w:rPr>
          <w:rFonts w:ascii="Times New Roman" w:hAnsi="Times New Roman" w:cs="Times New Roman"/>
          <w:b/>
          <w:sz w:val="28"/>
          <w:szCs w:val="28"/>
        </w:rPr>
        <w:t xml:space="preserve">Моделирование многоканальных систем связи с кодовым разделением </w:t>
      </w:r>
    </w:p>
    <w:p w:rsidR="00E05702" w:rsidRPr="0066751C" w:rsidRDefault="005E16DB" w:rsidP="005E16DB">
      <w:pPr>
        <w:rPr>
          <w:rFonts w:ascii="Times New Roman" w:hAnsi="Times New Roman" w:cs="Times New Roman"/>
          <w:b/>
          <w:sz w:val="28"/>
          <w:szCs w:val="28"/>
        </w:rPr>
      </w:pPr>
      <w:r w:rsidRPr="0066751C">
        <w:rPr>
          <w:rFonts w:ascii="Times New Roman" w:hAnsi="Times New Roman" w:cs="Times New Roman"/>
          <w:b/>
          <w:sz w:val="28"/>
          <w:szCs w:val="28"/>
        </w:rPr>
        <w:t>каналов</w:t>
      </w:r>
    </w:p>
    <w:p w:rsidR="005E16DB" w:rsidRPr="0066751C" w:rsidRDefault="005E16DB" w:rsidP="0066751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751C">
        <w:rPr>
          <w:rFonts w:ascii="Times New Roman" w:hAnsi="Times New Roman" w:cs="Times New Roman"/>
          <w:i/>
          <w:sz w:val="28"/>
          <w:szCs w:val="28"/>
        </w:rPr>
        <w:t>ТЕОРЕТИЧЕСКИЕ ЗАМЕЧАНИЯ К РАБОТЕ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Для радиосистем существует два основных ресурса – частота и время. В системах  с  кодовым  разделением  каналов  CDMA  (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) для каждого узла выделяется весь спектр частот и всё время. CDMA использует  специальные  коды  для  идентификации  соединений.  Каналы трафика  при  таком  способе  разделения  среды  создаются  посредством применения  широкополосного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кодомодулированного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радиосигнала —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шумоподобного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сигнала, передаваемого в общий для других аналогичных передатчиков канал, в едином широком частотном диапазоне. В результате  работы  нескольких  передатчиков  эфир  в  данном  частотном диапазоне  становится  ещё  более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шумоподобным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.  Каждый  передатчик модулирует сигнал с применением присвоенного в данный момент каждому пользователю  отдельного  числового кода,  приёмник,  настроенный  на аналогичный  код,  может  вычленять  из  общей какофонии радиосигналов  ту часть  сигнала,  которая  предназначена  данному  приёмнику.  В  явном  виде отсутствует временное или частотное разделение  каналов,  каждый  абонент постоянно  использует  всю  ширину  канала,  передавая  сигнал  в  общий частотный диапазон, и принимая сигнал из общего частотного диапазона. 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Принцип  работы  систем  связи  с  кодовым  разделением  каналов  можно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пояснить на простом примере. Предположим, что вы находитесь в большом ресторане  или  магазине,  где  непрерывно  разговаривают  на  разных  языках.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Несмотря  на  окружающий  шум  (многоголосье),  вы  понимаете  своего партнера, если он говорит на одном с вами языке. 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Полоса  частот  одного  канала  очень  широка,  вещание  абонентов накладывается  друг  на  друга,  но,  поскольку  их  коды  модуляции  сигнала отличаются,  они  могут  быть  дифференцированы  аппаратно-программными средствами приёмника. </w:t>
      </w:r>
    </w:p>
    <w:p w:rsid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При  кодовой  модуляции  применяется  техника расширения  спектра с множественным доступом. Она позволяет увеличить пропускную способность при неизменной мощности сигнала. Передаваемые данные комбинируются с более быстрым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шумоподобным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псевдослучайным </w:t>
      </w: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сигналом с использованием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операции  побитового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взаимоисключающего  ИЛИ  (XOR). 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На  рис.1  показан пример,  демонстрирующий  применение  метода  для  генерации  сигнала.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>Сигнал  данных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с  длительностью  импульса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комбинируется  при  помощи операции XOR с кодом сигнала, длительность импульса которого равна 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Tс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(ширина полосы пропускания пропорциональна  1/T, где T – время передачи одного бита), следовательно ширина полосы пропускания сигнала с данными равна 1/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и ширина полосы пропускания получаемого сигнала равна 1/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>Так  как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6751C">
        <w:rPr>
          <w:rFonts w:ascii="Times New Roman" w:hAnsi="Times New Roman" w:cs="Times New Roman"/>
          <w:sz w:val="28"/>
          <w:szCs w:val="28"/>
        </w:rPr>
        <w:t xml:space="preserve"> много  меньше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ширина  полосы  частот  получаемого  сигнала намного больше, чем таковая оригинального сигнала передаваемых данных.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Величина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называется  базой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сигнала и определяет  в  известной  мере верхний  предел  числа  пользователей,  поддерживаемых  базовой  станцией одновременно.</w:t>
      </w:r>
    </w:p>
    <w:p w:rsidR="005E16DB" w:rsidRPr="0066751C" w:rsidRDefault="0066751C" w:rsidP="005E1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3900" cy="173355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 1. Генерация сигнала CDMA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>Обобщенная  структурная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схема  системы  связи  с  КРК  приведена  на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рис.2.</w:t>
      </w:r>
    </w:p>
    <w:p w:rsidR="005E16DB" w:rsidRPr="0066751C" w:rsidRDefault="0066751C" w:rsidP="005E1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1125" cy="14859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 2. Структурная схема системы связи с КРК: а – передающая часть, б –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приемная часть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На рис. 2: ИИ – источник информации; ФМ – фазовый модулятор; ГФМ –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генератор  фазоманипулированного  сигнала;  С  –  синхронизатор;  ГНЧ  –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генератор низкой частоты; Мод – модулятор; УМ – усилитель мощности; См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– смеситель;  Г – гетеродин; УПЧ – усилитель промежуточной частоты; СФ –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согласованный  фильтр;  РУ  –  решающее  устройство;  ПИ  –  получатель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информации.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Увеличение  базы  сигнала  практически  достигается  либо  расширением полосы  (F),  занимаемой  спектром  ШПС,  либо  уменьшением  скорости передачи информации (увеличением Т).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В результате перемножения сигнала источника псевдослучайного шума с информационным  сигналом  энергия  последнего  распределяется  в  широкой полосе частот, т. е. его спектр расширяется.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Следует  отметить,  что  сама  информация  может  быть  введена  в широкополосный сигнал несколькими способами. Наиболее известный способ заключается в наложении информации на широкополосную модулирующую кодовую  последовательность  перед  модуляцией  несущей  для  получения широкополосного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шумоподобного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сигнала ШПС (рис. 3).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Узкополосный  сигнал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умножается  на  псевдослучайную последовательность (ПСП) с периодом Т, состоящую из N бит длительностью r</w:t>
      </w:r>
      <w:r w:rsidRPr="002C56B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751C">
        <w:rPr>
          <w:rFonts w:ascii="Times New Roman" w:hAnsi="Times New Roman" w:cs="Times New Roman"/>
          <w:sz w:val="28"/>
          <w:szCs w:val="28"/>
        </w:rPr>
        <w:t xml:space="preserve"> каждый. В этом случае база ШПС численно равна количеству элементов ПСП.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1895475"/>
            <wp:effectExtent l="19050" t="0" r="952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 3. Пояснение к формированию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шумоподобных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сигналов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Этот способ пригоден для любой широкополосной системы, в которой для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расширения  спектра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высокочастотного  сигнала  применяется  цифровая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Перемножение  принятого  сигнала  и  сигнала  такого  же  источника псевдослучайного  шума  (ПСП),  который  использовался  в  передатчике, сжимает  спектр  полезного  сигнала  и  одновременно  расширяет  спектр фонового  шума  и  других  источников  интерференционных  помех.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Результирующий  выигрыш  в  отношении  сигнал/шум  на выходе  приемника есть  функция  отношения  ширины  полос  широкополосного  и  базового сигналов:  чем  больше  расширение  спектра,  тем  больше  выигрыш.  Во временной области — это функция отношения скорости передачи цифрового потока  в  радиоканале  к  скорости  передачи  базового  информационного сигнала. 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Составные  сигналы,  используемые  в  системах  с  кодовым  разделением каналов, помимо большой базы, характеризуются большой избыточностью, поскольку все элементарные сигналы, служащие для передачи одного символа двоичного кода, переносят одну и ту же информацию.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Прием  этих  сигналов,  как  и  прием  любых  сигналов  с  избыточностью, можно осуществлять поэлементно или в целом. Для систем, где применяются ШПС, характерен прием в целом. Только при обработке составного сигнала в целом  возможно,  в  частности,  осуществить  раздельный  прием  лучей  при многолучевом  распространении  и  реализовать  полностью  другие преимущества связи посредством ШПС.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Прием ШПС, как, впрочем, и любых других сигналов, осуществляется с помощью оптимальных приемников,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минимизирующих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вероятность ошибки.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Известно, что структура оптимального приемника зависит от вида модуляции, а также от того, какое количество параметров сигнала известно в точке приема (когерентный  или  некогерентный  прием  и  т.п.).  Однако  в  любом  случае  в состав  оптимального  приемника  входит  коррелятор  или  согласованный фильтр  (СФ)  и  решающее  устройство.  Рассмотрим  использование  СФ  для приема  фазоманипулированных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шумоподобных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сигналов  ФМШПС, являющихся широко распространенной разновидностью сложных сигналов. </w:t>
      </w:r>
    </w:p>
    <w:p w:rsidR="005E16DB" w:rsidRPr="0066751C" w:rsidRDefault="005E16DB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Согласованный  фильтр  согласован  с  ШПС,  который  переносит информацию.  Если  использовать  ШПС  </w:t>
      </w:r>
      <w:proofErr w:type="spellStart"/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Uk</w:t>
      </w:r>
      <w:proofErr w:type="spellEnd"/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(t),</w:t>
      </w:r>
      <w:r w:rsidRPr="0066751C">
        <w:rPr>
          <w:rFonts w:ascii="Times New Roman" w:hAnsi="Times New Roman" w:cs="Times New Roman"/>
          <w:sz w:val="28"/>
          <w:szCs w:val="28"/>
        </w:rPr>
        <w:t xml:space="preserve">  то  импульсная  реакция  СФ </w:t>
      </w:r>
    </w:p>
    <w:p w:rsidR="005E16DB" w:rsidRPr="0066751C" w:rsidRDefault="00091B05" w:rsidP="005E1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4875" cy="2286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751C">
        <w:rPr>
          <w:rFonts w:ascii="Times New Roman" w:hAnsi="Times New Roman" w:cs="Times New Roman"/>
          <w:sz w:val="28"/>
          <w:szCs w:val="28"/>
        </w:rPr>
        <w:t xml:space="preserve"> </w:t>
      </w:r>
      <w:r w:rsidR="005E16DB" w:rsidRPr="0066751C">
        <w:rPr>
          <w:rFonts w:ascii="Times New Roman" w:hAnsi="Times New Roman" w:cs="Times New Roman"/>
          <w:sz w:val="28"/>
          <w:szCs w:val="28"/>
        </w:rPr>
        <w:t xml:space="preserve">где a  – некоторая постоянная; Т – длительность ШПС. </w:t>
      </w:r>
      <w:r w:rsidR="005E16DB" w:rsidRPr="0066751C">
        <w:rPr>
          <w:rFonts w:ascii="Times New Roman" w:hAnsi="Times New Roman" w:cs="Times New Roman"/>
          <w:sz w:val="28"/>
          <w:szCs w:val="28"/>
        </w:rPr>
        <w:cr/>
      </w:r>
    </w:p>
    <w:p w:rsidR="00091B05" w:rsidRPr="0066751C" w:rsidRDefault="00091B05" w:rsidP="00091B05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Согласованные  фильтры  могут  быть  аналоговыми  и  дискретными. </w:t>
      </w:r>
    </w:p>
    <w:p w:rsidR="00091B05" w:rsidRPr="0066751C" w:rsidRDefault="00091B05" w:rsidP="00091B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>Многочастотные  ШПС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обрабатываются  в  многоканальных  СФ,  а  для составных  сигналов  типа  ФМШПС  используют  СФ,  которые  строятся  на основе многоотводной линии задержки (МЛЗ). В качестве МЛЗ применяют отрезки  коаксиального  кабеля,  ультразвуковые  линии  задержки  с использованием  поверхностных  акустических  волн  (ПАВ).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Известны  также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дискретно-аналоговые  СФ  на  приборах  с  зарядовой  связью  (ПЗС).  Полоса пропускания МЛЗ должна быть не меньше ширины спектра ШПС. </w:t>
      </w:r>
    </w:p>
    <w:p w:rsidR="00091B05" w:rsidRPr="0066751C" w:rsidRDefault="00091B05" w:rsidP="00091B05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Если в дискретном СФ отсчеты преобразовать с помощью АЦП в кодовые группы, то фильтр превращается в цифровой СФ. Для реализации цифровых СФ  предполагается  использовать  специализированные  большие  и сверхбольшие  интегральные  микросхемы  (БИС  и  СБИС).  Согласованный фильтр  обладает  свойством  инвариантности  относительно  амплитуды, временного положения и начальной фазы сигнала. </w:t>
      </w:r>
    </w:p>
    <w:p w:rsidR="00091B05" w:rsidRPr="0066751C" w:rsidRDefault="00091B05" w:rsidP="00091B05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На рис.4 представлен аналоговый линейный СФ на многоотводных линиях задержки (МЛЗ). 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35337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B05" w:rsidRPr="0066751C" w:rsidRDefault="00091B05" w:rsidP="00091B05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 4. Согласованный фильтр </w:t>
      </w:r>
    </w:p>
    <w:p w:rsidR="00091B05" w:rsidRPr="0066751C" w:rsidRDefault="00091B05" w:rsidP="00091B05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Подобный метод приема можно использовать тогда, когда известны форма сигнала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U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(t), момент начала и окончания интервала [0,Т] и несущая частота ВЧ колебания. Неизвестна только начальная фаза несущей, но она одинакова у всех элементов составного сигнала. В этом случае говорят о некогерентном </w:t>
      </w:r>
    </w:p>
    <w:p w:rsidR="002C56B7" w:rsidRDefault="00091B05" w:rsidP="00091B05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приеме с когерентным накоплением.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Некогерентность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приема связана с тем,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что  на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вход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стробирующего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устройства  СУ  подается  не  сам  сигнал,  а  его огибающая.  Таким  образом,  СФ  реализует  оптимальный  метод  приема известного сигнала с неопределенной фазой.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Наиболее  сложной  технической  проблемой  при  реализации рассмотренного согласованного фильтра является построение прецизионной многоотводной  линии  задержки:  точность  выполнения  отводов  должна обеспечивать  погрешность  задержек  не  более  4-6  %  от  периода  опорного гармонического сигнала, что является весьма жестким требованием. Поэтому часто согласованную фильтрацию выполняют после фазового детектирования фазоманипулированного сигнала на видеочастотах. В этом случае в качестве линии задержки можно использовать их дискретные аналоги – тактируемые сдвиговые регистры. </w:t>
      </w:r>
    </w:p>
    <w:p w:rsidR="00091B05" w:rsidRPr="0066751C" w:rsidRDefault="00091B05" w:rsidP="00091B05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Рассмотрим  оптимальную  обработку  сложного  фазоманипулированного (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ФМн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) сигнала с помощью корреляционного приемника. Предположим, что шум  на  входе  приемника  отсутствует,  т.е.  y(t) =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(t). 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Тогда  после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перемножения  y(t) и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S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(t)  в  корреляционном  приемнике  сигнал  на  входе интегратора  будет  представлять  собой  сумму  двух  сигналов:  постоянного напряжения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u</w:t>
      </w:r>
      <w:r w:rsidRPr="0066751C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и гармонического сигнала удвоенной частоты.  </w:t>
      </w:r>
    </w:p>
    <w:p w:rsidR="00597AB9" w:rsidRPr="0066751C" w:rsidRDefault="0066751C" w:rsidP="00091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25" cy="1219200"/>
            <wp:effectExtent l="19050" t="0" r="9525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Рис.5. Коррелятор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На выходе интегратора первое слагаемое окажется равным нулю (если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tэ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кратно 2π/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ω)  либо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близким  к  этому  значению  (когда  указанное  условие не выполняется), следовательно в момент окончания входного сигнала при </w:t>
      </w: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t=T будем иметь u(T)=AT (рис. 6).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3619500"/>
            <wp:effectExtent l="19050" t="0" r="9525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 6. Временные диаграммы для коррелятора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Из приведенных на рис. 6 временных диаграмм следует, что с помощью коррелятора сложный сигнал может быть сжат по спектру. 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Вид  бинарной  модулирующей  последовательности  оказывает существенное влияние на величину побочных максимумов сигнала на выходе согласованного  фильтра.  К  настоящему  времени  известны  кодовые последовательности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c  N≤13,  применение  которых  обеспечивает величину  побочных  максимумов,  не превышающую  1/N.  В  системах  связи основным требованием к бинарным кодовым последовательностям является возможность  обеспечения  одновременной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беспомеховой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 работы  в  одном частотном  диапазоне  большого  количества  абонентов.  Этим  требованиям удовлетворяет множество бинарных ортогональных последовательностей. В этом случае в отсутствие шума корреляционный интеграл будет равен нулю, если y(t) содержит сигнальную составляющую s(t), отличающуюся от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s</w:t>
      </w:r>
      <w:r w:rsidRPr="005B5AE9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(t). </w:t>
      </w:r>
    </w:p>
    <w:p w:rsidR="00597AB9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Например, система мобильной связи CDMA использует в качестве бинарных модулирующих  последовательностей  множество  64  разрядных  функций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Для  защищенных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систем  связи  является  актуальной  поиска  систем дискретных ортогональных последовательностей, не описанных в литературе.</w:t>
      </w:r>
    </w:p>
    <w:p w:rsidR="00A1032C" w:rsidRPr="005848D1" w:rsidRDefault="00A1032C" w:rsidP="00A1032C">
      <w:pPr>
        <w:pStyle w:val="a5"/>
        <w:rPr>
          <w:sz w:val="28"/>
          <w:szCs w:val="28"/>
        </w:rPr>
      </w:pPr>
      <w:r w:rsidRPr="005848D1">
        <w:rPr>
          <w:sz w:val="28"/>
          <w:szCs w:val="28"/>
        </w:rPr>
        <w:lastRenderedPageBreak/>
        <w:t xml:space="preserve">Основное достоинство данного способа мультиплексирования заключается в </w:t>
      </w:r>
      <w:bookmarkStart w:id="0" w:name="_GoBack"/>
      <w:bookmarkEnd w:id="0"/>
      <w:r w:rsidRPr="005848D1">
        <w:rPr>
          <w:sz w:val="28"/>
          <w:szCs w:val="28"/>
        </w:rPr>
        <w:t>повышенной защищенности и скрытности передачи данных: не зная кода, невозможно получить сигнал, а в ряде случаев - и обнаружить его присутствие. Изначально это метод использовался в военных приложениях (первая статья по этой теме была опубликована в 1935 г. советским ученым Д.В. Агеевым), а позже стал использоваться в гражданских приложениях. Кроме того, кодовое пространство несравненно более значительно по сравнению с частотной схемой мультиплексирования, что позволяет без особых проблем присваивать каждому передатчику свой индивидуальный код. Основной же проблемой кодового мультиплексирования до недавнего времени являлась сложность технической реализации приемников и необходимость обеспечения точной синхронизации передатчика и приемника для гарантированного получения блока данных.</w:t>
      </w:r>
    </w:p>
    <w:p w:rsidR="00A1032C" w:rsidRPr="005848D1" w:rsidRDefault="00A1032C" w:rsidP="00A1032C">
      <w:pPr>
        <w:rPr>
          <w:rFonts w:ascii="Times New Roman" w:hAnsi="Times New Roman" w:cs="Times New Roman"/>
          <w:sz w:val="28"/>
          <w:szCs w:val="28"/>
        </w:rPr>
      </w:pPr>
      <w:r w:rsidRPr="005848D1">
        <w:rPr>
          <w:rFonts w:ascii="Times New Roman" w:hAnsi="Times New Roman" w:cs="Times New Roman"/>
          <w:sz w:val="28"/>
          <w:szCs w:val="28"/>
        </w:rPr>
        <w:t xml:space="preserve">Используется CDM в основном в сетях мобильной связи. На этом механизме основан метод </w:t>
      </w:r>
      <w:r w:rsidRPr="005848D1">
        <w:rPr>
          <w:rFonts w:ascii="Times New Roman" w:hAnsi="Times New Roman" w:cs="Times New Roman"/>
          <w:i/>
          <w:iCs/>
          <w:sz w:val="28"/>
          <w:szCs w:val="28"/>
        </w:rPr>
        <w:t>множественного доступа с кодовым разделением</w:t>
      </w:r>
      <w:r w:rsidRPr="005848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8D1">
        <w:rPr>
          <w:rFonts w:ascii="Times New Roman" w:hAnsi="Times New Roman" w:cs="Times New Roman"/>
          <w:i/>
          <w:iCs/>
          <w:sz w:val="28"/>
          <w:szCs w:val="28"/>
        </w:rPr>
        <w:t>Code</w:t>
      </w:r>
      <w:proofErr w:type="spellEnd"/>
      <w:r w:rsidRPr="005848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848D1">
        <w:rPr>
          <w:rFonts w:ascii="Times New Roman" w:hAnsi="Times New Roman" w:cs="Times New Roman"/>
          <w:i/>
          <w:iCs/>
          <w:sz w:val="28"/>
          <w:szCs w:val="28"/>
        </w:rPr>
        <w:t>Division</w:t>
      </w:r>
      <w:proofErr w:type="spellEnd"/>
      <w:r w:rsidRPr="005848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848D1">
        <w:rPr>
          <w:rFonts w:ascii="Times New Roman" w:hAnsi="Times New Roman" w:cs="Times New Roman"/>
          <w:i/>
          <w:iCs/>
          <w:sz w:val="28"/>
          <w:szCs w:val="28"/>
        </w:rPr>
        <w:t>Multiple</w:t>
      </w:r>
      <w:proofErr w:type="spellEnd"/>
      <w:r w:rsidRPr="005848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5848D1">
        <w:rPr>
          <w:rFonts w:ascii="Times New Roman" w:hAnsi="Times New Roman" w:cs="Times New Roman"/>
          <w:i/>
          <w:iCs/>
          <w:sz w:val="28"/>
          <w:szCs w:val="28"/>
        </w:rPr>
        <w:t>Access,CDMA</w:t>
      </w:r>
      <w:proofErr w:type="spellEnd"/>
      <w:proofErr w:type="gramEnd"/>
      <w:r w:rsidRPr="005848D1">
        <w:rPr>
          <w:rFonts w:ascii="Times New Roman" w:hAnsi="Times New Roman" w:cs="Times New Roman"/>
          <w:sz w:val="28"/>
          <w:szCs w:val="28"/>
        </w:rPr>
        <w:t>), именем которого назван стандарт сотовой телефонной связи IS-95a, а также ряд стандартов третьего поколения сотовых систем связи (CDMA2000, WCDMA и др.).</w:t>
      </w:r>
    </w:p>
    <w:p w:rsidR="00A1032C" w:rsidRPr="0066751C" w:rsidRDefault="00A1032C" w:rsidP="00597AB9">
      <w:pPr>
        <w:rPr>
          <w:rFonts w:ascii="Times New Roman" w:hAnsi="Times New Roman" w:cs="Times New Roman"/>
          <w:sz w:val="28"/>
          <w:szCs w:val="28"/>
        </w:rPr>
      </w:pP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ЗАДАНИЕ К ЛАБОРАТОРНОЙ РАБОТЕ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В  ходе  выполнения  лабораторной  работы    предлагается синтезировать модель многоканальной системы связи с кодовым разделением каналов  и  проанализировать  прохождение  сигналов,  заданных  вариантом через синтезированную модель. 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В  рамках  выполнения  лабораторной  работы  предусмотрено проектирование  трехканальной  системы  связи  с  кодовым  разделением каналов. В качестве метода расширения спектра используется метод прямого расширения, а в качестве устройства обработки ШПС на приемной стороне используется коррелятор.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Информационные  биты  для  передачи  по  многоканальной  системе задаются вариантом, выдаваемым преподавателем, и приведены в таблице 5, при этом первый сигнал передается по 1-му каналу, второй – по 2-му, третий – по 3-му. </w:t>
      </w:r>
    </w:p>
    <w:p w:rsidR="00597AB9" w:rsidRPr="0066751C" w:rsidRDefault="00597AB9" w:rsidP="00597AB9">
      <w:pPr>
        <w:jc w:val="right"/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p w:rsidR="005B5AE9" w:rsidRDefault="005B5AE9" w:rsidP="00597AB9">
      <w:pPr>
        <w:rPr>
          <w:rFonts w:ascii="Times New Roman" w:hAnsi="Times New Roman" w:cs="Times New Roman"/>
          <w:sz w:val="28"/>
          <w:szCs w:val="28"/>
        </w:rPr>
      </w:pP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Информационные биты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="002C56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5438775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МЕТОДИКА ВЫПОЛНЕНИЯ ЛАБОРАТОРНОЙ РАБОТЫ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необходимо проделать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следующее.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1.  На основе теоретических знаний по построению многоканальных систем с  кодовым  разделением  каналов  синтезировать  в  пакете  MATLAB действующую схему системы на основе прямого расширения спектра и корреляционного приема.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Требуемые  для  проведения  моделирования  узлы  MATLAB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приведены в табл. 6. </w:t>
      </w:r>
    </w:p>
    <w:p w:rsidR="00597AB9" w:rsidRPr="0066751C" w:rsidRDefault="00597AB9" w:rsidP="00597AB9">
      <w:pPr>
        <w:jc w:val="right"/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Таблица 6 </w:t>
      </w:r>
    </w:p>
    <w:p w:rsidR="00597AB9" w:rsidRPr="0066751C" w:rsidRDefault="00597AB9" w:rsidP="00597AB9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 Перечень узлов, необходимых для проведения моделирования  </w:t>
      </w:r>
    </w:p>
    <w:p w:rsidR="00597AB9" w:rsidRPr="0066751C" w:rsidRDefault="002C56B7" w:rsidP="0059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5900" cy="4181475"/>
            <wp:effectExtent l="19050" t="0" r="0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2.  С помощью матрицы Адамара получить систему кодов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длиной 32 бита,  выбрать  три  кода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,  которые  будут  использоваться  для кодирования сигналов в каналах системы.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3.  Рассчитать  и  задать  параметры  узлов  модели:  длительность  импульсов кодов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, частоту среза фильтра низких частот на приемной стороне.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4.  Произвести  моделирование  полученной  схемы  путем  анализа прохождения  трех  сигналов,  заданных  вариантом,  в  узлах  полученной модели.  При  этом  обязательными  к  представлению  в  отчете  являются следующие  диаграммы:  временные  диаграммы  входных  сигналов, временные  диаграммы  последовательностей  прямоугольных  импульсов для различных каналов, временные и спектральные диаграммы группового сигнала,  временные  на  выходе  коррелятора,  временные  диаграммы выходных сигналов.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5.  Сделать развернутые выводы о проделанной работе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1.  Каким  образом  можно  расширить  спектр  сигнала?  От  чего  зависит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степень  сжатия  сигнала  по  времени  и  по  спектру?  Почему широкополосные  сигналы  называют  сложными  и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шумоподобными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Каким  образом  можно  использовать  широкополосные  сигналы  для защиты информации в системах связи? 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2.  Какие  способы  приема  широкополосных  сигналов  известны  вам? Поясните принцип сжатия сигнала по спектру. Изобразите структурную схему такого приемника и поясните его работу. 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3.  Каким  образом  строится  согласованный  фильтр  для  приемника сложного сигнала? Поясните принцип построения примерами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4.  Как влияют на прием сложного сигнала параметры  канала связи? От чего зависит допустимое отношение сигнал/шум при приеме сложного сигнала? 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5. 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Изобразите  варианты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структурных  и  функциональных  схем согласованных фильтров для приема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ФМн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- сигналов при их обработке на  несущей  частоте  и  последетекторной  обработке.  Какие  проблемы могут возникнуть при их технической реализации? 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6.  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Изобразите  варианты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структурных  и  функциональных  схем приемников  со  сжатием  спектра  для  приема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ФМн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-  сигналов.  Какие проблемы могут возникнуть при их технической реализации? 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7.  Приведите примеры бинарных ортогональных последовательностей и </w:t>
      </w:r>
      <w:proofErr w:type="gramStart"/>
      <w:r w:rsidRPr="0066751C">
        <w:rPr>
          <w:rFonts w:ascii="Times New Roman" w:hAnsi="Times New Roman" w:cs="Times New Roman"/>
          <w:sz w:val="28"/>
          <w:szCs w:val="28"/>
        </w:rPr>
        <w:t>изобразите  структурные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схемы  устройств  для  их  формирования  и обработки сигналов, использующих данные последовательности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 xml:space="preserve">ОБРАЗЕЦ </w:t>
      </w:r>
      <w:r w:rsidR="005B5AE9">
        <w:rPr>
          <w:rFonts w:ascii="Times New Roman" w:hAnsi="Times New Roman" w:cs="Times New Roman"/>
          <w:sz w:val="28"/>
          <w:szCs w:val="28"/>
        </w:rPr>
        <w:t xml:space="preserve"> </w:t>
      </w:r>
      <w:r w:rsidRPr="0066751C">
        <w:rPr>
          <w:rFonts w:ascii="Times New Roman" w:hAnsi="Times New Roman" w:cs="Times New Roman"/>
          <w:sz w:val="28"/>
          <w:szCs w:val="28"/>
        </w:rPr>
        <w:t>ПРОТОКОЛА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ВЫПОЛНЕННОЙ ЛАБОРАТОРНОЙ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РАБОТЫ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 Цель  работы:  изучение  принципов  построения  и  характеристик многоканальных систем с кодовым разделением каналов. Лабораторная работа выполняется на персональном компьютере, на цифровой модели системы с КРК.  Модель  строится  в  среде  программирования  MATLAB  и  состоит  из передающей части, канала и приёмной части системы.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Исходные данные: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7725" cy="7239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Ход работы: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Для кодирования информационных битов выберем следующую систему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кодов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1 канал: 1 -1 -1 1 1 -1 -1 1 1 -1 -1 1 1 -1 -1 1 1 -1 -1 1 1 -1 -1 1 1 -1 -1 1 1 -1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-1 1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2 канал: 1 -1 -1 1 -1 1 1 -1 -1 1 1 -1 1 -1 -1 1 1 -1 -1 1 -1 1 1 -1 -1 1 1 -1 1 -1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-1 1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3 канал: 1 1 -1 -1 -1 -1 1 1 -1 -1 1 1 1 1 -1 -1 -1 -1 1 1 1 1 -1 -1 1 1 -1 -1 -1 -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1 1 1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Передаваемую информацию представим в следующем виде: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1 канал: 1 1 1 -1 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2 канал: 1 1 -1 1 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3 канал: 1 1 -1 -1 1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>Синтезированная  в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пакете  MATLAB  МСП  с  КРК  представлена  на </w:t>
      </w:r>
    </w:p>
    <w:p w:rsidR="00BE1F61" w:rsidRPr="0066751C" w:rsidRDefault="00BE1F61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рисунке 7. </w:t>
      </w:r>
      <w:r w:rsidRPr="0066751C">
        <w:rPr>
          <w:rFonts w:ascii="Times New Roman" w:hAnsi="Times New Roman" w:cs="Times New Roman"/>
          <w:sz w:val="28"/>
          <w:szCs w:val="28"/>
        </w:rPr>
        <w:cr/>
      </w:r>
      <w:r w:rsidR="006E3D63" w:rsidRPr="0066751C">
        <w:rPr>
          <w:rFonts w:ascii="Times New Roman" w:hAnsi="Times New Roman" w:cs="Times New Roman"/>
          <w:sz w:val="28"/>
          <w:szCs w:val="28"/>
        </w:rPr>
        <w:t xml:space="preserve"> </w:t>
      </w:r>
      <w:r w:rsidR="006E3D63"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8546" cy="853306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46" cy="853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63" w:rsidRPr="0066751C" w:rsidRDefault="006E3D63" w:rsidP="00BE1F61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Рис.7. Модель системы с КРК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Длительность информационного бита 0.5 мс. </w:t>
      </w:r>
    </w:p>
    <w:p w:rsidR="006E3D6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Смоделированные входные сигналы выглядят следующим образом: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7432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Рис.8. Входные сигналы 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Модулируя входные сигналы кодами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>, получим следующее: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4275" cy="27717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Рис.9. 1 канал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9525" cy="28194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Рис.10. 2 канал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8289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Рис.11. 3 канал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Далее  для  передачи  сигнала  по  ЛС  применим  модуляцию высокочастотного несущего колебания информационным сигналом. Для всех трех сигналов несущая частота выбирается одинаковой и равной 500 кГц.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4250" cy="26289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Рис.12.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Промодулированные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 сигналы 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Далее сигналы складываются и поступают в ЛС.  </w:t>
      </w:r>
    </w:p>
    <w:p w:rsidR="00042D93" w:rsidRPr="0066751C" w:rsidRDefault="00042D93" w:rsidP="00042D93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27241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DB" w:rsidRPr="0066751C" w:rsidRDefault="00042D93" w:rsidP="001C5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Рис.13. Групповой сигнал </w:t>
      </w:r>
      <w:r w:rsidRPr="0066751C">
        <w:rPr>
          <w:rFonts w:ascii="Times New Roman" w:hAnsi="Times New Roman" w:cs="Times New Roman"/>
          <w:sz w:val="28"/>
          <w:szCs w:val="28"/>
        </w:rPr>
        <w:cr/>
      </w:r>
      <w:r w:rsidR="001C56DB" w:rsidRPr="0066751C">
        <w:rPr>
          <w:rFonts w:ascii="Times New Roman" w:hAnsi="Times New Roman" w:cs="Times New Roman"/>
          <w:sz w:val="28"/>
          <w:szCs w:val="28"/>
        </w:rPr>
        <w:t xml:space="preserve"> На  приемной  стороне  для  того  что  бы  выделить  низкочастотную составляющую  групповой  сигнал  умножается  на  колебание  с  частотой несущей.  </w:t>
      </w:r>
      <w:proofErr w:type="gramStart"/>
      <w:r w:rsidR="001C56DB" w:rsidRPr="0066751C">
        <w:rPr>
          <w:rFonts w:ascii="Times New Roman" w:hAnsi="Times New Roman" w:cs="Times New Roman"/>
          <w:sz w:val="28"/>
          <w:szCs w:val="28"/>
        </w:rPr>
        <w:t>С  помощью</w:t>
      </w:r>
      <w:proofErr w:type="gramEnd"/>
      <w:r w:rsidR="001C56DB" w:rsidRPr="0066751C">
        <w:rPr>
          <w:rFonts w:ascii="Times New Roman" w:hAnsi="Times New Roman" w:cs="Times New Roman"/>
          <w:sz w:val="28"/>
          <w:szCs w:val="28"/>
        </w:rPr>
        <w:t xml:space="preserve">  фильтров  низких  частот  выделяется  огибающая группового сигнала. ФНЧ настроены на верхнюю частоту 150 кГц для более </w:t>
      </w:r>
    </w:p>
    <w:p w:rsidR="00042D93" w:rsidRPr="0066751C" w:rsidRDefault="001C56DB" w:rsidP="001C5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lastRenderedPageBreak/>
        <w:t xml:space="preserve">качественного выделения огибающей сигнала.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26955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DB" w:rsidRPr="0066751C" w:rsidRDefault="001C56DB" w:rsidP="001C56D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Рис.14. Низкочастотный групповой сигнал </w:t>
      </w:r>
    </w:p>
    <w:p w:rsidR="001C56DB" w:rsidRPr="0066751C" w:rsidRDefault="001C56DB" w:rsidP="001C56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>На  следующем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этапе  необходимо  выделить  из  группового  сигнала канальные. Эта операция выполняется при помощи «корреляторов», которые в рассматриваемой схеме заменяют источники сигналов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, аналогичные входным,  и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перемножители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.  Групповой  сигнал  умножается  на последовательность  </w:t>
      </w:r>
      <w:proofErr w:type="spellStart"/>
      <w:r w:rsidRPr="0066751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66751C">
        <w:rPr>
          <w:rFonts w:ascii="Times New Roman" w:hAnsi="Times New Roman" w:cs="Times New Roman"/>
          <w:sz w:val="28"/>
          <w:szCs w:val="28"/>
        </w:rPr>
        <w:t xml:space="preserve">,  уникальную  для  каждого  канала.  В  итоге получаем канальные сигналы. </w:t>
      </w:r>
      <w:r w:rsidRPr="0066751C">
        <w:rPr>
          <w:rFonts w:ascii="Times New Roman" w:hAnsi="Times New Roman" w:cs="Times New Roman"/>
          <w:sz w:val="28"/>
          <w:szCs w:val="28"/>
        </w:rPr>
        <w:cr/>
      </w:r>
      <w:r w:rsidR="00003ECB" w:rsidRPr="0066751C">
        <w:rPr>
          <w:rFonts w:ascii="Times New Roman" w:hAnsi="Times New Roman" w:cs="Times New Roman"/>
          <w:sz w:val="28"/>
          <w:szCs w:val="28"/>
        </w:rPr>
        <w:t xml:space="preserve"> </w:t>
      </w:r>
      <w:r w:rsidR="00003ECB"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28289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ECB" w:rsidRPr="0066751C" w:rsidRDefault="00003ECB" w:rsidP="00003EC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Рис.15. Канальные сигналы на приемной стороне </w:t>
      </w:r>
    </w:p>
    <w:p w:rsidR="00003ECB" w:rsidRPr="0066751C" w:rsidRDefault="00003ECB" w:rsidP="00003E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1C">
        <w:rPr>
          <w:rFonts w:ascii="Times New Roman" w:hAnsi="Times New Roman" w:cs="Times New Roman"/>
          <w:sz w:val="28"/>
          <w:szCs w:val="28"/>
        </w:rPr>
        <w:t>Далее  для</w:t>
      </w:r>
      <w:proofErr w:type="gramEnd"/>
      <w:r w:rsidRPr="0066751C">
        <w:rPr>
          <w:rFonts w:ascii="Times New Roman" w:hAnsi="Times New Roman" w:cs="Times New Roman"/>
          <w:sz w:val="28"/>
          <w:szCs w:val="28"/>
        </w:rPr>
        <w:t xml:space="preserve">  выделения  из  канальных  сигналов  информационных последовательностей  с  помощью  ФНЧ  находим  огибающую  канальных сигналов. ФНЧ настроены на верхнюю частоту 2 кГц, что позволит получить наиболее удовлетворительные результаты.</w:t>
      </w:r>
    </w:p>
    <w:p w:rsidR="00003ECB" w:rsidRPr="0066751C" w:rsidRDefault="00003ECB" w:rsidP="00003EC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14750" cy="27527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ECB" w:rsidRPr="0066751C" w:rsidRDefault="00003ECB" w:rsidP="00003EC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Рис.16. Информационные сигналы на приемной стороне</w:t>
      </w:r>
    </w:p>
    <w:p w:rsidR="00003ECB" w:rsidRPr="0066751C" w:rsidRDefault="00003ECB" w:rsidP="00003EC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>Для восстановления формы сигналов воспользуемся компараторами:</w:t>
      </w:r>
    </w:p>
    <w:p w:rsidR="00661DF5" w:rsidRPr="0066751C" w:rsidRDefault="00661DF5" w:rsidP="00003EC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26955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F5" w:rsidRPr="0066751C" w:rsidRDefault="00661DF5" w:rsidP="00003ECB">
      <w:pPr>
        <w:rPr>
          <w:rFonts w:ascii="Times New Roman" w:hAnsi="Times New Roman" w:cs="Times New Roman"/>
          <w:sz w:val="28"/>
          <w:szCs w:val="28"/>
        </w:rPr>
      </w:pPr>
      <w:r w:rsidRPr="0066751C">
        <w:rPr>
          <w:rFonts w:ascii="Times New Roman" w:hAnsi="Times New Roman" w:cs="Times New Roman"/>
          <w:sz w:val="28"/>
          <w:szCs w:val="28"/>
        </w:rPr>
        <w:t xml:space="preserve">Рис.17. Переданные информационные сигналы </w:t>
      </w:r>
      <w:r w:rsidRPr="0066751C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66751C">
        <w:rPr>
          <w:rFonts w:ascii="Times New Roman" w:hAnsi="Times New Roman" w:cs="Times New Roman"/>
          <w:sz w:val="28"/>
          <w:szCs w:val="28"/>
        </w:rPr>
        <w:cr/>
      </w:r>
    </w:p>
    <w:sectPr w:rsidR="00661DF5" w:rsidRPr="0066751C" w:rsidSect="00E05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16DB"/>
    <w:rsid w:val="00003ECB"/>
    <w:rsid w:val="00042D93"/>
    <w:rsid w:val="00091B05"/>
    <w:rsid w:val="001C56DB"/>
    <w:rsid w:val="002C56B7"/>
    <w:rsid w:val="00597AB9"/>
    <w:rsid w:val="005B5AE9"/>
    <w:rsid w:val="005E16DB"/>
    <w:rsid w:val="0061717B"/>
    <w:rsid w:val="00661DF5"/>
    <w:rsid w:val="0066751C"/>
    <w:rsid w:val="006E3D63"/>
    <w:rsid w:val="008A3A20"/>
    <w:rsid w:val="00A1032C"/>
    <w:rsid w:val="00BE1F61"/>
    <w:rsid w:val="00E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64FB"/>
  <w15:docId w15:val="{ECC617AD-8F23-4CB2-A219-2758FCA4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6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1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MHTS</Company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Nikolay-18</cp:lastModifiedBy>
  <cp:revision>3</cp:revision>
  <dcterms:created xsi:type="dcterms:W3CDTF">2017-11-24T11:51:00Z</dcterms:created>
  <dcterms:modified xsi:type="dcterms:W3CDTF">2018-12-05T10:19:00Z</dcterms:modified>
</cp:coreProperties>
</file>