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A6C" w:rsidRDefault="00BE5A6C" w:rsidP="002808D6">
      <w:pPr>
        <w:jc w:val="center"/>
        <w:rPr>
          <w:rFonts w:ascii="Cordia New" w:hAnsi="Cordia New" w:cs="Cordia New" w:hint="cs"/>
          <w:b/>
          <w:bCs/>
          <w:sz w:val="44"/>
          <w:szCs w:val="44"/>
          <w:cs/>
        </w:rPr>
      </w:pPr>
      <w:r>
        <w:rPr>
          <w:rFonts w:ascii="Cordia New" w:hAnsi="Cordia New" w:cs="Cordia New"/>
          <w:b/>
          <w:bCs/>
          <w:noProof/>
          <w:sz w:val="44"/>
          <w:szCs w:val="44"/>
          <w:lang w:eastAsia="en-US"/>
        </w:rPr>
        <w:drawing>
          <wp:inline distT="0" distB="0" distL="0" distR="0" wp14:anchorId="17E8DD6C">
            <wp:extent cx="1131400" cy="1137866"/>
            <wp:effectExtent l="0" t="0" r="0" b="571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968" cy="11394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808D6" w:rsidRPr="003010AF" w:rsidRDefault="00B33857" w:rsidP="00BE5A6C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โครงกา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รค่ายพัฒนา</w:t>
      </w:r>
      <w:r w:rsidR="009A2436">
        <w:rPr>
          <w:rFonts w:ascii="TH SarabunPSK" w:hAnsi="TH SarabunPSK" w:cs="TH SarabunPSK" w:hint="cs"/>
          <w:b/>
          <w:bCs/>
          <w:sz w:val="32"/>
          <w:szCs w:val="32"/>
          <w:cs/>
        </w:rPr>
        <w:t>บุคลิกภาพนักศึกษา ปี 1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ชื่อโครงการ</w:t>
      </w:r>
      <w:r w:rsidR="00214F1D"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9A2436" w:rsidRPr="009A2436">
        <w:rPr>
          <w:rFonts w:ascii="TH SarabunPSK" w:hAnsi="TH SarabunPSK" w:cs="TH SarabunPSK" w:hint="cs"/>
          <w:sz w:val="32"/>
          <w:szCs w:val="32"/>
          <w:cs/>
        </w:rPr>
        <w:t>ค่ายพัฒน</w:t>
      </w:r>
      <w:bookmarkStart w:id="0" w:name="_GoBack"/>
      <w:bookmarkEnd w:id="0"/>
      <w:r w:rsidR="009A2436" w:rsidRPr="009A2436">
        <w:rPr>
          <w:rFonts w:ascii="TH SarabunPSK" w:hAnsi="TH SarabunPSK" w:cs="TH SarabunPSK" w:hint="cs"/>
          <w:sz w:val="32"/>
          <w:szCs w:val="32"/>
          <w:cs/>
        </w:rPr>
        <w:t>าบุคลิกภาพนักศึกษา ปี 1</w:t>
      </w:r>
    </w:p>
    <w:p w:rsidR="002808D6" w:rsidRPr="003010AF" w:rsidRDefault="002808D6" w:rsidP="002808D6">
      <w:pPr>
        <w:rPr>
          <w:rFonts w:ascii="TH SarabunPSK" w:hAnsi="TH SarabunPSK" w:cs="TH SarabunPSK" w:hint="cs"/>
          <w:sz w:val="32"/>
          <w:szCs w:val="32"/>
          <w:cs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ลักษณะโครงการ</w:t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ab/>
      </w:r>
      <w:r w:rsidR="00190E41" w:rsidRPr="003010AF">
        <w:rPr>
          <w:rFonts w:ascii="TH SarabunPSK" w:hAnsi="TH SarabunPSK" w:cs="TH SarabunPSK"/>
          <w:sz w:val="32"/>
          <w:szCs w:val="32"/>
        </w:rPr>
        <w:sym w:font="Wingdings 2" w:char="F052"/>
      </w:r>
      <w:r w:rsidR="009A2436">
        <w:rPr>
          <w:rFonts w:ascii="TH SarabunPSK" w:hAnsi="TH SarabunPSK" w:cs="TH SarabunPSK"/>
          <w:sz w:val="32"/>
          <w:szCs w:val="32"/>
        </w:rPr>
        <w:t xml:space="preserve"> </w:t>
      </w:r>
      <w:r w:rsidR="00C80D4B" w:rsidRPr="003010AF">
        <w:rPr>
          <w:rFonts w:ascii="TH SarabunPSK" w:hAnsi="TH SarabunPSK" w:cs="TH SarabunPSK"/>
          <w:sz w:val="32"/>
          <w:szCs w:val="32"/>
          <w:cs/>
        </w:rPr>
        <w:t>โครงการต่อเนื่อง</w:t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ab/>
      </w:r>
      <w:r w:rsidR="00190E41" w:rsidRPr="003010AF">
        <w:rPr>
          <w:rFonts w:ascii="TH SarabunPSK" w:hAnsi="TH SarabunPSK" w:cs="TH SarabunPSK"/>
          <w:sz w:val="32"/>
          <w:szCs w:val="32"/>
        </w:rPr>
        <w:sym w:font="Wingdings 2" w:char="F0A3"/>
      </w:r>
      <w:r w:rsidR="009A2436">
        <w:rPr>
          <w:rFonts w:ascii="TH SarabunPSK" w:hAnsi="TH SarabunPSK" w:cs="TH SarabunPSK"/>
          <w:sz w:val="32"/>
          <w:szCs w:val="32"/>
        </w:rPr>
        <w:t xml:space="preserve"> </w:t>
      </w:r>
      <w:r w:rsidR="00C80D4B" w:rsidRPr="003010AF">
        <w:rPr>
          <w:rFonts w:ascii="TH SarabunPSK" w:hAnsi="TH SarabunPSK" w:cs="TH SarabunPSK"/>
          <w:sz w:val="32"/>
          <w:szCs w:val="32"/>
          <w:cs/>
        </w:rPr>
        <w:t>โครงการใหม่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3.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หน่วยงานที่รับผิดชอบ </w:t>
      </w:r>
      <w:r w:rsidRPr="003010AF">
        <w:rPr>
          <w:rFonts w:ascii="TH SarabunPSK" w:hAnsi="TH SarabunPSK" w:cs="TH SarabunPSK"/>
          <w:sz w:val="32"/>
          <w:szCs w:val="32"/>
          <w:cs/>
        </w:rPr>
        <w:t>คณะกรรมการสโมสรนักศึกษา</w:t>
      </w:r>
      <w:r w:rsidR="009A24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010AF">
        <w:rPr>
          <w:rFonts w:ascii="TH SarabunPSK" w:hAnsi="TH SarabunPSK" w:cs="TH SarabunPSK"/>
          <w:sz w:val="32"/>
          <w:szCs w:val="32"/>
          <w:cs/>
        </w:rPr>
        <w:t>คณะ</w:t>
      </w:r>
      <w:r w:rsidR="005169FE" w:rsidRPr="003010AF">
        <w:rPr>
          <w:rFonts w:ascii="TH SarabunPSK" w:hAnsi="TH SarabunPSK" w:cs="TH SarabunPSK"/>
          <w:sz w:val="32"/>
          <w:szCs w:val="32"/>
          <w:cs/>
        </w:rPr>
        <w:t>วิทย</w:t>
      </w:r>
      <w:r w:rsidR="009A2436">
        <w:rPr>
          <w:rFonts w:ascii="TH SarabunPSK" w:hAnsi="TH SarabunPSK" w:cs="TH SarabunPSK" w:hint="cs"/>
          <w:sz w:val="32"/>
          <w:szCs w:val="32"/>
          <w:cs/>
        </w:rPr>
        <w:t>า</w:t>
      </w:r>
      <w:r w:rsidRPr="003010AF">
        <w:rPr>
          <w:rFonts w:ascii="TH SarabunPSK" w:hAnsi="TH SarabunPSK" w:cs="TH SarabunPSK"/>
          <w:sz w:val="32"/>
          <w:szCs w:val="32"/>
          <w:cs/>
        </w:rPr>
        <w:t>ศาสตร์และเทคโนโลยี</w:t>
      </w:r>
    </w:p>
    <w:p w:rsidR="00C80D4B" w:rsidRPr="003010AF" w:rsidRDefault="002808D6" w:rsidP="00190E41">
      <w:pPr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4.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ที่ปรึกษาโครงการ</w:t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190E41" w:rsidRPr="003010AF" w:rsidRDefault="00C80D4B" w:rsidP="009A2436">
      <w:pPr>
        <w:spacing w:after="0"/>
        <w:ind w:left="720"/>
        <w:rPr>
          <w:rFonts w:ascii="TH SarabunPSK" w:hAnsi="TH SarabunPSK" w:cs="TH SarabunPSK" w:hint="cs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t xml:space="preserve">4.1 </w:t>
      </w:r>
      <w:r w:rsidR="00BE5A6C" w:rsidRPr="003010AF">
        <w:rPr>
          <w:rFonts w:ascii="TH SarabunPSK" w:hAnsi="TH SarabunPSK" w:cs="TH SarabunPSK"/>
          <w:sz w:val="32"/>
          <w:szCs w:val="32"/>
          <w:cs/>
        </w:rPr>
        <w:t>อาจารย์มาหะมะสอเร</w:t>
      </w:r>
      <w:r w:rsidR="00190E41" w:rsidRPr="003010AF">
        <w:rPr>
          <w:rFonts w:ascii="TH SarabunPSK" w:hAnsi="TH SarabunPSK" w:cs="TH SarabunPSK"/>
          <w:sz w:val="32"/>
          <w:szCs w:val="32"/>
          <w:cs/>
        </w:rPr>
        <w:t>ะ</w:t>
      </w:r>
      <w:r w:rsidR="009A2436">
        <w:rPr>
          <w:rFonts w:ascii="TH SarabunPSK" w:hAnsi="TH SarabunPSK" w:cs="TH SarabunPSK"/>
          <w:sz w:val="32"/>
          <w:szCs w:val="32"/>
          <w:cs/>
        </w:rPr>
        <w:tab/>
      </w:r>
      <w:r w:rsidR="00190E41" w:rsidRPr="003010AF">
        <w:rPr>
          <w:rFonts w:ascii="TH SarabunPSK" w:hAnsi="TH SarabunPSK" w:cs="TH SarabunPSK"/>
          <w:sz w:val="32"/>
          <w:szCs w:val="32"/>
          <w:cs/>
        </w:rPr>
        <w:t xml:space="preserve"> ยือโร๊ะ</w:t>
      </w:r>
      <w:r w:rsidR="00BE5A6C" w:rsidRPr="003010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436">
        <w:rPr>
          <w:rFonts w:ascii="TH SarabunPSK" w:hAnsi="TH SarabunPSK" w:cs="TH SarabunPSK"/>
          <w:sz w:val="32"/>
          <w:szCs w:val="32"/>
          <w:cs/>
        </w:rPr>
        <w:tab/>
      </w:r>
      <w:r w:rsidR="009A2436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BE5A6C" w:rsidRPr="003010AF">
        <w:rPr>
          <w:rFonts w:ascii="TH SarabunPSK" w:hAnsi="TH SarabunPSK" w:cs="TH SarabunPSK"/>
          <w:sz w:val="32"/>
          <w:szCs w:val="32"/>
          <w:cs/>
        </w:rPr>
        <w:t>รองคณบดีฝ่</w:t>
      </w:r>
      <w:r w:rsidR="00190E41" w:rsidRPr="003010AF">
        <w:rPr>
          <w:rFonts w:ascii="TH SarabunPSK" w:hAnsi="TH SarabunPSK" w:cs="TH SarabunPSK"/>
          <w:sz w:val="32"/>
          <w:szCs w:val="32"/>
          <w:cs/>
        </w:rPr>
        <w:t>ายพัฒนาศักยภาพนักศึกษา</w:t>
      </w:r>
    </w:p>
    <w:p w:rsidR="00190E41" w:rsidRDefault="00C80D4B" w:rsidP="009A243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t xml:space="preserve">4.2 </w:t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อาจารย์นูซานา </w:t>
      </w:r>
      <w:r w:rsidR="009A2436">
        <w:rPr>
          <w:rFonts w:ascii="TH SarabunPSK" w:hAnsi="TH SarabunPSK" w:cs="TH SarabunPSK"/>
          <w:sz w:val="32"/>
          <w:szCs w:val="32"/>
          <w:cs/>
        </w:rPr>
        <w:tab/>
      </w:r>
      <w:r w:rsidR="009A2436">
        <w:rPr>
          <w:rFonts w:ascii="TH SarabunPSK" w:hAnsi="TH SarabunPSK" w:cs="TH SarabunPSK"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sz w:val="32"/>
          <w:szCs w:val="32"/>
          <w:cs/>
        </w:rPr>
        <w:t>ปะ</w:t>
      </w:r>
      <w:r w:rsidR="00190E41" w:rsidRPr="003010AF">
        <w:rPr>
          <w:rFonts w:ascii="TH SarabunPSK" w:hAnsi="TH SarabunPSK" w:cs="TH SarabunPSK"/>
          <w:sz w:val="32"/>
          <w:szCs w:val="32"/>
          <w:cs/>
        </w:rPr>
        <w:t xml:space="preserve">กียา </w:t>
      </w:r>
      <w:r w:rsidR="009A243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A2436">
        <w:rPr>
          <w:rFonts w:ascii="TH SarabunPSK" w:hAnsi="TH SarabunPSK" w:cs="TH SarabunPSK"/>
          <w:sz w:val="32"/>
          <w:szCs w:val="32"/>
          <w:cs/>
        </w:rPr>
        <w:t xml:space="preserve">     </w:t>
      </w:r>
      <w:r w:rsidR="00190E41" w:rsidRPr="003010AF">
        <w:rPr>
          <w:rFonts w:ascii="TH SarabunPSK" w:hAnsi="TH SarabunPSK" w:cs="TH SarabunPSK"/>
          <w:sz w:val="32"/>
          <w:szCs w:val="32"/>
          <w:cs/>
        </w:rPr>
        <w:t>อาจารย์ประ</w:t>
      </w:r>
      <w:r w:rsidRPr="003010AF">
        <w:rPr>
          <w:rFonts w:ascii="TH SarabunPSK" w:hAnsi="TH SarabunPSK" w:cs="TH SarabunPSK"/>
          <w:sz w:val="32"/>
          <w:szCs w:val="32"/>
          <w:cs/>
        </w:rPr>
        <w:t>จำสาขาวิชาวิจัยและพัฒนาผลิตภัณฑ์</w:t>
      </w:r>
      <w:r w:rsidR="00190E41" w:rsidRPr="003010AF">
        <w:rPr>
          <w:rFonts w:ascii="TH SarabunPSK" w:hAnsi="TH SarabunPSK" w:cs="TH SarabunPSK"/>
          <w:sz w:val="32"/>
          <w:szCs w:val="32"/>
          <w:cs/>
        </w:rPr>
        <w:t>ฮาลาล</w:t>
      </w:r>
    </w:p>
    <w:p w:rsidR="009A2436" w:rsidRDefault="009A2436" w:rsidP="009A2436">
      <w:pPr>
        <w:spacing w:after="0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4.3 </w:t>
      </w:r>
      <w:r>
        <w:rPr>
          <w:rFonts w:ascii="TH SarabunPSK" w:hAnsi="TH SarabunPSK" w:cs="TH SarabunPSK" w:hint="cs"/>
          <w:sz w:val="32"/>
          <w:szCs w:val="32"/>
          <w:cs/>
        </w:rPr>
        <w:t>นางสาวนูรไลลา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มูละซอ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     อาจารย์ที่ปรึกษาสโมสรนักศึกษา (หญิง)</w:t>
      </w:r>
    </w:p>
    <w:p w:rsidR="009A2436" w:rsidRPr="003010AF" w:rsidRDefault="009A2436" w:rsidP="009A2436">
      <w:pPr>
        <w:spacing w:after="0"/>
        <w:ind w:firstLine="720"/>
        <w:rPr>
          <w:rFonts w:ascii="TH SarabunPSK" w:hAnsi="TH SarabunPSK" w:cs="TH SarabunPSK" w:hint="cs"/>
          <w:sz w:val="32"/>
          <w:szCs w:val="32"/>
          <w:cs/>
        </w:rPr>
      </w:pPr>
    </w:p>
    <w:p w:rsidR="002808D6" w:rsidRPr="003010AF" w:rsidRDefault="002808D6" w:rsidP="009A2436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หลักการและเหตุผล  </w:t>
      </w:r>
    </w:p>
    <w:p w:rsidR="0026421D" w:rsidRDefault="002808D6" w:rsidP="009A243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A311D8" w:rsidRPr="003010AF">
        <w:rPr>
          <w:rFonts w:ascii="TH SarabunPSK" w:hAnsi="TH SarabunPSK" w:cs="TH SarabunPSK"/>
          <w:sz w:val="32"/>
          <w:szCs w:val="32"/>
          <w:cs/>
        </w:rPr>
        <w:t>คณะกรร</w:t>
      </w:r>
      <w:r w:rsidR="009A2436">
        <w:rPr>
          <w:rFonts w:ascii="TH SarabunPSK" w:hAnsi="TH SarabunPSK" w:cs="TH SarabunPSK"/>
          <w:sz w:val="32"/>
          <w:szCs w:val="32"/>
          <w:cs/>
        </w:rPr>
        <w:t>มการจัดโครงการ</w:t>
      </w:r>
      <w:r w:rsidR="009A2436" w:rsidRPr="009A2436">
        <w:rPr>
          <w:rFonts w:ascii="TH SarabunPSK" w:hAnsi="TH SarabunPSK" w:cs="TH SarabunPSK" w:hint="cs"/>
          <w:sz w:val="32"/>
          <w:szCs w:val="32"/>
          <w:cs/>
        </w:rPr>
        <w:t>ค่ายพัฒนาบุคลิกภาพนักศึกษา ปี 1</w:t>
      </w:r>
      <w:r w:rsidR="009A2436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  <w:r w:rsidR="00A311D8" w:rsidRPr="003010AF">
        <w:rPr>
          <w:rFonts w:ascii="TH SarabunPSK" w:hAnsi="TH SarabunPSK" w:cs="TH SarabunPSK"/>
          <w:sz w:val="32"/>
          <w:szCs w:val="32"/>
          <w:cs/>
        </w:rPr>
        <w:t>ตระหนักถึงความสำคัญด้านความสัมพันธ์กันระหว่างเพื่อนและพี่น้อง เพื่อผลิตนักศึกษาให้มีความเป็นน้ำหนึ่งใจเดียวกัน รู้จักการทำงานเป็นทีม มีความรักความสามัคคีต่อกัน รู้จักการเสียสละเอื้ออาทรและรู้จักการให้อภัยกัน จึงมีความเห็นว่านักศึกษาของคณะวิทยาศาสตร์</w:t>
      </w:r>
      <w:r w:rsidR="009A2436">
        <w:rPr>
          <w:rFonts w:ascii="TH SarabunPSK" w:hAnsi="TH SarabunPSK" w:cs="TH SarabunPSK" w:hint="cs"/>
          <w:sz w:val="32"/>
          <w:szCs w:val="32"/>
          <w:cs/>
        </w:rPr>
        <w:t>และเทคโนโลยี</w:t>
      </w:r>
      <w:r w:rsidR="00C80D4B" w:rsidRPr="003010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A2436" w:rsidRPr="003010AF">
        <w:rPr>
          <w:rFonts w:ascii="TH SarabunPSK" w:hAnsi="TH SarabunPSK" w:cs="TH SarabunPSK" w:hint="cs"/>
          <w:sz w:val="32"/>
          <w:szCs w:val="32"/>
          <w:cs/>
        </w:rPr>
        <w:t>มหาวิทยาลัยฟาฏอนี</w:t>
      </w:r>
      <w:r w:rsidR="00C80D4B" w:rsidRPr="003010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311D8" w:rsidRPr="003010AF">
        <w:rPr>
          <w:rFonts w:ascii="TH SarabunPSK" w:hAnsi="TH SarabunPSK" w:cs="TH SarabunPSK"/>
          <w:sz w:val="32"/>
          <w:szCs w:val="32"/>
          <w:cs/>
        </w:rPr>
        <w:t xml:space="preserve">ชั้นปีที่ </w:t>
      </w:r>
      <w:r w:rsidR="00A311D8" w:rsidRPr="003010AF">
        <w:rPr>
          <w:rFonts w:ascii="TH SarabunPSK" w:hAnsi="TH SarabunPSK" w:cs="TH SarabunPSK"/>
          <w:sz w:val="32"/>
          <w:szCs w:val="32"/>
        </w:rPr>
        <w:t xml:space="preserve">1 </w:t>
      </w:r>
      <w:r w:rsidR="00A311D8" w:rsidRPr="003010AF">
        <w:rPr>
          <w:rFonts w:ascii="TH SarabunPSK" w:hAnsi="TH SarabunPSK" w:cs="TH SarabunPSK"/>
          <w:sz w:val="32"/>
          <w:szCs w:val="32"/>
          <w:cs/>
        </w:rPr>
        <w:t>ทุกสาขา</w:t>
      </w:r>
      <w:r w:rsidR="00A311D8" w:rsidRPr="003010AF">
        <w:rPr>
          <w:rFonts w:ascii="TH SarabunPSK" w:hAnsi="TH SarabunPSK" w:cs="TH SarabunPSK"/>
          <w:sz w:val="32"/>
          <w:szCs w:val="32"/>
        </w:rPr>
        <w:t xml:space="preserve"> </w:t>
      </w:r>
      <w:r w:rsidR="00A311D8" w:rsidRPr="003010AF">
        <w:rPr>
          <w:rFonts w:ascii="TH SarabunPSK" w:hAnsi="TH SarabunPSK" w:cs="TH SarabunPSK"/>
          <w:sz w:val="32"/>
          <w:szCs w:val="32"/>
          <w:cs/>
        </w:rPr>
        <w:t xml:space="preserve">ควรได้รับการพัฒนาภาวะผู้นำและผู้ตามที่ดี และมีกิจกรรมร่วมกันเพื่อสร้างความรักความสามัคคีต่อกัน เป็นการกระชับความสัมพันธ์อันดีงามระหว่างนักศึกษาในแต่ละสาขา ซึ่งจัดขึ้นเพื่อเชื่อมความสัมพันธ์ระหว่างนักศึกษาให้อยู่ร่วมกันภายใต้ครอบครัวในรูปแบบอิสลามและสามารถดำเนินงานต่างๆได้สำเร็จลุล่วง </w:t>
      </w:r>
      <w:r w:rsidR="009A2436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26421D">
        <w:rPr>
          <w:rFonts w:ascii="TH SarabunPSK" w:hAnsi="TH SarabunPSK" w:cs="TH SarabunPSK" w:hint="cs"/>
          <w:sz w:val="32"/>
          <w:szCs w:val="32"/>
          <w:cs/>
        </w:rPr>
        <w:t>ผลการประเมินการ</w:t>
      </w:r>
    </w:p>
    <w:p w:rsidR="00D44C86" w:rsidRPr="003010AF" w:rsidRDefault="00A311D8" w:rsidP="009A2436">
      <w:pPr>
        <w:jc w:val="thaiDistribute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  <w:cs/>
        </w:rPr>
        <w:t>ดังนั้นค</w:t>
      </w:r>
      <w:r w:rsidR="00C80D4B" w:rsidRPr="003010AF">
        <w:rPr>
          <w:rFonts w:ascii="TH SarabunPSK" w:hAnsi="TH SarabunPSK" w:cs="TH SarabunPSK"/>
          <w:sz w:val="32"/>
          <w:szCs w:val="32"/>
          <w:cs/>
        </w:rPr>
        <w:t>ณะกรรมการของโครงการ</w:t>
      </w:r>
      <w:r w:rsidR="00C80D4B" w:rsidRPr="003010AF">
        <w:rPr>
          <w:rFonts w:ascii="TH SarabunPSK" w:hAnsi="TH SarabunPSK" w:cs="TH SarabunPSK"/>
          <w:sz w:val="32"/>
          <w:szCs w:val="32"/>
        </w:rPr>
        <w:t xml:space="preserve"> Balloon camp </w:t>
      </w:r>
      <w:r w:rsidR="00C80D4B" w:rsidRPr="003010AF">
        <w:rPr>
          <w:rFonts w:ascii="TH SarabunPSK" w:hAnsi="TH SarabunPSK" w:cs="TH SarabunPSK"/>
          <w:sz w:val="32"/>
          <w:szCs w:val="32"/>
          <w:cs/>
        </w:rPr>
        <w:t>ปีที่</w:t>
      </w:r>
      <w:r w:rsidR="00C80D4B" w:rsidRPr="003010AF">
        <w:rPr>
          <w:rFonts w:ascii="TH SarabunPSK" w:hAnsi="TH SarabunPSK" w:cs="TH SarabunPSK"/>
          <w:sz w:val="32"/>
          <w:szCs w:val="32"/>
        </w:rPr>
        <w:t>2</w:t>
      </w:r>
      <w:r w:rsidR="00BE5A6C" w:rsidRPr="003010AF">
        <w:rPr>
          <w:rFonts w:ascii="TH SarabunPSK" w:hAnsi="TH SarabunPSK" w:cs="TH SarabunPSK"/>
          <w:sz w:val="32"/>
          <w:szCs w:val="32"/>
        </w:rPr>
        <w:t xml:space="preserve"> </w:t>
      </w:r>
      <w:r w:rsidRPr="003010AF">
        <w:rPr>
          <w:rFonts w:ascii="TH SarabunPSK" w:hAnsi="TH SarabunPSK" w:cs="TH SarabunPSK"/>
          <w:sz w:val="32"/>
          <w:szCs w:val="32"/>
          <w:cs/>
        </w:rPr>
        <w:t>หวังเป็นอย่างยิ่งที่จะเป็นส่วนหนึ่งในการดูแลและช่วยลดปัญหาที่จะเกิดขึ้น เพื่อนำมาสู่ความรักความสามัคคีระหว่างพี่น้องคณะเดียวกัน และเปิดความสัมพันธ์ที่ดีต่อกันมากที่สุด</w:t>
      </w:r>
    </w:p>
    <w:p w:rsidR="00BE5A6C" w:rsidRPr="003010AF" w:rsidRDefault="00BE5A6C" w:rsidP="002808D6">
      <w:pPr>
        <w:rPr>
          <w:rFonts w:ascii="TH SarabunPSK" w:hAnsi="TH SarabunPSK" w:cs="TH SarabunPSK"/>
          <w:sz w:val="32"/>
          <w:szCs w:val="32"/>
        </w:rPr>
      </w:pPr>
    </w:p>
    <w:p w:rsidR="002808D6" w:rsidRPr="003010AF" w:rsidRDefault="002808D6" w:rsidP="002808D6">
      <w:pPr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>6.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  วัตถุประสงค์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3010AF">
        <w:rPr>
          <w:rFonts w:ascii="TH SarabunPSK" w:hAnsi="TH SarabunPSK" w:cs="TH SarabunPSK"/>
          <w:sz w:val="32"/>
          <w:szCs w:val="32"/>
        </w:rPr>
        <w:lastRenderedPageBreak/>
        <w:t>6.1</w:t>
      </w:r>
      <w:r w:rsidR="00166574" w:rsidRPr="003010AF">
        <w:rPr>
          <w:rFonts w:ascii="TH SarabunPSK" w:hAnsi="TH SarabunPSK" w:cs="TH SarabunPSK"/>
          <w:sz w:val="32"/>
          <w:szCs w:val="32"/>
          <w:cs/>
        </w:rPr>
        <w:t xml:space="preserve"> เพื่อสร้างความสัมพันธ์ระหว่างต่างสาขาวิชา ให</w:t>
      </w:r>
      <w:r w:rsidR="00C80D4B" w:rsidRPr="003010AF">
        <w:rPr>
          <w:rFonts w:ascii="TH SarabunPSK" w:hAnsi="TH SarabunPSK" w:cs="TH SarabunPSK"/>
          <w:sz w:val="32"/>
          <w:szCs w:val="32"/>
          <w:cs/>
        </w:rPr>
        <w:t>้มีความสัมพันธ์ที่ดี แน่นแฟ้น</w:t>
      </w:r>
      <w:r w:rsidR="00D44C86" w:rsidRPr="003010AF">
        <w:rPr>
          <w:rFonts w:ascii="TH SarabunPSK" w:hAnsi="TH SarabunPSK" w:cs="TH SarabunPSK"/>
          <w:sz w:val="32"/>
          <w:szCs w:val="32"/>
          <w:cs/>
        </w:rPr>
        <w:t>ขึ้น</w:t>
      </w:r>
    </w:p>
    <w:p w:rsidR="002808D6" w:rsidRPr="003010AF" w:rsidRDefault="002808D6" w:rsidP="004A2EB9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3010AF">
        <w:rPr>
          <w:rFonts w:ascii="TH SarabunPSK" w:hAnsi="TH SarabunPSK" w:cs="TH SarabunPSK"/>
          <w:sz w:val="32"/>
          <w:szCs w:val="32"/>
          <w:cs/>
        </w:rPr>
        <w:t xml:space="preserve">6.2 </w:t>
      </w:r>
      <w:r w:rsidR="00166574" w:rsidRPr="003010AF">
        <w:rPr>
          <w:rFonts w:ascii="TH SarabunPSK" w:hAnsi="TH SarabunPSK" w:cs="TH SarabunPSK"/>
          <w:sz w:val="32"/>
          <w:szCs w:val="32"/>
          <w:cs/>
        </w:rPr>
        <w:t>เพื่อ</w:t>
      </w:r>
      <w:r w:rsidRPr="003010AF">
        <w:rPr>
          <w:rFonts w:ascii="TH SarabunPSK" w:hAnsi="TH SarabunPSK" w:cs="TH SarabunPSK"/>
          <w:sz w:val="32"/>
          <w:szCs w:val="32"/>
          <w:cs/>
        </w:rPr>
        <w:t>เ</w:t>
      </w:r>
      <w:r w:rsidR="00166574" w:rsidRPr="003010AF">
        <w:rPr>
          <w:rFonts w:ascii="TH SarabunPSK" w:hAnsi="TH SarabunPSK" w:cs="TH SarabunPSK"/>
          <w:sz w:val="32"/>
          <w:szCs w:val="32"/>
          <w:cs/>
        </w:rPr>
        <w:t>ปิดโอกาสให้นักศึกษา</w:t>
      </w:r>
      <w:r w:rsidR="006E1375" w:rsidRPr="003010AF">
        <w:rPr>
          <w:rFonts w:ascii="TH SarabunPSK" w:hAnsi="TH SarabunPSK" w:cs="TH SarabunPSK"/>
          <w:sz w:val="32"/>
          <w:szCs w:val="32"/>
          <w:cs/>
        </w:rPr>
        <w:t>ได้แสดง</w:t>
      </w:r>
      <w:r w:rsidRPr="003010AF">
        <w:rPr>
          <w:rFonts w:ascii="TH SarabunPSK" w:hAnsi="TH SarabunPSK" w:cs="TH SarabunPSK"/>
          <w:sz w:val="32"/>
          <w:szCs w:val="32"/>
          <w:cs/>
        </w:rPr>
        <w:t>ความสามัคคี ความเป็นหนึ่งใจเดียวกันระหว่างนักศึกษา</w:t>
      </w:r>
      <w:r w:rsidR="00166574" w:rsidRPr="003010AF">
        <w:rPr>
          <w:rFonts w:ascii="TH SarabunPSK" w:hAnsi="TH SarabunPSK" w:cs="TH SarabunPSK"/>
          <w:sz w:val="32"/>
          <w:szCs w:val="32"/>
          <w:cs/>
        </w:rPr>
        <w:t>ต่างสาขาวิชา</w:t>
      </w:r>
    </w:p>
    <w:p w:rsidR="00BE5A6C" w:rsidRPr="003010AF" w:rsidRDefault="002808D6" w:rsidP="003010AF">
      <w:pPr>
        <w:ind w:left="720"/>
        <w:rPr>
          <w:rFonts w:ascii="TH SarabunPSK" w:hAnsi="TH SarabunPSK" w:cs="TH SarabunPSK"/>
          <w:sz w:val="32"/>
          <w:szCs w:val="32"/>
          <w:lang w:bidi="ar-AE"/>
        </w:rPr>
      </w:pPr>
      <w:r w:rsidRPr="003010AF">
        <w:rPr>
          <w:rFonts w:ascii="TH SarabunPSK" w:hAnsi="TH SarabunPSK" w:cs="TH SarabunPSK"/>
          <w:sz w:val="32"/>
          <w:szCs w:val="32"/>
        </w:rPr>
        <w:t>6.</w:t>
      </w:r>
      <w:r w:rsidRPr="003010AF">
        <w:rPr>
          <w:rFonts w:ascii="TH SarabunPSK" w:hAnsi="TH SarabunPSK" w:cs="TH SarabunPSK"/>
          <w:sz w:val="32"/>
          <w:szCs w:val="32"/>
          <w:lang w:bidi="ar-AE"/>
        </w:rPr>
        <w:t xml:space="preserve">3 </w:t>
      </w:r>
      <w:r w:rsidRPr="003010AF">
        <w:rPr>
          <w:rFonts w:ascii="TH SarabunPSK" w:hAnsi="TH SarabunPSK" w:cs="TH SarabunPSK"/>
          <w:sz w:val="32"/>
          <w:szCs w:val="32"/>
          <w:cs/>
        </w:rPr>
        <w:t>เพื่อสร้างความรับผิดชอบต่อตนเอง สร้างความมั่นใจ สร้างความสนใจใฝ่รู้ ความละเอียดรอบคอบ ความเอื้อเฟื้อเผื่อแผ่ ความมีน้ำใจ เสียสละ การแบ่งปันและการทำงานเป็นทีม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7.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ลักษณะกลุ่มกิจกรรม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 2" w:char="F052"/>
      </w:r>
      <w:r w:rsidRPr="003010AF">
        <w:rPr>
          <w:rFonts w:ascii="TH SarabunPSK" w:hAnsi="TH SarabunPSK" w:cs="TH SarabunPSK"/>
          <w:sz w:val="32"/>
          <w:szCs w:val="32"/>
          <w:cs/>
        </w:rPr>
        <w:t>ด้านวิชาการ</w:t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ab/>
      </w:r>
      <w:r w:rsidR="00C80D4B" w:rsidRPr="003010AF">
        <w:rPr>
          <w:rFonts w:ascii="TH SarabunPSK" w:hAnsi="TH SarabunPSK" w:cs="TH SarabunPSK"/>
          <w:b/>
          <w:bCs/>
          <w:sz w:val="32"/>
          <w:szCs w:val="32"/>
        </w:rPr>
        <w:t xml:space="preserve">         </w:t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ab/>
      </w:r>
      <w:r w:rsidR="004A2EB9"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sym w:font="Wingdings 2" w:char="F052"/>
      </w:r>
      <w:r w:rsidRPr="003010AF">
        <w:rPr>
          <w:rFonts w:ascii="TH SarabunPSK" w:hAnsi="TH SarabunPSK" w:cs="TH SarabunPSK"/>
          <w:sz w:val="32"/>
          <w:szCs w:val="32"/>
          <w:cs/>
        </w:rPr>
        <w:t>ด้านบริหารและการจัดการ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 2" w:char="F052"/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ด้านส่งเสริมศิลปวัฒนธรรม  </w:t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sym w:font="Wingdings 2" w:char="F0A3"/>
      </w:r>
      <w:r w:rsidRPr="003010AF">
        <w:rPr>
          <w:rFonts w:ascii="TH SarabunPSK" w:hAnsi="TH SarabunPSK" w:cs="TH SarabunPSK"/>
          <w:sz w:val="32"/>
          <w:szCs w:val="32"/>
          <w:cs/>
        </w:rPr>
        <w:t>ด้านบำเพ็ญประโยชน์และรักษาสิ่งแวดล้อม</w:t>
      </w:r>
    </w:p>
    <w:p w:rsidR="002808D6" w:rsidRPr="003010AF" w:rsidRDefault="002808D6" w:rsidP="003010AF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 2" w:char="F0A3"/>
      </w:r>
      <w:r w:rsidRPr="003010AF">
        <w:rPr>
          <w:rFonts w:ascii="TH SarabunPSK" w:hAnsi="TH SarabunPSK" w:cs="TH SarabunPSK"/>
          <w:sz w:val="32"/>
          <w:szCs w:val="32"/>
          <w:cs/>
        </w:rPr>
        <w:t>ด้านกีฬาและส่งเสริมสุขภาพ</w:t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sym w:font="Wingdings 2" w:char="F052"/>
      </w:r>
      <w:r w:rsidR="00E40820" w:rsidRPr="003010AF">
        <w:rPr>
          <w:rFonts w:ascii="TH SarabunPSK" w:hAnsi="TH SarabunPSK" w:cs="TH SarabunPSK"/>
          <w:sz w:val="32"/>
          <w:szCs w:val="32"/>
          <w:cs/>
        </w:rPr>
        <w:t>ด้านสัน</w:t>
      </w:r>
      <w:r w:rsidR="00E55638" w:rsidRPr="003010AF">
        <w:rPr>
          <w:rFonts w:ascii="TH SarabunPSK" w:hAnsi="TH SarabunPSK" w:cs="TH SarabunPSK"/>
          <w:sz w:val="32"/>
          <w:szCs w:val="32"/>
          <w:cs/>
        </w:rPr>
        <w:t>ทน</w:t>
      </w:r>
      <w:r w:rsidRPr="003010AF">
        <w:rPr>
          <w:rFonts w:ascii="TH SarabunPSK" w:hAnsi="TH SarabunPSK" w:cs="TH SarabunPSK"/>
          <w:sz w:val="32"/>
          <w:szCs w:val="32"/>
          <w:cs/>
        </w:rPr>
        <w:t>าการ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8.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มาตรฐานผลการเรียนรู้ 5 ด้าน เพื่อส่งเสริมนักศึกษามีคุณลักษณะของบัณฑิตที่พึงประสงค์ตามกรอบ </w:t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>TQF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 2" w:char="F052"/>
      </w:r>
      <w:r w:rsidRPr="003010AF">
        <w:rPr>
          <w:rFonts w:ascii="TH SarabunPSK" w:hAnsi="TH SarabunPSK" w:cs="TH SarabunPSK"/>
          <w:sz w:val="32"/>
          <w:szCs w:val="32"/>
          <w:cs/>
        </w:rPr>
        <w:t>คุณธรรมจริยธรรม</w:t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="004A2EB9"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sym w:font="Wingdings 2" w:char="F052"/>
      </w:r>
      <w:r w:rsidRPr="003010AF">
        <w:rPr>
          <w:rFonts w:ascii="TH SarabunPSK" w:hAnsi="TH SarabunPSK" w:cs="TH SarabunPSK"/>
          <w:sz w:val="32"/>
          <w:szCs w:val="32"/>
          <w:cs/>
        </w:rPr>
        <w:t>ทักษะทางปัญญา</w:t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tab/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 2" w:char="F052"/>
      </w:r>
      <w:r w:rsidRPr="003010AF">
        <w:rPr>
          <w:rFonts w:ascii="TH SarabunPSK" w:hAnsi="TH SarabunPSK" w:cs="TH SarabunPSK"/>
          <w:sz w:val="32"/>
          <w:szCs w:val="32"/>
          <w:cs/>
        </w:rPr>
        <w:t>ความรู้</w:t>
      </w:r>
      <w:r w:rsidRPr="003010AF">
        <w:rPr>
          <w:rFonts w:ascii="TH SarabunPSK" w:hAnsi="TH SarabunPSK" w:cs="TH SarabunPSK"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="004A2EB9"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sym w:font="Wingdings 2" w:char="F052"/>
      </w:r>
      <w:r w:rsidRPr="003010AF">
        <w:rPr>
          <w:rFonts w:ascii="TH SarabunPSK" w:hAnsi="TH SarabunPSK" w:cs="TH SarabunPSK"/>
          <w:sz w:val="32"/>
          <w:szCs w:val="32"/>
          <w:cs/>
        </w:rPr>
        <w:t>ทักษะความสัมพันธ์ระหว่างบุคคลและความรับผิดชอบ</w:t>
      </w:r>
    </w:p>
    <w:p w:rsidR="002808D6" w:rsidRPr="003010AF" w:rsidRDefault="002808D6" w:rsidP="003010AF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 2" w:char="F0A3"/>
      </w:r>
      <w:r w:rsidRPr="003010AF">
        <w:rPr>
          <w:rFonts w:ascii="TH SarabunPSK" w:hAnsi="TH SarabunPSK" w:cs="TH SarabunPSK"/>
          <w:sz w:val="32"/>
          <w:szCs w:val="32"/>
          <w:cs/>
        </w:rPr>
        <w:t>ทักษะการวิเคราะห์เชิงตัวเลข การสื่อสารและการใช้เทคโนโลยีสารสนเทศ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9.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สอดคล้องกับพันธกิจของมหาวิทยาลัย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 2" w:char="F052"/>
      </w:r>
      <w:r w:rsidRPr="003010AF">
        <w:rPr>
          <w:rFonts w:ascii="TH SarabunPSK" w:hAnsi="TH SarabunPSK" w:cs="TH SarabunPSK"/>
          <w:sz w:val="32"/>
          <w:szCs w:val="32"/>
          <w:cs/>
        </w:rPr>
        <w:t>ผลิตบัณฑิต</w:t>
      </w:r>
      <w:r w:rsidRPr="003010AF">
        <w:rPr>
          <w:rFonts w:ascii="TH SarabunPSK" w:hAnsi="TH SarabunPSK" w:cs="TH SarabunPSK"/>
          <w:sz w:val="32"/>
          <w:szCs w:val="32"/>
        </w:rPr>
        <w:t>/</w:t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ผู้สำเร็จการศึกษา  </w:t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sym w:font="Wingdings 2" w:char="F0A3"/>
      </w:r>
      <w:r w:rsidRPr="003010AF">
        <w:rPr>
          <w:rFonts w:ascii="TH SarabunPSK" w:hAnsi="TH SarabunPSK" w:cs="TH SarabunPSK"/>
          <w:sz w:val="32"/>
          <w:szCs w:val="32"/>
          <w:cs/>
        </w:rPr>
        <w:t>ผลงานวิชาการ</w:t>
      </w:r>
      <w:r w:rsidRPr="003010AF">
        <w:rPr>
          <w:rFonts w:ascii="TH SarabunPSK" w:hAnsi="TH SarabunPSK" w:cs="TH SarabunPSK"/>
          <w:sz w:val="32"/>
          <w:szCs w:val="32"/>
        </w:rPr>
        <w:t>/</w:t>
      </w:r>
      <w:r w:rsidRPr="003010AF">
        <w:rPr>
          <w:rFonts w:ascii="TH SarabunPSK" w:hAnsi="TH SarabunPSK" w:cs="TH SarabunPSK"/>
          <w:sz w:val="32"/>
          <w:szCs w:val="32"/>
          <w:cs/>
        </w:rPr>
        <w:t>งานสร้างสรรค์ และงานวิจัย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 2" w:char="F0A3"/>
      </w:r>
      <w:r w:rsidRPr="003010AF">
        <w:rPr>
          <w:rFonts w:ascii="TH SarabunPSK" w:hAnsi="TH SarabunPSK" w:cs="TH SarabunPSK"/>
          <w:sz w:val="32"/>
          <w:szCs w:val="32"/>
          <w:cs/>
        </w:rPr>
        <w:t>บริการวิชาการแก่สังคม</w:t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sym w:font="Wingdings 2" w:char="F052"/>
      </w:r>
      <w:r w:rsidRPr="003010AF">
        <w:rPr>
          <w:rFonts w:ascii="TH SarabunPSK" w:hAnsi="TH SarabunPSK" w:cs="TH SarabunPSK"/>
          <w:sz w:val="32"/>
          <w:szCs w:val="32"/>
          <w:cs/>
        </w:rPr>
        <w:t>การทำนุบำรุงศิลปวัฒนธรรม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 2" w:char="F052"/>
      </w:r>
      <w:r w:rsidRPr="003010AF">
        <w:rPr>
          <w:rFonts w:ascii="TH SarabunPSK" w:hAnsi="TH SarabunPSK" w:cs="TH SarabunPSK"/>
          <w:sz w:val="32"/>
          <w:szCs w:val="32"/>
          <w:cs/>
        </w:rPr>
        <w:t>การบริหารและการจัดการ</w:t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sym w:font="Wingdings 2" w:char="F052"/>
      </w:r>
      <w:r w:rsidRPr="003010AF">
        <w:rPr>
          <w:rFonts w:ascii="TH SarabunPSK" w:hAnsi="TH SarabunPSK" w:cs="TH SarabunPSK"/>
          <w:sz w:val="32"/>
          <w:szCs w:val="32"/>
          <w:cs/>
        </w:rPr>
        <w:t>การประกันคุณภาพการศึกษา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>10.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ยุทธศาสตร์ที่ตอบสนองและตัวชี้วัดที่เกี่ยวข้อง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ab/>
        <w:t>ประเด็นยุทธศาสตร์มหาวิทยาลัย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" w:char="F0A8"/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 การจัดการเรียนการสอนและพัฒนาหลักสูตรเพื่อนำพาบัณฑิตสู่บัณฑิตพึงประสงค์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" w:char="F0A8"/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 เสริมสร้างศักยภาพและบุคลิกภาพนักศึกษาและศิษย์เก่า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" w:char="F0A8"/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 สร้างความเข้มแข็งทางการวิจัย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lastRenderedPageBreak/>
        <w:sym w:font="Wingdings" w:char="F0A8"/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 การบริการวิชาการสู่สังคมคุณธรรม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" w:char="F0FE"/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 การทำนุบำรุงศิลปะและวัฒนธรรมเพื่อเสริมสร้างวิถีชีวิตมุสลิมในสังคมพหุวัฒนธรรม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" w:char="F0A8"/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 การบริหารจัดการตามหลักธรรม</w:t>
      </w:r>
      <w:r w:rsidR="00E55638" w:rsidRPr="003010AF">
        <w:rPr>
          <w:rFonts w:ascii="TH SarabunPSK" w:hAnsi="TH SarabunPSK" w:cs="TH SarabunPSK"/>
          <w:sz w:val="32"/>
          <w:szCs w:val="32"/>
          <w:cs/>
        </w:rPr>
        <w:t>ม</w:t>
      </w:r>
      <w:r w:rsidRPr="003010AF">
        <w:rPr>
          <w:rFonts w:ascii="TH SarabunPSK" w:hAnsi="TH SarabunPSK" w:cs="TH SarabunPSK"/>
          <w:sz w:val="32"/>
          <w:szCs w:val="32"/>
          <w:cs/>
        </w:rPr>
        <w:t>าภิบาลเพื่อสร้างองค์กรสู่มาตรฐานคุณภาพ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" w:char="F0FE"/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 สร้างเครือข่ายความร่วมมือและความสัมพันธ์ระดับอาเซียนและนานาชาติ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color w:val="262626" w:themeColor="text1" w:themeTint="D9"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color w:val="262626" w:themeColor="text1" w:themeTint="D9"/>
          <w:sz w:val="32"/>
          <w:szCs w:val="32"/>
          <w:cs/>
        </w:rPr>
        <w:t>ประเด็นยุทธศาสตร์หน่วยงานที่</w:t>
      </w:r>
      <w:r w:rsidRPr="003010AF">
        <w:rPr>
          <w:rFonts w:ascii="TH SarabunPSK" w:hAnsi="TH SarabunPSK" w:cs="TH SarabunPSK"/>
          <w:b/>
          <w:bCs/>
          <w:color w:val="262626" w:themeColor="text1" w:themeTint="D9"/>
          <w:sz w:val="32"/>
          <w:szCs w:val="32"/>
        </w:rPr>
        <w:t xml:space="preserve"> 2 : </w:t>
      </w:r>
      <w:r w:rsidRPr="003010AF">
        <w:rPr>
          <w:rFonts w:ascii="TH SarabunPSK" w:hAnsi="TH SarabunPSK" w:cs="TH SarabunPSK"/>
          <w:b/>
          <w:bCs/>
          <w:color w:val="262626" w:themeColor="text1" w:themeTint="D9"/>
          <w:sz w:val="32"/>
          <w:szCs w:val="32"/>
          <w:cs/>
        </w:rPr>
        <w:t>พัฒนาศักยภาพและบุคลิกภาพนักศึกษาและศิษย์เก่า</w:t>
      </w:r>
    </w:p>
    <w:p w:rsidR="002808D6" w:rsidRPr="003010AF" w:rsidRDefault="002808D6" w:rsidP="002808D6">
      <w:pPr>
        <w:rPr>
          <w:rFonts w:ascii="TH SarabunPSK" w:hAnsi="TH SarabunPSK" w:cs="TH SarabunPSK"/>
          <w:color w:val="262626" w:themeColor="text1" w:themeTint="D9"/>
          <w:sz w:val="32"/>
          <w:szCs w:val="32"/>
          <w:cs/>
        </w:rPr>
      </w:pPr>
      <w:r w:rsidRPr="003010AF">
        <w:rPr>
          <w:rFonts w:ascii="TH SarabunPSK" w:hAnsi="TH SarabunPSK" w:cs="TH SarabunPSK"/>
          <w:b/>
          <w:bCs/>
          <w:color w:val="262626" w:themeColor="text1" w:themeTint="D9"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  <w:cs/>
        </w:rPr>
        <w:t xml:space="preserve">กลยุทธ์ที่ </w:t>
      </w: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</w:rPr>
        <w:t xml:space="preserve"> 2 : </w:t>
      </w: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  <w:cs/>
        </w:rPr>
        <w:t>พัฒนาศักยภาพและบุคลิกภาพนักศึกษาและศิษย์เก่า</w:t>
      </w:r>
    </w:p>
    <w:p w:rsidR="002808D6" w:rsidRPr="003010AF" w:rsidRDefault="002808D6" w:rsidP="002808D6">
      <w:pPr>
        <w:rPr>
          <w:rFonts w:ascii="TH SarabunPSK" w:hAnsi="TH SarabunPSK" w:cs="TH SarabunPSK"/>
          <w:color w:val="262626" w:themeColor="text1" w:themeTint="D9"/>
          <w:sz w:val="32"/>
          <w:szCs w:val="32"/>
          <w:cs/>
        </w:rPr>
      </w:pP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  <w:cs/>
        </w:rPr>
        <w:tab/>
        <w:t>ตัวบ่งชี้ สกอ</w:t>
      </w: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</w:rPr>
        <w:t>.</w:t>
      </w: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  <w:cs/>
        </w:rPr>
        <w:t>ที่ 3.2 ระบบและกลไกการส่งเสริมกิจกรรมนักศึกษา</w:t>
      </w:r>
    </w:p>
    <w:p w:rsidR="002808D6" w:rsidRPr="003010AF" w:rsidRDefault="002808D6" w:rsidP="004A2EB9">
      <w:pPr>
        <w:ind w:left="720"/>
        <w:rPr>
          <w:rFonts w:ascii="TH SarabunPSK" w:hAnsi="TH SarabunPSK" w:cs="TH SarabunPSK"/>
          <w:color w:val="262626" w:themeColor="text1" w:themeTint="D9"/>
          <w:sz w:val="32"/>
          <w:szCs w:val="32"/>
        </w:rPr>
      </w:pP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  <w:cs/>
        </w:rPr>
        <w:t>ตัวบ่งชี้ สมศ</w:t>
      </w: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</w:rPr>
        <w:t>.</w:t>
      </w: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  <w:cs/>
        </w:rPr>
        <w:t xml:space="preserve">ที่ </w:t>
      </w: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</w:rPr>
        <w:t xml:space="preserve">6.8 </w:t>
      </w: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  <w:cs/>
        </w:rPr>
        <w:t>ร้อยละของนักศึกษาที่เข้าร่วมกิจกรรม / โครงการพัฒนาศักยภาพนักศึกษาต่อจำนวนนักศึกษา</w:t>
      </w:r>
    </w:p>
    <w:p w:rsidR="002808D6" w:rsidRPr="003010AF" w:rsidRDefault="002808D6" w:rsidP="004A2EB9">
      <w:pPr>
        <w:ind w:left="720"/>
        <w:rPr>
          <w:rFonts w:ascii="TH SarabunPSK" w:hAnsi="TH SarabunPSK" w:cs="TH SarabunPSK"/>
          <w:color w:val="262626" w:themeColor="text1" w:themeTint="D9"/>
          <w:sz w:val="32"/>
          <w:szCs w:val="32"/>
        </w:rPr>
      </w:pP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  <w:cs/>
        </w:rPr>
        <w:t>ตัวบ่งชี้ มอย</w:t>
      </w: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</w:rPr>
        <w:t>.</w:t>
      </w: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  <w:cs/>
        </w:rPr>
        <w:t xml:space="preserve">ที่ </w:t>
      </w: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</w:rPr>
        <w:t xml:space="preserve">3.2 </w:t>
      </w:r>
      <w:r w:rsidRPr="003010AF">
        <w:rPr>
          <w:rFonts w:ascii="TH SarabunPSK" w:hAnsi="TH SarabunPSK" w:cs="TH SarabunPSK"/>
          <w:color w:val="262626" w:themeColor="text1" w:themeTint="D9"/>
          <w:sz w:val="32"/>
          <w:szCs w:val="32"/>
          <w:cs/>
        </w:rPr>
        <w:t>มาตรการส่งเสริมกิจกรรมนักศึกษาที่ครบถ้วนและสอดคล้องกับคุณลักษณะของบัณฑิตที่พึงประสงค์</w:t>
      </w:r>
    </w:p>
    <w:p w:rsidR="002808D6" w:rsidRPr="003010AF" w:rsidRDefault="002808D6" w:rsidP="002808D6">
      <w:pPr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11.ความร่วมมือกับหน่วยงานอื่น</w:t>
      </w:r>
    </w:p>
    <w:p w:rsidR="002808D6" w:rsidRPr="003010AF" w:rsidRDefault="00214F1D" w:rsidP="004A2EB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sym w:font="Wingdings" w:char="F0A8"/>
      </w:r>
      <w:r w:rsidR="002808D6" w:rsidRPr="003010AF">
        <w:rPr>
          <w:rFonts w:ascii="TH SarabunPSK" w:hAnsi="TH SarabunPSK" w:cs="TH SarabunPSK"/>
          <w:sz w:val="32"/>
          <w:szCs w:val="32"/>
          <w:cs/>
        </w:rPr>
        <w:t>หน่วยงานภายนอก</w:t>
      </w:r>
    </w:p>
    <w:p w:rsidR="002808D6" w:rsidRPr="003010AF" w:rsidRDefault="00214F1D" w:rsidP="004A2EB9">
      <w:pPr>
        <w:ind w:firstLine="720"/>
        <w:rPr>
          <w:rFonts w:ascii="TH SarabunPSK" w:hAnsi="TH SarabunPSK" w:cs="TH SarabunPSK"/>
          <w:color w:val="FF0000"/>
          <w:sz w:val="32"/>
          <w:szCs w:val="32"/>
          <w:cs/>
        </w:rPr>
      </w:pPr>
      <w:r w:rsidRPr="003010AF">
        <w:rPr>
          <w:rFonts w:ascii="TH SarabunPSK" w:hAnsi="TH SarabunPSK" w:cs="TH SarabunPSK"/>
          <w:sz w:val="32"/>
          <w:szCs w:val="32"/>
          <w:lang w:val="de-DE"/>
        </w:rPr>
        <w:sym w:font="Wingdings 2" w:char="F052"/>
      </w:r>
      <w:r w:rsidR="002808D6" w:rsidRPr="003010AF">
        <w:rPr>
          <w:rFonts w:ascii="TH SarabunPSK" w:hAnsi="TH SarabunPSK" w:cs="TH SarabunPSK"/>
          <w:sz w:val="32"/>
          <w:szCs w:val="32"/>
          <w:cs/>
        </w:rPr>
        <w:t xml:space="preserve"> หน่วยงานภายใน 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AE"/>
        </w:rPr>
        <w:t>2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.ผู้รับผิดชอบโครงการ</w:t>
      </w:r>
    </w:p>
    <w:p w:rsidR="002808D6" w:rsidRPr="003010AF" w:rsidRDefault="002808D6" w:rsidP="004A2EB9">
      <w:pPr>
        <w:rPr>
          <w:rFonts w:ascii="TH SarabunPSK" w:hAnsi="TH SarabunPSK" w:cs="TH SarabunPSK"/>
          <w:sz w:val="32"/>
          <w:szCs w:val="32"/>
          <w:cs/>
        </w:rPr>
      </w:pP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E55638" w:rsidRPr="003010AF">
        <w:rPr>
          <w:rFonts w:ascii="TH SarabunPSK" w:hAnsi="TH SarabunPSK" w:cs="TH SarabunPSK"/>
          <w:sz w:val="32"/>
          <w:szCs w:val="32"/>
          <w:cs/>
        </w:rPr>
        <w:t>1</w:t>
      </w:r>
      <w:r w:rsidR="00E55638" w:rsidRPr="003010AF">
        <w:rPr>
          <w:rFonts w:ascii="TH SarabunPSK" w:hAnsi="TH SarabunPSK" w:cs="TH SarabunPSK"/>
          <w:sz w:val="32"/>
          <w:szCs w:val="32"/>
        </w:rPr>
        <w:t>2</w:t>
      </w:r>
      <w:r w:rsidRPr="003010AF">
        <w:rPr>
          <w:rFonts w:ascii="TH SarabunPSK" w:hAnsi="TH SarabunPSK" w:cs="TH SarabunPSK"/>
          <w:sz w:val="32"/>
          <w:szCs w:val="32"/>
          <w:cs/>
        </w:rPr>
        <w:t>.1 นางสาว</w:t>
      </w:r>
      <w:r w:rsidR="00E55638" w:rsidRPr="003010AF">
        <w:rPr>
          <w:rFonts w:ascii="TH SarabunPSK" w:hAnsi="TH SarabunPSK" w:cs="TH SarabunPSK"/>
          <w:sz w:val="32"/>
          <w:szCs w:val="32"/>
          <w:cs/>
        </w:rPr>
        <w:t>วลีรัตน์ ไชยเทพ</w:t>
      </w:r>
      <w:r w:rsidR="00BE5A6C" w:rsidRPr="003010AF">
        <w:rPr>
          <w:rFonts w:ascii="TH SarabunPSK" w:hAnsi="TH SarabunPSK" w:cs="TH SarabunPSK"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sz w:val="32"/>
          <w:szCs w:val="32"/>
          <w:cs/>
        </w:rPr>
        <w:t>ประธานโครงการ</w:t>
      </w:r>
    </w:p>
    <w:p w:rsidR="002808D6" w:rsidRPr="003010AF" w:rsidRDefault="00E55638" w:rsidP="003010AF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  <w:cs/>
        </w:rPr>
        <w:t>1</w:t>
      </w:r>
      <w:r w:rsidRPr="003010AF">
        <w:rPr>
          <w:rFonts w:ascii="TH SarabunPSK" w:hAnsi="TH SarabunPSK" w:cs="TH SarabunPSK"/>
          <w:sz w:val="32"/>
          <w:szCs w:val="32"/>
        </w:rPr>
        <w:t>2</w:t>
      </w:r>
      <w:r w:rsidR="004A2EB9" w:rsidRPr="003010AF">
        <w:rPr>
          <w:rFonts w:ascii="TH SarabunPSK" w:hAnsi="TH SarabunPSK" w:cs="TH SarabunPSK"/>
          <w:sz w:val="32"/>
          <w:szCs w:val="32"/>
          <w:cs/>
        </w:rPr>
        <w:t>.</w:t>
      </w:r>
      <w:r w:rsidR="004A2EB9" w:rsidRPr="003010AF">
        <w:rPr>
          <w:rFonts w:ascii="TH SarabunPSK" w:hAnsi="TH SarabunPSK" w:cs="TH SarabunPSK"/>
          <w:sz w:val="32"/>
          <w:szCs w:val="32"/>
          <w:lang w:bidi="ar-SA"/>
        </w:rPr>
        <w:t>2</w:t>
      </w:r>
      <w:r w:rsidR="002808D6" w:rsidRPr="003010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2EB9" w:rsidRPr="003010AF">
        <w:rPr>
          <w:rFonts w:ascii="TH SarabunPSK" w:hAnsi="TH SarabunPSK" w:cs="TH SarabunPSK"/>
          <w:sz w:val="32"/>
          <w:szCs w:val="32"/>
          <w:cs/>
        </w:rPr>
        <w:t>คำสั่งแต่งตั้ง /2559</w:t>
      </w:r>
      <w:r w:rsidR="0017596F" w:rsidRPr="003010AF">
        <w:rPr>
          <w:rFonts w:ascii="TH SarabunPSK" w:hAnsi="TH SarabunPSK" w:cs="TH SarabunPSK"/>
          <w:sz w:val="32"/>
          <w:szCs w:val="32"/>
          <w:cs/>
        </w:rPr>
        <w:tab/>
      </w:r>
      <w:r w:rsidR="002808D6" w:rsidRPr="003010AF">
        <w:rPr>
          <w:rFonts w:ascii="TH SarabunPSK" w:hAnsi="TH SarabunPSK" w:cs="TH SarabunPSK"/>
          <w:sz w:val="32"/>
          <w:szCs w:val="32"/>
          <w:cs/>
        </w:rPr>
        <w:tab/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AE"/>
        </w:rPr>
        <w:t>3</w:t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. 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กลุ่มเป้าหมายผู้เข้าร่วมโครงการ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3010AF">
        <w:rPr>
          <w:rFonts w:ascii="TH SarabunPSK" w:hAnsi="TH SarabunPSK" w:cs="TH SarabunPSK"/>
          <w:sz w:val="32"/>
          <w:szCs w:val="32"/>
        </w:rPr>
        <w:t xml:space="preserve">13.1 </w:t>
      </w:r>
      <w:r w:rsidR="00275C68" w:rsidRPr="003010AF">
        <w:rPr>
          <w:rFonts w:ascii="TH SarabunPSK" w:hAnsi="TH SarabunPSK" w:cs="TH SarabunPSK"/>
          <w:sz w:val="32"/>
          <w:szCs w:val="32"/>
          <w:cs/>
        </w:rPr>
        <w:t>น</w:t>
      </w:r>
      <w:r w:rsidR="00C744AC" w:rsidRPr="003010AF">
        <w:rPr>
          <w:rFonts w:ascii="TH SarabunPSK" w:hAnsi="TH SarabunPSK" w:cs="TH SarabunPSK"/>
          <w:sz w:val="32"/>
          <w:szCs w:val="32"/>
          <w:cs/>
        </w:rPr>
        <w:t>ักศึกษาสาขาวิชาเทคโนโลยีสารสนเทศ</w:t>
      </w:r>
      <w:r w:rsidR="00D44C86" w:rsidRPr="003010AF">
        <w:rPr>
          <w:rFonts w:ascii="TH SarabunPSK" w:hAnsi="TH SarabunPSK" w:cs="TH SarabunPSK"/>
          <w:sz w:val="32"/>
          <w:szCs w:val="32"/>
          <w:cs/>
        </w:rPr>
        <w:t xml:space="preserve">ชั้นปีที่ </w:t>
      </w:r>
      <w:r w:rsidR="00D44C86" w:rsidRPr="003010AF">
        <w:rPr>
          <w:rFonts w:ascii="TH SarabunPSK" w:hAnsi="TH SarabunPSK" w:cs="TH SarabunPSK"/>
          <w:sz w:val="32"/>
          <w:szCs w:val="32"/>
        </w:rPr>
        <w:t>1</w:t>
      </w:r>
      <w:r w:rsidR="00275C68" w:rsidRPr="003010AF">
        <w:rPr>
          <w:rFonts w:ascii="TH SarabunPSK" w:hAnsi="TH SarabunPSK" w:cs="TH SarabunPSK"/>
          <w:sz w:val="32"/>
          <w:szCs w:val="32"/>
          <w:cs/>
        </w:rPr>
        <w:t xml:space="preserve"> มหาวิทยาลัยฟาฏอนี </w:t>
      </w:r>
      <w:r w:rsidR="00824C8C" w:rsidRPr="003010AF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275C68" w:rsidRPr="003010AF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E55638" w:rsidRPr="003010AF">
        <w:rPr>
          <w:rFonts w:ascii="TH SarabunPSK" w:hAnsi="TH SarabunPSK" w:cs="TH SarabunPSK"/>
          <w:sz w:val="32"/>
          <w:szCs w:val="32"/>
        </w:rPr>
        <w:t>10</w:t>
      </w:r>
      <w:r w:rsidR="00275C68" w:rsidRPr="003010AF">
        <w:rPr>
          <w:rFonts w:ascii="TH SarabunPSK" w:hAnsi="TH SarabunPSK" w:cs="TH SarabunPSK"/>
          <w:sz w:val="32"/>
          <w:szCs w:val="32"/>
        </w:rPr>
        <w:t xml:space="preserve"> </w:t>
      </w:r>
      <w:r w:rsidR="00275C68" w:rsidRPr="003010AF">
        <w:rPr>
          <w:rFonts w:ascii="TH SarabunPSK" w:hAnsi="TH SarabunPSK" w:cs="TH SarabunPSK"/>
          <w:sz w:val="32"/>
          <w:szCs w:val="32"/>
          <w:cs/>
        </w:rPr>
        <w:t>คน</w:t>
      </w:r>
    </w:p>
    <w:p w:rsidR="00824C8C" w:rsidRPr="003010AF" w:rsidRDefault="002808D6" w:rsidP="004A2EB9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3010AF">
        <w:rPr>
          <w:rFonts w:ascii="TH SarabunPSK" w:hAnsi="TH SarabunPSK" w:cs="TH SarabunPSK"/>
          <w:sz w:val="32"/>
          <w:szCs w:val="32"/>
        </w:rPr>
        <w:t>13.</w:t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2 </w:t>
      </w:r>
      <w:r w:rsidR="00275C68" w:rsidRPr="003010AF">
        <w:rPr>
          <w:rFonts w:ascii="TH SarabunPSK" w:hAnsi="TH SarabunPSK" w:cs="TH SarabunPSK"/>
          <w:sz w:val="32"/>
          <w:szCs w:val="32"/>
          <w:cs/>
        </w:rPr>
        <w:t>นักศึก</w:t>
      </w:r>
      <w:r w:rsidR="00E40820" w:rsidRPr="003010AF">
        <w:rPr>
          <w:rFonts w:ascii="TH SarabunPSK" w:hAnsi="TH SarabunPSK" w:cs="TH SarabunPSK"/>
          <w:sz w:val="32"/>
          <w:szCs w:val="32"/>
          <w:cs/>
        </w:rPr>
        <w:t>ษาสาขาวิชาวิจัยและพัฒนาผลิตภัณฑ์</w:t>
      </w:r>
      <w:r w:rsidR="00275C68" w:rsidRPr="003010AF">
        <w:rPr>
          <w:rFonts w:ascii="TH SarabunPSK" w:hAnsi="TH SarabunPSK" w:cs="TH SarabunPSK"/>
          <w:sz w:val="32"/>
          <w:szCs w:val="32"/>
          <w:cs/>
        </w:rPr>
        <w:t>อาหารฮาลาล</w:t>
      </w:r>
      <w:r w:rsidR="00D44C86" w:rsidRPr="003010AF">
        <w:rPr>
          <w:rFonts w:ascii="TH SarabunPSK" w:hAnsi="TH SarabunPSK" w:cs="TH SarabunPSK"/>
          <w:sz w:val="32"/>
          <w:szCs w:val="32"/>
          <w:cs/>
        </w:rPr>
        <w:t xml:space="preserve">ชั้นปีที่ </w:t>
      </w:r>
      <w:r w:rsidR="00D44C86" w:rsidRPr="003010AF">
        <w:rPr>
          <w:rFonts w:ascii="TH SarabunPSK" w:hAnsi="TH SarabunPSK" w:cs="TH SarabunPSK"/>
          <w:sz w:val="32"/>
          <w:szCs w:val="32"/>
        </w:rPr>
        <w:t>1</w:t>
      </w:r>
      <w:r w:rsidR="00D44C86" w:rsidRPr="003010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5C68" w:rsidRPr="003010AF">
        <w:rPr>
          <w:rFonts w:ascii="TH SarabunPSK" w:hAnsi="TH SarabunPSK" w:cs="TH SarabunPSK"/>
          <w:sz w:val="32"/>
          <w:szCs w:val="32"/>
          <w:cs/>
        </w:rPr>
        <w:t xml:space="preserve">มหาวิทยาลัยฟาฏอนี </w:t>
      </w:r>
      <w:r w:rsidR="00824C8C" w:rsidRPr="003010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5C68" w:rsidRPr="003010AF">
        <w:rPr>
          <w:rFonts w:ascii="TH SarabunPSK" w:hAnsi="TH SarabunPSK" w:cs="TH SarabunPSK"/>
          <w:sz w:val="32"/>
          <w:szCs w:val="32"/>
          <w:cs/>
        </w:rPr>
        <w:t xml:space="preserve">จำนวน </w:t>
      </w:r>
      <w:r w:rsidR="00E55638" w:rsidRPr="003010AF">
        <w:rPr>
          <w:rFonts w:ascii="TH SarabunPSK" w:hAnsi="TH SarabunPSK" w:cs="TH SarabunPSK"/>
          <w:sz w:val="32"/>
          <w:szCs w:val="32"/>
        </w:rPr>
        <w:t>15</w:t>
      </w:r>
      <w:r w:rsidR="00275C68" w:rsidRPr="003010AF">
        <w:rPr>
          <w:rFonts w:ascii="TH SarabunPSK" w:hAnsi="TH SarabunPSK" w:cs="TH SarabunPSK"/>
          <w:sz w:val="32"/>
          <w:szCs w:val="32"/>
        </w:rPr>
        <w:t xml:space="preserve"> </w:t>
      </w:r>
      <w:r w:rsidR="00275C68" w:rsidRPr="003010AF">
        <w:rPr>
          <w:rFonts w:ascii="TH SarabunPSK" w:hAnsi="TH SarabunPSK" w:cs="TH SarabunPSK"/>
          <w:sz w:val="32"/>
          <w:szCs w:val="32"/>
          <w:cs/>
        </w:rPr>
        <w:t>คน</w:t>
      </w:r>
    </w:p>
    <w:p w:rsidR="00BE5A6C" w:rsidRPr="003010AF" w:rsidRDefault="002808D6" w:rsidP="003010AF">
      <w:pPr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       รวมผู้เข้าร่วมโครงการ             จำนวน  </w:t>
      </w:r>
      <w:r w:rsidR="00E55638" w:rsidRPr="003010AF">
        <w:rPr>
          <w:rFonts w:ascii="TH SarabunPSK" w:hAnsi="TH SarabunPSK" w:cs="TH SarabunPSK"/>
          <w:b/>
          <w:bCs/>
          <w:sz w:val="32"/>
          <w:szCs w:val="32"/>
        </w:rPr>
        <w:t>25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  คน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14.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ลักษณะของการจัดกิจกรรมในโครงการ</w:t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t xml:space="preserve">14.1 </w:t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ให้ความรู้ทางด้านวิชาการและศาสนา  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t>14.2</w:t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 กิจกรรมนันทนาการ   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t xml:space="preserve">14.3 </w:t>
      </w:r>
      <w:r w:rsidRPr="003010AF">
        <w:rPr>
          <w:rFonts w:ascii="TH SarabunPSK" w:hAnsi="TH SarabunPSK" w:cs="TH SarabunPSK"/>
          <w:sz w:val="32"/>
          <w:szCs w:val="32"/>
          <w:cs/>
        </w:rPr>
        <w:t>ส่งเสริมศิลป</w:t>
      </w:r>
      <w:r w:rsidR="00BE5A6C" w:rsidRPr="003010AF">
        <w:rPr>
          <w:rFonts w:ascii="TH SarabunPSK" w:hAnsi="TH SarabunPSK" w:cs="TH SarabunPSK"/>
          <w:sz w:val="32"/>
          <w:szCs w:val="32"/>
          <w:cs/>
        </w:rPr>
        <w:t>ะ</w:t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และวัฒนธรรม    </w:t>
      </w:r>
    </w:p>
    <w:p w:rsidR="002808D6" w:rsidRPr="003010AF" w:rsidRDefault="002808D6" w:rsidP="002808D6">
      <w:pPr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15.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วันที่ดำเนินการจัดโครงการ</w:t>
      </w:r>
    </w:p>
    <w:p w:rsidR="002808D6" w:rsidRPr="003010AF" w:rsidRDefault="00E55638" w:rsidP="00271F93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t xml:space="preserve">12-13 </w:t>
      </w:r>
      <w:r w:rsidRPr="003010AF">
        <w:rPr>
          <w:rFonts w:ascii="TH SarabunPSK" w:hAnsi="TH SarabunPSK" w:cs="TH SarabunPSK"/>
          <w:sz w:val="32"/>
          <w:szCs w:val="32"/>
          <w:cs/>
        </w:rPr>
        <w:t>สิงหาคม</w:t>
      </w:r>
      <w:r w:rsidR="00271F93" w:rsidRPr="003010AF">
        <w:rPr>
          <w:rFonts w:ascii="TH SarabunPSK" w:hAnsi="TH SarabunPSK" w:cs="TH SarabunPSK"/>
          <w:sz w:val="32"/>
          <w:szCs w:val="32"/>
          <w:cs/>
        </w:rPr>
        <w:t xml:space="preserve"> พ.ศ. </w:t>
      </w:r>
      <w:r w:rsidR="00271F93" w:rsidRPr="003010AF">
        <w:rPr>
          <w:rFonts w:ascii="TH SarabunPSK" w:hAnsi="TH SarabunPSK" w:cs="TH SarabunPSK"/>
          <w:sz w:val="32"/>
          <w:szCs w:val="32"/>
        </w:rPr>
        <w:t>2559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16. 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สถานที่ปฏิบัติงาน</w:t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2808D6" w:rsidRPr="003010AF" w:rsidRDefault="002808D6" w:rsidP="002808D6">
      <w:pPr>
        <w:rPr>
          <w:rFonts w:ascii="TH SarabunPSK" w:hAnsi="TH SarabunPSK" w:cs="TH SarabunPSK"/>
          <w:sz w:val="32"/>
          <w:szCs w:val="32"/>
          <w:cs/>
        </w:rPr>
      </w:pPr>
      <w:r w:rsidRPr="003010AF">
        <w:rPr>
          <w:rFonts w:ascii="TH SarabunPSK" w:hAnsi="TH SarabunPSK" w:cs="TH SarabunPSK"/>
          <w:sz w:val="32"/>
          <w:szCs w:val="32"/>
          <w:cs/>
        </w:rPr>
        <w:tab/>
        <w:t>- มหาวิทยาลัย</w:t>
      </w:r>
      <w:r w:rsidR="002215FC" w:rsidRPr="003010AF">
        <w:rPr>
          <w:rFonts w:ascii="TH SarabunPSK" w:hAnsi="TH SarabunPSK" w:cs="TH SarabunPSK"/>
          <w:sz w:val="32"/>
          <w:szCs w:val="32"/>
          <w:cs/>
        </w:rPr>
        <w:t>ฟาฏอนี จังหวัดปัตตานี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AE"/>
        </w:rPr>
        <w:t>7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.ขั้นตอน/ วิธีการดำเนินงาน (ตามกระบวนการ </w:t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>PDCA)</w:t>
      </w:r>
    </w:p>
    <w:tbl>
      <w:tblPr>
        <w:tblW w:w="11085" w:type="dxa"/>
        <w:tblInd w:w="-6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2263"/>
        <w:gridCol w:w="3809"/>
        <w:gridCol w:w="3845"/>
      </w:tblGrid>
      <w:tr w:rsidR="002808D6" w:rsidRPr="003010AF" w:rsidTr="00D371F7">
        <w:trPr>
          <w:trHeight w:val="139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ลักษณะกิจกรรม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วันปฏิบัติงาน</w:t>
            </w:r>
          </w:p>
        </w:tc>
      </w:tr>
      <w:tr w:rsidR="002808D6" w:rsidRPr="003010AF" w:rsidTr="00D371F7">
        <w:trPr>
          <w:trHeight w:val="1198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P=Plan</w:t>
            </w:r>
          </w:p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วางแผน</w:t>
            </w:r>
          </w:p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ประชุมวางแผน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ประชุมวางแผนดำเนินงาน</w:t>
            </w:r>
          </w:p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ร่างโครงการ</w:t>
            </w:r>
          </w:p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แบ่งหน้าที่แต่ละฝ่าย</w:t>
            </w:r>
          </w:p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รวบรวมข้อมูลและจัดทำเป็นโครงการ</w:t>
            </w:r>
          </w:p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เสนอโครงการเพื่อขออนุมัติ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  <w:lang w:bidi="ar-AE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="00E55638" w:rsidRPr="003010AF">
              <w:rPr>
                <w:rFonts w:ascii="TH SarabunPSK" w:hAnsi="TH SarabunPSK" w:cs="TH SarabunPSK"/>
                <w:sz w:val="32"/>
                <w:szCs w:val="32"/>
              </w:rPr>
              <w:t>24</w:t>
            </w:r>
            <w:r w:rsidR="00B25914" w:rsidRPr="003010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55638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กรกฎาคม</w:t>
            </w:r>
            <w:r w:rsidR="00055339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010AF"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="00E55638" w:rsidRPr="003010AF">
              <w:rPr>
                <w:rFonts w:ascii="TH SarabunPSK" w:hAnsi="TH SarabunPSK" w:cs="TH SarabunPSK"/>
                <w:sz w:val="32"/>
                <w:szCs w:val="32"/>
                <w:lang w:bidi="ar-AE"/>
              </w:rPr>
              <w:t>9</w:t>
            </w:r>
          </w:p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  <w:lang w:bidi="ar-AE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="00BA2EEA" w:rsidRPr="003010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055339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E55638" w:rsidRPr="003010AF">
              <w:rPr>
                <w:rFonts w:ascii="TH SarabunPSK" w:hAnsi="TH SarabunPSK" w:cs="TH SarabunPSK"/>
                <w:sz w:val="32"/>
                <w:szCs w:val="32"/>
              </w:rPr>
              <w:t>26</w:t>
            </w:r>
            <w:r w:rsidR="00B25914" w:rsidRPr="003010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55638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กรกฎาคม</w:t>
            </w:r>
            <w:r w:rsidR="00B25914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010AF"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="00E55638" w:rsidRPr="003010AF">
              <w:rPr>
                <w:rFonts w:ascii="TH SarabunPSK" w:hAnsi="TH SarabunPSK" w:cs="TH SarabunPSK"/>
                <w:sz w:val="32"/>
                <w:szCs w:val="32"/>
                <w:lang w:bidi="ar-AE"/>
              </w:rPr>
              <w:t>9</w:t>
            </w:r>
          </w:p>
          <w:p w:rsidR="002808D6" w:rsidRPr="003010AF" w:rsidRDefault="00BA2EEA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="00055339" w:rsidRPr="003010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</w:rPr>
              <w:t xml:space="preserve">29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กรกฎาคม</w:t>
            </w:r>
            <w:r w:rsidR="002808D6" w:rsidRPr="003010AF">
              <w:rPr>
                <w:rFonts w:ascii="TH SarabunPSK" w:hAnsi="TH SarabunPSK" w:cs="TH SarabunPSK"/>
                <w:sz w:val="32"/>
                <w:szCs w:val="32"/>
              </w:rPr>
              <w:t>25</w:t>
            </w:r>
            <w:r w:rsidR="002808D6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  <w:r w:rsidR="00E55638" w:rsidRPr="003010AF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</w:rPr>
              <w:t xml:space="preserve">31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กรกฎาคม </w:t>
            </w:r>
            <w:r w:rsidRPr="003010AF"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="00E55638" w:rsidRPr="003010AF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  <w:p w:rsidR="002808D6" w:rsidRPr="003010AF" w:rsidRDefault="002808D6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="00055339" w:rsidRPr="003010AF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สิงหาคม </w:t>
            </w:r>
            <w:r w:rsidRPr="003010AF">
              <w:rPr>
                <w:rFonts w:ascii="TH SarabunPSK" w:hAnsi="TH SarabunPSK" w:cs="TH SarabunPSK"/>
                <w:sz w:val="32"/>
                <w:szCs w:val="32"/>
              </w:rPr>
              <w:t>255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D371F7" w:rsidRPr="003010AF" w:rsidTr="00D371F7">
        <w:trPr>
          <w:trHeight w:val="983"/>
        </w:trPr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ประชาสัมพันธ์โครงการ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ประชาสัมพันธ์โครงการ</w:t>
            </w:r>
          </w:p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</w:rPr>
              <w:t xml:space="preserve">3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010AF">
              <w:rPr>
                <w:rFonts w:ascii="TH SarabunPSK" w:hAnsi="TH SarabunPSK" w:cs="TH SarabunPSK"/>
                <w:sz w:val="32"/>
                <w:szCs w:val="32"/>
              </w:rPr>
              <w:t>2559</w:t>
            </w:r>
          </w:p>
          <w:p w:rsidR="00D371F7" w:rsidRPr="003010AF" w:rsidRDefault="00D371F7" w:rsidP="005649B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371F7" w:rsidRPr="003010AF" w:rsidTr="00D371F7">
        <w:trPr>
          <w:trHeight w:val="837"/>
        </w:trPr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D=Do</w:t>
            </w:r>
          </w:p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ปฏิบัติ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จัดโครงการ 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ดำเนินโครงการและกิจกรรมที่วางไว้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1F7" w:rsidRPr="003010AF" w:rsidRDefault="00D371F7" w:rsidP="00A847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</w:rPr>
              <w:t>12-13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สิงหาคม </w:t>
            </w:r>
            <w:r w:rsidRPr="003010AF">
              <w:rPr>
                <w:rFonts w:ascii="TH SarabunPSK" w:hAnsi="TH SarabunPSK" w:cs="TH SarabunPSK"/>
                <w:sz w:val="32"/>
                <w:szCs w:val="32"/>
              </w:rPr>
              <w:t>2559</w:t>
            </w:r>
          </w:p>
        </w:tc>
      </w:tr>
      <w:tr w:rsidR="00D371F7" w:rsidRPr="003010AF" w:rsidTr="00D371F7">
        <w:trPr>
          <w:trHeight w:val="404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lastRenderedPageBreak/>
              <w:t>C = Check</w:t>
            </w:r>
          </w:p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การตรวจสอบ</w:t>
            </w:r>
          </w:p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การตรวจสอบการดำเนินงานของคณะปฏิบัติงาน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ติดตามและตรวจสอบการดำเนินงานขณะปฏิบัติงาน</w:t>
            </w:r>
          </w:p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1F7" w:rsidRPr="003010AF" w:rsidRDefault="00D371F7" w:rsidP="00A847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</w:rPr>
              <w:t>15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สิงหาคม </w:t>
            </w:r>
            <w:r w:rsidRPr="003010AF">
              <w:rPr>
                <w:rFonts w:ascii="TH SarabunPSK" w:hAnsi="TH SarabunPSK" w:cs="TH SarabunPSK"/>
                <w:sz w:val="32"/>
                <w:szCs w:val="32"/>
              </w:rPr>
              <w:t>2559</w:t>
            </w:r>
          </w:p>
        </w:tc>
      </w:tr>
      <w:tr w:rsidR="00D371F7" w:rsidRPr="003010AF" w:rsidTr="00D371F7">
        <w:trPr>
          <w:trHeight w:val="914"/>
        </w:trPr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ประเมินโครงการหลังเสร็จสิ้นการจัดงาน</w:t>
            </w:r>
          </w:p>
        </w:tc>
        <w:tc>
          <w:tcPr>
            <w:tcW w:w="38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สำรวจความพึงพอใจของผู้เข้าร่วมโดยการแจกใบประเมินโครงการ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371F7" w:rsidRPr="003010AF" w:rsidRDefault="00D371F7" w:rsidP="00A847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</w:rPr>
              <w:t xml:space="preserve">16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สิงหาคม</w:t>
            </w:r>
            <w:r w:rsidRPr="003010AF">
              <w:rPr>
                <w:rFonts w:ascii="TH SarabunPSK" w:hAnsi="TH SarabunPSK" w:cs="TH SarabunPSK"/>
                <w:sz w:val="32"/>
                <w:szCs w:val="32"/>
              </w:rPr>
              <w:t>2559</w:t>
            </w:r>
          </w:p>
        </w:tc>
      </w:tr>
      <w:tr w:rsidR="00D371F7" w:rsidRPr="003010AF" w:rsidTr="00D371F7">
        <w:trPr>
          <w:trHeight w:val="440"/>
        </w:trPr>
        <w:tc>
          <w:tcPr>
            <w:tcW w:w="11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A=Action</w:t>
            </w:r>
          </w:p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การปรับปรุงแก้ไข</w:t>
            </w:r>
          </w:p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  <w:rtl/>
                <w:cs/>
                <w:lang w:bidi="ar-SA"/>
              </w:rPr>
            </w:pPr>
          </w:p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รวบรวมข้อมูลและสรุปผลการประเมิน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รวบรวมข้อมูลและสรุปผลการประเมินตามวัตถุประสงค์ที่ได้วางไว้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371F7" w:rsidRPr="003010AF" w:rsidRDefault="00D371F7" w:rsidP="00A847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</w:rPr>
              <w:t xml:space="preserve">17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สิงหาคม </w:t>
            </w:r>
            <w:r w:rsidRPr="003010AF">
              <w:rPr>
                <w:rFonts w:ascii="TH SarabunPSK" w:hAnsi="TH SarabunPSK" w:cs="TH SarabunPSK"/>
                <w:sz w:val="32"/>
                <w:szCs w:val="32"/>
              </w:rPr>
              <w:t>2559</w:t>
            </w:r>
          </w:p>
        </w:tc>
      </w:tr>
      <w:tr w:rsidR="00D371F7" w:rsidRPr="003010AF" w:rsidTr="00D371F7">
        <w:trPr>
          <w:trHeight w:val="440"/>
        </w:trPr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รวบรวมข้อมูลและสรุปปัญหา/ข้อเสนอแนะ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ประชุมคณะกรรมการดำเนินงานเพื่อรวบรวมข้อมูลการดำเนินงาน ปัญหา ข้อเสนอแนะและอุปสรรคต่างๆเพื่อจัดทำรายงานสรุปผลการดำเนินโครงการเสนอต่อคณะกรรมการที่เกี่ยวข้องในลำดับต่อไป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371F7" w:rsidRPr="003010AF" w:rsidRDefault="00D371F7" w:rsidP="003A4C9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</w:rPr>
              <w:t>18</w:t>
            </w:r>
            <w:r w:rsidR="00511228" w:rsidRPr="003010AF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สิงหาคม </w:t>
            </w:r>
            <w:r w:rsidR="00511228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3010AF">
              <w:rPr>
                <w:rFonts w:ascii="TH SarabunPSK" w:hAnsi="TH SarabunPSK" w:cs="TH SarabunPSK"/>
                <w:sz w:val="32"/>
                <w:szCs w:val="32"/>
              </w:rPr>
              <w:t>2559</w:t>
            </w:r>
          </w:p>
        </w:tc>
      </w:tr>
      <w:tr w:rsidR="00D371F7" w:rsidRPr="003010AF" w:rsidTr="00D371F7">
        <w:trPr>
          <w:trHeight w:val="440"/>
        </w:trPr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สรุปค่าใช้จ่ายในโครงการ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สรุปค่าใช้จ่ายในโครงการ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</w:rPr>
              <w:t xml:space="preserve">20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สิงหาคม </w:t>
            </w:r>
            <w:r w:rsidRPr="003010AF">
              <w:rPr>
                <w:rFonts w:ascii="TH SarabunPSK" w:hAnsi="TH SarabunPSK" w:cs="TH SarabunPSK"/>
                <w:sz w:val="32"/>
                <w:szCs w:val="32"/>
              </w:rPr>
              <w:t>2559</w:t>
            </w:r>
          </w:p>
          <w:p w:rsidR="00D371F7" w:rsidRPr="003010AF" w:rsidRDefault="00D371F7" w:rsidP="00C744AC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371F7" w:rsidRPr="003010AF" w:rsidTr="00D371F7">
        <w:trPr>
          <w:trHeight w:val="440"/>
        </w:trPr>
        <w:tc>
          <w:tcPr>
            <w:tcW w:w="11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สรุปผลการดำเนินโครงการ</w:t>
            </w:r>
          </w:p>
        </w:tc>
        <w:tc>
          <w:tcPr>
            <w:tcW w:w="3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hideMark/>
          </w:tcPr>
          <w:p w:rsidR="00D371F7" w:rsidRPr="003010AF" w:rsidRDefault="00D371F7" w:rsidP="005649B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>จัดทำรายงานสรุปผลการดำเนินโครงการ</w:t>
            </w:r>
          </w:p>
        </w:tc>
        <w:tc>
          <w:tcPr>
            <w:tcW w:w="384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D371F7" w:rsidRPr="003010AF" w:rsidRDefault="00D371F7" w:rsidP="00A847A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</w:rPr>
              <w:t xml:space="preserve">31 </w:t>
            </w:r>
            <w:r w:rsidR="00A847A8" w:rsidRPr="003010A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สิงหาคม </w:t>
            </w:r>
            <w:r w:rsidRPr="003010AF">
              <w:rPr>
                <w:rFonts w:ascii="TH SarabunPSK" w:hAnsi="TH SarabunPSK" w:cs="TH SarabunPSK"/>
                <w:sz w:val="32"/>
                <w:szCs w:val="32"/>
              </w:rPr>
              <w:t>2559</w:t>
            </w:r>
          </w:p>
        </w:tc>
      </w:tr>
    </w:tbl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2808D6" w:rsidRPr="003010AF">
          <w:pgSz w:w="12240" w:h="15840"/>
          <w:pgMar w:top="1440" w:right="1440" w:bottom="1440" w:left="1440" w:header="720" w:footer="720" w:gutter="0"/>
          <w:cols w:space="720"/>
        </w:sectPr>
      </w:pP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AE"/>
        </w:rPr>
        <w:t>8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. งบประมาณโครงการ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  <w:lang w:bidi="ar-SA"/>
        </w:rPr>
        <w:t xml:space="preserve">18.1 </w:t>
      </w:r>
      <w:r w:rsidR="00F30789" w:rsidRPr="003010AF">
        <w:rPr>
          <w:rFonts w:ascii="TH SarabunPSK" w:hAnsi="TH SarabunPSK" w:cs="TH SarabunPSK"/>
          <w:sz w:val="32"/>
          <w:szCs w:val="32"/>
          <w:cs/>
        </w:rPr>
        <w:t xml:space="preserve">ค่าเครื่องดื่มและอาหาร </w:t>
      </w:r>
      <w:r w:rsidR="00F30789" w:rsidRPr="003010AF">
        <w:rPr>
          <w:rFonts w:ascii="TH SarabunPSK" w:hAnsi="TH SarabunPSK" w:cs="TH SarabunPSK"/>
          <w:sz w:val="32"/>
          <w:szCs w:val="32"/>
          <w:cs/>
        </w:rPr>
        <w:tab/>
      </w:r>
      <w:r w:rsidR="00F30789" w:rsidRPr="003010AF">
        <w:rPr>
          <w:rFonts w:ascii="TH SarabunPSK" w:hAnsi="TH SarabunPSK" w:cs="TH SarabunPSK"/>
          <w:sz w:val="32"/>
          <w:szCs w:val="32"/>
          <w:cs/>
        </w:rPr>
        <w:tab/>
      </w:r>
      <w:r w:rsidR="00F30789" w:rsidRPr="003010AF">
        <w:rPr>
          <w:rFonts w:ascii="TH SarabunPSK" w:hAnsi="TH SarabunPSK" w:cs="TH SarabunPSK"/>
          <w:sz w:val="32"/>
          <w:szCs w:val="32"/>
          <w:cs/>
        </w:rPr>
        <w:tab/>
      </w:r>
      <w:r w:rsidR="00F30789" w:rsidRPr="003010AF">
        <w:rPr>
          <w:rFonts w:ascii="TH SarabunPSK" w:hAnsi="TH SarabunPSK" w:cs="TH SarabunPSK"/>
          <w:sz w:val="32"/>
          <w:szCs w:val="32"/>
        </w:rPr>
        <w:tab/>
      </w:r>
      <w:r w:rsidR="00A847A8" w:rsidRPr="003010AF">
        <w:rPr>
          <w:rFonts w:ascii="TH SarabunPSK" w:hAnsi="TH SarabunPSK" w:cs="TH SarabunPSK"/>
          <w:sz w:val="32"/>
          <w:szCs w:val="32"/>
        </w:rPr>
        <w:t xml:space="preserve">3000 </w:t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บาท                                                                                                                                                                                                                                     </w:t>
      </w:r>
      <w:r w:rsidR="00A847A8" w:rsidRPr="003010AF">
        <w:rPr>
          <w:rFonts w:ascii="TH SarabunPSK" w:hAnsi="TH SarabunPSK" w:cs="TH SarabunPSK"/>
          <w:sz w:val="32"/>
          <w:szCs w:val="32"/>
          <w:cs/>
        </w:rPr>
        <w:t xml:space="preserve">                             </w:t>
      </w:r>
      <w:r w:rsidRPr="003010AF">
        <w:rPr>
          <w:rFonts w:ascii="TH SarabunPSK" w:hAnsi="TH SarabunPSK" w:cs="TH SarabunPSK"/>
          <w:sz w:val="32"/>
          <w:szCs w:val="32"/>
          <w:lang w:bidi="ar-SA"/>
        </w:rPr>
        <w:tab/>
      </w:r>
      <w:r w:rsidR="00A847A8"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="00A847A8"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="00A847A8"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เป็นจำนวนทั้งสิ้น </w:t>
      </w:r>
      <w:r w:rsidR="00A847A8" w:rsidRPr="003010AF">
        <w:rPr>
          <w:rFonts w:ascii="TH SarabunPSK" w:hAnsi="TH SarabunPSK" w:cs="TH SarabunPSK"/>
          <w:b/>
          <w:bCs/>
          <w:sz w:val="32"/>
          <w:szCs w:val="32"/>
        </w:rPr>
        <w:t xml:space="preserve">3,000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บาท </w:t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  <w:t xml:space="preserve">   </w:t>
      </w:r>
      <w:r w:rsidR="00A847A8"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 xml:space="preserve">          </w:t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 xml:space="preserve">   (</w:t>
      </w:r>
      <w:r w:rsidR="00A847A8" w:rsidRPr="003010AF">
        <w:rPr>
          <w:rFonts w:ascii="TH SarabunPSK" w:hAnsi="TH SarabunPSK" w:cs="TH SarabunPSK"/>
          <w:b/>
          <w:bCs/>
          <w:sz w:val="32"/>
          <w:szCs w:val="32"/>
          <w:cs/>
        </w:rPr>
        <w:t>สามพัน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บาทถ้วน)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  <w:lang w:bidi="ar-SA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 xml:space="preserve">*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เฉลี่ยงบประมาณทุกรายการตามที่จ่ายจริง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  <w:cs/>
        </w:rPr>
        <w:sectPr w:rsidR="002808D6" w:rsidRPr="003010AF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:rsidR="00A847A8" w:rsidRPr="003010AF" w:rsidRDefault="002808D6" w:rsidP="003010AF">
      <w:pPr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lastRenderedPageBreak/>
        <w:t>18.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แหล่งงบประมาณ                                                        </w:t>
      </w:r>
      <w:r w:rsidR="00A847A8"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   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</w:t>
      </w:r>
      <w:r w:rsidR="004A2EB9"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            </w:t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งบประมาณจากโครงการเป็นจำนวนทั้งสิ้น </w:t>
      </w:r>
      <w:r w:rsidR="00A847A8" w:rsidRPr="003010AF">
        <w:rPr>
          <w:rFonts w:ascii="TH SarabunPSK" w:hAnsi="TH SarabunPSK" w:cs="TH SarabunPSK"/>
          <w:sz w:val="32"/>
          <w:szCs w:val="32"/>
        </w:rPr>
        <w:t xml:space="preserve">6,000 </w:t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บาท </w:t>
      </w:r>
      <w:r w:rsidRPr="003010AF">
        <w:rPr>
          <w:rFonts w:ascii="TH SarabunPSK" w:hAnsi="TH SarabunPSK" w:cs="TH SarabunPSK"/>
          <w:sz w:val="32"/>
          <w:szCs w:val="32"/>
          <w:lang w:bidi="ar-SA"/>
        </w:rPr>
        <w:tab/>
      </w:r>
      <w:r w:rsidR="00A847A8"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="00A847A8"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="00A847A8"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="00A847A8"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 xml:space="preserve">     </w:t>
      </w:r>
      <w:r w:rsidR="00A847A8"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รวมงบประมาณทั้งสิ้นเป็นเงิน </w:t>
      </w:r>
      <w:r w:rsidR="00A847A8" w:rsidRPr="003010AF">
        <w:rPr>
          <w:rFonts w:ascii="TH SarabunPSK" w:hAnsi="TH SarabunPSK" w:cs="TH SarabunPSK"/>
          <w:b/>
          <w:bCs/>
          <w:sz w:val="32"/>
          <w:szCs w:val="32"/>
        </w:rPr>
        <w:t>6,000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 บาท             </w:t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ab/>
      </w:r>
      <w:r w:rsidR="00A847A8" w:rsidRPr="003010AF">
        <w:rPr>
          <w:rFonts w:ascii="TH SarabunPSK" w:hAnsi="TH SarabunPSK" w:cs="TH SarabunPSK"/>
          <w:b/>
          <w:bCs/>
          <w:sz w:val="32"/>
          <w:szCs w:val="32"/>
          <w:lang w:bidi="ar-SA"/>
        </w:rPr>
        <w:t xml:space="preserve">              </w:t>
      </w:r>
      <w:r w:rsidR="00A847A8"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      (หก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 xml:space="preserve">พันบาทถ้วน)           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>19</w:t>
      </w:r>
      <w:r w:rsidRPr="003010AF">
        <w:rPr>
          <w:rFonts w:ascii="TH SarabunPSK" w:hAnsi="TH SarabunPSK" w:cs="TH SarabunPSK"/>
          <w:b/>
          <w:bCs/>
          <w:sz w:val="32"/>
          <w:szCs w:val="32"/>
          <w:lang w:val="en-GB"/>
        </w:rPr>
        <w:t xml:space="preserve">.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ตัวชี้วัดความสำเร็จโครงการ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  <w:cs/>
          <w:lang w:val="en-GB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19.1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เชิงปริมาณ</w:t>
      </w:r>
      <w:r w:rsidR="00A847A8" w:rsidRPr="003010AF">
        <w:rPr>
          <w:rFonts w:ascii="TH SarabunPSK" w:hAnsi="TH SarabunPSK" w:cs="TH SarabunPSK"/>
          <w:sz w:val="32"/>
          <w:szCs w:val="32"/>
        </w:rPr>
        <w:tab/>
      </w:r>
      <w:r w:rsidR="00A847A8" w:rsidRPr="003010AF">
        <w:rPr>
          <w:rFonts w:ascii="TH SarabunPSK" w:hAnsi="TH SarabunPSK" w:cs="TH SarabunPSK"/>
          <w:sz w:val="32"/>
          <w:szCs w:val="32"/>
        </w:rPr>
        <w:tab/>
      </w:r>
    </w:p>
    <w:p w:rsidR="002808D6" w:rsidRPr="003010AF" w:rsidRDefault="002808D6" w:rsidP="00A847A8">
      <w:pPr>
        <w:ind w:firstLine="720"/>
        <w:rPr>
          <w:rFonts w:ascii="TH SarabunPSK" w:hAnsi="TH SarabunPSK" w:cs="TH SarabunPSK"/>
          <w:sz w:val="32"/>
          <w:szCs w:val="32"/>
          <w:lang w:val="en-GB"/>
        </w:rPr>
      </w:pPr>
      <w:r w:rsidRPr="003010AF">
        <w:rPr>
          <w:rFonts w:ascii="TH SarabunPSK" w:hAnsi="TH SarabunPSK" w:cs="TH SarabunPSK"/>
          <w:sz w:val="32"/>
          <w:szCs w:val="32"/>
          <w:lang w:bidi="ar-AE"/>
        </w:rPr>
        <w:t>19</w:t>
      </w:r>
      <w:r w:rsidRPr="003010AF">
        <w:rPr>
          <w:rFonts w:ascii="TH SarabunPSK" w:hAnsi="TH SarabunPSK" w:cs="TH SarabunPSK"/>
          <w:sz w:val="32"/>
          <w:szCs w:val="32"/>
          <w:cs/>
        </w:rPr>
        <w:t>.1.1 จำนวนผู้เข้าร่วมโครงการร้อยละ</w:t>
      </w:r>
      <w:r w:rsidR="006757DE" w:rsidRPr="003010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90A2C" w:rsidRPr="003010AF">
        <w:rPr>
          <w:rFonts w:ascii="TH SarabunPSK" w:hAnsi="TH SarabunPSK" w:cs="TH SarabunPSK"/>
          <w:color w:val="000000"/>
          <w:sz w:val="32"/>
          <w:szCs w:val="32"/>
        </w:rPr>
        <w:t>80</w:t>
      </w:r>
      <w:r w:rsidR="006757DE" w:rsidRPr="003010AF">
        <w:rPr>
          <w:rFonts w:ascii="TH SarabunPSK" w:hAnsi="TH SarabunPSK" w:cs="TH SarabunPSK"/>
          <w:color w:val="000000"/>
          <w:sz w:val="32"/>
          <w:szCs w:val="32"/>
        </w:rPr>
        <w:t xml:space="preserve">% </w:t>
      </w:r>
      <w:r w:rsidR="006757DE" w:rsidRPr="003010AF"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</w:p>
    <w:p w:rsidR="002808D6" w:rsidRPr="003010AF" w:rsidRDefault="002808D6" w:rsidP="006757DE">
      <w:pPr>
        <w:pStyle w:val="a6"/>
        <w:numPr>
          <w:ilvl w:val="1"/>
          <w:numId w:val="9"/>
        </w:numPr>
        <w:rPr>
          <w:rFonts w:ascii="TH SarabunPSK" w:hAnsi="TH SarabunPSK" w:cs="TH SarabunPSK"/>
          <w:b/>
          <w:bCs/>
          <w:sz w:val="32"/>
          <w:szCs w:val="32"/>
          <w:rtl/>
          <w:cs/>
        </w:rPr>
      </w:pP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เชิงคุณภาพ</w:t>
      </w:r>
    </w:p>
    <w:p w:rsidR="002808D6" w:rsidRPr="003010AF" w:rsidRDefault="002808D6" w:rsidP="003010AF">
      <w:pPr>
        <w:pStyle w:val="a6"/>
        <w:widowControl w:val="0"/>
        <w:spacing w:after="0" w:line="240" w:lineRule="auto"/>
        <w:ind w:left="465" w:firstLine="255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  <w:lang w:bidi="ar-AE"/>
        </w:rPr>
        <w:t>19</w:t>
      </w:r>
      <w:r w:rsidRPr="003010AF">
        <w:rPr>
          <w:rFonts w:ascii="TH SarabunPSK" w:hAnsi="TH SarabunPSK" w:cs="TH SarabunPSK"/>
          <w:sz w:val="32"/>
          <w:szCs w:val="32"/>
        </w:rPr>
        <w:t>.2.1</w:t>
      </w:r>
      <w:r w:rsidR="006757DE" w:rsidRPr="003010AF">
        <w:rPr>
          <w:rFonts w:ascii="TH SarabunPSK" w:hAnsi="TH SarabunPSK" w:cs="TH SarabunPSK"/>
          <w:sz w:val="32"/>
          <w:szCs w:val="32"/>
          <w:cs/>
        </w:rPr>
        <w:t xml:space="preserve"> บรรลุผลเชิงคุณภาพ</w:t>
      </w:r>
      <w:r w:rsidR="00390A2C" w:rsidRPr="003010AF">
        <w:rPr>
          <w:rFonts w:ascii="TH SarabunPSK" w:hAnsi="TH SarabunPSK" w:cs="TH SarabunPSK"/>
          <w:sz w:val="32"/>
          <w:szCs w:val="32"/>
        </w:rPr>
        <w:t xml:space="preserve"> 3.51</w:t>
      </w:r>
      <w:r w:rsidRPr="003010AF">
        <w:rPr>
          <w:rFonts w:ascii="TH SarabunPSK" w:hAnsi="TH SarabunPSK" w:cs="TH SarabunPSK"/>
          <w:sz w:val="32"/>
          <w:szCs w:val="32"/>
          <w:cs/>
        </w:rPr>
        <w:tab/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19.3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ตัวชี้วัดความสำเร็จของโครงการและการประเมินผลตามวัตถุประสงค์ของโครงการ</w:t>
      </w:r>
    </w:p>
    <w:tbl>
      <w:tblPr>
        <w:tblW w:w="0" w:type="auto"/>
        <w:tblInd w:w="-4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0"/>
        <w:gridCol w:w="1485"/>
        <w:gridCol w:w="2340"/>
        <w:gridCol w:w="2727"/>
      </w:tblGrid>
      <w:tr w:rsidR="002808D6" w:rsidRPr="003010AF" w:rsidTr="005649B1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2"/>
                <w:sz w:val="32"/>
                <w:szCs w:val="32"/>
                <w:lang w:val="en-GB"/>
              </w:rPr>
            </w:pPr>
            <w:r w:rsidRPr="003010AF">
              <w:rPr>
                <w:rFonts w:ascii="TH SarabunPSK" w:eastAsia="Times New Roman" w:hAnsi="TH SarabunPSK" w:cs="TH SarabunPSK"/>
                <w:b/>
                <w:bCs/>
                <w:color w:val="000000"/>
                <w:kern w:val="2"/>
                <w:sz w:val="32"/>
                <w:szCs w:val="32"/>
                <w:cs/>
                <w:lang w:val="en-GB"/>
              </w:rPr>
              <w:t>รายการดัชนีชี้วัดความสำเร็จ*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2"/>
                <w:sz w:val="32"/>
                <w:szCs w:val="32"/>
                <w:lang w:val="en-GB"/>
              </w:rPr>
            </w:pPr>
            <w:r w:rsidRPr="003010AF">
              <w:rPr>
                <w:rFonts w:ascii="TH SarabunPSK" w:eastAsia="Times New Roman" w:hAnsi="TH SarabunPSK" w:cs="TH SarabunPSK"/>
                <w:b/>
                <w:bCs/>
                <w:color w:val="000000"/>
                <w:kern w:val="2"/>
                <w:sz w:val="32"/>
                <w:szCs w:val="32"/>
                <w:cs/>
                <w:lang w:val="en-GB"/>
              </w:rPr>
              <w:t>ค่าเป้าหมาย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2"/>
                <w:sz w:val="32"/>
                <w:szCs w:val="32"/>
                <w:lang w:val="en-GB"/>
              </w:rPr>
            </w:pPr>
            <w:r w:rsidRPr="003010AF">
              <w:rPr>
                <w:rFonts w:ascii="TH SarabunPSK" w:eastAsia="Times New Roman" w:hAnsi="TH SarabunPSK" w:cs="TH SarabunPSK"/>
                <w:b/>
                <w:bCs/>
                <w:color w:val="000000"/>
                <w:kern w:val="2"/>
                <w:sz w:val="32"/>
                <w:szCs w:val="32"/>
                <w:cs/>
                <w:lang w:val="en-GB"/>
              </w:rPr>
              <w:t>วิธีการประเมินผล/เครื่องมือ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kern w:val="2"/>
                <w:sz w:val="32"/>
                <w:szCs w:val="32"/>
                <w:lang w:val="en-GB"/>
              </w:rPr>
            </w:pPr>
            <w:r w:rsidRPr="003010AF">
              <w:rPr>
                <w:rFonts w:ascii="TH SarabunPSK" w:eastAsia="Times New Roman" w:hAnsi="TH SarabunPSK" w:cs="TH SarabunPSK"/>
                <w:b/>
                <w:bCs/>
                <w:color w:val="000000"/>
                <w:kern w:val="2"/>
                <w:sz w:val="32"/>
                <w:szCs w:val="32"/>
                <w:cs/>
                <w:lang w:val="en-GB"/>
              </w:rPr>
              <w:t>ระยะการประเมิน</w:t>
            </w:r>
          </w:p>
        </w:tc>
      </w:tr>
      <w:tr w:rsidR="002808D6" w:rsidRPr="003010AF" w:rsidTr="005649B1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  <w:t>19.3.1</w:t>
            </w: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  <w:cs/>
              </w:rPr>
              <w:t xml:space="preserve">  เพื่อพัฒนาลักษณะบัณฑิตที่พึงประสงค์</w:t>
            </w:r>
          </w:p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pacing w:after="0" w:line="100" w:lineRule="atLeast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  <w:tab/>
            </w: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  <w:tab/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  <w:cs/>
                <w:lang w:val="en-GB"/>
              </w:rPr>
              <w:t>3.51</w:t>
            </w:r>
          </w:p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eastAsia="Times New Roman" w:hAnsi="TH SarabunPSK" w:cs="TH SarabunPSK"/>
                <w:color w:val="000000"/>
                <w:kern w:val="2"/>
                <w:sz w:val="32"/>
                <w:szCs w:val="32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  <w:cs/>
              </w:rPr>
              <w:t>แบบสอบถาม</w:t>
            </w:r>
          </w:p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  <w:cs/>
              </w:rPr>
              <w:t>ระหว่างการดำเนินโครงการและภายหลังเสร็จสิ้นโครงการ</w:t>
            </w:r>
          </w:p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</w:p>
        </w:tc>
      </w:tr>
      <w:tr w:rsidR="002808D6" w:rsidRPr="003010AF" w:rsidTr="005649B1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  <w:t>19.3.2</w:t>
            </w: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  <w:lang w:val="en-GB"/>
              </w:rPr>
              <w:tab/>
            </w: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  <w:cs/>
              </w:rPr>
              <w:t>เพื่อพัฒนาคุณธรรมจริยธรรม</w:t>
            </w:r>
          </w:p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  <w:cs/>
                <w:lang w:val="en-GB"/>
              </w:rPr>
              <w:t>3.51</w:t>
            </w:r>
          </w:p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eastAsia="Times New Roman" w:hAnsi="TH SarabunPSK" w:cs="TH SarabunPSK"/>
                <w:color w:val="000000"/>
                <w:kern w:val="2"/>
                <w:sz w:val="32"/>
                <w:szCs w:val="32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  <w:cs/>
              </w:rPr>
              <w:t>แบบสอบถาม</w:t>
            </w:r>
          </w:p>
          <w:p w:rsidR="002808D6" w:rsidRPr="003010AF" w:rsidRDefault="002808D6" w:rsidP="005649B1">
            <w:pPr>
              <w:snapToGrid w:val="0"/>
              <w:rPr>
                <w:rFonts w:ascii="TH SarabunPSK" w:hAnsi="TH SarabunPSK" w:cs="TH SarabunPSK"/>
                <w:kern w:val="2"/>
                <w:sz w:val="32"/>
                <w:szCs w:val="3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  <w:cs/>
              </w:rPr>
              <w:t>ระหว่างการดำเนินโครงการและภายหลังเสร็จสิ้นโครงการ</w:t>
            </w:r>
          </w:p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</w:p>
        </w:tc>
      </w:tr>
      <w:tr w:rsidR="002808D6" w:rsidRPr="003010AF" w:rsidTr="005649B1">
        <w:tc>
          <w:tcPr>
            <w:tcW w:w="4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eastAsia="Times New Roman" w:hAnsi="TH SarabunPSK" w:cs="TH SarabunPSK"/>
                <w:kern w:val="2"/>
                <w:sz w:val="32"/>
                <w:szCs w:val="32"/>
                <w:lang w:val="en-GB"/>
              </w:rPr>
            </w:pP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  <w:t>19.3.</w:t>
            </w: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  <w:lang w:val="en-GB"/>
              </w:rPr>
              <w:t>3</w:t>
            </w: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  <w:cs/>
              </w:rPr>
              <w:t>เพื่อส่งเสริมทำนุบำรุงศิลปวัฒนธรรมอิสลาม</w:t>
            </w: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  <w:lang w:val="en-GB"/>
              </w:rPr>
              <w:tab/>
            </w:r>
          </w:p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eastAsia="Times New Roman" w:hAnsi="TH SarabunPSK" w:cs="TH SarabunPSK"/>
                <w:kern w:val="2"/>
                <w:sz w:val="32"/>
                <w:szCs w:val="32"/>
                <w:lang w:val="en-GB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  <w:cs/>
                <w:lang w:val="en-GB"/>
              </w:rPr>
              <w:t>3.51</w:t>
            </w:r>
          </w:p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rPr>
                <w:rFonts w:ascii="TH SarabunPSK" w:eastAsia="Times New Roman" w:hAnsi="TH SarabunPSK" w:cs="TH SarabunPSK"/>
                <w:color w:val="000000"/>
                <w:kern w:val="2"/>
                <w:sz w:val="32"/>
                <w:szCs w:val="32"/>
                <w:lang w:val="en-GB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  <w:cs/>
              </w:rPr>
              <w:t>แบบสอบถาม</w:t>
            </w:r>
          </w:p>
          <w:p w:rsidR="002808D6" w:rsidRPr="003010AF" w:rsidRDefault="002808D6" w:rsidP="005649B1">
            <w:pPr>
              <w:snapToGrid w:val="0"/>
              <w:rPr>
                <w:rFonts w:ascii="TH SarabunPSK" w:hAnsi="TH SarabunPSK" w:cs="TH SarabunPSK"/>
                <w:kern w:val="2"/>
                <w:sz w:val="32"/>
                <w:szCs w:val="32"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  <w:r w:rsidRPr="003010AF">
              <w:rPr>
                <w:rFonts w:ascii="TH SarabunPSK" w:eastAsia="Times New Roman" w:hAnsi="TH SarabunPSK" w:cs="TH SarabunPSK"/>
                <w:kern w:val="2"/>
                <w:sz w:val="32"/>
                <w:szCs w:val="32"/>
                <w:cs/>
              </w:rPr>
              <w:t>ระหว่างการดำเนินโครงการและภายหลังเสร็จสิ้นโครงการ</w:t>
            </w:r>
          </w:p>
          <w:p w:rsidR="002808D6" w:rsidRPr="003010AF" w:rsidRDefault="002808D6" w:rsidP="005649B1">
            <w:pPr>
              <w:widowControl w:val="0"/>
              <w:tabs>
                <w:tab w:val="left" w:pos="284"/>
              </w:tabs>
              <w:snapToGrid w:val="0"/>
              <w:spacing w:after="0" w:line="100" w:lineRule="atLeast"/>
              <w:jc w:val="center"/>
              <w:rPr>
                <w:rFonts w:ascii="TH SarabunPSK" w:eastAsia="Times New Roman" w:hAnsi="TH SarabunPSK" w:cs="TH SarabunPSK"/>
                <w:kern w:val="2"/>
                <w:sz w:val="32"/>
                <w:szCs w:val="32"/>
              </w:rPr>
            </w:pPr>
          </w:p>
        </w:tc>
      </w:tr>
    </w:tbl>
    <w:p w:rsidR="002808D6" w:rsidRPr="003010AF" w:rsidRDefault="002808D6" w:rsidP="003010AF">
      <w:pPr>
        <w:widowControl w:val="0"/>
        <w:tabs>
          <w:tab w:val="left" w:pos="284"/>
        </w:tabs>
        <w:spacing w:after="0" w:line="100" w:lineRule="atLeast"/>
        <w:rPr>
          <w:rFonts w:ascii="TH SarabunPSK" w:eastAsia="Times New Roman" w:hAnsi="TH SarabunPSK" w:cs="TH SarabunPSK"/>
          <w:i/>
          <w:iCs/>
          <w:kern w:val="2"/>
          <w:sz w:val="32"/>
          <w:szCs w:val="32"/>
        </w:rPr>
      </w:pPr>
      <w:r w:rsidRPr="003010AF">
        <w:rPr>
          <w:rFonts w:ascii="TH SarabunPSK" w:eastAsia="Times New Roman" w:hAnsi="TH SarabunPSK" w:cs="TH SarabunPSK"/>
          <w:i/>
          <w:iCs/>
          <w:kern w:val="2"/>
          <w:sz w:val="32"/>
          <w:szCs w:val="32"/>
        </w:rPr>
        <w:t xml:space="preserve">* </w:t>
      </w:r>
      <w:r w:rsidRPr="003010AF">
        <w:rPr>
          <w:rFonts w:ascii="TH SarabunPSK" w:eastAsia="Times New Roman" w:hAnsi="TH SarabunPSK" w:cs="TH SarabunPSK"/>
          <w:i/>
          <w:iCs/>
          <w:kern w:val="2"/>
          <w:sz w:val="32"/>
          <w:szCs w:val="32"/>
          <w:cs/>
        </w:rPr>
        <w:t>ดูจากวัตถุประสงค์ของโครงการที่ตั้งไว้</w:t>
      </w:r>
    </w:p>
    <w:p w:rsidR="002808D6" w:rsidRPr="003010AF" w:rsidRDefault="002808D6" w:rsidP="002808D6">
      <w:pPr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AE"/>
        </w:rPr>
        <w:t>0</w:t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ผลที่คาดว่าจะได้รับ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t xml:space="preserve">20.1 </w:t>
      </w:r>
      <w:r w:rsidRPr="003010AF">
        <w:rPr>
          <w:rFonts w:ascii="TH SarabunPSK" w:hAnsi="TH SarabunPSK" w:cs="TH SarabunPSK"/>
          <w:sz w:val="32"/>
          <w:szCs w:val="32"/>
          <w:cs/>
        </w:rPr>
        <w:t>ผู้เข้าร่วมมีความรักความผูกพันมากขึ้น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3010AF">
        <w:rPr>
          <w:rFonts w:ascii="TH SarabunPSK" w:hAnsi="TH SarabunPSK" w:cs="TH SarabunPSK"/>
          <w:sz w:val="32"/>
          <w:szCs w:val="32"/>
        </w:rPr>
        <w:t xml:space="preserve">20.2 </w:t>
      </w:r>
      <w:r w:rsidRPr="003010AF">
        <w:rPr>
          <w:rFonts w:ascii="TH SarabunPSK" w:hAnsi="TH SarabunPSK" w:cs="TH SarabunPSK"/>
          <w:sz w:val="32"/>
          <w:szCs w:val="32"/>
          <w:cs/>
        </w:rPr>
        <w:t>ตักเตือนซึ่งกันและกันระหว่างนักศึกษา</w:t>
      </w:r>
      <w:r w:rsidR="00273EAC" w:rsidRPr="003010AF">
        <w:rPr>
          <w:rFonts w:ascii="TH SarabunPSK" w:hAnsi="TH SarabunPSK" w:cs="TH SarabunPSK"/>
          <w:sz w:val="32"/>
          <w:szCs w:val="32"/>
          <w:cs/>
        </w:rPr>
        <w:t>ในคณะ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t>20.3</w:t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 ขัดเกลาภาว</w:t>
      </w:r>
      <w:r w:rsidR="00273EAC" w:rsidRPr="003010AF">
        <w:rPr>
          <w:rFonts w:ascii="TH SarabunPSK" w:hAnsi="TH SarabunPSK" w:cs="TH SarabunPSK"/>
          <w:sz w:val="32"/>
          <w:szCs w:val="32"/>
          <w:cs/>
        </w:rPr>
        <w:t>ะการณ์เป็น</w:t>
      </w:r>
      <w:r w:rsidRPr="003010AF">
        <w:rPr>
          <w:rFonts w:ascii="TH SarabunPSK" w:hAnsi="TH SarabunPSK" w:cs="TH SarabunPSK"/>
          <w:sz w:val="32"/>
          <w:szCs w:val="32"/>
          <w:cs/>
        </w:rPr>
        <w:t>นั</w:t>
      </w:r>
      <w:r w:rsidR="00273EAC" w:rsidRPr="003010AF">
        <w:rPr>
          <w:rFonts w:ascii="TH SarabunPSK" w:hAnsi="TH SarabunPSK" w:cs="TH SarabunPSK"/>
          <w:sz w:val="32"/>
          <w:szCs w:val="32"/>
          <w:cs/>
        </w:rPr>
        <w:t>กศึกษาให้รู้จักรับผิดชอบต่อหน้าที่</w:t>
      </w:r>
    </w:p>
    <w:p w:rsidR="002808D6" w:rsidRPr="003010AF" w:rsidRDefault="002808D6" w:rsidP="004A2EB9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t xml:space="preserve">20.4 </w:t>
      </w:r>
      <w:r w:rsidRPr="003010AF">
        <w:rPr>
          <w:rFonts w:ascii="TH SarabunPSK" w:hAnsi="TH SarabunPSK" w:cs="TH SarabunPSK"/>
          <w:sz w:val="32"/>
          <w:szCs w:val="32"/>
          <w:cs/>
        </w:rPr>
        <w:t>ฝึกฝนการทำงานเป็นทีม สามัคคีและเสียสละซึ่งกันและกัน</w:t>
      </w:r>
    </w:p>
    <w:p w:rsidR="00BE5A6C" w:rsidRPr="003010AF" w:rsidRDefault="002808D6" w:rsidP="003010AF">
      <w:pPr>
        <w:ind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t>20.5</w:t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3AC4" w:rsidRPr="003010AF">
        <w:rPr>
          <w:rFonts w:ascii="TH SarabunPSK" w:hAnsi="TH SarabunPSK" w:cs="TH SarabunPSK"/>
          <w:sz w:val="32"/>
          <w:szCs w:val="32"/>
          <w:cs/>
        </w:rPr>
        <w:t>สามารถเป็นแบบอย่างที่ดีให้แก่น้องๆในรุ่นหลังได้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 2</w:t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AE"/>
        </w:rPr>
        <w:t>1</w:t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ผู้เสนอโครงการ</w:t>
      </w:r>
    </w:p>
    <w:p w:rsidR="002808D6" w:rsidRPr="003010AF" w:rsidRDefault="003010AF" w:rsidP="003010A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</w:t>
      </w:r>
      <w:r w:rsidR="00BE5A6C" w:rsidRPr="003010AF">
        <w:rPr>
          <w:rFonts w:ascii="TH SarabunPSK" w:hAnsi="TH SarabunPSK" w:cs="TH SarabunPSK"/>
          <w:sz w:val="32"/>
          <w:szCs w:val="32"/>
          <w:cs/>
        </w:rPr>
        <w:t>ลง</w:t>
      </w:r>
      <w:r w:rsidR="002808D6" w:rsidRPr="003010AF">
        <w:rPr>
          <w:rFonts w:ascii="TH SarabunPSK" w:hAnsi="TH SarabunPSK" w:cs="TH SarabunPSK"/>
          <w:sz w:val="32"/>
          <w:szCs w:val="32"/>
          <w:cs/>
        </w:rPr>
        <w:t>ชื่อ</w:t>
      </w:r>
      <w:r w:rsidR="006757DE" w:rsidRPr="003010AF">
        <w:rPr>
          <w:rFonts w:ascii="TH SarabunPSK" w:hAnsi="TH SarabunPSK" w:cs="TH SarabunPSK"/>
          <w:sz w:val="32"/>
          <w:szCs w:val="32"/>
        </w:rPr>
        <w:t>…………………………….</w:t>
      </w:r>
    </w:p>
    <w:p w:rsidR="002808D6" w:rsidRPr="003010AF" w:rsidRDefault="002808D6" w:rsidP="002808D6">
      <w:pPr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  <w:cs/>
        </w:rPr>
        <w:tab/>
      </w:r>
      <w:r w:rsidR="003010AF">
        <w:rPr>
          <w:rFonts w:ascii="TH SarabunPSK" w:hAnsi="TH SarabunPSK" w:cs="TH SarabunPSK"/>
          <w:sz w:val="32"/>
          <w:szCs w:val="32"/>
          <w:cs/>
        </w:rPr>
        <w:tab/>
      </w:r>
      <w:r w:rsidR="003010AF">
        <w:rPr>
          <w:rFonts w:ascii="TH SarabunPSK" w:hAnsi="TH SarabunPSK" w:cs="TH SarabunPSK"/>
          <w:sz w:val="32"/>
          <w:szCs w:val="32"/>
          <w:cs/>
        </w:rPr>
        <w:tab/>
      </w:r>
      <w:r w:rsidR="003010AF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BE5A6C" w:rsidRPr="003010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10AF">
        <w:rPr>
          <w:rFonts w:ascii="TH SarabunPSK" w:hAnsi="TH SarabunPSK" w:cs="TH SarabunPSK"/>
          <w:sz w:val="32"/>
          <w:szCs w:val="32"/>
          <w:cs/>
        </w:rPr>
        <w:t>(นางสาว</w:t>
      </w:r>
      <w:r w:rsidR="006757DE" w:rsidRPr="003010AF">
        <w:rPr>
          <w:rFonts w:ascii="TH SarabunPSK" w:hAnsi="TH SarabunPSK" w:cs="TH SarabunPSK"/>
          <w:sz w:val="32"/>
          <w:szCs w:val="32"/>
          <w:cs/>
        </w:rPr>
        <w:t>วลีรัตน์ ไชยเทพ</w:t>
      </w:r>
      <w:r w:rsidRPr="003010AF">
        <w:rPr>
          <w:rFonts w:ascii="TH SarabunPSK" w:hAnsi="TH SarabunPSK" w:cs="TH SarabunPSK"/>
          <w:sz w:val="32"/>
          <w:szCs w:val="32"/>
          <w:cs/>
        </w:rPr>
        <w:t>)</w:t>
      </w:r>
    </w:p>
    <w:p w:rsidR="002808D6" w:rsidRPr="003010AF" w:rsidRDefault="003010AF" w:rsidP="003010A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</w:t>
      </w:r>
      <w:r w:rsidR="00D44C86" w:rsidRPr="003010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808D6" w:rsidRPr="003010AF">
        <w:rPr>
          <w:rFonts w:ascii="TH SarabunPSK" w:hAnsi="TH SarabunPSK" w:cs="TH SarabunPSK"/>
          <w:sz w:val="32"/>
          <w:szCs w:val="32"/>
          <w:cs/>
        </w:rPr>
        <w:t>ประธานโครงการ</w:t>
      </w:r>
    </w:p>
    <w:p w:rsidR="002808D6" w:rsidRPr="003010AF" w:rsidRDefault="002808D6" w:rsidP="002808D6">
      <w:pPr>
        <w:rPr>
          <w:rFonts w:ascii="TH SarabunPSK" w:hAnsi="TH SarabunPSK" w:cs="TH SarabunPSK"/>
          <w:b/>
          <w:bCs/>
          <w:sz w:val="32"/>
          <w:szCs w:val="32"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AE"/>
        </w:rPr>
        <w:t>2</w:t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อาจารย์ที่ปรึกษาโครงการ</w:t>
      </w:r>
    </w:p>
    <w:p w:rsidR="002808D6" w:rsidRPr="003010AF" w:rsidRDefault="002808D6" w:rsidP="002808D6">
      <w:pPr>
        <w:rPr>
          <w:rFonts w:ascii="TH SarabunPSK" w:hAnsi="TH SarabunPSK" w:cs="TH SarabunPSK"/>
          <w:sz w:val="32"/>
          <w:szCs w:val="32"/>
        </w:rPr>
      </w:pPr>
    </w:p>
    <w:p w:rsidR="002808D6" w:rsidRPr="003010AF" w:rsidRDefault="002808D6" w:rsidP="003010AF">
      <w:pPr>
        <w:jc w:val="center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757DE" w:rsidRPr="003010AF">
        <w:rPr>
          <w:rFonts w:ascii="TH SarabunPSK" w:hAnsi="TH SarabunPSK" w:cs="TH SarabunPSK"/>
          <w:sz w:val="32"/>
          <w:szCs w:val="32"/>
          <w:cs/>
        </w:rPr>
        <w:t xml:space="preserve">ลงชื่อ </w:t>
      </w:r>
      <w:r w:rsidRPr="003010AF">
        <w:rPr>
          <w:rFonts w:ascii="TH SarabunPSK" w:hAnsi="TH SarabunPSK" w:cs="TH SarabunPSK"/>
          <w:sz w:val="32"/>
          <w:szCs w:val="32"/>
        </w:rPr>
        <w:t>…………………………………….….</w:t>
      </w:r>
    </w:p>
    <w:p w:rsidR="002808D6" w:rsidRPr="003010AF" w:rsidRDefault="00187691" w:rsidP="003010AF">
      <w:pPr>
        <w:ind w:left="360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  <w:cs/>
        </w:rPr>
        <w:t>(</w:t>
      </w:r>
      <w:r w:rsidR="002808D6" w:rsidRPr="003010AF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BE5A6C" w:rsidRPr="003010AF">
        <w:rPr>
          <w:rFonts w:ascii="TH SarabunPSK" w:hAnsi="TH SarabunPSK" w:cs="TH SarabunPSK"/>
          <w:sz w:val="32"/>
          <w:szCs w:val="32"/>
          <w:cs/>
        </w:rPr>
        <w:t>มาหะมะสอเร</w:t>
      </w:r>
      <w:r w:rsidR="00896353" w:rsidRPr="003010AF">
        <w:rPr>
          <w:rFonts w:ascii="TH SarabunPSK" w:hAnsi="TH SarabunPSK" w:cs="TH SarabunPSK"/>
          <w:sz w:val="32"/>
          <w:szCs w:val="32"/>
          <w:cs/>
        </w:rPr>
        <w:t>ะ ยือโร๊ะ</w:t>
      </w:r>
      <w:r w:rsidRPr="003010AF">
        <w:rPr>
          <w:rFonts w:ascii="TH SarabunPSK" w:hAnsi="TH SarabunPSK" w:cs="TH SarabunPSK"/>
          <w:sz w:val="32"/>
          <w:szCs w:val="32"/>
          <w:cs/>
        </w:rPr>
        <w:t>)</w:t>
      </w:r>
    </w:p>
    <w:p w:rsidR="00BE5A6C" w:rsidRPr="003010AF" w:rsidRDefault="003010AF" w:rsidP="003010A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            </w:t>
      </w:r>
      <w:r w:rsidR="00BE5A6C" w:rsidRPr="003010AF">
        <w:rPr>
          <w:rFonts w:ascii="TH SarabunPSK" w:hAnsi="TH SarabunPSK" w:cs="TH SarabunPSK"/>
          <w:sz w:val="32"/>
          <w:szCs w:val="32"/>
          <w:cs/>
        </w:rPr>
        <w:t>ที่ปรึกษาโครงการ</w:t>
      </w:r>
    </w:p>
    <w:p w:rsidR="00187691" w:rsidRPr="003010AF" w:rsidRDefault="00187691" w:rsidP="002808D6">
      <w:pPr>
        <w:rPr>
          <w:rFonts w:ascii="TH SarabunPSK" w:hAnsi="TH SarabunPSK" w:cs="TH SarabunPSK"/>
          <w:sz w:val="32"/>
          <w:szCs w:val="32"/>
        </w:rPr>
      </w:pPr>
    </w:p>
    <w:p w:rsidR="00187691" w:rsidRPr="003010AF" w:rsidRDefault="00187691" w:rsidP="002808D6">
      <w:pPr>
        <w:rPr>
          <w:rFonts w:ascii="TH SarabunPSK" w:hAnsi="TH SarabunPSK" w:cs="TH SarabunPSK"/>
          <w:sz w:val="32"/>
          <w:szCs w:val="32"/>
        </w:rPr>
      </w:pPr>
    </w:p>
    <w:p w:rsidR="002808D6" w:rsidRPr="003010AF" w:rsidRDefault="002808D6" w:rsidP="002808D6">
      <w:pPr>
        <w:rPr>
          <w:rFonts w:ascii="TH SarabunPSK" w:hAnsi="TH SarabunPSK" w:cs="TH SarabunPSK"/>
          <w:sz w:val="32"/>
          <w:szCs w:val="32"/>
          <w:cs/>
        </w:rPr>
      </w:pPr>
      <w:r w:rsidRPr="003010AF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3010AF">
        <w:rPr>
          <w:rFonts w:ascii="TH SarabunPSK" w:hAnsi="TH SarabunPSK" w:cs="TH SarabunPSK"/>
          <w:b/>
          <w:bCs/>
          <w:sz w:val="32"/>
          <w:szCs w:val="32"/>
          <w:lang w:bidi="ar-AE"/>
        </w:rPr>
        <w:t>3</w:t>
      </w:r>
      <w:r w:rsidRPr="003010AF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3010AF">
        <w:rPr>
          <w:rFonts w:ascii="TH SarabunPSK" w:hAnsi="TH SarabunPSK" w:cs="TH SarabunPSK"/>
          <w:b/>
          <w:bCs/>
          <w:sz w:val="32"/>
          <w:szCs w:val="32"/>
          <w:cs/>
        </w:rPr>
        <w:t>ผู้อนุมัติโครงการ</w:t>
      </w:r>
    </w:p>
    <w:p w:rsidR="002808D6" w:rsidRPr="003010AF" w:rsidRDefault="002808D6" w:rsidP="002808D6">
      <w:pPr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tab/>
      </w:r>
      <w:r w:rsidRPr="003010AF">
        <w:rPr>
          <w:rFonts w:ascii="TH SarabunPSK" w:hAnsi="TH SarabunPSK" w:cs="TH SarabunPSK"/>
          <w:sz w:val="32"/>
          <w:szCs w:val="32"/>
        </w:rPr>
        <w:sym w:font="Wingdings 2" w:char="F0A3"/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อนุมัติ               </w:t>
      </w:r>
      <w:r w:rsidRPr="003010AF">
        <w:rPr>
          <w:rFonts w:ascii="TH SarabunPSK" w:hAnsi="TH SarabunPSK" w:cs="TH SarabunPSK"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sz w:val="32"/>
          <w:szCs w:val="32"/>
        </w:rPr>
        <w:sym w:font="Wingdings 2" w:char="F0A3"/>
      </w:r>
      <w:r w:rsidRPr="003010AF">
        <w:rPr>
          <w:rFonts w:ascii="TH SarabunPSK" w:hAnsi="TH SarabunPSK" w:cs="TH SarabunPSK"/>
          <w:sz w:val="32"/>
          <w:szCs w:val="32"/>
          <w:cs/>
        </w:rPr>
        <w:t xml:space="preserve"> ไม่อนุมัติ</w:t>
      </w:r>
    </w:p>
    <w:p w:rsidR="00187691" w:rsidRPr="003010AF" w:rsidRDefault="00187691" w:rsidP="00187691">
      <w:pPr>
        <w:ind w:left="4320" w:firstLine="720"/>
        <w:rPr>
          <w:rFonts w:ascii="TH SarabunPSK" w:hAnsi="TH SarabunPSK" w:cs="TH SarabunPSK"/>
          <w:sz w:val="32"/>
          <w:szCs w:val="32"/>
        </w:rPr>
      </w:pPr>
    </w:p>
    <w:p w:rsidR="002808D6" w:rsidRPr="003010AF" w:rsidRDefault="00187691" w:rsidP="00187691">
      <w:pPr>
        <w:ind w:left="4320" w:firstLine="720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  <w:cs/>
        </w:rPr>
        <w:t>ลงชื่อ</w:t>
      </w:r>
      <w:r w:rsidR="002808D6" w:rsidRPr="003010AF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="002808D6" w:rsidRPr="003010AF">
        <w:rPr>
          <w:rFonts w:ascii="TH SarabunPSK" w:hAnsi="TH SarabunPSK" w:cs="TH SarabunPSK"/>
          <w:sz w:val="32"/>
          <w:szCs w:val="32"/>
        </w:rPr>
        <w:t>............</w:t>
      </w:r>
    </w:p>
    <w:p w:rsidR="002808D6" w:rsidRPr="003010AF" w:rsidRDefault="002808D6" w:rsidP="00D44C86">
      <w:pPr>
        <w:jc w:val="right"/>
        <w:rPr>
          <w:rFonts w:ascii="TH SarabunPSK" w:hAnsi="TH SarabunPSK" w:cs="TH SarabunPSK"/>
          <w:sz w:val="32"/>
          <w:szCs w:val="32"/>
        </w:rPr>
      </w:pPr>
      <w:r w:rsidRPr="003010AF">
        <w:rPr>
          <w:rFonts w:ascii="TH SarabunPSK" w:hAnsi="TH SarabunPSK" w:cs="TH SarabunPSK"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sz w:val="32"/>
          <w:szCs w:val="32"/>
        </w:rPr>
        <w:t>(</w:t>
      </w:r>
      <w:r w:rsidRPr="003010AF">
        <w:rPr>
          <w:rFonts w:ascii="TH SarabunPSK" w:hAnsi="TH SarabunPSK" w:cs="TH SarabunPSK"/>
          <w:sz w:val="32"/>
          <w:szCs w:val="32"/>
          <w:cs/>
        </w:rPr>
        <w:t>รองศาสตราจารย์ นิแวเต๊ะ หะยีวามิง</w:t>
      </w:r>
      <w:r w:rsidRPr="003010AF">
        <w:rPr>
          <w:rFonts w:ascii="TH SarabunPSK" w:hAnsi="TH SarabunPSK" w:cs="TH SarabunPSK"/>
          <w:sz w:val="32"/>
          <w:szCs w:val="32"/>
        </w:rPr>
        <w:t>)</w:t>
      </w:r>
    </w:p>
    <w:p w:rsidR="002808D6" w:rsidRPr="003010AF" w:rsidRDefault="00187691" w:rsidP="009F1426">
      <w:pPr>
        <w:jc w:val="right"/>
        <w:rPr>
          <w:rFonts w:ascii="TH SarabunPSK" w:hAnsi="TH SarabunPSK" w:cs="TH SarabunPSK"/>
          <w:sz w:val="32"/>
          <w:szCs w:val="32"/>
        </w:rPr>
        <w:sectPr w:rsidR="002808D6" w:rsidRPr="003010AF">
          <w:pgSz w:w="12240" w:h="15840"/>
          <w:pgMar w:top="1440" w:right="1440" w:bottom="1440" w:left="1440" w:header="720" w:footer="720" w:gutter="0"/>
          <w:cols w:space="720"/>
        </w:sectPr>
      </w:pPr>
      <w:r w:rsidRPr="003010AF">
        <w:rPr>
          <w:rFonts w:ascii="TH SarabunPSK" w:hAnsi="TH SarabunPSK" w:cs="TH SarabunPSK"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sz w:val="32"/>
          <w:szCs w:val="32"/>
          <w:cs/>
        </w:rPr>
        <w:tab/>
      </w:r>
      <w:r w:rsidRPr="003010AF">
        <w:rPr>
          <w:rFonts w:ascii="TH SarabunPSK" w:hAnsi="TH SarabunPSK" w:cs="TH SarabunPSK"/>
          <w:sz w:val="32"/>
          <w:szCs w:val="32"/>
          <w:cs/>
        </w:rPr>
        <w:tab/>
      </w:r>
      <w:r w:rsidR="004A2EB9" w:rsidRPr="003010AF">
        <w:rPr>
          <w:rFonts w:ascii="TH SarabunPSK" w:hAnsi="TH SarabunPSK" w:cs="TH SarabunPSK"/>
          <w:sz w:val="32"/>
          <w:szCs w:val="32"/>
          <w:cs/>
        </w:rPr>
        <w:t>คณบดีคณะวิทยาศาสตร์และเทคโนโลยี</w:t>
      </w:r>
    </w:p>
    <w:p w:rsidR="00EE200B" w:rsidRPr="00BE5A6C" w:rsidRDefault="00EE200B" w:rsidP="006757DE">
      <w:pPr>
        <w:tabs>
          <w:tab w:val="left" w:pos="2293"/>
        </w:tabs>
        <w:rPr>
          <w:rFonts w:ascii="TH SarabunPSK" w:hAnsi="TH SarabunPSK" w:cs="TH SarabunPSK"/>
          <w:sz w:val="32"/>
          <w:szCs w:val="32"/>
        </w:rPr>
      </w:pPr>
    </w:p>
    <w:sectPr w:rsidR="00EE200B" w:rsidRPr="00BE5A6C" w:rsidSect="009C4F12">
      <w:headerReference w:type="default" r:id="rId8"/>
      <w:pgSz w:w="11906" w:h="16838"/>
      <w:pgMar w:top="1125" w:right="1361" w:bottom="1013" w:left="1440" w:header="720" w:footer="720" w:gutter="0"/>
      <w:pgNumType w:start="1"/>
      <w:cols w:space="720"/>
      <w:docGrid w:linePitch="24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75ED" w:rsidRDefault="00F375ED">
      <w:pPr>
        <w:spacing w:after="0" w:line="240" w:lineRule="auto"/>
      </w:pPr>
      <w:r>
        <w:separator/>
      </w:r>
    </w:p>
  </w:endnote>
  <w:endnote w:type="continuationSeparator" w:id="0">
    <w:p w:rsidR="00F375ED" w:rsidRDefault="00F37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 Unicode MS"/>
    <w:charset w:val="80"/>
    <w:family w:val="auto"/>
    <w:pitch w:val="variable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75ED" w:rsidRDefault="00F375ED">
      <w:pPr>
        <w:spacing w:after="0" w:line="240" w:lineRule="auto"/>
      </w:pPr>
      <w:r>
        <w:separator/>
      </w:r>
    </w:p>
  </w:footnote>
  <w:footnote w:type="continuationSeparator" w:id="0">
    <w:p w:rsidR="00F375ED" w:rsidRDefault="00F37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F12" w:rsidRDefault="00D371F7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95D16" w:rsidRPr="00795D16">
      <w:rPr>
        <w:rFonts w:cs="Calibri"/>
        <w:noProof/>
        <w:szCs w:val="22"/>
        <w:lang w:val="th-TH"/>
      </w:rPr>
      <w:t>1</w:t>
    </w:r>
    <w:r>
      <w:fldChar w:fldCharType="end"/>
    </w:r>
  </w:p>
  <w:p w:rsidR="009C4F12" w:rsidRDefault="00F375E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E11481F0"/>
    <w:name w:val="WW8Num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H SarabunPSK"/>
        <w:sz w:val="18"/>
        <w:szCs w:val="24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H SarabunPSK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00D52C6"/>
    <w:multiLevelType w:val="multilevel"/>
    <w:tmpl w:val="61DE1B4C"/>
    <w:lvl w:ilvl="0">
      <w:start w:val="19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0B14CC3"/>
    <w:multiLevelType w:val="hybridMultilevel"/>
    <w:tmpl w:val="55EA8126"/>
    <w:lvl w:ilvl="0" w:tplc="0409000B">
      <w:start w:val="1"/>
      <w:numFmt w:val="bullet"/>
      <w:lvlText w:val=""/>
      <w:lvlJc w:val="left"/>
      <w:pPr>
        <w:ind w:left="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" w15:restartNumberingAfterBreak="0">
    <w:nsid w:val="32471282"/>
    <w:multiLevelType w:val="multilevel"/>
    <w:tmpl w:val="791A5D3E"/>
    <w:lvl w:ilvl="0">
      <w:start w:val="1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3852C5F"/>
    <w:multiLevelType w:val="multilevel"/>
    <w:tmpl w:val="F25693FC"/>
    <w:lvl w:ilvl="0">
      <w:start w:val="1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377301DA"/>
    <w:multiLevelType w:val="hybridMultilevel"/>
    <w:tmpl w:val="7EAAD8DE"/>
    <w:lvl w:ilvl="0" w:tplc="C7C8EA90">
      <w:numFmt w:val="bullet"/>
      <w:lvlText w:val=""/>
      <w:lvlJc w:val="left"/>
      <w:pPr>
        <w:ind w:left="2145" w:hanging="360"/>
      </w:pPr>
      <w:rPr>
        <w:rFonts w:ascii="Wingdings 2" w:eastAsia="DejaVu Sans" w:hAnsi="Wingdings 2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6" w15:restartNumberingAfterBreak="0">
    <w:nsid w:val="41CA15BE"/>
    <w:multiLevelType w:val="multilevel"/>
    <w:tmpl w:val="85F0B758"/>
    <w:lvl w:ilvl="0">
      <w:start w:val="1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54D82E23"/>
    <w:multiLevelType w:val="multilevel"/>
    <w:tmpl w:val="4D32F7E4"/>
    <w:lvl w:ilvl="0">
      <w:start w:val="20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F863FDD"/>
    <w:multiLevelType w:val="hybridMultilevel"/>
    <w:tmpl w:val="5148A8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8D6"/>
    <w:rsid w:val="00055339"/>
    <w:rsid w:val="00081FE2"/>
    <w:rsid w:val="000F160D"/>
    <w:rsid w:val="001068D6"/>
    <w:rsid w:val="00166574"/>
    <w:rsid w:val="0017596F"/>
    <w:rsid w:val="00187691"/>
    <w:rsid w:val="00190E41"/>
    <w:rsid w:val="001F2AE5"/>
    <w:rsid w:val="00214F1D"/>
    <w:rsid w:val="002215FC"/>
    <w:rsid w:val="0026421D"/>
    <w:rsid w:val="00271F93"/>
    <w:rsid w:val="00273EAC"/>
    <w:rsid w:val="00275C68"/>
    <w:rsid w:val="002808D6"/>
    <w:rsid w:val="002C3733"/>
    <w:rsid w:val="003010AF"/>
    <w:rsid w:val="003767CF"/>
    <w:rsid w:val="00390A2C"/>
    <w:rsid w:val="003A4C96"/>
    <w:rsid w:val="004A2EB9"/>
    <w:rsid w:val="004C4B54"/>
    <w:rsid w:val="00511228"/>
    <w:rsid w:val="005169FE"/>
    <w:rsid w:val="005709A7"/>
    <w:rsid w:val="005B5FA3"/>
    <w:rsid w:val="00613AC4"/>
    <w:rsid w:val="00673298"/>
    <w:rsid w:val="006757DE"/>
    <w:rsid w:val="00697D57"/>
    <w:rsid w:val="006B4269"/>
    <w:rsid w:val="006E1375"/>
    <w:rsid w:val="00795D16"/>
    <w:rsid w:val="007C726D"/>
    <w:rsid w:val="007D0EFB"/>
    <w:rsid w:val="00824C8C"/>
    <w:rsid w:val="00894E5A"/>
    <w:rsid w:val="00896353"/>
    <w:rsid w:val="009A2436"/>
    <w:rsid w:val="009F1426"/>
    <w:rsid w:val="00A21811"/>
    <w:rsid w:val="00A311D8"/>
    <w:rsid w:val="00A74ADE"/>
    <w:rsid w:val="00A847A8"/>
    <w:rsid w:val="00B0016E"/>
    <w:rsid w:val="00B25914"/>
    <w:rsid w:val="00B305BE"/>
    <w:rsid w:val="00B33857"/>
    <w:rsid w:val="00BA2EEA"/>
    <w:rsid w:val="00BE5A6C"/>
    <w:rsid w:val="00C63E22"/>
    <w:rsid w:val="00C744AC"/>
    <w:rsid w:val="00C80D4B"/>
    <w:rsid w:val="00D371F7"/>
    <w:rsid w:val="00D41DCB"/>
    <w:rsid w:val="00D44C86"/>
    <w:rsid w:val="00D7796D"/>
    <w:rsid w:val="00D93E14"/>
    <w:rsid w:val="00DE667A"/>
    <w:rsid w:val="00E40820"/>
    <w:rsid w:val="00E55638"/>
    <w:rsid w:val="00E85C3D"/>
    <w:rsid w:val="00EE200B"/>
    <w:rsid w:val="00F30789"/>
    <w:rsid w:val="00F3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F51963-2553-4B47-9C79-5466F4B4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8D6"/>
    <w:pPr>
      <w:suppressAutoHyphens/>
    </w:pPr>
    <w:rPr>
      <w:rFonts w:ascii="Calibri" w:eastAsia="Calibri" w:hAnsi="Calibri" w:cs="Angsana New"/>
      <w:kern w:val="1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2808D6"/>
  </w:style>
  <w:style w:type="paragraph" w:styleId="a3">
    <w:name w:val="header"/>
    <w:basedOn w:val="a"/>
    <w:link w:val="a4"/>
    <w:uiPriority w:val="99"/>
    <w:rsid w:val="002808D6"/>
    <w:pPr>
      <w:suppressLineNumbers/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2808D6"/>
    <w:rPr>
      <w:rFonts w:ascii="Calibri" w:eastAsia="Calibri" w:hAnsi="Calibri" w:cs="Angsana New"/>
      <w:kern w:val="1"/>
      <w:lang w:eastAsia="th-TH"/>
    </w:rPr>
  </w:style>
  <w:style w:type="paragraph" w:customStyle="1" w:styleId="1">
    <w:name w:val="รายการย่อหน้า1"/>
    <w:basedOn w:val="a"/>
    <w:rsid w:val="002808D6"/>
  </w:style>
  <w:style w:type="paragraph" w:styleId="a5">
    <w:name w:val="No Spacing"/>
    <w:uiPriority w:val="1"/>
    <w:qFormat/>
    <w:rsid w:val="002808D6"/>
    <w:pPr>
      <w:suppressAutoHyphens/>
      <w:spacing w:after="0" w:line="240" w:lineRule="auto"/>
    </w:pPr>
    <w:rPr>
      <w:rFonts w:ascii="Calibri" w:eastAsia="Calibri" w:hAnsi="Calibri" w:cs="Angsana New"/>
      <w:kern w:val="1"/>
      <w:lang w:eastAsia="th-TH"/>
    </w:rPr>
  </w:style>
  <w:style w:type="paragraph" w:styleId="a6">
    <w:name w:val="List Paragraph"/>
    <w:basedOn w:val="a"/>
    <w:uiPriority w:val="34"/>
    <w:qFormat/>
    <w:rsid w:val="00190E41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E5A6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BE5A6C"/>
    <w:rPr>
      <w:rFonts w:ascii="Tahoma" w:eastAsia="Calibri" w:hAnsi="Tahoma" w:cs="Angsana New"/>
      <w:kern w:val="1"/>
      <w:sz w:val="16"/>
      <w:szCs w:val="20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1119</Words>
  <Characters>6383</Characters>
  <Application>Microsoft Office Word</Application>
  <DocSecurity>0</DocSecurity>
  <Lines>53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Daliya</dc:creator>
  <cp:lastModifiedBy>Saifu</cp:lastModifiedBy>
  <cp:revision>3</cp:revision>
  <dcterms:created xsi:type="dcterms:W3CDTF">2017-01-30T10:00:00Z</dcterms:created>
  <dcterms:modified xsi:type="dcterms:W3CDTF">2017-01-30T10:00:00Z</dcterms:modified>
</cp:coreProperties>
</file>