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BASH SHELL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shd w:fill="ffd966" w:val="clear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Bash shell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(Bourne Again Shell) è il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software</w:t>
      </w:r>
      <w:r w:rsidDel="00000000" w:rsidR="00000000" w:rsidRPr="00000000">
        <w:rPr>
          <w:sz w:val="28"/>
          <w:szCs w:val="28"/>
          <w:rtl w:val="0"/>
        </w:rPr>
        <w:t xml:space="preserve"> che ci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consente di eseguire il codice di linux,</w:t>
      </w:r>
      <w:r w:rsidDel="00000000" w:rsidR="00000000" w:rsidRPr="00000000">
        <w:rPr>
          <w:sz w:val="28"/>
          <w:szCs w:val="28"/>
          <w:rtl w:val="0"/>
        </w:rPr>
        <w:t xml:space="preserve"> ed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è in grado di interpretare i comandi permettendoci di gestire un intero sistema operativo.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Bash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è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"Unix shell"</w:t>
      </w:r>
      <w:r w:rsidDel="00000000" w:rsidR="00000000" w:rsidRPr="00000000">
        <w:rPr>
          <w:sz w:val="28"/>
          <w:szCs w:val="28"/>
          <w:rtl w:val="0"/>
        </w:rPr>
        <w:t xml:space="preserve">, vale a dire un'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interfaccia a linea</w:t>
      </w:r>
      <w:r w:rsidDel="00000000" w:rsidR="00000000" w:rsidRPr="00000000">
        <w:rPr>
          <w:sz w:val="28"/>
          <w:szCs w:val="28"/>
          <w:rtl w:val="0"/>
        </w:rPr>
        <w:t xml:space="preserve"> (o riga) di comando che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 permette l'interazione con sistemi operativi derivati da Unix;</w:t>
      </w:r>
      <w:r w:rsidDel="00000000" w:rsidR="00000000" w:rsidRPr="00000000">
        <w:rPr>
          <w:sz w:val="28"/>
          <w:szCs w:val="28"/>
          <w:rtl w:val="0"/>
        </w:rPr>
        <w:t xml:space="preserve"> è stata utilizzata su molti altri sistemi, non necessariamente derivati da Unix. È stata creata verso la fine degli anni '80 da Brian Fox.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Lo scopo</w:t>
      </w:r>
      <w:r w:rsidDel="00000000" w:rsidR="00000000" w:rsidRPr="00000000">
        <w:rPr>
          <w:sz w:val="28"/>
          <w:szCs w:val="28"/>
          <w:rtl w:val="0"/>
        </w:rPr>
        <w:t xml:space="preserve"> era quello di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fornire un software libero </w:t>
      </w:r>
      <w:r w:rsidDel="00000000" w:rsidR="00000000" w:rsidRPr="00000000">
        <w:rPr>
          <w:sz w:val="28"/>
          <w:szCs w:val="28"/>
          <w:rtl w:val="0"/>
        </w:rPr>
        <w:t xml:space="preserve">alternativo 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Bourne shell</w:t>
      </w:r>
      <w:r w:rsidDel="00000000" w:rsidR="00000000" w:rsidRPr="00000000">
        <w:rPr>
          <w:sz w:val="28"/>
          <w:szCs w:val="28"/>
          <w:rtl w:val="0"/>
        </w:rPr>
        <w:t xml:space="preserve">, in precedenza una delle principali shell per i sistemi GNU/Linux, incorporandone tutte le caratteristiche assieme ad alcune valide aggiunte, come l'aritmetica intera e la valutazione delle espressioni regolari.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 può eseguire comandi con una risposta in tempo reale ed eseguire interi script conosciuti come "Bash shell script".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definitiva, un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Bash Shell script è un programma scritto nel linguaggio di programmazione Bash.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Bash script vengono comunemente usati per molte </w:t>
      </w:r>
      <w:r w:rsidDel="00000000" w:rsidR="00000000" w:rsidRPr="00000000">
        <w:rPr>
          <w:b w:val="1"/>
          <w:sz w:val="28"/>
          <w:szCs w:val="28"/>
          <w:rtl w:val="0"/>
        </w:rPr>
        <w:t xml:space="preserve">attività di amministrazione di sistema</w:t>
      </w:r>
      <w:r w:rsidDel="00000000" w:rsidR="00000000" w:rsidRPr="00000000">
        <w:rPr>
          <w:sz w:val="28"/>
          <w:szCs w:val="28"/>
          <w:rtl w:val="0"/>
        </w:rPr>
        <w:t xml:space="preserve">, come l'analisi dei log, il backup dei dischi, e così via. Sono anche molto usati come script di installazione di programmi complessi. Insomma, la conoscenza pratica dello Shell Scripting è essenziale per tutti coloro che desiderano diventare degli amministratori di sistema esperti.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 di seguito c’è una tabella con la sintassi dei comandi principali utilizzati nello scripting nella Bash Shell, Bash offre un sacco di controlli e confronti integrati, arrivando abbastanza utili in molte situazioni.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07872" cy="36814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872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inizi a scrivere e utilizzare le tue condizioni, ci sono alcune regole che dovresti sapere per evitare di ottenere errori difficili da rintracciare. Qui seguiamo tre importanti: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Spazi:</w:t>
      </w:r>
      <w:r w:rsidDel="00000000" w:rsidR="00000000" w:rsidRPr="00000000">
        <w:rPr>
          <w:sz w:val="28"/>
          <w:szCs w:val="28"/>
          <w:rtl w:val="0"/>
        </w:rPr>
        <w:t xml:space="preserve"> Utilizza spazi adeguati all'interno delle strutture di controllo (come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) per separare le parole chiave e migliorare la leggibilità.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linea per ogni parola chiave:</w:t>
      </w:r>
      <w:r w:rsidDel="00000000" w:rsidR="00000000" w:rsidRPr="00000000">
        <w:rPr>
          <w:sz w:val="28"/>
          <w:szCs w:val="28"/>
          <w:rtl w:val="0"/>
        </w:rPr>
        <w:t xml:space="preserve"> Le parole chiave come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then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elif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fi</w:t>
      </w:r>
      <w:r w:rsidDel="00000000" w:rsidR="00000000" w:rsidRPr="00000000">
        <w:rPr>
          <w:sz w:val="28"/>
          <w:szCs w:val="28"/>
          <w:rtl w:val="0"/>
        </w:rPr>
        <w:t xml:space="preserve"> devono sempre iniziare una nuova riga. Questo rende il codice più leggibile e evita errori di sintassi. Se hai bisogno di concatenare più istruzioni su una stessa riga, utilizza il carattere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per separarle.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Citazione delle variabili:</w:t>
      </w:r>
      <w:r w:rsidDel="00000000" w:rsidR="00000000" w:rsidRPr="00000000">
        <w:rPr>
          <w:sz w:val="28"/>
          <w:szCs w:val="28"/>
          <w:rtl w:val="0"/>
        </w:rPr>
        <w:t xml:space="preserve"> Quando utilizzi variabili di tipo stringa all'interno di condizioni o comandi, è sempre consigliabile racchiuderle all'interno di apici singoli (') o doppi ("). Questo previene problemi causati da spazi o caratteri speciali all'interno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confrontare le variabili vengono utilizzati diversi operatori, questi sono elencati nella tabella: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220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oltre al confronto delle variabili si può creare ed utilizzare anche strutture logiche come if, for, while… 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1724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95675" cy="828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while: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95675" cy="828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switch: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29150" cy="2619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Creato da Filippo Sperandio &amp; Stefano Casonato 4^A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