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427178681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2610" cy="64452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64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2pt;height:50.6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942409788"/>
            <w:bookmarkStart w:id="2" w:name="__Fieldmark__1_2710084041"/>
            <w:bookmarkStart w:id="3" w:name="__Fieldmark__1_1020961361"/>
            <w:bookmarkStart w:id="4" w:name="__Fieldmark__1_3704139663"/>
            <w:bookmarkStart w:id="5" w:name="__Fieldmark__1_3947089661"/>
            <w:bookmarkStart w:id="6" w:name="__Fieldmark__1_988847901"/>
            <w:bookmarkStart w:id="7" w:name="__Fieldmark__1_1393105193"/>
            <w:bookmarkStart w:id="8" w:name="__Fieldmark__10_1719463662"/>
            <w:bookmarkStart w:id="9" w:name="__Fieldmark__1_4229512072"/>
            <w:bookmarkStart w:id="10" w:name="__Fieldmark__1_2873327236"/>
            <w:bookmarkStart w:id="11" w:name="__Fieldmark__1_495938934"/>
            <w:bookmarkStart w:id="12" w:name="__Fieldmark__1_1712202203"/>
            <w:bookmarkStart w:id="13" w:name="__Fieldmark__1_2845022238"/>
            <w:bookmarkStart w:id="14" w:name="__Fieldmark__6_3821732730"/>
            <w:bookmarkStart w:id="15" w:name="__Fieldmark__1_968339630"/>
            <w:bookmarkStart w:id="16" w:name="__Fieldmark__1_3670948573"/>
            <w:bookmarkStart w:id="17" w:name="__Fieldmark__1_76323285"/>
            <w:bookmarkStart w:id="18" w:name="__Fieldmark__1_3172928879"/>
            <w:bookmarkStart w:id="19" w:name="__Fieldmark__1_3783401520"/>
            <w:bookmarkStart w:id="20" w:name="__Fieldmark__1_211887210"/>
            <w:bookmarkStart w:id="21" w:name="__Fieldmark__1_3233115401"/>
            <w:bookmarkStart w:id="22" w:name="__Fieldmark__1_1355649893"/>
            <w:bookmarkStart w:id="23" w:name="__Fieldmark__1_1948780100"/>
            <w:bookmarkStart w:id="24" w:name="__Fieldmark__9_1335048644"/>
            <w:bookmarkStart w:id="25" w:name="__Fieldmark__1_1986658942"/>
            <w:bookmarkStart w:id="26" w:name="__Fieldmark__1_3936563480"/>
            <w:bookmarkStart w:id="27" w:name="__Fieldmark__14_24557063"/>
            <w:bookmarkStart w:id="28" w:name="__Fieldmark__1_3163405209"/>
            <w:bookmarkStart w:id="29" w:name="__Fieldmark__1_896932309"/>
            <w:bookmarkStart w:id="30" w:name="__Fieldmark__1_3860858601"/>
            <w:bookmarkStart w:id="31" w:name="__Fieldmark__1_2261718588"/>
            <w:bookmarkStart w:id="32" w:name="__Fieldmark__1_162186704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№2</w:t>
            </w:r>
            <w:r>
              <w:rPr/>
              <w:t>4</w:t>
            </w:r>
            <w:r>
              <w:rPr/>
              <w:t xml:space="preserve"> по курсу  Языки и методы  программирования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24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3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1“ </w:t>
            </w:r>
            <w:r>
              <w:rPr>
                <w:sz w:val="20"/>
                <w:szCs w:val="20"/>
                <w:u w:val="single"/>
              </w:rPr>
              <w:tab/>
              <w:t xml:space="preserve">мая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2019г.,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Деревья выражений</w:t>
      </w:r>
      <w:r>
        <w:rPr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Составить программу </w:t>
      </w:r>
      <w:r>
        <w:rPr>
          <w:sz w:val="20"/>
          <w:szCs w:val="20"/>
        </w:rPr>
        <w:t>выполнения заданных преобразований арифметических выражений с применением деревьев.</w:t>
      </w:r>
      <w:r>
        <w:rPr>
          <w:sz w:val="20"/>
          <w:szCs w:val="20"/>
        </w:rPr>
        <w:t xml:space="preserve">  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36</w:t>
      </w:r>
      <w:r>
        <w:rPr>
          <w:sz w:val="20"/>
          <w:szCs w:val="20"/>
        </w:rPr>
        <w:t xml:space="preserve">): </w:t>
      </w:r>
      <w:r>
        <w:rPr>
          <w:sz w:val="20"/>
          <w:szCs w:val="20"/>
          <w:u w:val="single"/>
        </w:rPr>
        <w:t xml:space="preserve"> П</w:t>
      </w:r>
      <w:r>
        <w:rPr>
          <w:sz w:val="20"/>
          <w:szCs w:val="20"/>
          <w:u w:val="single"/>
        </w:rPr>
        <w:t>одсчитать количество переменных, используемых в данном выражении.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sz w:val="20"/>
          <w:szCs w:val="20"/>
          <w:u w:val="no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sz w:val="20"/>
          <w:szCs w:val="20"/>
          <w:u w:val="none"/>
        </w:rPr>
        <w:t>Программа состоит из следующих  составляющих: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sz w:val="20"/>
          <w:szCs w:val="20"/>
          <w:u w:val="none"/>
        </w:rPr>
        <w:t xml:space="preserve">1) </w:t>
      </w:r>
      <w:r>
        <w:rPr>
          <w:b/>
          <w:bCs/>
          <w:sz w:val="20"/>
          <w:szCs w:val="20"/>
          <w:u w:val="none"/>
        </w:rPr>
        <w:t>list</w:t>
      </w:r>
      <w:r>
        <w:rPr>
          <w:b/>
          <w:bCs/>
          <w:sz w:val="20"/>
          <w:szCs w:val="20"/>
          <w:u w:val="none"/>
        </w:rPr>
        <w:t xml:space="preserve">.h </w:t>
      </w:r>
      <w:r>
        <w:rPr>
          <w:b/>
          <w:bCs/>
          <w:sz w:val="20"/>
          <w:szCs w:val="20"/>
          <w:u w:val="none"/>
        </w:rPr>
        <w:t>&amp; list.c</w:t>
      </w:r>
      <w:r>
        <w:rPr>
          <w:sz w:val="20"/>
          <w:szCs w:val="20"/>
          <w:u w:val="none"/>
        </w:rPr>
        <w:t xml:space="preserve">  - описание структуры </w:t>
      </w:r>
      <w:r>
        <w:rPr>
          <w:sz w:val="20"/>
          <w:szCs w:val="20"/>
          <w:u w:val="none"/>
        </w:rPr>
        <w:t>список</w:t>
      </w:r>
      <w:r>
        <w:rPr>
          <w:sz w:val="20"/>
          <w:szCs w:val="20"/>
          <w:u w:val="none"/>
        </w:rPr>
        <w:t xml:space="preserve"> и всех функций, </w:t>
      </w:r>
      <w:r>
        <w:rPr>
          <w:sz w:val="20"/>
          <w:szCs w:val="20"/>
          <w:u w:val="none"/>
        </w:rPr>
        <w:t>нужных для работы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sz w:val="20"/>
          <w:szCs w:val="20"/>
          <w:u w:val="none"/>
        </w:rPr>
        <w:t xml:space="preserve">2) </w:t>
      </w:r>
      <w:r>
        <w:rPr>
          <w:b/>
          <w:bCs/>
          <w:sz w:val="20"/>
          <w:szCs w:val="20"/>
          <w:u w:val="none"/>
        </w:rPr>
        <w:t xml:space="preserve">tree.h &amp; </w:t>
      </w:r>
      <w:r>
        <w:rPr>
          <w:b/>
          <w:bCs/>
          <w:sz w:val="20"/>
          <w:szCs w:val="20"/>
          <w:u w:val="none"/>
        </w:rPr>
        <w:t xml:space="preserve">tree.c </w:t>
      </w:r>
      <w:r>
        <w:rPr>
          <w:sz w:val="20"/>
          <w:szCs w:val="20"/>
          <w:u w:val="none"/>
        </w:rPr>
        <w:t xml:space="preserve">— описание структуры </w:t>
      </w:r>
      <w:r>
        <w:rPr>
          <w:sz w:val="20"/>
          <w:szCs w:val="20"/>
          <w:u w:val="none"/>
        </w:rPr>
        <w:t>дерево</w:t>
      </w:r>
      <w:r>
        <w:rPr>
          <w:sz w:val="20"/>
          <w:szCs w:val="20"/>
          <w:u w:val="none"/>
        </w:rPr>
        <w:t xml:space="preserve"> и всех функций, </w:t>
      </w:r>
      <w:r>
        <w:rPr>
          <w:sz w:val="20"/>
          <w:szCs w:val="20"/>
          <w:u w:val="none"/>
        </w:rPr>
        <w:t>нужных для работы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sz w:val="20"/>
          <w:szCs w:val="20"/>
          <w:u w:val="none"/>
        </w:rPr>
        <w:t xml:space="preserve">3) </w:t>
      </w:r>
      <w:r>
        <w:rPr>
          <w:b/>
          <w:bCs/>
          <w:sz w:val="20"/>
          <w:szCs w:val="20"/>
          <w:u w:val="none"/>
        </w:rPr>
        <w:t>stack.h &amp; stack.c</w:t>
      </w:r>
      <w:r>
        <w:rPr>
          <w:sz w:val="20"/>
          <w:szCs w:val="20"/>
          <w:u w:val="none"/>
        </w:rPr>
        <w:t xml:space="preserve"> - описание структуры стек и всех функций, нужных для работы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b w:val="false"/>
          <w:bCs w:val="false"/>
          <w:sz w:val="20"/>
          <w:szCs w:val="20"/>
          <w:u w:val="none"/>
        </w:rPr>
        <w:t xml:space="preserve">4) </w:t>
      </w:r>
      <w:r>
        <w:rPr>
          <w:b/>
          <w:bCs/>
          <w:sz w:val="20"/>
          <w:szCs w:val="20"/>
          <w:u w:val="none"/>
        </w:rPr>
        <w:t>sortstation.h &amp; sortstation.c</w:t>
      </w:r>
      <w:r>
        <w:rPr>
          <w:b w:val="false"/>
          <w:bCs w:val="false"/>
          <w:sz w:val="20"/>
          <w:szCs w:val="20"/>
          <w:u w:val="none"/>
        </w:rPr>
        <w:t xml:space="preserve"> - описание алгоритма сортировочной станции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b w:val="false"/>
          <w:bCs w:val="false"/>
          <w:sz w:val="20"/>
          <w:szCs w:val="20"/>
          <w:u w:val="none"/>
        </w:rPr>
        <w:t xml:space="preserve">5) </w:t>
      </w:r>
      <w:r>
        <w:rPr>
          <w:b/>
          <w:bCs/>
          <w:sz w:val="20"/>
          <w:szCs w:val="20"/>
          <w:u w:val="none"/>
        </w:rPr>
        <w:t>main.c</w:t>
      </w:r>
      <w:r>
        <w:rPr>
          <w:sz w:val="20"/>
          <w:szCs w:val="20"/>
          <w:u w:val="none"/>
        </w:rPr>
        <w:t xml:space="preserve"> — главная часть, вызывающая функции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sz w:val="20"/>
          <w:szCs w:val="20"/>
          <w:u w:val="none"/>
        </w:rPr>
      </w:pPr>
      <w:r>
        <w:rPr/>
      </w:r>
    </w:p>
    <w:p>
      <w:pPr>
        <w:pStyle w:val="Normal"/>
        <w:tabs>
          <w:tab w:val="left" w:pos="360" w:leader="none"/>
        </w:tabs>
        <w:ind w:left="360" w:hanging="0"/>
        <w:rPr>
          <w:sz w:val="20"/>
          <w:szCs w:val="20"/>
        </w:rPr>
      </w:pPr>
      <w:r>
        <w:rPr>
          <w:sz w:val="20"/>
          <w:szCs w:val="20"/>
        </w:rPr>
        <w:t>Алгоритм</w:t>
      </w:r>
      <w:r>
        <w:rPr>
          <w:sz w:val="20"/>
          <w:szCs w:val="20"/>
          <w:lang w:val="en-US"/>
        </w:rPr>
        <w:t>:</w:t>
      </w:r>
    </w:p>
    <w:p>
      <w:pPr>
        <w:pStyle w:val="Normal"/>
        <w:numPr>
          <w:ilvl w:val="3"/>
          <w:numId w:val="3"/>
        </w:numPr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Перевести входное выражение в обратную польскую нотацию. Здесь нужно применить алгоритм Сортировочной станции, основанный на стеке и очереди. </w:t>
      </w:r>
      <w:r>
        <w:rPr>
          <w:sz w:val="20"/>
          <w:szCs w:val="20"/>
        </w:rPr>
        <w:t>Я воспользовался списком</w:t>
      </w:r>
      <w:r>
        <w:rPr>
          <w:sz w:val="20"/>
          <w:szCs w:val="20"/>
        </w:rPr>
        <w:t xml:space="preserve"> с типом данных </w:t>
      </w:r>
      <w:r>
        <w:rPr>
          <w:sz w:val="20"/>
          <w:szCs w:val="20"/>
          <w:lang w:val="en-US"/>
        </w:rPr>
        <w:t xml:space="preserve">char * </w:t>
      </w:r>
      <w:r>
        <w:rPr>
          <w:sz w:val="20"/>
          <w:szCs w:val="20"/>
        </w:rPr>
        <w:t>для удобства, чтобы не реализовывать стек и очередь.</w:t>
      </w:r>
    </w:p>
    <w:p>
      <w:pPr>
        <w:pStyle w:val="Normal"/>
        <w:numPr>
          <w:ilvl w:val="3"/>
          <w:numId w:val="3"/>
        </w:numPr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Преобразовать обратную польскую нотацию в дерево. Вместо обычного подсчета выражения на каждом шагу создаем узел дерева и у операции дочерние элементы будут выражениями. В этом пункте необходимо реализовать стек с типом данных узел дерева</w:t>
      </w:r>
    </w:p>
    <w:p>
      <w:pPr>
        <w:pStyle w:val="Normal"/>
        <w:numPr>
          <w:ilvl w:val="3"/>
          <w:numId w:val="3"/>
        </w:numPr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Выполнить задание</w:t>
      </w:r>
    </w:p>
    <w:p>
      <w:pPr>
        <w:pStyle w:val="Normal"/>
        <w:numPr>
          <w:ilvl w:val="3"/>
          <w:numId w:val="3"/>
        </w:numPr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  <w:u w:val="none"/>
        </w:rPr>
        <w:t>Привести выражение из дерева в обычную инфиксную нотацию.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Алгоритм сортировочной станции:</w:t>
      </w:r>
    </w:p>
    <w:p>
      <w:pPr>
        <w:pStyle w:val="Style20"/>
        <w:widowControl/>
        <w:bidi w:val="0"/>
        <w:ind w:left="0" w:right="0" w:hanging="0"/>
        <w:jc w:val="left"/>
        <w:textAlignment w:val="auto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Пока не все токены обработаны:</w:t>
      </w:r>
    </w:p>
    <w:p>
      <w:pPr>
        <w:pStyle w:val="Style30"/>
        <w:numPr>
          <w:ilvl w:val="0"/>
          <w:numId w:val="4"/>
        </w:numPr>
        <w:tabs>
          <w:tab w:val="left" w:pos="0" w:leader="none"/>
        </w:tabs>
        <w:ind w:left="1274" w:right="0" w:hanging="283"/>
        <w:rPr/>
      </w:pPr>
      <w:r>
        <w:rPr>
          <w:color w:val="000000"/>
          <w:sz w:val="20"/>
          <w:szCs w:val="20"/>
          <w:u w:val="none"/>
        </w:rPr>
        <w:t xml:space="preserve">Прочитать </w:t>
      </w:r>
      <w:hyperlink r:id="rId4">
        <w:r>
          <w:rPr>
            <w:rStyle w:val="Style13"/>
            <w:color w:val="000000"/>
            <w:sz w:val="20"/>
            <w:szCs w:val="20"/>
            <w:u w:val="none"/>
          </w:rPr>
          <w:t>токен</w:t>
        </w:r>
      </w:hyperlink>
      <w:r>
        <w:rPr>
          <w:color w:val="000000"/>
          <w:sz w:val="20"/>
          <w:szCs w:val="20"/>
          <w:u w:val="none"/>
        </w:rPr>
        <w:t xml:space="preserve">. </w:t>
      </w:r>
    </w:p>
    <w:p>
      <w:pPr>
        <w:pStyle w:val="Style30"/>
        <w:numPr>
          <w:ilvl w:val="0"/>
          <w:numId w:val="4"/>
        </w:numPr>
        <w:tabs>
          <w:tab w:val="left" w:pos="0" w:leader="none"/>
        </w:tabs>
        <w:ind w:left="1274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 — </w:t>
      </w:r>
      <w:r>
        <w:rPr>
          <w:i/>
          <w:color w:val="000000"/>
          <w:sz w:val="20"/>
          <w:szCs w:val="20"/>
          <w:u w:val="none"/>
        </w:rPr>
        <w:t>число</w:t>
      </w:r>
      <w:r>
        <w:rPr>
          <w:color w:val="000000"/>
          <w:sz w:val="20"/>
          <w:szCs w:val="20"/>
          <w:u w:val="none"/>
        </w:rPr>
        <w:t xml:space="preserve">, то добавить его в очередь вывода. </w:t>
      </w:r>
    </w:p>
    <w:p>
      <w:pPr>
        <w:pStyle w:val="Style30"/>
        <w:numPr>
          <w:ilvl w:val="0"/>
          <w:numId w:val="4"/>
        </w:numPr>
        <w:tabs>
          <w:tab w:val="left" w:pos="0" w:leader="none"/>
        </w:tabs>
        <w:ind w:left="1274" w:right="0" w:hanging="283"/>
        <w:rPr/>
      </w:pPr>
      <w:r>
        <w:rPr>
          <w:color w:val="000000"/>
          <w:sz w:val="20"/>
          <w:szCs w:val="20"/>
          <w:u w:val="none"/>
        </w:rPr>
        <w:t xml:space="preserve">Если токен — </w:t>
      </w:r>
      <w:hyperlink r:id="rId5">
        <w:r>
          <w:rPr>
            <w:rStyle w:val="Style13"/>
            <w:i/>
            <w:color w:val="000000"/>
            <w:sz w:val="20"/>
            <w:szCs w:val="20"/>
            <w:u w:val="none"/>
          </w:rPr>
          <w:t>функция</w:t>
        </w:r>
      </w:hyperlink>
      <w:r>
        <w:rPr>
          <w:color w:val="000000"/>
          <w:sz w:val="20"/>
          <w:szCs w:val="20"/>
          <w:u w:val="none"/>
        </w:rPr>
        <w:t xml:space="preserve">, то поместить его в стек. </w:t>
      </w:r>
    </w:p>
    <w:p>
      <w:pPr>
        <w:pStyle w:val="Style30"/>
        <w:numPr>
          <w:ilvl w:val="0"/>
          <w:numId w:val="4"/>
        </w:numPr>
        <w:tabs>
          <w:tab w:val="left" w:pos="0" w:leader="none"/>
        </w:tabs>
        <w:ind w:left="1274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 — </w:t>
      </w:r>
      <w:r>
        <w:rPr>
          <w:i/>
          <w:color w:val="000000"/>
          <w:sz w:val="20"/>
          <w:szCs w:val="20"/>
          <w:u w:val="none"/>
        </w:rPr>
        <w:t>разделитель аргументов функции</w:t>
      </w:r>
      <w:r>
        <w:rPr>
          <w:color w:val="000000"/>
          <w:sz w:val="20"/>
          <w:szCs w:val="20"/>
          <w:u w:val="none"/>
        </w:rPr>
        <w:t xml:space="preserve"> (например запятая):</w:t>
      </w:r>
    </w:p>
    <w:p>
      <w:pPr>
        <w:pStyle w:val="Style30"/>
        <w:numPr>
          <w:ilvl w:val="0"/>
          <w:numId w:val="5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Пока токен на вершине стека не </w:t>
      </w:r>
      <w:r>
        <w:rPr>
          <w:i/>
          <w:color w:val="000000"/>
          <w:sz w:val="20"/>
          <w:szCs w:val="20"/>
          <w:u w:val="none"/>
        </w:rPr>
        <w:t>открывающая скобка</w:t>
      </w:r>
      <w:r>
        <w:rPr>
          <w:color w:val="000000"/>
          <w:sz w:val="20"/>
          <w:szCs w:val="20"/>
          <w:u w:val="none"/>
        </w:rPr>
        <w:t xml:space="preserve">, перекладывать операторы из стека в выходную очередь. Если в стеке не было </w:t>
      </w:r>
      <w:r>
        <w:rPr>
          <w:i/>
          <w:color w:val="000000"/>
          <w:sz w:val="20"/>
          <w:szCs w:val="20"/>
          <w:u w:val="none"/>
        </w:rPr>
        <w:t>открывающей скобки</w:t>
      </w:r>
      <w:r>
        <w:rPr>
          <w:color w:val="000000"/>
          <w:sz w:val="20"/>
          <w:szCs w:val="20"/>
          <w:u w:val="none"/>
        </w:rPr>
        <w:t xml:space="preserve">, то в выражении пропущен </w:t>
      </w:r>
      <w:r>
        <w:rPr>
          <w:i/>
          <w:color w:val="000000"/>
          <w:sz w:val="20"/>
          <w:szCs w:val="20"/>
          <w:u w:val="none"/>
        </w:rPr>
        <w:t>разделитель аргументов функции</w:t>
      </w:r>
      <w:r>
        <w:rPr>
          <w:color w:val="000000"/>
          <w:sz w:val="20"/>
          <w:szCs w:val="20"/>
          <w:u w:val="none"/>
        </w:rPr>
        <w:t xml:space="preserve"> (запятая), либо пропущена </w:t>
      </w:r>
      <w:r>
        <w:rPr>
          <w:i/>
          <w:color w:val="000000"/>
          <w:sz w:val="20"/>
          <w:szCs w:val="20"/>
          <w:u w:val="none"/>
        </w:rPr>
        <w:t>открывающая скобка</w:t>
      </w:r>
      <w:r>
        <w:rPr>
          <w:color w:val="000000"/>
          <w:sz w:val="20"/>
          <w:szCs w:val="20"/>
          <w:u w:val="none"/>
        </w:rPr>
        <w:t>.</w:t>
      </w:r>
    </w:p>
    <w:p>
      <w:pPr>
        <w:pStyle w:val="Style30"/>
        <w:numPr>
          <w:ilvl w:val="0"/>
          <w:numId w:val="6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 — </w:t>
      </w:r>
      <w:r>
        <w:rPr>
          <w:i/>
          <w:color w:val="000000"/>
          <w:sz w:val="20"/>
          <w:szCs w:val="20"/>
          <w:u w:val="none"/>
        </w:rPr>
        <w:t>оператор</w:t>
      </w:r>
      <w:r>
        <w:rPr>
          <w:color w:val="000000"/>
          <w:sz w:val="20"/>
          <w:szCs w:val="20"/>
          <w:u w:val="none"/>
        </w:rPr>
        <w:t xml:space="preserve"> op1, то:</w:t>
      </w:r>
    </w:p>
    <w:p>
      <w:pPr>
        <w:pStyle w:val="Style30"/>
        <w:numPr>
          <w:ilvl w:val="0"/>
          <w:numId w:val="7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Пока присутствует на вершине стека токен </w:t>
      </w:r>
      <w:r>
        <w:rPr>
          <w:i/>
          <w:color w:val="000000"/>
          <w:sz w:val="20"/>
          <w:szCs w:val="20"/>
          <w:u w:val="none"/>
        </w:rPr>
        <w:t>оператор</w:t>
      </w:r>
      <w:r>
        <w:rPr>
          <w:color w:val="000000"/>
          <w:sz w:val="20"/>
          <w:szCs w:val="20"/>
          <w:u w:val="none"/>
        </w:rPr>
        <w:t xml:space="preserve"> op2, и</w:t>
      </w:r>
    </w:p>
    <w:p>
      <w:pPr>
        <w:pStyle w:val="Style30"/>
        <w:widowControl/>
        <w:bidi w:val="0"/>
        <w:ind w:left="2835" w:right="0" w:hanging="0"/>
        <w:jc w:val="left"/>
        <w:rPr/>
      </w:pPr>
      <w:r>
        <w:rPr>
          <w:color w:val="000000"/>
          <w:sz w:val="20"/>
          <w:szCs w:val="20"/>
          <w:u w:val="none"/>
        </w:rPr>
        <w:t xml:space="preserve">Либо </w:t>
      </w:r>
      <w:r>
        <w:rPr>
          <w:i/>
          <w:color w:val="000000"/>
          <w:sz w:val="20"/>
          <w:szCs w:val="20"/>
          <w:u w:val="none"/>
        </w:rPr>
        <w:t>оператор</w:t>
      </w:r>
      <w:r>
        <w:rPr>
          <w:color w:val="000000"/>
          <w:sz w:val="20"/>
          <w:szCs w:val="20"/>
          <w:u w:val="none"/>
        </w:rPr>
        <w:t xml:space="preserve"> op1 </w:t>
      </w:r>
      <w:hyperlink r:id="rId6">
        <w:r>
          <w:rPr>
            <w:rStyle w:val="Style13"/>
            <w:i/>
            <w:iCs/>
            <w:strike w:val="false"/>
            <w:dstrike w:val="false"/>
            <w:color w:val="000000"/>
            <w:sz w:val="20"/>
            <w:szCs w:val="20"/>
            <w:u w:val="none"/>
          </w:rPr>
          <w:t>лево-ассоциативен</w:t>
        </w:r>
      </w:hyperlink>
      <w:r>
        <w:rPr>
          <w:color w:val="000000"/>
          <w:sz w:val="20"/>
          <w:szCs w:val="20"/>
          <w:u w:val="none"/>
        </w:rPr>
        <w:t xml:space="preserve"> и его приоритет меньше, чем у </w:t>
      </w:r>
      <w:r>
        <w:rPr>
          <w:i/>
          <w:color w:val="000000"/>
          <w:sz w:val="20"/>
          <w:szCs w:val="20"/>
          <w:u w:val="none"/>
        </w:rPr>
        <w:t>оператора</w:t>
      </w:r>
      <w:r>
        <w:rPr>
          <w:color w:val="000000"/>
          <w:sz w:val="20"/>
          <w:szCs w:val="20"/>
          <w:u w:val="none"/>
        </w:rPr>
        <w:t xml:space="preserve"> op2 либо равен, </w:t>
      </w:r>
    </w:p>
    <w:p>
      <w:pPr>
        <w:pStyle w:val="Style30"/>
        <w:widowControl/>
        <w:bidi w:val="0"/>
        <w:ind w:left="2835" w:right="0" w:hanging="0"/>
        <w:jc w:val="left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или </w:t>
      </w:r>
      <w:r>
        <w:rPr>
          <w:i/>
          <w:color w:val="000000"/>
          <w:sz w:val="20"/>
          <w:szCs w:val="20"/>
          <w:u w:val="none"/>
        </w:rPr>
        <w:t>оператор</w:t>
      </w:r>
      <w:r>
        <w:rPr>
          <w:color w:val="000000"/>
          <w:sz w:val="20"/>
          <w:szCs w:val="20"/>
          <w:u w:val="none"/>
        </w:rPr>
        <w:t xml:space="preserve"> op1 право-ассоциативен и его приоритет меньше, чем у op2,</w:t>
      </w:r>
    </w:p>
    <w:p>
      <w:pPr>
        <w:pStyle w:val="Style30"/>
        <w:widowControl/>
        <w:bidi w:val="0"/>
        <w:ind w:left="2268" w:right="0" w:hanging="0"/>
        <w:jc w:val="left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>переложить op2 из стека в выходную очередь;</w:t>
      </w:r>
    </w:p>
    <w:p>
      <w:pPr>
        <w:pStyle w:val="Style30"/>
        <w:numPr>
          <w:ilvl w:val="0"/>
          <w:numId w:val="8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(Иначе, когда стек операторов пуст или содержит открывающую скобку) </w:t>
      </w:r>
    </w:p>
    <w:p>
      <w:pPr>
        <w:pStyle w:val="Style30"/>
        <w:numPr>
          <w:ilvl w:val="1"/>
          <w:numId w:val="8"/>
        </w:numPr>
        <w:tabs>
          <w:tab w:val="left" w:pos="0" w:leader="none"/>
        </w:tabs>
        <w:ind w:left="2548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>положить op1 в стек.</w:t>
      </w:r>
    </w:p>
    <w:p>
      <w:pPr>
        <w:pStyle w:val="Style30"/>
        <w:numPr>
          <w:ilvl w:val="0"/>
          <w:numId w:val="9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 — </w:t>
      </w:r>
      <w:r>
        <w:rPr>
          <w:i/>
          <w:color w:val="000000"/>
          <w:sz w:val="20"/>
          <w:szCs w:val="20"/>
          <w:u w:val="none"/>
        </w:rPr>
        <w:t>открывающая скобка</w:t>
      </w:r>
      <w:r>
        <w:rPr>
          <w:color w:val="000000"/>
          <w:sz w:val="20"/>
          <w:szCs w:val="20"/>
          <w:u w:val="none"/>
        </w:rPr>
        <w:t xml:space="preserve">, то положить его в стек. </w:t>
      </w:r>
    </w:p>
    <w:p>
      <w:pPr>
        <w:pStyle w:val="Style30"/>
        <w:numPr>
          <w:ilvl w:val="0"/>
          <w:numId w:val="9"/>
        </w:numPr>
        <w:tabs>
          <w:tab w:val="left" w:pos="0" w:leader="none"/>
        </w:tabs>
        <w:ind w:left="1274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 — </w:t>
      </w:r>
      <w:r>
        <w:rPr>
          <w:i/>
          <w:color w:val="000000"/>
          <w:sz w:val="20"/>
          <w:szCs w:val="20"/>
          <w:u w:val="none"/>
        </w:rPr>
        <w:t>закрывающая скобка</w:t>
      </w:r>
      <w:r>
        <w:rPr>
          <w:color w:val="000000"/>
          <w:sz w:val="20"/>
          <w:szCs w:val="20"/>
          <w:u w:val="none"/>
        </w:rPr>
        <w:t>:</w:t>
      </w:r>
    </w:p>
    <w:p>
      <w:pPr>
        <w:pStyle w:val="Style30"/>
        <w:numPr>
          <w:ilvl w:val="0"/>
          <w:numId w:val="10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Пока токен на вершине стека не является </w:t>
      </w:r>
      <w:r>
        <w:rPr>
          <w:i/>
          <w:color w:val="000000"/>
          <w:sz w:val="20"/>
          <w:szCs w:val="20"/>
          <w:u w:val="none"/>
        </w:rPr>
        <w:t>открывающей скобкой</w:t>
      </w:r>
      <w:r>
        <w:rPr>
          <w:color w:val="000000"/>
          <w:sz w:val="20"/>
          <w:szCs w:val="20"/>
          <w:u w:val="none"/>
        </w:rPr>
        <w:t xml:space="preserve">, перекладывать операторы из стека в выходную очередь. </w:t>
      </w:r>
    </w:p>
    <w:p>
      <w:pPr>
        <w:pStyle w:val="Style30"/>
        <w:numPr>
          <w:ilvl w:val="0"/>
          <w:numId w:val="10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Выкинуть </w:t>
      </w:r>
      <w:r>
        <w:rPr>
          <w:i/>
          <w:color w:val="000000"/>
          <w:sz w:val="20"/>
          <w:szCs w:val="20"/>
          <w:u w:val="none"/>
        </w:rPr>
        <w:t>открывающую скобку</w:t>
      </w:r>
      <w:r>
        <w:rPr>
          <w:color w:val="000000"/>
          <w:sz w:val="20"/>
          <w:szCs w:val="20"/>
          <w:u w:val="none"/>
        </w:rPr>
        <w:t xml:space="preserve"> из стека, но не добавлять в очередь вывода. </w:t>
      </w:r>
    </w:p>
    <w:p>
      <w:pPr>
        <w:pStyle w:val="Style30"/>
        <w:numPr>
          <w:ilvl w:val="0"/>
          <w:numId w:val="10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 на вершине стека — функция, добавить её в выходную очередь. </w:t>
      </w:r>
    </w:p>
    <w:p>
      <w:pPr>
        <w:pStyle w:val="Style30"/>
        <w:numPr>
          <w:ilvl w:val="0"/>
          <w:numId w:val="10"/>
        </w:numPr>
        <w:tabs>
          <w:tab w:val="left" w:pos="0" w:leader="none"/>
        </w:tabs>
        <w:spacing w:before="0" w:after="283"/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стек закончился до того, как был встречен токен </w:t>
      </w:r>
      <w:r>
        <w:rPr>
          <w:i/>
          <w:color w:val="000000"/>
          <w:sz w:val="20"/>
          <w:szCs w:val="20"/>
          <w:u w:val="none"/>
        </w:rPr>
        <w:t>открывающая скобка</w:t>
      </w:r>
      <w:r>
        <w:rPr>
          <w:color w:val="000000"/>
          <w:sz w:val="20"/>
          <w:szCs w:val="20"/>
          <w:u w:val="none"/>
        </w:rPr>
        <w:t>, то в выражении пропущена скобка.</w:t>
      </w:r>
    </w:p>
    <w:p>
      <w:pPr>
        <w:pStyle w:val="Style20"/>
        <w:numPr>
          <w:ilvl w:val="0"/>
          <w:numId w:val="11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>Если больше не осталось токенов на входе:</w:t>
      </w:r>
    </w:p>
    <w:p>
      <w:pPr>
        <w:pStyle w:val="Style30"/>
        <w:numPr>
          <w:ilvl w:val="0"/>
          <w:numId w:val="12"/>
        </w:numPr>
        <w:tabs>
          <w:tab w:val="left" w:pos="0" w:leader="none"/>
        </w:tabs>
        <w:ind w:left="1274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>Пока есть токены операторы в стеке:</w:t>
      </w:r>
    </w:p>
    <w:p>
      <w:pPr>
        <w:pStyle w:val="Style30"/>
        <w:numPr>
          <w:ilvl w:val="0"/>
          <w:numId w:val="13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 xml:space="preserve">Если токен оператор на вершине стека — скобка, то в выражении присутствует незакрытая скобка. </w:t>
      </w:r>
    </w:p>
    <w:p>
      <w:pPr>
        <w:pStyle w:val="Style30"/>
        <w:numPr>
          <w:ilvl w:val="0"/>
          <w:numId w:val="13"/>
        </w:numPr>
        <w:tabs>
          <w:tab w:val="left" w:pos="0" w:leader="none"/>
        </w:tabs>
        <w:spacing w:before="0" w:after="283"/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>Переложить оператор из стека в выходную очередь.</w:t>
      </w:r>
    </w:p>
    <w:p>
      <w:pPr>
        <w:pStyle w:val="Style20"/>
        <w:numPr>
          <w:ilvl w:val="0"/>
          <w:numId w:val="14"/>
        </w:numPr>
        <w:tabs>
          <w:tab w:val="left" w:pos="0" w:leader="none"/>
        </w:tabs>
        <w:ind w:left="1841" w:right="0" w:hanging="283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  <w:t>Конец.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1) a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2) a+1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3) (z*x+1)/w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4)1+2+4+0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5)1+2+w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6) a*a*a*a*a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7) (a+b)* (a+b)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8) (a+a)*b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9) (a+a) * 3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10) (a*b*c*s+9)-(a*q*w*e+1)-8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11) присутствует незакрытая скобка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48"/>
        <w:gridCol w:w="4706"/>
      </w:tblGrid>
      <w:tr>
        <w:trPr/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sortstation.h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#ifndef _DAYK_H_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#define _DAYK_H_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&lt;string.h&gt;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"list.h"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List StrToRPN(const char*);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is_op(char a);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is_num(char a);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is_alpha(char a);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have_br(List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#endif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list.h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#ifndef List_h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#define List_h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&lt;stdio.h&gt;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&lt;stdlib.h&gt;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&lt;stdbool.h&gt;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struct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Item *head;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size;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 List;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Item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Item *next;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Item *prev;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char* data;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struct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Item *node;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 Iterator;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list_create(List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Iterator list_first(const 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Iterator list_last(const 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bool list_empty(const 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list_size(const 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list_insert_front(List *l,char* val);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list_insert_after(List *l, char* val);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list_delete_last(List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list_delete_front(List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list_destroy(List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list_print( List *l);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tree.h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#ifndef BINTREE_H_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#define BINTREE_H_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&lt;stdlib.h&gt;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&lt;stdio.h&gt;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&lt;string.h&gt;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char* tree_data_type;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struct Node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tree_data_type data;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Node *left;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Node *right;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 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struct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Node *root;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size;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 Bintree;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createTree(tree_data_type value);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copyTree(Node** out, Node* tree);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addLeftTree(Node* tree, Node* in);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addRightTree(Node* tree, Node* in);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printTree(Node* tree, int deep);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treeDestroy(Node** tree);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getRightSon(Node* tree);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getLeftSon(Node* tree);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tree_data_type getTreeValue(Node* tree);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#endif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tree.c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"tree.h"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&lt;string.h&gt;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&lt;stdlib.h&gt;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createTree(tree_data_type value)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Node* out = (Node*)malloc(sizeof(Node));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out-&gt;data = (char*)malloc(sizeof(char) * (strlen(value) + 1));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strcpy(out-&gt;data, value);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out-&gt;left =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out-&gt;right =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out;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addLeftTree(Node* tree, Node* in)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tree-&gt;left = in;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addRightTree(Node* tree, Node* in)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tree-&gt;right = in;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printTree(Node* tree, int deep)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(tree != NULL)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printTree(tree-&gt;right, deep + 5);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printf("%*s\n", deep, tree-&gt;data);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printTree(tree-&gt;left, deep + 5);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treeDestroy(Node** tree)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(*tree != NULL)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free((*tree)-&gt;data);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treeDestroy(&amp;((*tree)-&gt;right));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treeDestroy(&amp;((*tree)-&gt;left));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free(*tree);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*tree =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getRightSon(Node* tree)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tree-&gt;right;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getLeftSon(Node* tree)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tree-&gt;left;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tree_data_type getTreeValue(Node* tree)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tree-&gt;data;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list.c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"list.h"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&lt;string.h&gt;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&lt;stdio.h&gt;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list_create(List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l-&gt;head = malloc(sizeof(struct Item));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l-&gt;head-&gt;prev = l-&gt;head-&gt;next = l-&gt;head;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l-&gt;size =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Iterator list_first(const 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res = {l-&gt;head};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res;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Iterator list_last(const 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res = {l-&gt;head-&gt;prev};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 res;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list_size(const 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l-&gt;size;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list_insert_front(List *l, char* val)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(l-&gt;size == 0){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</w:t>
            </w:r>
            <w:r>
              <w:rPr>
                <w:b w:val="false"/>
                <w:bCs w:val="false"/>
              </w:rPr>
              <w:t>Iterator i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i.node-&gt;data = (char*)malloc(sizeof(char) * (strlen(val) + 1));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strcpy(i.node-&gt;data, val);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l-&gt;size++;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res = {malloc(sizeof(struct Item))};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it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l-&gt;head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res.node-&gt;data = (char*)malloc(sizeof(char) * strlen(val) + 1);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strcpy(res.node-&gt;data, val);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res.node-&gt;next = it.node;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res.node-&gt;prev = it.node-&gt;prev;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it.node-&gt;prev-&gt;next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it.node-&gt;prev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 xml:space="preserve">l-&gt;size++;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list_insert_after(List *l, char* val)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(l-&gt;size == 0){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Iterator i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i.node-&gt;data = (char*)malloc(sizeof(char) * strlen(val) + 1);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strcpy(i.node-&gt;data, val);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l-&gt;size++;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res = {malloc(sizeof(struct Item))};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(!res.node)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 xml:space="preserve">return;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i = list_last(l);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res.node-&gt;data = (char*)malloc(sizeof(char) * strlen(val) + 1);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strcpy(res.node-&gt;data, val);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res.node-&gt;prev = i.node;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res.node-&gt;next = i.node-&gt;next;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i.node-&gt;next-&gt;prev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i.node-&gt;next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l-&gt;size++;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list_delete_last(List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res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i = list_last(l);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(list_size == 0){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}else if (Equal(&amp;i, &amp;res))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if(list_size(l) == 1){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i.node =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l-&gt;size--;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 = i.node-&gt;next;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res.node-&gt;prev = i.node-&gt;prev;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res.node-&gt;prev-&gt;next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free(i.node);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i.node =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l-&gt;size--;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list_delete_front(List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i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res = list_last(l);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(list_size == 0){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}else if (Equal(&amp;i, &amp;res))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if(list_size(l) == 1){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i.node =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l-&gt;size--;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l-&gt;head = i.node-&gt;next;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 = i.node-&gt;next;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res.node-&gt;prev = i.node-&gt;prev;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res.node-&gt;prev-&gt;next = res.node;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free(i.node);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i.node =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l-&gt;size--;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list_destroy(List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struct Item *i = l-&gt;head-&gt;next;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while (i != l-&gt;head)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struct Item *pi = i;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 = i-&gt;next;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free(pi);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free(l-&gt;head);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l-&gt;head =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l-&gt;size =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list_print(List *l)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(list_size(l) &gt; 0)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Iterator i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do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printf("%s ", it_fetch(&amp;i));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i.node = i.node-&gt;next;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 while (i.node != l-&gt;head);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printf("\n");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printf("List is empty\n");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char* list_find(const List *l, int k)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</w:t>
            </w:r>
            <w:r>
              <w:rPr>
                <w:b w:val="false"/>
                <w:bCs w:val="false"/>
              </w:rPr>
              <w:t>if (list_size(l) == 0)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 else{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</w:t>
            </w:r>
            <w:r>
              <w:rPr>
                <w:b w:val="false"/>
                <w:bCs w:val="false"/>
              </w:rPr>
              <w:t>Iterator it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</w:t>
            </w:r>
            <w:r>
              <w:rPr>
                <w:b w:val="false"/>
                <w:bCs w:val="false"/>
              </w:rPr>
              <w:t>if (k &gt; 0){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for(int i = 0; i &lt; k - 1; i++){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it = *it_next(&amp;it);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for(int i = 0; i &lt; -k; i++){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it = *it_prev(&amp;it);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 xml:space="preserve">return it_fetch(&amp;it);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 xml:space="preserve">}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Iterator* it_next(Iterator *i)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i-&gt;node = i-&gt;node-&gt;next;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i;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Iterator* it_prev(Iterator *i)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i-&gt; node = i-&gt;node-&gt;prev;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i;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it_store(const Iterator *i, char t)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i-&gt;node-&gt;data = strdup(&amp;t);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char* it_fetch( Iterator *i)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i-&gt;node-&gt;data;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sortstation.c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&lt;stdio.h&gt;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&lt;stdlib.h&gt;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"list.h"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"sortstation.h"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have_br(List *l){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Iterator it = list_first(l);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for(int i = 0; i &lt; list_size(l); i++){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 (it_fetch(&amp;it)[0] == '('){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return 1;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it = *it_next(&amp;it);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is_num(char a)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((a - '0') &gt;= 0 &amp;&amp; (a - '0') &lt;= 9) ? 1 :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is_alpha(char a)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(a &gt;= 'a' &amp;&amp; a &lt;= 'z') ? 1 :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is_op(char a)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a == '+' || a == '-' || a == '*' || a == '/' || a == '^' || a == '~' ? 1 :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is_left_a(char a)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a == '+' || a == '-' || a == '*' || a == '/' ? 1 :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is_right_a(char a)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a == '^' ? 1 :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op_prior(char a)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if(a == '+' || a == '-')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return 1;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 else if(a == '*' || a == '/')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return 2;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 else if(a == '^')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return 3;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 else if(a == '~')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return 999;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return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List StrToRPN(const char* string)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List out;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List stack;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list_create(&amp;out);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list_create(&amp;stack);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char* str = (char*)malloc(sizeof(char) * (strlen(string) + 1));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strcpy(str, string);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char tmp[20];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bzero(tmp, 20);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char* tmpC;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char 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int num_itr =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for(int i = 0; i &lt; strlen(str); i++)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c = str[i];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if(is_num(c))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tmp[num_itr] = 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 w:val="false"/>
                <w:bCs w:val="false"/>
              </w:rPr>
              <w:tab/>
              <w:tab/>
              <w:t>list_insert_after(&amp;out, tmp);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if(is_alpha(c)){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tmp[0] = 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list_insert_after(&amp;out, tmp);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if(c == '(')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tmp[0] = 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list_insert_after(&amp;stack, tmp);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 else if(c == ')')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Iterator it = list_last(&amp;stack);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while(it_fetch(&amp;it)[0] != '(')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if(list_size(&amp;stack) == 0){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printf("input error\n");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return out;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</w:r>
            <w:r>
              <w:rPr>
                <w:b/>
                <w:bCs/>
              </w:rPr>
              <w:tab/>
              <w:t>}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</w:r>
            <w:r>
              <w:rPr>
                <w:b w:val="false"/>
                <w:bCs w:val="false"/>
              </w:rPr>
              <w:t>tmpC=it_fetch(&amp;it);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list_insert_after(&amp;out, tmpC);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list_delete_last(&amp;stack);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it = list_last(&amp;stack);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free (tmpC);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list_delete_last(&amp;stack);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 xml:space="preserve">    }else if(is_op(c))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>if (list_size(&amp;stack) != 0 &amp;&amp; !have_br(&amp;stack)){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>Iterator it = list_last(&amp;stack);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>while (is_op(it_fetch(&amp;it)[0]) &amp;&amp;\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 w:val="false"/>
                <w:bCs w:val="false"/>
              </w:rPr>
              <w:tab/>
              <w:tab/>
              <w:t xml:space="preserve"> </w:t>
              <w:tab/>
              <w:tab/>
              <w:t>it_fetch(&amp;it)[0] != c &amp;&amp;\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 xml:space="preserve">  </w:t>
              <w:tab/>
              <w:tab/>
              <w:t>((is_left_a(c) &amp;&amp; op_prior(c) &lt;= op_prior(it_fetch(&amp;it)[0])) ||\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 xml:space="preserve">  </w:t>
              <w:tab/>
              <w:tab/>
              <w:t>(is_right_a(c) &amp;&amp; op_prior(c) &lt; op_prior(it_fetch(&amp;it)[0]))))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ab/>
              <w:t>tmpC = it_fetch(&amp;it);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ab/>
              <w:t>list_insert_after(&amp;out, tmpC);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ab/>
              <w:t>list_delete_last(&amp;stack);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ab/>
              <w:t>it = list_last(&amp;stack);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ab/>
              <w:t>free(tmpC);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>tmp[0] = 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ab/>
              <w:tab/>
              <w:t>list_insert_after(&amp;stack, tmp);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while (list_size(&amp;stack) != 0)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Iterator it = list_last(&amp;stack);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 (it_fetch(&amp;it)[0] == '(' || it_fetch(&amp;it)[0] == ')')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printf("unclosed brake\n");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exit(1);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</w:r>
            <w:r>
              <w:rPr>
                <w:b w:val="false"/>
                <w:bCs w:val="false"/>
              </w:rPr>
              <w:t>tmpC = it_fetch(&amp;it);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list_delete_last(&amp;stack);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list_insert_after(&amp;out, tmpC);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free(tmpC);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ab/>
              <w:t>free(str);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list_destroy(&amp;stack);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list_print(&amp;out);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 out;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Stack.h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#ifndef _STACK_H_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#define _STACK_H_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&lt;stdlib.h&gt;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"tree.h"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Node* stack_data_type;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typedef struct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stack_data_type *data;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size_t size;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size_t top;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 Stack;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Stack* stack_create(void);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stack_delete (Stack **stack);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stack_is_empty(Stack *stack);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stack_push(Stack *stack, stack_data_type value);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stack_data_type stack_pop(Stack *stack);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stack_print(Stack *stack);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size_t stack_size(Stack *stack);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#endif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main.c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&lt;stdio.h&gt;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&lt;stdlib.h&gt;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"list.h"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"sortstation.h"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"tree.h"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"Stack.h"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Node* RPNtoTree(List* list)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(list != NULL)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Stack *stack = stack_create();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Node* 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char* tmp;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Iterator it = list_first(list);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while(list_size(list) != 0) {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tmp = it_fetch(&amp;it);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list_delete_front(list);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it = list_first(list);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if(is_op(tmp[0]))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node = createTree(tmp);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addRightTree(node, stack_pop(stack));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addLeftTree(node,stack_pop(stack));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stack_push(stack, node);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>stack_push(stack, createTree(tmp));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free(tmp);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node = stack_pop(stack);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stack_delete(&amp;stack);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 node;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 NULL;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char* treeToStr(Node* tree, char* out)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char* tmpStr;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tmpStr = getTreeValue(tree);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if (tmpStr[0] == '*')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tmpStr = getTreeValue(getLeftSon(tree));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 (tmpStr[0] == '-' || tmpStr[0] == '+')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"(");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treeToStr(getLeftSon(tree),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")");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treeToStr(getLeftSon(tree),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strcat(out, "*");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tmpStr = getTreeValue(getRightSon(tree));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 (tmpStr[0] == '-' || tmpStr[0] == '+') {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strcat(out, "(");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treeToStr(getRightSon(tree),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")");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treeToStr(getRightSon(tree),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 else if (tmpStr[0] == '+' || tmpStr[0] == '-')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treeToStr(getLeftSon(tree),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strcat(out, getTreeValue(tree));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treeToStr(getRightSon(tree),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 else if (tmpStr[0] == '/' || tmpStr[0] == '^')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tmpStr = getTreeValue(getLeftSon(tree));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 (!((is_num(tmpStr[0]) || is_alpha(tmpStr[0]))))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"(");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treeToStr(getLeftSon(tree),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")");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treeToStr(getLeftSon(tree),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strcat(out, getTreeValue(tree));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tmpStr = getTreeValue(getRightSon(tree));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 (!((is_num(tmpStr[0]) || is_alpha(tmpStr[0]))))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"(");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treeToStr(getRightSon(tree),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strcat(out, ")");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 else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treeToStr(getRightSon(tree),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 else if (is_num(tmpStr[0]) || is_alpha(tmpStr[0])) 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strcat(out, tmpStr);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out;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variable_rec(Node* tree, char* mas, int* m)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 (tree != NULL){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//char tmp[10];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//bzero(tmp, 10);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if(is_alpha(tree-&gt;data[0])){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for (int i = 1; i &lt;= m[0]; i++){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>
              <w:rPr>
                <w:b w:val="false"/>
                <w:bCs w:val="false"/>
              </w:rPr>
              <w:t>if (tree-&gt;data[0] == mas[i]){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</w:t>
            </w:r>
            <w:r>
              <w:rPr>
                <w:b w:val="false"/>
                <w:bCs w:val="false"/>
              </w:rPr>
              <w:t>variable_rec(tree-&gt;left, mas, m);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</w:t>
            </w:r>
            <w:r>
              <w:rPr>
                <w:b w:val="false"/>
                <w:bCs w:val="false"/>
              </w:rPr>
              <w:t>variable_rec(tree-&gt;right, mas, m);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</w:t>
            </w:r>
            <w:r>
              <w:rPr>
                <w:b w:val="false"/>
                <w:bCs w:val="false"/>
              </w:rPr>
              <w:t>return;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  <w:r>
              <w:rPr>
                <w:b w:val="false"/>
                <w:bCs w:val="false"/>
              </w:rPr>
              <w:t xml:space="preserve">}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m[0]++;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mas[m[0]] = tree-&gt;data[0];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variable_rec(tree-&gt;left, mas, m);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variable_rec(tree-&gt;right, mas, m);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variable(Node* tree){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 xml:space="preserve">char mas[50];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bzero(mas, 50);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m[1];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m[0] =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variable_rec(tree, mas, m);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printf("number of variables: %d\n", m[0]);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main()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List list;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Iterator it;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Bintree tree;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char c;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char* value;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pos, m;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char sp[128];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char out[128];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bzero(out, 128);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list_create(&amp;list);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printf("list created\n");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scanf("%s", sp);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list = StrToRPN(sp);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printf("done\n");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 w:val="false"/>
                <w:bCs w:val="false"/>
              </w:rPr>
              <w:t>Node* eT = RPNtoTree(&amp;list);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printTree(eT, 0);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printf("\n");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variable(eT);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printf("\n");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printf("to str again: \n");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treeToStr(eT,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printf("%s\n", out);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list_destroy(&amp;list);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treeDestroy(&amp;eT);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0;</w:t>
            </w:r>
          </w:p>
          <w:p>
            <w:pPr>
              <w:pStyle w:val="Style24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</w:tbl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   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-88265</wp:posOffset>
                </wp:positionH>
                <wp:positionV relativeFrom="paragraph">
                  <wp:posOffset>1405255</wp:posOffset>
                </wp:positionV>
                <wp:extent cx="27940" cy="1397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10800000">
                          <a:off x="0" y="0"/>
                          <a:ext cx="27360" cy="1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95pt;margin-top:110.65pt;width:2.1pt;height:1pt;rotation:180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Выводы: </w:t>
      </w:r>
      <w:r>
        <w:rPr>
          <w:b w:val="false"/>
          <w:bCs w:val="false"/>
          <w:sz w:val="20"/>
          <w:szCs w:val="20"/>
        </w:rPr>
        <w:t>Алгоритм сортировочной станции</w:t>
      </w:r>
      <w:r>
        <w:rPr>
          <w:sz w:val="20"/>
          <w:szCs w:val="20"/>
        </w:rPr>
        <w:t xml:space="preserve"> — способ разбора математических выражений, представленных в </w:t>
      </w:r>
      <w:r>
        <w:rPr>
          <w:sz w:val="20"/>
          <w:szCs w:val="20"/>
        </w:rPr>
        <w:t>инфиксной нотации</w:t>
      </w:r>
      <w:r>
        <w:rPr>
          <w:sz w:val="20"/>
          <w:szCs w:val="20"/>
        </w:rPr>
        <w:t xml:space="preserve">. Может быть использован для получения вывода в виде </w:t>
      </w:r>
      <w:r>
        <w:rPr>
          <w:sz w:val="20"/>
          <w:szCs w:val="20"/>
        </w:rPr>
        <w:t>обратной польской нотации</w:t>
      </w:r>
      <w:r>
        <w:rPr>
          <w:sz w:val="20"/>
          <w:szCs w:val="20"/>
        </w:rPr>
        <w:t xml:space="preserve"> или в виде </w:t>
      </w:r>
      <w:r>
        <w:rPr>
          <w:sz w:val="20"/>
          <w:szCs w:val="20"/>
        </w:rPr>
        <w:t>а</w:t>
      </w:r>
      <w:hyperlink r:id="rId8">
        <w:r>
          <w:rPr>
            <w:rStyle w:val="Style13"/>
            <w:sz w:val="20"/>
            <w:szCs w:val="20"/>
            <w:u w:val="none"/>
          </w:rPr>
          <w:t>бстрактного синтак</w:t>
        </w:r>
        <w:r>
          <w:rPr>
            <w:rStyle w:val="Style13"/>
            <w:sz w:val="20"/>
            <w:szCs w:val="20"/>
            <w:u w:val="none"/>
          </w:rPr>
          <w:t>f</w:t>
        </w:r>
        <w:r>
          <w:rPr>
            <w:rStyle w:val="Style13"/>
            <w:sz w:val="20"/>
            <w:szCs w:val="20"/>
            <w:u w:val="none"/>
          </w:rPr>
          <w:t>ического дерева</w:t>
        </w:r>
      </w:hyperlink>
      <w:r>
        <w:rPr>
          <w:sz w:val="20"/>
          <w:szCs w:val="20"/>
          <w:u w:val="none"/>
        </w:rPr>
        <w:t>.</w:t>
      </w:r>
      <w:r>
        <w:rPr>
          <w:sz w:val="20"/>
          <w:szCs w:val="20"/>
        </w:rPr>
        <w:t xml:space="preserve"> Алгоритм изобретен </w:t>
      </w:r>
      <w:hyperlink r:id="rId9">
        <w:r>
          <w:rPr>
            <w:rStyle w:val="Style13"/>
            <w:sz w:val="20"/>
            <w:szCs w:val="20"/>
            <w:u w:val="none"/>
          </w:rPr>
          <w:t>Эдсгером Дейкстрой</w:t>
        </w:r>
      </w:hyperlink>
      <w:r>
        <w:rPr>
          <w:sz w:val="20"/>
          <w:szCs w:val="20"/>
        </w:rPr>
        <w:t xml:space="preserve"> и назван им «алгоритм сортировочной станции», поскольку напоминает действие </w:t>
      </w:r>
      <w:r>
        <w:rPr>
          <w:sz w:val="20"/>
          <w:szCs w:val="20"/>
        </w:rPr>
        <w:t>железнодорожной сортировочной станции</w:t>
      </w:r>
      <w:r>
        <w:rPr>
          <w:sz w:val="20"/>
          <w:szCs w:val="20"/>
          <w:u w:val="none"/>
        </w:rPr>
        <w:t>.</w:t>
      </w:r>
      <w:r>
        <w:rPr>
          <w:sz w:val="20"/>
          <w:szCs w:val="20"/>
        </w:rPr>
        <w:t xml:space="preserve"> Каждый токен-число,  оператор выводится только один раз, а также каждый  оператор или круглая скобка будет добавлен и удален из стека по одному разу. Постоянное количество операций на токен, линейная сложность алгоритма O(</w:t>
      </w:r>
      <w:r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). </w:t>
      </w:r>
    </w:p>
    <w:sectPr>
      <w:headerReference w:type="default" r:id="rId10"/>
      <w:footerReference w:type="default" r:id="rId11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decorative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4116705</wp:posOffset>
              </wp:positionH>
              <wp:positionV relativeFrom="paragraph">
                <wp:posOffset>-627380</wp:posOffset>
              </wp:positionV>
              <wp:extent cx="301625" cy="9848850"/>
              <wp:effectExtent l="0" t="0" r="0" b="0"/>
              <wp:wrapNone/>
              <wp:docPr id="4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960" cy="984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4" stroked="f" style="position:absolute;margin-left:324.15pt;margin-top:-49.4pt;width:23.65pt;height:775.4pt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>
        <w:sz w:val="20"/>
        <w:szCs w:val="20"/>
        <w:lang w:val="en-US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  <w:lang w:val="en-US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  <w:lang w:val="en-US"/>
      </w:rPr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righ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Непропорциональный текст"/>
    <w:qFormat/>
    <w:rPr>
      <w:rFonts w:ascii="Liberation Mono" w:hAnsi="Liberation Mono" w:eastAsia="DejaVu Sans Mono" w:cs="Liberation Mono"/>
    </w:rPr>
  </w:style>
  <w:style w:type="character" w:styleId="Style16">
    <w:name w:val="Исходный текст"/>
    <w:qFormat/>
    <w:rPr>
      <w:rFonts w:ascii="Liberation Mono" w:hAnsi="Liberation Mono" w:eastAsia="DejaVu Sans Mono" w:cs="Liberation Mono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sz w:val="20"/>
      <w:szCs w:val="20"/>
      <w:u w:val="single"/>
    </w:rPr>
  </w:style>
  <w:style w:type="character" w:styleId="Style18">
    <w:name w:val="Пример"/>
    <w:qFormat/>
    <w:rPr>
      <w:rFonts w:ascii="Liberation Mono" w:hAnsi="Liberation Mono" w:eastAsia="DejaVu Sans Mono" w:cs="Liberation Mono"/>
    </w:rPr>
  </w:style>
  <w:style w:type="character" w:styleId="ListLabel289">
    <w:name w:val="ListLabel 289"/>
    <w:qFormat/>
    <w:rPr>
      <w:rFonts w:cs="Times New Roman"/>
      <w:b/>
      <w:sz w:val="20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sz w:val="20"/>
      <w:szCs w:val="20"/>
      <w:u w:val="single"/>
    </w:rPr>
  </w:style>
  <w:style w:type="character" w:styleId="ListLabel335">
    <w:name w:val="ListLabel 335"/>
    <w:qFormat/>
    <w:rPr>
      <w:rFonts w:cs="Times New Roman"/>
      <w:b/>
      <w:sz w:val="20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rFonts w:cs="Times New Roman"/>
    </w:rPr>
  </w:style>
  <w:style w:type="character" w:styleId="ListLabel343">
    <w:name w:val="ListLabel 343"/>
    <w:qFormat/>
    <w:rPr>
      <w:rFonts w:cs="Times New Roman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sz w:val="20"/>
      <w:szCs w:val="20"/>
      <w:u w:val="single"/>
    </w:rPr>
  </w:style>
  <w:style w:type="character" w:styleId="ListLabel372">
    <w:name w:val="ListLabel 372"/>
    <w:qFormat/>
    <w:rPr>
      <w:rFonts w:cs="Times New Roman"/>
      <w:b/>
      <w:sz w:val="20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cs="Times New Roman"/>
    </w:rPr>
  </w:style>
  <w:style w:type="character" w:styleId="ListLabel378">
    <w:name w:val="ListLabel 378"/>
    <w:qFormat/>
    <w:rPr>
      <w:rFonts w:cs="Times New Roman"/>
    </w:rPr>
  </w:style>
  <w:style w:type="character" w:styleId="ListLabel379">
    <w:name w:val="ListLabel 379"/>
    <w:qFormat/>
    <w:rPr>
      <w:rFonts w:cs="Times New Roman"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sz w:val="20"/>
      <w:szCs w:val="20"/>
      <w:u w:val="single"/>
    </w:rPr>
  </w:style>
  <w:style w:type="character" w:styleId="ListLabel382">
    <w:name w:val="ListLabel 382"/>
    <w:qFormat/>
    <w:rPr>
      <w:rFonts w:cs="Times New Roman"/>
      <w:b/>
      <w:sz w:val="20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Times New Roman"/>
    </w:rPr>
  </w:style>
  <w:style w:type="character" w:styleId="ListLabel391">
    <w:name w:val="ListLabel 391"/>
    <w:qFormat/>
    <w:rPr>
      <w:sz w:val="20"/>
      <w:szCs w:val="20"/>
      <w:u w:val="single"/>
    </w:rPr>
  </w:style>
  <w:style w:type="character" w:styleId="ListLabel392">
    <w:name w:val="ListLabel 392"/>
    <w:qFormat/>
    <w:rPr>
      <w:rFonts w:cs="Times New Roman"/>
      <w:b/>
      <w:sz w:val="20"/>
    </w:rPr>
  </w:style>
  <w:style w:type="character" w:styleId="ListLabel393">
    <w:name w:val="ListLabel 393"/>
    <w:qFormat/>
    <w:rPr>
      <w:rFonts w:cs="Times New Roman"/>
    </w:rPr>
  </w:style>
  <w:style w:type="character" w:styleId="ListLabel394">
    <w:name w:val="ListLabel 394"/>
    <w:qFormat/>
    <w:rPr>
      <w:rFonts w:cs="Times New Roman"/>
    </w:rPr>
  </w:style>
  <w:style w:type="character" w:styleId="ListLabel395">
    <w:name w:val="ListLabel 395"/>
    <w:qFormat/>
    <w:rPr>
      <w:rFonts w:cs="Times New Roman"/>
    </w:rPr>
  </w:style>
  <w:style w:type="character" w:styleId="ListLabel396">
    <w:name w:val="ListLabel 396"/>
    <w:qFormat/>
    <w:rPr>
      <w:rFonts w:cs="Times New Roman"/>
    </w:rPr>
  </w:style>
  <w:style w:type="character" w:styleId="ListLabel397">
    <w:name w:val="ListLabel 397"/>
    <w:qFormat/>
    <w:rPr>
      <w:rFonts w:cs="Times New Roman"/>
    </w:rPr>
  </w:style>
  <w:style w:type="character" w:styleId="ListLabel398">
    <w:name w:val="ListLabel 398"/>
    <w:qFormat/>
    <w:rPr>
      <w:rFonts w:cs="Times New Roman"/>
    </w:rPr>
  </w:style>
  <w:style w:type="character" w:styleId="ListLabel399">
    <w:name w:val="ListLabel 399"/>
    <w:qFormat/>
    <w:rPr>
      <w:rFonts w:cs="Times New Roman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sz w:val="20"/>
      <w:szCs w:val="20"/>
      <w:u w:val="single"/>
    </w:rPr>
  </w:style>
  <w:style w:type="character" w:styleId="ListLabel402">
    <w:name w:val="ListLabel 402"/>
    <w:qFormat/>
    <w:rPr>
      <w:rFonts w:cs="Times New Roman"/>
      <w:b/>
      <w:sz w:val="20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Times New Roman"/>
    </w:rPr>
  </w:style>
  <w:style w:type="character" w:styleId="ListLabel411">
    <w:name w:val="ListLabel 411"/>
    <w:qFormat/>
    <w:rPr>
      <w:sz w:val="20"/>
      <w:szCs w:val="20"/>
      <w:u w:val="single"/>
    </w:rPr>
  </w:style>
  <w:style w:type="character" w:styleId="ListLabel412">
    <w:name w:val="ListLabel 412"/>
    <w:qFormat/>
    <w:rPr>
      <w:rFonts w:cs="Times New Roman"/>
      <w:b/>
      <w:sz w:val="20"/>
    </w:rPr>
  </w:style>
  <w:style w:type="character" w:styleId="ListLabel413">
    <w:name w:val="ListLabel 413"/>
    <w:qFormat/>
    <w:rPr>
      <w:rFonts w:cs="Times New Roman"/>
    </w:rPr>
  </w:style>
  <w:style w:type="character" w:styleId="ListLabel414">
    <w:name w:val="ListLabel 414"/>
    <w:qFormat/>
    <w:rPr>
      <w:rFonts w:cs="Times New Roman"/>
    </w:rPr>
  </w:style>
  <w:style w:type="character" w:styleId="ListLabel415">
    <w:name w:val="ListLabel 415"/>
    <w:qFormat/>
    <w:rPr>
      <w:rFonts w:cs="Times New Roman"/>
    </w:rPr>
  </w:style>
  <w:style w:type="character" w:styleId="ListLabel416">
    <w:name w:val="ListLabel 416"/>
    <w:qFormat/>
    <w:rPr>
      <w:rFonts w:cs="Times New Roman"/>
    </w:rPr>
  </w:style>
  <w:style w:type="character" w:styleId="ListLabel417">
    <w:name w:val="ListLabel 417"/>
    <w:qFormat/>
    <w:rPr>
      <w:rFonts w:cs="Times New Roman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Times New Roman"/>
    </w:rPr>
  </w:style>
  <w:style w:type="character" w:styleId="ListLabel420">
    <w:name w:val="ListLabel 420"/>
    <w:qFormat/>
    <w:rPr>
      <w:rFonts w:cs="Times New Roman"/>
    </w:rPr>
  </w:style>
  <w:style w:type="character" w:styleId="ListLabel421">
    <w:name w:val="ListLabel 421"/>
    <w:qFormat/>
    <w:rPr>
      <w:sz w:val="20"/>
      <w:szCs w:val="20"/>
      <w:u w:val="single"/>
    </w:rPr>
  </w:style>
  <w:style w:type="character" w:styleId="ListLabel422">
    <w:name w:val="ListLabel 422"/>
    <w:qFormat/>
    <w:rPr>
      <w:rFonts w:cs="Times New Roman"/>
      <w:b/>
      <w:sz w:val="20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rFonts w:cs="Times New Roman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Times New Roman"/>
    </w:rPr>
  </w:style>
  <w:style w:type="character" w:styleId="ListLabel429">
    <w:name w:val="ListLabel 429"/>
    <w:qFormat/>
    <w:rPr>
      <w:rFonts w:cs="Times New Roman"/>
    </w:rPr>
  </w:style>
  <w:style w:type="character" w:styleId="ListLabel430">
    <w:name w:val="ListLabel 430"/>
    <w:qFormat/>
    <w:rPr>
      <w:rFonts w:cs="Times New Roman"/>
    </w:rPr>
  </w:style>
  <w:style w:type="character" w:styleId="ListLabel431">
    <w:name w:val="ListLabel 431"/>
    <w:qFormat/>
    <w:rPr>
      <w:sz w:val="20"/>
      <w:szCs w:val="20"/>
      <w:u w:val="single"/>
    </w:rPr>
  </w:style>
  <w:style w:type="character" w:styleId="ListLabel432">
    <w:name w:val="ListLabel 432"/>
    <w:qFormat/>
    <w:rPr>
      <w:rFonts w:cs="Times New Roman"/>
      <w:b/>
      <w:sz w:val="20"/>
    </w:rPr>
  </w:style>
  <w:style w:type="character" w:styleId="ListLabel433">
    <w:name w:val="ListLabel 433"/>
    <w:qFormat/>
    <w:rPr>
      <w:rFonts w:cs="Times New Roman"/>
    </w:rPr>
  </w:style>
  <w:style w:type="character" w:styleId="ListLabel434">
    <w:name w:val="ListLabel 434"/>
    <w:qFormat/>
    <w:rPr>
      <w:rFonts w:cs="Times New Roman"/>
    </w:rPr>
  </w:style>
  <w:style w:type="character" w:styleId="ListLabel435">
    <w:name w:val="ListLabel 435"/>
    <w:qFormat/>
    <w:rPr>
      <w:rFonts w:cs="Times New Roman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Times New Roman"/>
    </w:rPr>
  </w:style>
  <w:style w:type="character" w:styleId="ListLabel438">
    <w:name w:val="ListLabel 438"/>
    <w:qFormat/>
    <w:rPr>
      <w:rFonts w:cs="Times New Roman"/>
    </w:rPr>
  </w:style>
  <w:style w:type="character" w:styleId="ListLabel439">
    <w:name w:val="ListLabel 439"/>
    <w:qFormat/>
    <w:rPr>
      <w:rFonts w:cs="Times New Roman"/>
    </w:rPr>
  </w:style>
  <w:style w:type="character" w:styleId="ListLabel440">
    <w:name w:val="ListLabel 440"/>
    <w:qFormat/>
    <w:rPr>
      <w:rFonts w:cs="Times New Roman"/>
    </w:rPr>
  </w:style>
  <w:style w:type="character" w:styleId="ListLabel441">
    <w:name w:val="ListLabel 441"/>
    <w:qFormat/>
    <w:rPr>
      <w:sz w:val="20"/>
      <w:szCs w:val="20"/>
      <w:u w:val="single"/>
    </w:rPr>
  </w:style>
  <w:style w:type="character" w:styleId="ListLabel442">
    <w:name w:val="ListLabel 442"/>
    <w:qFormat/>
    <w:rPr>
      <w:rFonts w:cs="Times New Roman"/>
      <w:b/>
      <w:sz w:val="20"/>
    </w:rPr>
  </w:style>
  <w:style w:type="character" w:styleId="ListLabel443">
    <w:name w:val="ListLabel 443"/>
    <w:qFormat/>
    <w:rPr>
      <w:rFonts w:cs="Times New Roman"/>
    </w:rPr>
  </w:style>
  <w:style w:type="character" w:styleId="ListLabel444">
    <w:name w:val="ListLabel 444"/>
    <w:qFormat/>
    <w:rPr>
      <w:rFonts w:cs="Times New Roman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Times New Roman"/>
    </w:rPr>
  </w:style>
  <w:style w:type="character" w:styleId="ListLabel447">
    <w:name w:val="ListLabel 447"/>
    <w:qFormat/>
    <w:rPr>
      <w:rFonts w:cs="Times New Roman"/>
    </w:rPr>
  </w:style>
  <w:style w:type="character" w:styleId="ListLabel448">
    <w:name w:val="ListLabel 448"/>
    <w:qFormat/>
    <w:rPr>
      <w:rFonts w:cs="Times New Roman"/>
    </w:rPr>
  </w:style>
  <w:style w:type="character" w:styleId="ListLabel449">
    <w:name w:val="ListLabel 449"/>
    <w:qFormat/>
    <w:rPr>
      <w:rFonts w:cs="Times New Roman"/>
    </w:rPr>
  </w:style>
  <w:style w:type="character" w:styleId="ListLabel450">
    <w:name w:val="ListLabel 450"/>
    <w:qFormat/>
    <w:rPr>
      <w:rFonts w:cs="Times New Roman"/>
    </w:rPr>
  </w:style>
  <w:style w:type="character" w:styleId="ListLabel451">
    <w:name w:val="ListLabel 451"/>
    <w:qFormat/>
    <w:rPr>
      <w:sz w:val="20"/>
      <w:szCs w:val="20"/>
      <w:u w:val="single"/>
    </w:rPr>
  </w:style>
  <w:style w:type="character" w:styleId="ListLabel452">
    <w:name w:val="ListLabel 452"/>
    <w:qFormat/>
    <w:rPr>
      <w:rFonts w:cs="Times New Roman"/>
      <w:b/>
      <w:sz w:val="20"/>
    </w:rPr>
  </w:style>
  <w:style w:type="character" w:styleId="ListLabel453">
    <w:name w:val="ListLabel 453"/>
    <w:qFormat/>
    <w:rPr>
      <w:rFonts w:cs="Times New Roman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Times New Roman"/>
    </w:rPr>
  </w:style>
  <w:style w:type="character" w:styleId="ListLabel456">
    <w:name w:val="ListLabel 456"/>
    <w:qFormat/>
    <w:rPr>
      <w:rFonts w:cs="Times New Roman"/>
    </w:rPr>
  </w:style>
  <w:style w:type="character" w:styleId="ListLabel457">
    <w:name w:val="ListLabel 457"/>
    <w:qFormat/>
    <w:rPr>
      <w:rFonts w:cs="Times New Roman"/>
    </w:rPr>
  </w:style>
  <w:style w:type="character" w:styleId="ListLabel458">
    <w:name w:val="ListLabel 458"/>
    <w:qFormat/>
    <w:rPr>
      <w:rFonts w:cs="Times New Roman"/>
    </w:rPr>
  </w:style>
  <w:style w:type="character" w:styleId="ListLabel459">
    <w:name w:val="ListLabel 459"/>
    <w:qFormat/>
    <w:rPr>
      <w:rFonts w:cs="Times New Roman"/>
    </w:rPr>
  </w:style>
  <w:style w:type="character" w:styleId="ListLabel460">
    <w:name w:val="ListLabel 460"/>
    <w:qFormat/>
    <w:rPr>
      <w:rFonts w:cs="Times New Roman"/>
    </w:rPr>
  </w:style>
  <w:style w:type="character" w:styleId="ListLabel461">
    <w:name w:val="ListLabel 461"/>
    <w:qFormat/>
    <w:rPr>
      <w:sz w:val="20"/>
      <w:szCs w:val="20"/>
      <w:u w:val="single"/>
    </w:rPr>
  </w:style>
  <w:style w:type="character" w:styleId="ListLabel462">
    <w:name w:val="ListLabel 462"/>
    <w:qFormat/>
    <w:rPr>
      <w:rFonts w:cs="Times New Roman"/>
      <w:b/>
      <w:sz w:val="20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Times New Roman"/>
    </w:rPr>
  </w:style>
  <w:style w:type="character" w:styleId="ListLabel465">
    <w:name w:val="ListLabel 465"/>
    <w:qFormat/>
    <w:rPr>
      <w:rFonts w:cs="Times New Roman"/>
    </w:rPr>
  </w:style>
  <w:style w:type="character" w:styleId="ListLabel466">
    <w:name w:val="ListLabel 466"/>
    <w:qFormat/>
    <w:rPr>
      <w:rFonts w:cs="Times New Roman"/>
    </w:rPr>
  </w:style>
  <w:style w:type="character" w:styleId="ListLabel467">
    <w:name w:val="ListLabel 467"/>
    <w:qFormat/>
    <w:rPr>
      <w:rFonts w:cs="Times New Roman"/>
    </w:rPr>
  </w:style>
  <w:style w:type="character" w:styleId="ListLabel468">
    <w:name w:val="ListLabel 468"/>
    <w:qFormat/>
    <w:rPr>
      <w:rFonts w:cs="Times New Roman"/>
    </w:rPr>
  </w:style>
  <w:style w:type="character" w:styleId="ListLabel469">
    <w:name w:val="ListLabel 469"/>
    <w:qFormat/>
    <w:rPr>
      <w:rFonts w:cs="Times New Roman"/>
    </w:rPr>
  </w:style>
  <w:style w:type="character" w:styleId="ListLabel470">
    <w:name w:val="ListLabel 470"/>
    <w:qFormat/>
    <w:rPr>
      <w:rFonts w:cs="Times New Roman"/>
    </w:rPr>
  </w:style>
  <w:style w:type="character" w:styleId="ListLabel471">
    <w:name w:val="ListLabel 471"/>
    <w:qFormat/>
    <w:rPr>
      <w:sz w:val="20"/>
      <w:szCs w:val="20"/>
      <w:u w:val="single"/>
    </w:rPr>
  </w:style>
  <w:style w:type="character" w:styleId="ListLabel472">
    <w:name w:val="ListLabel 472"/>
    <w:qFormat/>
    <w:rPr>
      <w:rFonts w:cs="Times New Roman"/>
      <w:b/>
      <w:sz w:val="20"/>
    </w:rPr>
  </w:style>
  <w:style w:type="character" w:styleId="ListLabel473">
    <w:name w:val="ListLabel 473"/>
    <w:qFormat/>
    <w:rPr>
      <w:rFonts w:cs="Times New Roman"/>
    </w:rPr>
  </w:style>
  <w:style w:type="character" w:styleId="ListLabel474">
    <w:name w:val="ListLabel 474"/>
    <w:qFormat/>
    <w:rPr>
      <w:rFonts w:cs="Times New Roman"/>
    </w:rPr>
  </w:style>
  <w:style w:type="character" w:styleId="ListLabel475">
    <w:name w:val="ListLabel 475"/>
    <w:qFormat/>
    <w:rPr>
      <w:rFonts w:cs="Times New Roman"/>
    </w:rPr>
  </w:style>
  <w:style w:type="character" w:styleId="ListLabel476">
    <w:name w:val="ListLabel 476"/>
    <w:qFormat/>
    <w:rPr>
      <w:rFonts w:cs="Times New Roman"/>
    </w:rPr>
  </w:style>
  <w:style w:type="character" w:styleId="ListLabel477">
    <w:name w:val="ListLabel 477"/>
    <w:qFormat/>
    <w:rPr>
      <w:rFonts w:cs="Times New Roman"/>
    </w:rPr>
  </w:style>
  <w:style w:type="character" w:styleId="ListLabel478">
    <w:name w:val="ListLabel 478"/>
    <w:qFormat/>
    <w:rPr>
      <w:rFonts w:cs="Times New Roman"/>
    </w:rPr>
  </w:style>
  <w:style w:type="character" w:styleId="ListLabel479">
    <w:name w:val="ListLabel 479"/>
    <w:qFormat/>
    <w:rPr>
      <w:rFonts w:cs="Times New Roman"/>
    </w:rPr>
  </w:style>
  <w:style w:type="character" w:styleId="ListLabel480">
    <w:name w:val="ListLabel 480"/>
    <w:qFormat/>
    <w:rPr>
      <w:rFonts w:cs="Times New Roman"/>
    </w:rPr>
  </w:style>
  <w:style w:type="character" w:styleId="ListLabel481">
    <w:name w:val="ListLabel 481"/>
    <w:qFormat/>
    <w:rPr>
      <w:sz w:val="20"/>
      <w:szCs w:val="20"/>
      <w:u w:val="single"/>
    </w:rPr>
  </w:style>
  <w:style w:type="character" w:styleId="WW8Num10z0">
    <w:name w:val="WW8Num10z0"/>
    <w:qFormat/>
    <w:rPr>
      <w:b/>
      <w:sz w:val="20"/>
      <w:szCs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>
      <w:sz w:val="20"/>
      <w:szCs w:val="20"/>
      <w:lang w:val="en-US"/>
    </w:rPr>
  </w:style>
  <w:style w:type="character" w:styleId="WW8Num10z4">
    <w:name w:val="WW8Num10z4"/>
    <w:qFormat/>
    <w:rPr>
      <w:rFonts w:ascii="Symbol" w:hAnsi="Symbol" w:cs="Symbol"/>
      <w:lang w:val="en-US"/>
    </w:rPr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7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списка"/>
    <w:basedOn w:val="Normal"/>
    <w:qFormat/>
    <w:pPr>
      <w:ind w:left="567" w:right="0" w:hanging="0"/>
    </w:pPr>
    <w:rPr/>
  </w:style>
  <w:style w:type="paragraph" w:styleId="Style31">
    <w:name w:val="Заголовок списка"/>
    <w:basedOn w:val="Normal"/>
    <w:next w:val="Style30"/>
    <w:qFormat/>
    <w:pPr>
      <w:ind w:left="0" w:right="0" w:hanging="0"/>
    </w:pPr>
    <w:rPr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hyperlink" Target="https://ru.wikipedia.org/wiki/&#1058;&#1086;&#1082;&#1077;&#1085;_(&#1083;&#1077;&#1082;&#1089;&#1080;&#1095;&#1077;&#1089;&#1082;&#1080;&#1081;_&#1072;&#1085;&#1072;&#1083;&#1080;&#1079;)" TargetMode="External"/><Relationship Id="rId5" Type="http://schemas.openxmlformats.org/officeDocument/2006/relationships/hyperlink" Target="https://ru.wikipedia.org/wiki/&#1060;&#1091;&#1085;&#1082;&#1094;&#1080;&#1103;_(&#1087;&#1088;&#1086;&#1075;&#1088;&#1072;&#1084;&#1084;&#1080;&#1088;&#1086;&#1074;&#1072;&#1085;&#1080;&#1077;)" TargetMode="External"/><Relationship Id="rId6" Type="http://schemas.openxmlformats.org/officeDocument/2006/relationships/hyperlink" Target="https://ru.wikipedia.org/wiki/&#1040;&#1089;&#1089;&#1086;&#1094;&#1080;&#1072;&#1090;&#1080;&#1074;&#1085;&#1086;&#1089;&#1090;&#1100;_(&#1087;&#1088;&#1086;&#1075;&#1088;&#1072;&#1084;&#1084;&#1080;&#1088;&#1086;&#1074;&#1072;&#1085;&#1080;&#1077;)" TargetMode="External"/><Relationship Id="rId7" Type="http://schemas.openxmlformats.org/officeDocument/2006/relationships/image" Target="media/image2.gif"/><Relationship Id="rId8" Type="http://schemas.openxmlformats.org/officeDocument/2006/relationships/hyperlink" Target="https://ru.wikipedia.org/wiki/&#1040;&#1073;&#1089;&#1090;&#1088;&#1072;&#1082;&#1090;&#1085;&#1086;&#1077;_&#1089;&#1080;&#1085;&#1090;&#1072;&#1082;&#1089;&#1080;&#1095;&#1077;&#1089;&#1082;&#1086;&#1077;_&#1076;&#1077;&#1088;&#1077;&#1074;&#1086;" TargetMode="External"/><Relationship Id="rId9" Type="http://schemas.openxmlformats.org/officeDocument/2006/relationships/hyperlink" Target="https://ru.wikipedia.org/wiki/&#1069;&#1076;&#1089;&#1075;&#1077;&#1088;_&#1044;&#1077;&#1081;&#1082;&#1089;&#1090;&#1088;&#1072;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2817</TotalTime>
  <Application>LibreOffice/6.0.7.3$Linux_X86_64 LibreOffice_project/00m0$Build-3</Application>
  <Pages>11</Pages>
  <Words>2365</Words>
  <Characters>14777</Characters>
  <CharactersWithSpaces>19147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2019-06-09T17:25:14Z</dcterms:modified>
  <cp:revision>70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