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462641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462641" w:rsidRPr="00462641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6</w:t>
      </w:r>
    </w:p>
    <w:p w:rsidR="00A459A9" w:rsidRPr="00462641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462641"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Сети </w:t>
      </w:r>
      <w:proofErr w:type="spellStart"/>
      <w:r w:rsidR="00462641">
        <w:rPr>
          <w:rFonts w:ascii="Times New Roman" w:eastAsia="Times New Roman" w:hAnsi="Times New Roman" w:cs="Times New Roman"/>
          <w:sz w:val="40"/>
          <w:szCs w:val="40"/>
          <w:highlight w:val="white"/>
        </w:rPr>
        <w:t>Кохонена</w:t>
      </w:r>
      <w:proofErr w:type="spellEnd"/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552AB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E0AAC" w:rsidRPr="007B2504" w:rsidRDefault="001C4DB5" w:rsidP="006E0AAC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7B2504" w:rsidRPr="007B2504" w:rsidRDefault="00462641" w:rsidP="007B2504">
      <w:pPr>
        <w:pStyle w:val="a4"/>
        <w:widowControl w:val="0"/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462641">
        <w:rPr>
          <w:rFonts w:ascii="Times New Roman" w:hAnsi="Times New Roman" w:cs="Times New Roman"/>
          <w:sz w:val="28"/>
          <w:szCs w:val="28"/>
        </w:rPr>
        <w:t>Исследование свой</w:t>
      </w:r>
      <w:proofErr w:type="gramStart"/>
      <w:r w:rsidRPr="00462641">
        <w:rPr>
          <w:rFonts w:ascii="Times New Roman" w:hAnsi="Times New Roman" w:cs="Times New Roman"/>
          <w:sz w:val="28"/>
          <w:szCs w:val="28"/>
        </w:rPr>
        <w:t>ств сл</w:t>
      </w:r>
      <w:proofErr w:type="gramEnd"/>
      <w:r w:rsidRPr="00462641">
        <w:rPr>
          <w:rFonts w:ascii="Times New Roman" w:hAnsi="Times New Roman" w:cs="Times New Roman"/>
          <w:sz w:val="28"/>
          <w:szCs w:val="28"/>
        </w:rPr>
        <w:t xml:space="preserve">оя </w:t>
      </w:r>
      <w:proofErr w:type="spellStart"/>
      <w:r w:rsidRPr="00462641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462641">
        <w:rPr>
          <w:rFonts w:ascii="Times New Roman" w:hAnsi="Times New Roman" w:cs="Times New Roman"/>
          <w:sz w:val="28"/>
          <w:szCs w:val="28"/>
        </w:rPr>
        <w:t xml:space="preserve">, карты </w:t>
      </w:r>
      <w:proofErr w:type="spellStart"/>
      <w:r w:rsidRPr="00462641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462641">
        <w:rPr>
          <w:rFonts w:ascii="Times New Roman" w:hAnsi="Times New Roman" w:cs="Times New Roman"/>
          <w:sz w:val="28"/>
          <w:szCs w:val="28"/>
        </w:rPr>
        <w:t>, а также сетей векторного квантования, обучаемых с учителем, алгоритмов обучения, а также применение сетей в задачах кластеризации и классификации</w:t>
      </w:r>
      <w:r>
        <w:t>.</w:t>
      </w:r>
    </w:p>
    <w:p w:rsidR="006552AB" w:rsidRPr="007B2504" w:rsidRDefault="006552AB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Основные этапы работы: </w:t>
      </w:r>
    </w:p>
    <w:p w:rsidR="00462641" w:rsidRPr="00462641" w:rsidRDefault="00462641" w:rsidP="007B2504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62641">
        <w:rPr>
          <w:rFonts w:ascii="Times New Roman" w:hAnsi="Times New Roman" w:cs="Times New Roman"/>
          <w:sz w:val="28"/>
          <w:szCs w:val="28"/>
        </w:rPr>
        <w:t xml:space="preserve">1. Использовать слой </w:t>
      </w:r>
      <w:proofErr w:type="spellStart"/>
      <w:r w:rsidRPr="00462641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462641">
        <w:rPr>
          <w:rFonts w:ascii="Times New Roman" w:hAnsi="Times New Roman" w:cs="Times New Roman"/>
          <w:sz w:val="28"/>
          <w:szCs w:val="28"/>
        </w:rPr>
        <w:t xml:space="preserve"> для выполнения кластеризации множества точек. Проверить качество разбиения. </w:t>
      </w:r>
    </w:p>
    <w:p w:rsidR="00462641" w:rsidRPr="00462641" w:rsidRDefault="00462641" w:rsidP="007B2504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62641">
        <w:rPr>
          <w:rFonts w:ascii="Times New Roman" w:hAnsi="Times New Roman" w:cs="Times New Roman"/>
          <w:sz w:val="28"/>
          <w:szCs w:val="28"/>
        </w:rPr>
        <w:t xml:space="preserve">2. Использовать карту </w:t>
      </w:r>
      <w:proofErr w:type="spellStart"/>
      <w:r w:rsidRPr="00462641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462641">
        <w:rPr>
          <w:rFonts w:ascii="Times New Roman" w:hAnsi="Times New Roman" w:cs="Times New Roman"/>
          <w:sz w:val="28"/>
          <w:szCs w:val="28"/>
        </w:rPr>
        <w:t xml:space="preserve"> для выполнения кластеризации множества точек. </w:t>
      </w:r>
    </w:p>
    <w:p w:rsidR="00462641" w:rsidRPr="00462641" w:rsidRDefault="00462641" w:rsidP="007B2504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62641">
        <w:rPr>
          <w:rFonts w:ascii="Times New Roman" w:hAnsi="Times New Roman" w:cs="Times New Roman"/>
          <w:sz w:val="28"/>
          <w:szCs w:val="28"/>
        </w:rPr>
        <w:t xml:space="preserve">3. Использовать карту </w:t>
      </w:r>
      <w:proofErr w:type="spellStart"/>
      <w:r w:rsidRPr="00462641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462641">
        <w:rPr>
          <w:rFonts w:ascii="Times New Roman" w:hAnsi="Times New Roman" w:cs="Times New Roman"/>
          <w:sz w:val="28"/>
          <w:szCs w:val="28"/>
        </w:rPr>
        <w:t xml:space="preserve"> для нахождения одного из решений задачи коммивояжера. </w:t>
      </w:r>
    </w:p>
    <w:p w:rsidR="007B2504" w:rsidRPr="00462641" w:rsidRDefault="00462641" w:rsidP="007B2504">
      <w:pPr>
        <w:widowControl w:val="0"/>
        <w:spacing w:after="20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2641">
        <w:rPr>
          <w:rFonts w:ascii="Times New Roman" w:hAnsi="Times New Roman" w:cs="Times New Roman"/>
          <w:sz w:val="28"/>
          <w:szCs w:val="28"/>
        </w:rPr>
        <w:t>4. Использовать сеть векторного квантования, обучаемую с учителем, (LVQ-сеть) для классификации точек в случае, когда классы не являются линейно разделимыми.</w:t>
      </w:r>
    </w:p>
    <w:p w:rsidR="00A459A9" w:rsidRPr="00501F5F" w:rsidRDefault="006552AB" w:rsidP="006552AB">
      <w:pPr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B19C7" w:rsidRPr="00462641" w:rsidRDefault="00462641" w:rsidP="00462641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Слой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</w:p>
    <w:p w:rsidR="006552AB" w:rsidRDefault="00462641" w:rsidP="00965D0A">
      <w:pPr>
        <w:widowControl w:val="0"/>
        <w:ind w:left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Слой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Кохонена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 w:rsidRPr="004626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линейный слой, состоящий из сумматоров с линейной функции активации. Однако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выходом этого слоя является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proofErr w:type="gramEnd"/>
      <w:r w:rsidRPr="004626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случае если нейрон обладает максимальным значением сигнала ср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еди всех остальных сигналов, и 0</w:t>
      </w:r>
      <w:r w:rsidRPr="004626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всех остальных нейронов.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9E74DB" w:rsidRDefault="00462641" w:rsidP="009E74DB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  <w:r w:rsidRPr="00462641">
        <w:t xml:space="preserve">Для обучения необходимо подбирать веса нейронов  так, чтобы они представляли собой центры  для каждого из кластеров, на которые слой </w:t>
      </w:r>
      <w:proofErr w:type="spellStart"/>
      <w:r w:rsidRPr="00462641">
        <w:t>Кохонена</w:t>
      </w:r>
      <w:proofErr w:type="spellEnd"/>
      <w:r w:rsidRPr="00462641">
        <w:t xml:space="preserve"> делит входное множество.</w:t>
      </w:r>
    </w:p>
    <w:p w:rsidR="009E74DB" w:rsidRDefault="009E74DB" w:rsidP="00462641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  <w:r>
        <w:rPr>
          <w:noProof/>
        </w:rPr>
        <w:drawing>
          <wp:inline distT="0" distB="0" distL="0" distR="0" wp14:anchorId="16A25961" wp14:editId="04528747">
            <wp:extent cx="2229772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718" t="32821" r="23718" b="43703"/>
                    <a:stretch/>
                  </pic:blipFill>
                  <pic:spPr bwMode="auto">
                    <a:xfrm>
                      <a:off x="0" y="0"/>
                      <a:ext cx="2234006" cy="167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4DB" w:rsidRDefault="009E74DB" w:rsidP="00462641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</w:p>
    <w:p w:rsidR="009E74DB" w:rsidRDefault="009E74DB" w:rsidP="00462641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</w:p>
    <w:p w:rsidR="00462641" w:rsidRDefault="00462641" w:rsidP="00462641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  <w:r>
        <w:lastRenderedPageBreak/>
        <w:t>Результат работы слоя</w:t>
      </w:r>
    </w:p>
    <w:p w:rsidR="00D512E7" w:rsidRPr="00462641" w:rsidRDefault="00462641" w:rsidP="00462641">
      <w:pPr>
        <w:pStyle w:val="a8"/>
        <w:shd w:val="clear" w:color="auto" w:fill="FFFFFF"/>
        <w:spacing w:before="0" w:beforeAutospacing="0" w:after="240" w:afterAutospacing="0"/>
        <w:ind w:left="708"/>
        <w:jc w:val="both"/>
      </w:pPr>
      <w:r>
        <w:rPr>
          <w:noProof/>
        </w:rPr>
        <w:drawing>
          <wp:inline distT="0" distB="0" distL="0" distR="0" wp14:anchorId="3079552F" wp14:editId="39C5C191">
            <wp:extent cx="3489960" cy="220473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154" t="28491" r="1026" b="23417"/>
                    <a:stretch/>
                  </pic:blipFill>
                  <pic:spPr bwMode="auto">
                    <a:xfrm>
                      <a:off x="0" y="0"/>
                      <a:ext cx="3488095" cy="220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0A" w:rsidRDefault="00965D0A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eastAsia="Times New Roman" w:hAnsi="Times New Roman" w:cs="Times New Roman"/>
          <w:sz w:val="28"/>
          <w:szCs w:val="28"/>
        </w:rPr>
        <w:t xml:space="preserve">3.2 </w:t>
      </w:r>
      <w:r w:rsidR="009E74DB">
        <w:rPr>
          <w:rFonts w:ascii="Times New Roman" w:eastAsia="Times New Roman" w:hAnsi="Times New Roman" w:cs="Times New Roman"/>
          <w:sz w:val="28"/>
          <w:szCs w:val="28"/>
        </w:rPr>
        <w:t xml:space="preserve">Карта </w:t>
      </w:r>
      <w:proofErr w:type="spellStart"/>
      <w:r w:rsidR="009E74DB"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</w:p>
    <w:p w:rsidR="009E74DB" w:rsidRPr="009E74DB" w:rsidRDefault="009E74DB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>Похожа</w:t>
      </w:r>
      <w:proofErr w:type="gramEnd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слой </w:t>
      </w:r>
      <w:proofErr w:type="spellStart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>Кохонена</w:t>
      </w:r>
      <w:proofErr w:type="spellEnd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однако при этом сохраняет топологическую информацию о кластерах и при обучении корректируется не только </w:t>
      </w:r>
      <w:proofErr w:type="spellStart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>активированый</w:t>
      </w:r>
      <w:proofErr w:type="spellEnd"/>
      <w:r w:rsidRPr="009E74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нейрон, но и соседние.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качестве сетки можно выбирать любые многогранники и задавать тем самым отношения соседства.</w:t>
      </w:r>
    </w:p>
    <w:p w:rsidR="009E74DB" w:rsidRDefault="009E74DB" w:rsidP="00DB19C7">
      <w:pPr>
        <w:shd w:val="clear" w:color="auto" w:fill="FFFFFF"/>
        <w:jc w:val="both"/>
        <w:rPr>
          <w:noProof/>
        </w:rPr>
      </w:pPr>
    </w:p>
    <w:p w:rsidR="00DB19C7" w:rsidRDefault="009E74DB" w:rsidP="00DB19C7">
      <w:pPr>
        <w:shd w:val="clear" w:color="auto" w:fill="FFFFFF"/>
        <w:jc w:val="both"/>
        <w:rPr>
          <w:noProof/>
        </w:rPr>
      </w:pPr>
      <w:r>
        <w:rPr>
          <w:noProof/>
        </w:rPr>
        <w:drawing>
          <wp:inline distT="0" distB="0" distL="0" distR="0" wp14:anchorId="75AA5833" wp14:editId="68837B2B">
            <wp:extent cx="2918460" cy="243392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179" t="14131" r="9615" b="36638"/>
                    <a:stretch/>
                  </pic:blipFill>
                  <pic:spPr bwMode="auto">
                    <a:xfrm>
                      <a:off x="0" y="0"/>
                      <a:ext cx="2916900" cy="243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4DB" w:rsidRPr="009E74DB" w:rsidRDefault="009E74DB" w:rsidP="00DB19C7">
      <w:pPr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ab/>
      </w:r>
      <w:r w:rsidRPr="009E74DB">
        <w:rPr>
          <w:rFonts w:ascii="Times New Roman" w:hAnsi="Times New Roman" w:cs="Times New Roman"/>
          <w:noProof/>
          <w:sz w:val="28"/>
          <w:szCs w:val="28"/>
        </w:rPr>
        <w:t xml:space="preserve">Результаты работы карты </w:t>
      </w:r>
    </w:p>
    <w:p w:rsidR="009E74DB" w:rsidRPr="009E74DB" w:rsidRDefault="009E74DB" w:rsidP="00DB19C7">
      <w:pPr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16D0EA" wp14:editId="374C698A">
            <wp:extent cx="3116580" cy="2000194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6153" t="33960" r="898" b="17036"/>
                    <a:stretch/>
                  </pic:blipFill>
                  <pic:spPr bwMode="auto">
                    <a:xfrm>
                      <a:off x="0" y="0"/>
                      <a:ext cx="3114915" cy="199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AAC" w:rsidRDefault="006E0AAC" w:rsidP="00965D0A">
      <w:pPr>
        <w:shd w:val="clear" w:color="auto" w:fill="FFFFFF"/>
        <w:ind w:firstLine="360"/>
        <w:rPr>
          <w:noProof/>
        </w:rPr>
      </w:pPr>
    </w:p>
    <w:p w:rsidR="00965D0A" w:rsidRDefault="00965D0A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6552AB" w:rsidRPr="006552AB" w:rsidRDefault="006552AB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6E0AAC" w:rsidRPr="00DB19C7" w:rsidRDefault="00965D0A" w:rsidP="00DB19C7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6E0AAC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 w:rsidRPr="006E0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74DB">
        <w:rPr>
          <w:rFonts w:ascii="Times New Roman" w:eastAsia="Times New Roman" w:hAnsi="Times New Roman" w:cs="Times New Roman"/>
          <w:sz w:val="28"/>
          <w:szCs w:val="28"/>
        </w:rPr>
        <w:t xml:space="preserve">Применение сети для решения задачи </w:t>
      </w:r>
      <w:r w:rsidR="009E74DB" w:rsidRPr="009E74DB">
        <w:rPr>
          <w:rFonts w:ascii="Times New Roman" w:hAnsi="Times New Roman" w:cs="Times New Roman"/>
          <w:sz w:val="28"/>
          <w:szCs w:val="28"/>
        </w:rPr>
        <w:t>коммивояжера</w:t>
      </w:r>
      <w:r w:rsidR="009E74DB">
        <w:t>.</w:t>
      </w:r>
    </w:p>
    <w:p w:rsidR="00DB19C7" w:rsidRDefault="00DB19C7" w:rsidP="008A5544">
      <w:pPr>
        <w:shd w:val="clear" w:color="auto" w:fill="FFFFFF"/>
        <w:ind w:firstLine="360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26"/>
        <w:gridCol w:w="5245"/>
      </w:tblGrid>
      <w:tr w:rsidR="009E74DB" w:rsidTr="00570B0F">
        <w:tc>
          <w:tcPr>
            <w:tcW w:w="3405" w:type="dxa"/>
          </w:tcPr>
          <w:p w:rsidR="009E74DB" w:rsidRDefault="009E74DB" w:rsidP="00DB19C7">
            <w:pPr>
              <w:rPr>
                <w:noProof/>
              </w:rPr>
            </w:pPr>
          </w:p>
          <w:p w:rsidR="009E74DB" w:rsidRDefault="009E74DB" w:rsidP="00DB19C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32A2B0" wp14:editId="5D98004B">
                  <wp:extent cx="2606040" cy="1684020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57447" t="34181" r="1091" b="18593"/>
                          <a:stretch/>
                        </pic:blipFill>
                        <pic:spPr bwMode="auto">
                          <a:xfrm>
                            <a:off x="0" y="0"/>
                            <a:ext cx="2607909" cy="1685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6" w:type="dxa"/>
          </w:tcPr>
          <w:p w:rsidR="00570B0F" w:rsidRDefault="00570B0F" w:rsidP="00DB19C7">
            <w:pPr>
              <w:rPr>
                <w:noProof/>
              </w:rPr>
            </w:pPr>
          </w:p>
          <w:p w:rsidR="009E74DB" w:rsidRDefault="00570B0F" w:rsidP="00DB19C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6B07DB" wp14:editId="66193ABE">
                  <wp:extent cx="2545080" cy="164592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7738" t="34364" r="874" b="18052"/>
                          <a:stretch/>
                        </pic:blipFill>
                        <pic:spPr bwMode="auto">
                          <a:xfrm>
                            <a:off x="0" y="0"/>
                            <a:ext cx="2546394" cy="164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8D9" w:rsidRPr="009758D9" w:rsidRDefault="009758D9" w:rsidP="00570B0F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Pr="00570B0F" w:rsidRDefault="009A531C" w:rsidP="006E0AAC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t xml:space="preserve">3.4 </w:t>
      </w:r>
      <w:r w:rsidR="00570B0F">
        <w:rPr>
          <w:rFonts w:ascii="Times New Roman" w:eastAsia="Times New Roman" w:hAnsi="Times New Roman" w:cs="Times New Roman"/>
          <w:sz w:val="28"/>
          <w:szCs w:val="28"/>
          <w:lang w:val="en-US"/>
        </w:rPr>
        <w:t>LVQ</w:t>
      </w:r>
      <w:r w:rsidR="00570B0F">
        <w:rPr>
          <w:rFonts w:ascii="Times New Roman" w:eastAsia="Times New Roman" w:hAnsi="Times New Roman" w:cs="Times New Roman"/>
          <w:sz w:val="28"/>
          <w:szCs w:val="28"/>
        </w:rPr>
        <w:t>-сеть</w:t>
      </w:r>
    </w:p>
    <w:p w:rsidR="006E0AAC" w:rsidRPr="00574D8F" w:rsidRDefault="006E0AAC" w:rsidP="00965D0A">
      <w:pPr>
        <w:shd w:val="clear" w:color="auto" w:fill="FFFFFF"/>
        <w:ind w:firstLine="360"/>
        <w:rPr>
          <w:noProof/>
        </w:rPr>
      </w:pPr>
    </w:p>
    <w:p w:rsidR="00570B0F" w:rsidRPr="00570B0F" w:rsidRDefault="00570B0F" w:rsidP="00570B0F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B0F">
        <w:rPr>
          <w:rFonts w:ascii="Times New Roman" w:eastAsia="Times New Roman" w:hAnsi="Times New Roman" w:cs="Times New Roman"/>
          <w:sz w:val="24"/>
          <w:szCs w:val="24"/>
        </w:rPr>
        <w:t>Эта сеть решает задачу классификации объектов, но при этом выделяя подклассы заданных классов.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0B0F">
        <w:rPr>
          <w:rFonts w:ascii="Times New Roman" w:eastAsia="Times New Roman" w:hAnsi="Times New Roman" w:cs="Times New Roman"/>
          <w:sz w:val="24"/>
          <w:szCs w:val="24"/>
        </w:rPr>
        <w:t>Сеть состоит из 2 слоев:</w:t>
      </w:r>
    </w:p>
    <w:p w:rsidR="00570B0F" w:rsidRPr="00570B0F" w:rsidRDefault="00570B0F" w:rsidP="00570B0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B0F">
        <w:rPr>
          <w:rFonts w:ascii="Times New Roman" w:eastAsia="Times New Roman" w:hAnsi="Times New Roman" w:cs="Times New Roman"/>
          <w:sz w:val="24"/>
          <w:szCs w:val="24"/>
        </w:rPr>
        <w:t xml:space="preserve">Слой </w:t>
      </w:r>
      <w:proofErr w:type="spellStart"/>
      <w:r w:rsidRPr="00570B0F">
        <w:rPr>
          <w:rFonts w:ascii="Times New Roman" w:eastAsia="Times New Roman" w:hAnsi="Times New Roman" w:cs="Times New Roman"/>
          <w:sz w:val="24"/>
          <w:szCs w:val="24"/>
        </w:rPr>
        <w:t>Кохонена</w:t>
      </w:r>
      <w:proofErr w:type="spellEnd"/>
      <w:r w:rsidRPr="00570B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570B0F">
        <w:rPr>
          <w:rFonts w:ascii="Times New Roman" w:eastAsia="Times New Roman" w:hAnsi="Times New Roman" w:cs="Times New Roman"/>
          <w:sz w:val="24"/>
          <w:szCs w:val="24"/>
        </w:rPr>
        <w:t>определяющая</w:t>
      </w:r>
      <w:proofErr w:type="gramEnd"/>
      <w:r w:rsidRPr="00570B0F">
        <w:rPr>
          <w:rFonts w:ascii="Times New Roman" w:eastAsia="Times New Roman" w:hAnsi="Times New Roman" w:cs="Times New Roman"/>
          <w:sz w:val="24"/>
          <w:szCs w:val="24"/>
        </w:rPr>
        <w:t xml:space="preserve"> кластеры из входных данных. Результаты работы этой сети будут интерпретироваться как подклассы.</w:t>
      </w:r>
    </w:p>
    <w:p w:rsidR="00570B0F" w:rsidRPr="00570B0F" w:rsidRDefault="00570B0F" w:rsidP="00570B0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0B0F">
        <w:rPr>
          <w:rFonts w:ascii="Times New Roman" w:eastAsia="Times New Roman" w:hAnsi="Times New Roman" w:cs="Times New Roman"/>
          <w:sz w:val="24"/>
          <w:szCs w:val="24"/>
        </w:rPr>
        <w:t>Линейный слой, который определяет принадлежность каждого из кластеров заданному классу.</w:t>
      </w:r>
    </w:p>
    <w:p w:rsidR="00570B0F" w:rsidRPr="00570B0F" w:rsidRDefault="00570B0F" w:rsidP="00570B0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>
            <wp:extent cx="5166360" cy="2179320"/>
            <wp:effectExtent l="0" t="0" r="0" b="0"/>
            <wp:docPr id="9" name="Рисунок 9" descr="https://github.com/m-bronnikov/NeuroInformatica/raw/c64c087a97aa27fef12f18dc6e8f4da74261c6fe/lab6/img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m-bronnikov/NeuroInformatica/raw/c64c087a97aa27fef12f18dc6e8f4da74261c6fe/lab6/imgs/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1C" w:rsidRPr="006E0AAC" w:rsidRDefault="009A531C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A11A02" w:rsidRPr="006E0AAC" w:rsidRDefault="00A11A02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74D8F" w:rsidRPr="004F4A1A" w:rsidRDefault="00727771" w:rsidP="004F4A1A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3.5 </w:t>
      </w:r>
      <w:r w:rsidR="00570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работы</w:t>
      </w:r>
    </w:p>
    <w:p w:rsidR="008A5544" w:rsidRPr="00574D8F" w:rsidRDefault="008A5544" w:rsidP="00574D8F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3343"/>
        <w:gridCol w:w="3712"/>
      </w:tblGrid>
      <w:tr w:rsidR="004F4A1A" w:rsidTr="001F532E">
        <w:tc>
          <w:tcPr>
            <w:tcW w:w="3343" w:type="dxa"/>
          </w:tcPr>
          <w:p w:rsidR="004F4A1A" w:rsidRDefault="004F4A1A" w:rsidP="00570B0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t>Входные множества</w:t>
            </w:r>
          </w:p>
          <w:p w:rsidR="001F532E" w:rsidRDefault="001F532E" w:rsidP="00570B0F">
            <w:pPr>
              <w:widowControl w:val="0"/>
              <w:jc w:val="both"/>
              <w:rPr>
                <w:noProof/>
                <w:lang w:val="en-US"/>
              </w:rPr>
            </w:pPr>
          </w:p>
          <w:p w:rsidR="004F4A1A" w:rsidRDefault="001F532E" w:rsidP="00570B0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D3E3A" wp14:editId="0B58E30F">
                  <wp:extent cx="1985818" cy="131064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7186" t="24895" r="68030" b="46026"/>
                          <a:stretch/>
                        </pic:blipFill>
                        <pic:spPr bwMode="auto">
                          <a:xfrm>
                            <a:off x="0" y="0"/>
                            <a:ext cx="1992574" cy="1315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2" w:type="dxa"/>
          </w:tcPr>
          <w:p w:rsidR="004F4A1A" w:rsidRDefault="004F4A1A" w:rsidP="00570B0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t>Классификация области</w:t>
            </w:r>
          </w:p>
          <w:p w:rsidR="001F532E" w:rsidRDefault="001F532E" w:rsidP="00570B0F">
            <w:pPr>
              <w:widowControl w:val="0"/>
              <w:jc w:val="both"/>
              <w:rPr>
                <w:noProof/>
                <w:lang w:val="en-US"/>
              </w:rPr>
            </w:pPr>
          </w:p>
          <w:p w:rsidR="004F4A1A" w:rsidRDefault="001F532E" w:rsidP="00570B0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B5B76" wp14:editId="0AC0BF3C">
                  <wp:extent cx="1958340" cy="1358045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7434" t="33040" r="67910" b="36564"/>
                          <a:stretch/>
                        </pic:blipFill>
                        <pic:spPr bwMode="auto">
                          <a:xfrm>
                            <a:off x="0" y="0"/>
                            <a:ext cx="1959060" cy="1358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544" w:rsidRPr="001F532E" w:rsidRDefault="008A5544" w:rsidP="004F4A1A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59A9" w:rsidRPr="001A352B" w:rsidRDefault="00A459A9" w:rsidP="001A352B">
      <w:pPr>
        <w:pStyle w:val="a4"/>
        <w:widowControl w:val="0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352B"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DB19C7" w:rsidRPr="00C82579" w:rsidRDefault="001F532E" w:rsidP="00DB19C7">
      <w:pPr>
        <w:pStyle w:val="a4"/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способна успешно решать задачу кластеризации, определяя центры кластеров. Однако не исключены случаи, когда несколько центров могут </w:t>
      </w:r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переместиться к одному кластеру, при </w:t>
      </w:r>
      <w:proofErr w:type="gramStart"/>
      <w:r w:rsidR="00C82579">
        <w:rPr>
          <w:rFonts w:ascii="Times New Roman" w:eastAsia="Times New Roman" w:hAnsi="Times New Roman" w:cs="Times New Roman"/>
          <w:sz w:val="28"/>
          <w:szCs w:val="28"/>
        </w:rPr>
        <w:t>этом</w:t>
      </w:r>
      <w:proofErr w:type="gramEnd"/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 не помечая другие кластеры – за этим необходимо следить. Более эффективно решает задачу карта </w:t>
      </w:r>
      <w:proofErr w:type="spellStart"/>
      <w:r w:rsidR="00C82579"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 – кроме центра определяемого кластера она влияет и на соседние центры. </w:t>
      </w:r>
      <w:proofErr w:type="gramStart"/>
      <w:r w:rsidR="00C82579">
        <w:rPr>
          <w:rFonts w:ascii="Times New Roman" w:eastAsia="Times New Roman" w:hAnsi="Times New Roman" w:cs="Times New Roman"/>
          <w:sz w:val="28"/>
          <w:szCs w:val="28"/>
          <w:lang w:val="en-US"/>
        </w:rPr>
        <w:t>LVQ</w:t>
      </w:r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, использующая слой </w:t>
      </w:r>
      <w:proofErr w:type="spellStart"/>
      <w:r w:rsidR="00C82579"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, успешно решает задачу классификации линейно неразделимых множеств, за счет того, что слой </w:t>
      </w:r>
      <w:proofErr w:type="spellStart"/>
      <w:r w:rsidR="00C82579">
        <w:rPr>
          <w:rFonts w:ascii="Times New Roman" w:eastAsia="Times New Roman" w:hAnsi="Times New Roman" w:cs="Times New Roman"/>
          <w:sz w:val="28"/>
          <w:szCs w:val="28"/>
        </w:rPr>
        <w:t>Кохонена</w:t>
      </w:r>
      <w:proofErr w:type="spellEnd"/>
      <w:r w:rsidR="00C82579">
        <w:rPr>
          <w:rFonts w:ascii="Times New Roman" w:eastAsia="Times New Roman" w:hAnsi="Times New Roman" w:cs="Times New Roman"/>
          <w:sz w:val="28"/>
          <w:szCs w:val="28"/>
        </w:rPr>
        <w:t xml:space="preserve"> выделяет подмножества из множеств, а после этого с задачей может справиться простой линейный слой.</w:t>
      </w:r>
      <w:proofErr w:type="gramEnd"/>
    </w:p>
    <w:p w:rsidR="00004268" w:rsidRPr="00F760DD" w:rsidRDefault="0000426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1F532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1F53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1F532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bookmarkStart w:id="0" w:name="_GoBack"/>
      <w:bookmarkEnd w:id="0"/>
      <w:r w:rsidRPr="001F53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459A9" w:rsidRPr="001F532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4A1A" w:rsidRDefault="004F4A1A" w:rsidP="004F4A1A">
      <w:pPr>
        <w:widowControl w:val="0"/>
        <w:jc w:val="both"/>
      </w:pPr>
      <w:r w:rsidRPr="001F532E">
        <w:t xml:space="preserve">1. </w:t>
      </w:r>
      <w:r w:rsidRPr="004F4A1A">
        <w:rPr>
          <w:lang w:val="en-US"/>
        </w:rPr>
        <w:t>Beale</w:t>
      </w:r>
      <w:r w:rsidRPr="001F532E">
        <w:t xml:space="preserve"> </w:t>
      </w:r>
      <w:r w:rsidRPr="004F4A1A">
        <w:rPr>
          <w:lang w:val="en-US"/>
        </w:rPr>
        <w:t>M</w:t>
      </w:r>
      <w:r w:rsidRPr="001F532E">
        <w:t xml:space="preserve">., </w:t>
      </w:r>
      <w:r w:rsidRPr="004F4A1A">
        <w:rPr>
          <w:lang w:val="en-US"/>
        </w:rPr>
        <w:t>Hagan</w:t>
      </w:r>
      <w:r w:rsidRPr="001F532E">
        <w:t xml:space="preserve"> </w:t>
      </w:r>
      <w:r w:rsidRPr="004F4A1A">
        <w:rPr>
          <w:lang w:val="en-US"/>
        </w:rPr>
        <w:t>M</w:t>
      </w:r>
      <w:r w:rsidRPr="001F532E">
        <w:t xml:space="preserve">., </w:t>
      </w:r>
      <w:r w:rsidRPr="004F4A1A">
        <w:rPr>
          <w:lang w:val="en-US"/>
        </w:rPr>
        <w:t>Demuth</w:t>
      </w:r>
      <w:r w:rsidRPr="001F532E">
        <w:t xml:space="preserve"> </w:t>
      </w:r>
      <w:r w:rsidRPr="004F4A1A">
        <w:rPr>
          <w:lang w:val="en-US"/>
        </w:rPr>
        <w:t>H</w:t>
      </w:r>
      <w:r w:rsidRPr="001F532E">
        <w:t xml:space="preserve">. </w:t>
      </w:r>
      <w:r w:rsidRPr="004F4A1A">
        <w:rPr>
          <w:lang w:val="en-US"/>
        </w:rPr>
        <w:t>Neural</w:t>
      </w:r>
      <w:r w:rsidRPr="001F532E">
        <w:t xml:space="preserve"> </w:t>
      </w:r>
      <w:r w:rsidRPr="004F4A1A">
        <w:rPr>
          <w:lang w:val="en-US"/>
        </w:rPr>
        <w:t>Network</w:t>
      </w:r>
      <w:r w:rsidRPr="001F532E">
        <w:t xml:space="preserve"> </w:t>
      </w:r>
      <w:r w:rsidRPr="004F4A1A">
        <w:rPr>
          <w:lang w:val="en-US"/>
        </w:rPr>
        <w:t>Toolbox</w:t>
      </w:r>
      <w:r w:rsidRPr="001F532E">
        <w:t xml:space="preserve"> </w:t>
      </w:r>
      <w:r w:rsidRPr="004F4A1A">
        <w:rPr>
          <w:lang w:val="en-US"/>
        </w:rPr>
        <w:t>User</w:t>
      </w:r>
      <w:r w:rsidRPr="001F532E">
        <w:t>’</w:t>
      </w:r>
      <w:r w:rsidRPr="004F4A1A">
        <w:rPr>
          <w:lang w:val="en-US"/>
        </w:rPr>
        <w:t>s</w:t>
      </w:r>
      <w:r w:rsidRPr="001F532E">
        <w:t xml:space="preserve"> </w:t>
      </w:r>
      <w:r w:rsidRPr="004F4A1A">
        <w:rPr>
          <w:lang w:val="en-US"/>
        </w:rPr>
        <w:t>guide</w:t>
      </w:r>
      <w:r w:rsidRPr="001F532E">
        <w:t xml:space="preserve"> </w:t>
      </w:r>
      <w:r w:rsidRPr="004F4A1A">
        <w:rPr>
          <w:lang w:val="en-US"/>
        </w:rPr>
        <w:t>R</w:t>
      </w:r>
      <w:r w:rsidRPr="001F532E">
        <w:t>2011</w:t>
      </w:r>
      <w:r w:rsidRPr="004F4A1A">
        <w:rPr>
          <w:lang w:val="en-US"/>
        </w:rPr>
        <w:t>b</w:t>
      </w:r>
      <w:r w:rsidRPr="001F532E"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MathWorks</w:t>
      </w:r>
      <w:proofErr w:type="spellEnd"/>
      <w:r>
        <w:t>, 2011. –</w:t>
      </w:r>
      <w:proofErr w:type="spellStart"/>
      <w:r>
        <w:t>pp</w:t>
      </w:r>
      <w:proofErr w:type="spellEnd"/>
      <w:r>
        <w:t>. 6-3–6-48.</w:t>
      </w:r>
    </w:p>
    <w:p w:rsidR="004F4A1A" w:rsidRDefault="004F4A1A" w:rsidP="004F4A1A">
      <w:pPr>
        <w:widowControl w:val="0"/>
        <w:jc w:val="both"/>
      </w:pPr>
      <w:r>
        <w:t xml:space="preserve"> 2. Медведев В. С., Потемкин В. Г. Нейронные сети. MATLAB 6/Под общ</w:t>
      </w:r>
      <w:proofErr w:type="gramStart"/>
      <w:r>
        <w:t>.</w:t>
      </w:r>
      <w:proofErr w:type="gramEnd"/>
      <w:r>
        <w:t xml:space="preserve"> </w:t>
      </w:r>
      <w:proofErr w:type="gramStart"/>
      <w:r>
        <w:t>р</w:t>
      </w:r>
      <w:proofErr w:type="gramEnd"/>
      <w:r>
        <w:t xml:space="preserve">ед. к. т. н. В. Г. Потемкина – М.: ДИАЛОГ-МИФИ, 2006. – с. 147–174. </w:t>
      </w:r>
    </w:p>
    <w:p w:rsidR="007755E9" w:rsidRPr="001A352B" w:rsidRDefault="004F4A1A" w:rsidP="004F4A1A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1F532E">
        <w:rPr>
          <w:lang w:val="en-US"/>
        </w:rPr>
        <w:t xml:space="preserve">3. Hagan M., Demuth H. Neural Network Design. </w:t>
      </w:r>
      <w:r>
        <w:t xml:space="preserve">1996. – </w:t>
      </w:r>
      <w:proofErr w:type="spellStart"/>
      <w:r>
        <w:t>Chapter</w:t>
      </w:r>
      <w:proofErr w:type="spellEnd"/>
      <w:r>
        <w:t xml:space="preserve"> 13-14. – 76 </w:t>
      </w:r>
      <w:proofErr w:type="spellStart"/>
      <w:r>
        <w:t>pp</w:t>
      </w:r>
      <w:proofErr w:type="spellEnd"/>
      <w:r>
        <w:t>.</w:t>
      </w:r>
    </w:p>
    <w:sectPr w:rsidR="007755E9" w:rsidRPr="001A3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4E59FD"/>
    <w:multiLevelType w:val="multilevel"/>
    <w:tmpl w:val="36467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40E67757"/>
    <w:multiLevelType w:val="hybridMultilevel"/>
    <w:tmpl w:val="EBE2FE8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0D09"/>
    <w:rsid w:val="00001C1E"/>
    <w:rsid w:val="00004268"/>
    <w:rsid w:val="001267E9"/>
    <w:rsid w:val="001A352B"/>
    <w:rsid w:val="001C4DB5"/>
    <w:rsid w:val="001F532E"/>
    <w:rsid w:val="00213B56"/>
    <w:rsid w:val="00277905"/>
    <w:rsid w:val="00327A24"/>
    <w:rsid w:val="00342020"/>
    <w:rsid w:val="00366F26"/>
    <w:rsid w:val="0037384D"/>
    <w:rsid w:val="004367CF"/>
    <w:rsid w:val="00462641"/>
    <w:rsid w:val="004F4A1A"/>
    <w:rsid w:val="00501F5F"/>
    <w:rsid w:val="00570B0F"/>
    <w:rsid w:val="00574D8F"/>
    <w:rsid w:val="006552AB"/>
    <w:rsid w:val="006B17D5"/>
    <w:rsid w:val="006E0AAC"/>
    <w:rsid w:val="006E31B1"/>
    <w:rsid w:val="00727771"/>
    <w:rsid w:val="00771386"/>
    <w:rsid w:val="007755E9"/>
    <w:rsid w:val="007B2504"/>
    <w:rsid w:val="00840072"/>
    <w:rsid w:val="008A5544"/>
    <w:rsid w:val="008A7644"/>
    <w:rsid w:val="00915FA2"/>
    <w:rsid w:val="00965D0A"/>
    <w:rsid w:val="009702D8"/>
    <w:rsid w:val="009746E8"/>
    <w:rsid w:val="009758D9"/>
    <w:rsid w:val="00994B45"/>
    <w:rsid w:val="009A531C"/>
    <w:rsid w:val="009E74DB"/>
    <w:rsid w:val="00A11911"/>
    <w:rsid w:val="00A11A02"/>
    <w:rsid w:val="00A459A9"/>
    <w:rsid w:val="00A8366F"/>
    <w:rsid w:val="00A917A8"/>
    <w:rsid w:val="00A96439"/>
    <w:rsid w:val="00AB7F1F"/>
    <w:rsid w:val="00C15AC2"/>
    <w:rsid w:val="00C16576"/>
    <w:rsid w:val="00C363FE"/>
    <w:rsid w:val="00C82579"/>
    <w:rsid w:val="00C96F1E"/>
    <w:rsid w:val="00CD6E0D"/>
    <w:rsid w:val="00D041EF"/>
    <w:rsid w:val="00D16ED0"/>
    <w:rsid w:val="00D476F0"/>
    <w:rsid w:val="00D512E7"/>
    <w:rsid w:val="00D850BA"/>
    <w:rsid w:val="00DB19C7"/>
    <w:rsid w:val="00DB5CDA"/>
    <w:rsid w:val="00DD6588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  <w:style w:type="character" w:styleId="a9">
    <w:name w:val="Emphasis"/>
    <w:basedOn w:val="a0"/>
    <w:uiPriority w:val="20"/>
    <w:qFormat/>
    <w:rsid w:val="0046264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  <w:style w:type="character" w:styleId="a9">
    <w:name w:val="Emphasis"/>
    <w:basedOn w:val="a0"/>
    <w:uiPriority w:val="20"/>
    <w:qFormat/>
    <w:rsid w:val="004626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3E422-9B3E-4F9F-8EE3-20A1AA3F3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15</cp:revision>
  <dcterms:created xsi:type="dcterms:W3CDTF">2021-09-19T15:50:00Z</dcterms:created>
  <dcterms:modified xsi:type="dcterms:W3CDTF">2021-12-04T08:35:00Z</dcterms:modified>
</cp:coreProperties>
</file>