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A459A9" w:rsidRDefault="00A459A9" w:rsidP="00A459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59A9" w:rsidRDefault="001C4DB5" w:rsidP="00A45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="00A459A9">
        <w:rPr>
          <w:rFonts w:ascii="Times New Roman" w:eastAsia="Times New Roman" w:hAnsi="Times New Roman" w:cs="Times New Roman"/>
          <w:sz w:val="28"/>
          <w:szCs w:val="28"/>
        </w:rPr>
        <w:t>: «Информационные технологии и прикладная математика»</w:t>
      </w:r>
    </w:p>
    <w:p w:rsidR="00A459A9" w:rsidRDefault="00A459A9" w:rsidP="00A45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A459A9" w:rsidRDefault="00A459A9" w:rsidP="00A459A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1C4DB5">
        <w:rPr>
          <w:rFonts w:ascii="Times New Roman" w:eastAsia="Times New Roman" w:hAnsi="Times New Roman" w:cs="Times New Roman"/>
          <w:sz w:val="28"/>
          <w:szCs w:val="28"/>
        </w:rPr>
        <w:t>исциплина: «Нейроинформатика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Pr="002E3593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</w:t>
      </w:r>
      <w:r w:rsidR="00D512E7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работа № </w:t>
      </w:r>
      <w:r w:rsidR="002E3593" w:rsidRPr="002E3593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7</w:t>
      </w:r>
    </w:p>
    <w:p w:rsidR="00A459A9" w:rsidRPr="00462641" w:rsidRDefault="006552AB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proofErr w:type="spellStart"/>
      <w:r w:rsidR="002E3593" w:rsidRPr="002E3593">
        <w:rPr>
          <w:rFonts w:ascii="Times New Roman" w:hAnsi="Times New Roman" w:cs="Times New Roman"/>
          <w:sz w:val="40"/>
          <w:szCs w:val="40"/>
        </w:rPr>
        <w:t>Автоассоциативные</w:t>
      </w:r>
      <w:proofErr w:type="spellEnd"/>
      <w:r w:rsidR="002E3593" w:rsidRPr="002E3593">
        <w:rPr>
          <w:rFonts w:ascii="Times New Roman" w:hAnsi="Times New Roman" w:cs="Times New Roman"/>
          <w:sz w:val="40"/>
          <w:szCs w:val="40"/>
        </w:rPr>
        <w:t xml:space="preserve"> сети с узким горлом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552AB" w:rsidRDefault="006552AB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Хренов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Геннадий</w:t>
      </w:r>
    </w:p>
    <w:p w:rsidR="00A459A9" w:rsidRDefault="001C4DB5" w:rsidP="001C4DB5">
      <w:pPr>
        <w:spacing w:after="120" w:line="240" w:lineRule="auto"/>
        <w:ind w:left="4956" w:firstLine="84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80-4</w:t>
      </w:r>
      <w:r w:rsidR="00A459A9">
        <w:rPr>
          <w:rFonts w:ascii="Times New Roman" w:eastAsia="Times New Roman" w:hAnsi="Times New Roman" w:cs="Times New Roman"/>
          <w:sz w:val="28"/>
          <w:szCs w:val="28"/>
          <w:highlight w:val="white"/>
        </w:rPr>
        <w:t>07Б</w:t>
      </w:r>
    </w:p>
    <w:p w:rsidR="00A459A9" w:rsidRPr="00A459A9" w:rsidRDefault="001C4DB5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Аносова Н. П.</w:t>
      </w:r>
    </w:p>
    <w:p w:rsid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1C4DB5">
      <w:pPr>
        <w:spacing w:after="120" w:line="48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E0AAC" w:rsidRPr="007B2504" w:rsidRDefault="001C4DB5" w:rsidP="006E0AAC">
      <w:pPr>
        <w:pStyle w:val="a4"/>
        <w:widowControl w:val="0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4DB5">
        <w:rPr>
          <w:rFonts w:ascii="Times New Roman" w:hAnsi="Times New Roman" w:cs="Times New Roman"/>
          <w:sz w:val="28"/>
          <w:szCs w:val="28"/>
        </w:rPr>
        <w:t>Цель работы</w:t>
      </w:r>
    </w:p>
    <w:p w:rsidR="007B2504" w:rsidRPr="002E3593" w:rsidRDefault="002E3593" w:rsidP="007B2504">
      <w:pPr>
        <w:pStyle w:val="a4"/>
        <w:widowControl w:val="0"/>
        <w:spacing w:after="240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E3593">
        <w:rPr>
          <w:rFonts w:ascii="Times New Roman" w:hAnsi="Times New Roman" w:cs="Times New Roman"/>
          <w:sz w:val="28"/>
          <w:szCs w:val="28"/>
        </w:rPr>
        <w:t xml:space="preserve">Исследование свойств </w:t>
      </w:r>
      <w:proofErr w:type="spellStart"/>
      <w:r w:rsidRPr="002E3593">
        <w:rPr>
          <w:rFonts w:ascii="Times New Roman" w:hAnsi="Times New Roman" w:cs="Times New Roman"/>
          <w:sz w:val="28"/>
          <w:szCs w:val="28"/>
        </w:rPr>
        <w:t>автоассоциативных</w:t>
      </w:r>
      <w:proofErr w:type="spellEnd"/>
      <w:r w:rsidRPr="002E3593">
        <w:rPr>
          <w:rFonts w:ascii="Times New Roman" w:hAnsi="Times New Roman" w:cs="Times New Roman"/>
          <w:sz w:val="28"/>
          <w:szCs w:val="28"/>
        </w:rPr>
        <w:t xml:space="preserve"> сетей с узким горлом, алгоритмов обучения, а также применение сетей для выполнения линейного и нелинейного анализа главных компонент набора данных.</w:t>
      </w:r>
    </w:p>
    <w:p w:rsidR="006552AB" w:rsidRPr="007B2504" w:rsidRDefault="006552AB" w:rsidP="00501F5F">
      <w:pPr>
        <w:widowControl w:val="0"/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2AB">
        <w:rPr>
          <w:rFonts w:ascii="Times New Roman" w:hAnsi="Times New Roman" w:cs="Times New Roman"/>
          <w:sz w:val="28"/>
          <w:szCs w:val="28"/>
        </w:rPr>
        <w:t xml:space="preserve">Основные этапы работы: </w:t>
      </w:r>
    </w:p>
    <w:p w:rsidR="002E3593" w:rsidRPr="002E3593" w:rsidRDefault="002E3593" w:rsidP="002E3593">
      <w:pPr>
        <w:widowControl w:val="0"/>
        <w:spacing w:after="20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E3593">
        <w:rPr>
          <w:rFonts w:ascii="Times New Roman" w:hAnsi="Times New Roman" w:cs="Times New Roman"/>
          <w:sz w:val="28"/>
          <w:szCs w:val="28"/>
        </w:rPr>
        <w:t xml:space="preserve">1. Использовать </w:t>
      </w:r>
      <w:proofErr w:type="spellStart"/>
      <w:r w:rsidRPr="002E3593">
        <w:rPr>
          <w:rFonts w:ascii="Times New Roman" w:hAnsi="Times New Roman" w:cs="Times New Roman"/>
          <w:sz w:val="28"/>
          <w:szCs w:val="28"/>
        </w:rPr>
        <w:t>автоассоциативную</w:t>
      </w:r>
      <w:proofErr w:type="spellEnd"/>
      <w:r w:rsidRPr="002E3593">
        <w:rPr>
          <w:rFonts w:ascii="Times New Roman" w:hAnsi="Times New Roman" w:cs="Times New Roman"/>
          <w:sz w:val="28"/>
          <w:szCs w:val="28"/>
        </w:rPr>
        <w:t xml:space="preserve"> сеть с узким горлом для отображения набора данных, выделяя первую главную компоненту данных. </w:t>
      </w:r>
    </w:p>
    <w:p w:rsidR="002E3593" w:rsidRPr="002E3593" w:rsidRDefault="002E3593" w:rsidP="002E3593">
      <w:pPr>
        <w:widowControl w:val="0"/>
        <w:spacing w:after="20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E3593">
        <w:rPr>
          <w:rFonts w:ascii="Times New Roman" w:hAnsi="Times New Roman" w:cs="Times New Roman"/>
          <w:sz w:val="28"/>
          <w:szCs w:val="28"/>
        </w:rPr>
        <w:t xml:space="preserve">2. Использовать </w:t>
      </w:r>
      <w:proofErr w:type="spellStart"/>
      <w:r w:rsidRPr="002E3593">
        <w:rPr>
          <w:rFonts w:ascii="Times New Roman" w:hAnsi="Times New Roman" w:cs="Times New Roman"/>
          <w:sz w:val="28"/>
          <w:szCs w:val="28"/>
        </w:rPr>
        <w:t>автоассоциативную</w:t>
      </w:r>
      <w:proofErr w:type="spellEnd"/>
      <w:r w:rsidRPr="002E3593">
        <w:rPr>
          <w:rFonts w:ascii="Times New Roman" w:hAnsi="Times New Roman" w:cs="Times New Roman"/>
          <w:sz w:val="28"/>
          <w:szCs w:val="28"/>
        </w:rPr>
        <w:t xml:space="preserve"> сеть с узким горлом для аппроксимации </w:t>
      </w:r>
      <w:proofErr w:type="gramStart"/>
      <w:r w:rsidRPr="002E3593">
        <w:rPr>
          <w:rFonts w:ascii="Times New Roman" w:hAnsi="Times New Roman" w:cs="Times New Roman"/>
          <w:sz w:val="28"/>
          <w:szCs w:val="28"/>
        </w:rPr>
        <w:t>скости</w:t>
      </w:r>
      <w:proofErr w:type="gramEnd"/>
      <w:r w:rsidRPr="002E3593">
        <w:rPr>
          <w:rFonts w:ascii="Times New Roman" w:hAnsi="Times New Roman" w:cs="Times New Roman"/>
          <w:sz w:val="28"/>
          <w:szCs w:val="28"/>
        </w:rPr>
        <w:t xml:space="preserve">, выделяя первую нелинейную главную компоненту данных. </w:t>
      </w:r>
    </w:p>
    <w:p w:rsidR="002E3593" w:rsidRPr="002E3593" w:rsidRDefault="002E3593" w:rsidP="002E3593">
      <w:pPr>
        <w:widowControl w:val="0"/>
        <w:spacing w:after="20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93">
        <w:rPr>
          <w:rFonts w:ascii="Times New Roman" w:hAnsi="Times New Roman" w:cs="Times New Roman"/>
          <w:sz w:val="28"/>
          <w:szCs w:val="28"/>
        </w:rPr>
        <w:t xml:space="preserve">3. Применить </w:t>
      </w:r>
      <w:proofErr w:type="spellStart"/>
      <w:r w:rsidRPr="002E3593">
        <w:rPr>
          <w:rFonts w:ascii="Times New Roman" w:hAnsi="Times New Roman" w:cs="Times New Roman"/>
          <w:sz w:val="28"/>
          <w:szCs w:val="28"/>
        </w:rPr>
        <w:t>автоассоциативную</w:t>
      </w:r>
      <w:proofErr w:type="spellEnd"/>
      <w:r w:rsidRPr="002E3593">
        <w:rPr>
          <w:rFonts w:ascii="Times New Roman" w:hAnsi="Times New Roman" w:cs="Times New Roman"/>
          <w:sz w:val="28"/>
          <w:szCs w:val="28"/>
        </w:rPr>
        <w:t xml:space="preserve"> сеть с узким горлом для аппроксимации пространственной кривой, выделяя старшие нелинейные главные компоненты данных.</w:t>
      </w:r>
    </w:p>
    <w:p w:rsidR="00A459A9" w:rsidRDefault="002E3593" w:rsidP="002E3593">
      <w:pPr>
        <w:widowControl w:val="0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6552A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501F5F">
        <w:rPr>
          <w:rFonts w:ascii="Times New Roman" w:eastAsia="Times New Roman" w:hAnsi="Times New Roman" w:cs="Times New Roman"/>
          <w:sz w:val="28"/>
          <w:szCs w:val="28"/>
        </w:rPr>
        <w:t>Выполнение работы</w:t>
      </w:r>
    </w:p>
    <w:p w:rsidR="00182FB5" w:rsidRPr="00182FB5" w:rsidRDefault="00182FB5" w:rsidP="00182FB5">
      <w:pPr>
        <w:widowControl w:val="0"/>
        <w:spacing w:after="20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82FB5">
        <w:rPr>
          <w:rFonts w:ascii="Times New Roman" w:hAnsi="Times New Roman" w:cs="Times New Roman"/>
          <w:bCs/>
          <w:color w:val="000000"/>
          <w:sz w:val="28"/>
          <w:szCs w:val="28"/>
        </w:rPr>
        <w:t>Автоассоциативная</w:t>
      </w:r>
      <w:proofErr w:type="spellEnd"/>
      <w:r w:rsidRPr="00182FB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сеть</w:t>
      </w:r>
      <w:r w:rsidRPr="00182FB5">
        <w:rPr>
          <w:rFonts w:ascii="Times New Roman" w:hAnsi="Times New Roman" w:cs="Times New Roman"/>
          <w:color w:val="000000"/>
          <w:sz w:val="28"/>
          <w:szCs w:val="28"/>
        </w:rPr>
        <w:t xml:space="preserve"> - многослойная нейронная сеть прямого распространения сигнала, обученная выдавать входные данные на выходе. В обучении </w:t>
      </w:r>
      <w:proofErr w:type="spellStart"/>
      <w:r w:rsidRPr="00182FB5">
        <w:rPr>
          <w:rFonts w:ascii="Times New Roman" w:hAnsi="Times New Roman" w:cs="Times New Roman"/>
          <w:color w:val="000000"/>
          <w:sz w:val="28"/>
          <w:szCs w:val="28"/>
        </w:rPr>
        <w:t>автоассоциативной</w:t>
      </w:r>
      <w:proofErr w:type="spellEnd"/>
      <w:r w:rsidRPr="00182FB5">
        <w:rPr>
          <w:rFonts w:ascii="Times New Roman" w:hAnsi="Times New Roman" w:cs="Times New Roman"/>
          <w:color w:val="000000"/>
          <w:sz w:val="28"/>
          <w:szCs w:val="28"/>
        </w:rPr>
        <w:t xml:space="preserve"> сети "учителем" является сама входная информация. Обычно сеть имеет скрытый слой меньшей размерности, который выделяет наиболее значимые признаки во входной информации. </w:t>
      </w:r>
      <w:proofErr w:type="spellStart"/>
      <w:r w:rsidRPr="00182FB5">
        <w:rPr>
          <w:rFonts w:ascii="Times New Roman" w:hAnsi="Times New Roman" w:cs="Times New Roman"/>
          <w:color w:val="000000"/>
          <w:sz w:val="28"/>
          <w:szCs w:val="28"/>
        </w:rPr>
        <w:t>Автоассоциативные</w:t>
      </w:r>
      <w:proofErr w:type="spellEnd"/>
      <w:r w:rsidRPr="00182FB5">
        <w:rPr>
          <w:rFonts w:ascii="Times New Roman" w:hAnsi="Times New Roman" w:cs="Times New Roman"/>
          <w:color w:val="000000"/>
          <w:sz w:val="28"/>
          <w:szCs w:val="28"/>
        </w:rPr>
        <w:t xml:space="preserve"> сети с таким слоем оказываются полезны при решении задач обработки данных высокой размерности, так как позволяют сократить объем данных.</w:t>
      </w:r>
    </w:p>
    <w:p w:rsidR="00182FB5" w:rsidRPr="00182FB5" w:rsidRDefault="00182FB5" w:rsidP="00182FB5">
      <w:pPr>
        <w:widowControl w:val="0"/>
        <w:spacing w:after="20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04900" cy="1897380"/>
            <wp:effectExtent l="0" t="0" r="0" b="7620"/>
            <wp:docPr id="10" name="Рисунок 10" descr="http://generation6.narod.ru/auto_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neration6.narod.ru/auto_net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56" b="3861"/>
                    <a:stretch/>
                  </pic:blipFill>
                  <pic:spPr bwMode="auto">
                    <a:xfrm>
                      <a:off x="0" y="0"/>
                      <a:ext cx="1107354" cy="19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9C7" w:rsidRPr="00462641" w:rsidRDefault="002E3593" w:rsidP="00462641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отображение эллипса</w:t>
      </w:r>
      <w:r w:rsidR="00182FB5">
        <w:rPr>
          <w:rFonts w:ascii="Times New Roman" w:eastAsia="Times New Roman" w:hAnsi="Times New Roman" w:cs="Times New Roman"/>
          <w:sz w:val="28"/>
          <w:szCs w:val="28"/>
        </w:rPr>
        <w:t xml:space="preserve"> (первая главная компонента)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602"/>
        <w:gridCol w:w="4261"/>
      </w:tblGrid>
      <w:tr w:rsidR="00182FB5" w:rsidTr="00182FB5">
        <w:tc>
          <w:tcPr>
            <w:tcW w:w="4602" w:type="dxa"/>
          </w:tcPr>
          <w:p w:rsidR="00182FB5" w:rsidRDefault="00182FB5" w:rsidP="00462641">
            <w:pPr>
              <w:pStyle w:val="a8"/>
              <w:spacing w:before="0" w:beforeAutospacing="0" w:after="240" w:afterAutospacing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7AF2852" wp14:editId="75AAB511">
                  <wp:extent cx="1889760" cy="1214846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7309" t="28634" r="68403" b="43608"/>
                          <a:stretch/>
                        </pic:blipFill>
                        <pic:spPr bwMode="auto">
                          <a:xfrm>
                            <a:off x="0" y="0"/>
                            <a:ext cx="1890758" cy="1215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182FB5" w:rsidRDefault="00182FB5" w:rsidP="00462641">
            <w:pPr>
              <w:pStyle w:val="a8"/>
              <w:spacing w:before="0" w:beforeAutospacing="0" w:after="240" w:afterAutospacing="0"/>
              <w:jc w:val="both"/>
            </w:pPr>
            <w:r>
              <w:rPr>
                <w:noProof/>
              </w:rPr>
              <w:drawing>
                <wp:inline distT="0" distB="0" distL="0" distR="0" wp14:anchorId="2B110195" wp14:editId="46768A12">
                  <wp:extent cx="1943100" cy="127887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7051" t="48776" r="67820" b="21822"/>
                          <a:stretch/>
                        </pic:blipFill>
                        <pic:spPr bwMode="auto">
                          <a:xfrm>
                            <a:off x="0" y="0"/>
                            <a:ext cx="1942062" cy="1278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2E7" w:rsidRPr="00462641" w:rsidRDefault="00D512E7" w:rsidP="00182FB5">
      <w:pPr>
        <w:pStyle w:val="a8"/>
        <w:shd w:val="clear" w:color="auto" w:fill="FFFFFF"/>
        <w:spacing w:before="0" w:beforeAutospacing="0" w:after="240" w:afterAutospacing="0"/>
        <w:jc w:val="both"/>
      </w:pPr>
    </w:p>
    <w:p w:rsidR="00965D0A" w:rsidRDefault="00965D0A" w:rsidP="006552AB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2AB"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="00182FB5">
        <w:rPr>
          <w:rFonts w:ascii="Times New Roman" w:eastAsia="Times New Roman" w:hAnsi="Times New Roman" w:cs="Times New Roman"/>
          <w:sz w:val="28"/>
          <w:szCs w:val="28"/>
        </w:rPr>
        <w:t>аппроксимация криво</w:t>
      </w:r>
      <w:proofErr w:type="gramStart"/>
      <w:r w:rsidR="00182FB5">
        <w:rPr>
          <w:rFonts w:ascii="Times New Roman" w:eastAsia="Times New Roman" w:hAnsi="Times New Roman" w:cs="Times New Roman"/>
          <w:sz w:val="28"/>
          <w:szCs w:val="28"/>
        </w:rPr>
        <w:t>й(</w:t>
      </w:r>
      <w:proofErr w:type="gramEnd"/>
      <w:r w:rsidR="00182FB5">
        <w:rPr>
          <w:rFonts w:ascii="Times New Roman" w:eastAsia="Times New Roman" w:hAnsi="Times New Roman" w:cs="Times New Roman"/>
          <w:sz w:val="28"/>
          <w:szCs w:val="28"/>
        </w:rPr>
        <w:t>первая нелинейная главная компонента)</w:t>
      </w:r>
    </w:p>
    <w:p w:rsidR="00182FB5" w:rsidRDefault="00182FB5" w:rsidP="00DB19C7">
      <w:pPr>
        <w:shd w:val="clear" w:color="auto" w:fill="FFFFFF"/>
        <w:jc w:val="both"/>
        <w:rPr>
          <w:noProof/>
        </w:rPr>
      </w:pPr>
    </w:p>
    <w:p w:rsidR="009E74DB" w:rsidRPr="00182FB5" w:rsidRDefault="00182FB5" w:rsidP="00DB19C7">
      <w:pPr>
        <w:shd w:val="clear" w:color="auto" w:fill="FFFFFF"/>
        <w:jc w:val="both"/>
        <w:rPr>
          <w:noProof/>
        </w:rPr>
      </w:pPr>
      <w:r>
        <w:rPr>
          <w:noProof/>
        </w:rPr>
        <w:drawing>
          <wp:inline distT="0" distB="0" distL="0" distR="0" wp14:anchorId="59FF0782" wp14:editId="3BAC36F4">
            <wp:extent cx="2567940" cy="1764637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538" t="42166" r="68462" b="27293"/>
                    <a:stretch/>
                  </pic:blipFill>
                  <pic:spPr bwMode="auto">
                    <a:xfrm>
                      <a:off x="0" y="0"/>
                      <a:ext cx="2566569" cy="176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AAC" w:rsidRDefault="006E0AAC" w:rsidP="00965D0A">
      <w:pPr>
        <w:shd w:val="clear" w:color="auto" w:fill="FFFFFF"/>
        <w:ind w:firstLine="360"/>
        <w:rPr>
          <w:noProof/>
        </w:rPr>
      </w:pPr>
    </w:p>
    <w:p w:rsidR="00965D0A" w:rsidRDefault="00965D0A" w:rsidP="00965D0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6552AB" w:rsidRPr="006552AB" w:rsidRDefault="006552AB" w:rsidP="00965D0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DB19C7" w:rsidRPr="00222F36" w:rsidRDefault="00965D0A" w:rsidP="00222F36">
      <w:pPr>
        <w:shd w:val="clear" w:color="auto" w:fill="FFFFFF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E0AA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3.3</w:t>
      </w:r>
      <w:r w:rsidR="009702D8" w:rsidRPr="006E0A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2FB5">
        <w:rPr>
          <w:rFonts w:ascii="Times New Roman" w:eastAsia="Times New Roman" w:hAnsi="Times New Roman" w:cs="Times New Roman"/>
          <w:sz w:val="28"/>
          <w:szCs w:val="28"/>
        </w:rPr>
        <w:t>Аппроксимация пространственной кривой (</w:t>
      </w:r>
      <w:r w:rsidR="00222F36">
        <w:rPr>
          <w:rFonts w:ascii="Times New Roman" w:eastAsia="Times New Roman" w:hAnsi="Times New Roman" w:cs="Times New Roman"/>
          <w:sz w:val="28"/>
          <w:szCs w:val="28"/>
        </w:rPr>
        <w:t>старшие нелинейные главные компоненты</w:t>
      </w:r>
      <w:r w:rsidR="00182FB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22F36" w:rsidRDefault="00222F36" w:rsidP="00570B0F">
      <w:pPr>
        <w:shd w:val="clear" w:color="auto" w:fill="FFFFFF"/>
        <w:rPr>
          <w:noProof/>
        </w:rPr>
      </w:pPr>
    </w:p>
    <w:p w:rsidR="009758D9" w:rsidRPr="009758D9" w:rsidRDefault="00222F36" w:rsidP="00570B0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CA530" wp14:editId="66CE7D8B">
            <wp:extent cx="3246120" cy="21731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090" t="32174" r="63184" b="33043"/>
                    <a:stretch/>
                  </pic:blipFill>
                  <pic:spPr bwMode="auto">
                    <a:xfrm>
                      <a:off x="0" y="0"/>
                      <a:ext cx="3244387" cy="217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544" w:rsidRPr="001F532E" w:rsidRDefault="008A5544" w:rsidP="004F4A1A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59A9" w:rsidRDefault="00A459A9" w:rsidP="001A352B">
      <w:pPr>
        <w:pStyle w:val="a4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352B"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5E4562" w:rsidRPr="005E4562" w:rsidRDefault="005E4562" w:rsidP="005E4562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4562">
        <w:rPr>
          <w:rFonts w:ascii="Times New Roman" w:hAnsi="Times New Roman" w:cs="Times New Roman"/>
          <w:sz w:val="28"/>
          <w:szCs w:val="28"/>
        </w:rPr>
        <w:t>Автоассоциативные</w:t>
      </w:r>
      <w:proofErr w:type="spellEnd"/>
      <w:r w:rsidRPr="005E4562">
        <w:rPr>
          <w:rFonts w:ascii="Times New Roman" w:hAnsi="Times New Roman" w:cs="Times New Roman"/>
          <w:sz w:val="28"/>
          <w:szCs w:val="28"/>
        </w:rPr>
        <w:t xml:space="preserve"> сети с узким горлом</w:t>
      </w:r>
      <w:r>
        <w:rPr>
          <w:rFonts w:ascii="Times New Roman" w:hAnsi="Times New Roman" w:cs="Times New Roman"/>
          <w:sz w:val="28"/>
          <w:szCs w:val="28"/>
        </w:rPr>
        <w:t xml:space="preserve"> отличаются малым числом нейронов в скрытом слое. Такие сети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ыделяют главные компоненты, при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дисперси</w:t>
      </w:r>
      <w:proofErr w:type="gramStart"/>
      <w:r>
        <w:rPr>
          <w:rFonts w:ascii="Times New Roman" w:hAnsi="Times New Roman" w:cs="Times New Roman"/>
          <w:sz w:val="28"/>
          <w:szCs w:val="28"/>
        </w:rPr>
        <w:t>ю(</w:t>
      </w:r>
      <w:proofErr w:type="gramEnd"/>
      <w:r>
        <w:rPr>
          <w:rFonts w:ascii="Times New Roman" w:hAnsi="Times New Roman" w:cs="Times New Roman"/>
          <w:sz w:val="28"/>
          <w:szCs w:val="28"/>
        </w:rPr>
        <w:t>потерю информации), что позволяет им сжимать и восстанавливать данные с минимальной потерей информации.</w:t>
      </w:r>
    </w:p>
    <w:p w:rsidR="00004268" w:rsidRPr="00F760DD" w:rsidRDefault="00004268" w:rsidP="00D16ED0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59A9" w:rsidRPr="00222F36" w:rsidRDefault="00A459A9" w:rsidP="00A459A9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</w:t>
      </w:r>
      <w:r w:rsidRPr="00222F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ЛИТЕРАТУРЫ</w:t>
      </w:r>
      <w:r w:rsidRPr="00222F3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A459A9" w:rsidRPr="00222F36" w:rsidRDefault="00A459A9" w:rsidP="00A459A9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55E9" w:rsidRPr="001A352B" w:rsidRDefault="00222F36" w:rsidP="00222F36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1. Ежов А. А., Шумский С. А. </w:t>
      </w:r>
      <w:proofErr w:type="spellStart"/>
      <w:r>
        <w:t>Нейрокомпьютинг</w:t>
      </w:r>
      <w:proofErr w:type="spellEnd"/>
      <w:r>
        <w:t xml:space="preserve"> и его применения в экономике и бизнесе. – М.: МИФИ, 1998. – с. 70–79. – (серия «Учебники экономико-аналитического института МИФИ» под ред. проф. В. В. Харитонова) 2. Хайкин С. Нейронные </w:t>
      </w:r>
      <w:proofErr w:type="spellStart"/>
      <w:r>
        <w:t>стеи</w:t>
      </w:r>
      <w:proofErr w:type="spellEnd"/>
      <w:r>
        <w:t xml:space="preserve">: Полный курс: Пер. с англ. Н. Н. </w:t>
      </w:r>
      <w:proofErr w:type="spellStart"/>
      <w:r>
        <w:t>Куссуль</w:t>
      </w:r>
      <w:proofErr w:type="spellEnd"/>
      <w:r>
        <w:t xml:space="preserve"> и А.Ю. </w:t>
      </w:r>
      <w:proofErr w:type="spellStart"/>
      <w:r>
        <w:t>Шелестова</w:t>
      </w:r>
      <w:proofErr w:type="spellEnd"/>
      <w:r>
        <w:t xml:space="preserve"> под ред. Н. Н. </w:t>
      </w:r>
      <w:proofErr w:type="spellStart"/>
      <w:r>
        <w:t>Куссуль</w:t>
      </w:r>
      <w:proofErr w:type="spellEnd"/>
      <w:r>
        <w:t xml:space="preserve"> – М.: Вильямс, 2006. – с. 509–523. 3. Фихтенгольц Г. М. Курс дифференциального и интегрального исчисления. В 3 т. – 8-е изд. – М.: ФИЗМАТЛИТ, 2003. – т. 1. –с. 572–585.</w:t>
      </w:r>
    </w:p>
    <w:sectPr w:rsidR="007755E9" w:rsidRPr="001A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E22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4E59FD"/>
    <w:multiLevelType w:val="multilevel"/>
    <w:tmpl w:val="3646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67B0B"/>
    <w:multiLevelType w:val="multilevel"/>
    <w:tmpl w:val="57DE75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E67757"/>
    <w:multiLevelType w:val="hybridMultilevel"/>
    <w:tmpl w:val="EBE2FE8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E6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A9"/>
    <w:rsid w:val="00000D09"/>
    <w:rsid w:val="00001C1E"/>
    <w:rsid w:val="00004268"/>
    <w:rsid w:val="001267E9"/>
    <w:rsid w:val="00182FB5"/>
    <w:rsid w:val="001A352B"/>
    <w:rsid w:val="001C4DB5"/>
    <w:rsid w:val="001F532E"/>
    <w:rsid w:val="00213B56"/>
    <w:rsid w:val="00222F36"/>
    <w:rsid w:val="00277905"/>
    <w:rsid w:val="002E3593"/>
    <w:rsid w:val="00327A24"/>
    <w:rsid w:val="00342020"/>
    <w:rsid w:val="00366F26"/>
    <w:rsid w:val="0037384D"/>
    <w:rsid w:val="004367CF"/>
    <w:rsid w:val="00462641"/>
    <w:rsid w:val="004F4A1A"/>
    <w:rsid w:val="00501F5F"/>
    <w:rsid w:val="00570B0F"/>
    <w:rsid w:val="00574D8F"/>
    <w:rsid w:val="005E4562"/>
    <w:rsid w:val="006552AB"/>
    <w:rsid w:val="006B17D5"/>
    <w:rsid w:val="006E0AAC"/>
    <w:rsid w:val="006E31B1"/>
    <w:rsid w:val="00727771"/>
    <w:rsid w:val="00771386"/>
    <w:rsid w:val="007755E9"/>
    <w:rsid w:val="007B2504"/>
    <w:rsid w:val="00840072"/>
    <w:rsid w:val="008A5544"/>
    <w:rsid w:val="008A7644"/>
    <w:rsid w:val="00915FA2"/>
    <w:rsid w:val="00965D0A"/>
    <w:rsid w:val="009702D8"/>
    <w:rsid w:val="009746E8"/>
    <w:rsid w:val="009758D9"/>
    <w:rsid w:val="00994B45"/>
    <w:rsid w:val="009A531C"/>
    <w:rsid w:val="009E74DB"/>
    <w:rsid w:val="00A11911"/>
    <w:rsid w:val="00A11A02"/>
    <w:rsid w:val="00A459A9"/>
    <w:rsid w:val="00A8366F"/>
    <w:rsid w:val="00A917A8"/>
    <w:rsid w:val="00A96439"/>
    <w:rsid w:val="00AB7F1F"/>
    <w:rsid w:val="00C15AC2"/>
    <w:rsid w:val="00C16576"/>
    <w:rsid w:val="00C363FE"/>
    <w:rsid w:val="00C82579"/>
    <w:rsid w:val="00C96F1E"/>
    <w:rsid w:val="00CD6E0D"/>
    <w:rsid w:val="00D041EF"/>
    <w:rsid w:val="00D16ED0"/>
    <w:rsid w:val="00D476F0"/>
    <w:rsid w:val="00D512E7"/>
    <w:rsid w:val="00D850BA"/>
    <w:rsid w:val="00DB19C7"/>
    <w:rsid w:val="00DB5CDA"/>
    <w:rsid w:val="00DD6588"/>
    <w:rsid w:val="00E56119"/>
    <w:rsid w:val="00F760DD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A9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9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59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5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9A9"/>
    <w:rPr>
      <w:rFonts w:ascii="Tahoma" w:eastAsia="Arial" w:hAnsi="Tahoma" w:cs="Tahoma"/>
      <w:sz w:val="16"/>
      <w:szCs w:val="16"/>
      <w:lang w:eastAsia="ru-RU"/>
    </w:rPr>
  </w:style>
  <w:style w:type="character" w:customStyle="1" w:styleId="sc51">
    <w:name w:val="sc51"/>
    <w:basedOn w:val="a0"/>
    <w:rsid w:val="00965D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65D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965D0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965D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65D0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965D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65D0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65D0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9758D9"/>
    <w:rPr>
      <w:rFonts w:ascii="Courier New" w:hAnsi="Courier New" w:cs="Courier New" w:hint="default"/>
      <w:color w:val="808080"/>
      <w:sz w:val="20"/>
      <w:szCs w:val="20"/>
    </w:rPr>
  </w:style>
  <w:style w:type="table" w:styleId="a7">
    <w:name w:val="Table Grid"/>
    <w:basedOn w:val="a1"/>
    <w:uiPriority w:val="59"/>
    <w:rsid w:val="0032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9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A96439"/>
  </w:style>
  <w:style w:type="character" w:styleId="a9">
    <w:name w:val="Emphasis"/>
    <w:basedOn w:val="a0"/>
    <w:uiPriority w:val="20"/>
    <w:qFormat/>
    <w:rsid w:val="004626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A9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9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59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5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9A9"/>
    <w:rPr>
      <w:rFonts w:ascii="Tahoma" w:eastAsia="Arial" w:hAnsi="Tahoma" w:cs="Tahoma"/>
      <w:sz w:val="16"/>
      <w:szCs w:val="16"/>
      <w:lang w:eastAsia="ru-RU"/>
    </w:rPr>
  </w:style>
  <w:style w:type="character" w:customStyle="1" w:styleId="sc51">
    <w:name w:val="sc51"/>
    <w:basedOn w:val="a0"/>
    <w:rsid w:val="00965D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65D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965D0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965D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65D0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965D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65D0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65D0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9758D9"/>
    <w:rPr>
      <w:rFonts w:ascii="Courier New" w:hAnsi="Courier New" w:cs="Courier New" w:hint="default"/>
      <w:color w:val="808080"/>
      <w:sz w:val="20"/>
      <w:szCs w:val="20"/>
    </w:rPr>
  </w:style>
  <w:style w:type="table" w:styleId="a7">
    <w:name w:val="Table Grid"/>
    <w:basedOn w:val="a1"/>
    <w:uiPriority w:val="59"/>
    <w:rsid w:val="0032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9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A96439"/>
  </w:style>
  <w:style w:type="character" w:styleId="a9">
    <w:name w:val="Emphasis"/>
    <w:basedOn w:val="a0"/>
    <w:uiPriority w:val="20"/>
    <w:qFormat/>
    <w:rsid w:val="00462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0D276-1578-4A21-AA6D-66A2AE6E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Gennadii</dc:creator>
  <cp:lastModifiedBy>Gennadii</cp:lastModifiedBy>
  <cp:revision>18</cp:revision>
  <dcterms:created xsi:type="dcterms:W3CDTF">2021-09-19T15:50:00Z</dcterms:created>
  <dcterms:modified xsi:type="dcterms:W3CDTF">2021-12-19T17:13:00Z</dcterms:modified>
</cp:coreProperties>
</file>