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D7D75" w14:textId="42E78A37" w:rsidR="00396993" w:rsidRDefault="00CF3F02" w:rsidP="00CF3F02">
      <w:pPr>
        <w:spacing w:after="0"/>
        <w:jc w:val="center"/>
        <w:rPr>
          <w:b/>
          <w:bCs/>
          <w:sz w:val="32"/>
          <w:szCs w:val="32"/>
          <w:lang w:val="en-IN"/>
        </w:rPr>
      </w:pPr>
      <w:r w:rsidRPr="00CF3F02">
        <w:rPr>
          <w:b/>
          <w:bCs/>
          <w:sz w:val="32"/>
          <w:szCs w:val="32"/>
          <w:lang w:val="en-IN"/>
        </w:rPr>
        <w:t>Sta</w:t>
      </w:r>
      <w:r>
        <w:rPr>
          <w:b/>
          <w:bCs/>
          <w:sz w:val="32"/>
          <w:szCs w:val="32"/>
          <w:lang w:val="en-IN"/>
        </w:rPr>
        <w:t xml:space="preserve">ndard Operating Procedure for </w:t>
      </w:r>
    </w:p>
    <w:p w14:paraId="47AE25E4" w14:textId="32F72AF4" w:rsidR="00CF3F02" w:rsidRDefault="00CF3F02" w:rsidP="00CF3F02">
      <w:pPr>
        <w:spacing w:after="0"/>
        <w:jc w:val="center"/>
        <w:rPr>
          <w:b/>
          <w:bCs/>
          <w:sz w:val="32"/>
          <w:szCs w:val="32"/>
          <w:lang w:val="en-IN"/>
        </w:rPr>
      </w:pPr>
      <w:r>
        <w:rPr>
          <w:b/>
          <w:bCs/>
          <w:sz w:val="32"/>
          <w:szCs w:val="32"/>
          <w:lang w:val="en-IN"/>
        </w:rPr>
        <w:t>Probe Station</w:t>
      </w:r>
    </w:p>
    <w:p w14:paraId="22607E42" w14:textId="1CEBF4F0" w:rsidR="00CF3F02" w:rsidRDefault="00CF3F02" w:rsidP="00CF3F02">
      <w:pPr>
        <w:spacing w:after="0"/>
        <w:jc w:val="both"/>
        <w:rPr>
          <w:sz w:val="28"/>
          <w:szCs w:val="28"/>
          <w:lang w:val="en-IN"/>
        </w:rPr>
      </w:pPr>
      <w:r>
        <w:rPr>
          <w:sz w:val="28"/>
          <w:szCs w:val="28"/>
          <w:lang w:val="en-IN"/>
        </w:rPr>
        <w:t>Procedure</w:t>
      </w:r>
    </w:p>
    <w:p w14:paraId="23205915" w14:textId="2654A4AB" w:rsidR="00CF3F02" w:rsidRDefault="00700749" w:rsidP="00DE34DE">
      <w:pPr>
        <w:spacing w:after="0"/>
        <w:jc w:val="both"/>
        <w:rPr>
          <w:sz w:val="28"/>
          <w:szCs w:val="28"/>
          <w:lang w:val="en-IN"/>
        </w:rPr>
      </w:pPr>
      <w:r>
        <w:rPr>
          <w:sz w:val="28"/>
          <w:szCs w:val="28"/>
          <w:lang w:val="en-IN"/>
        </w:rPr>
        <w:t xml:space="preserve">1. </w:t>
      </w:r>
      <w:r w:rsidR="00DE34DE">
        <w:rPr>
          <w:sz w:val="28"/>
          <w:szCs w:val="28"/>
          <w:lang w:val="en-IN"/>
        </w:rPr>
        <w:t>Holding the sample in place</w:t>
      </w:r>
    </w:p>
    <w:p w14:paraId="01A07E11" w14:textId="7BC0F42D" w:rsidR="00B47BE9" w:rsidRDefault="00B47BE9" w:rsidP="00973BF2">
      <w:pPr>
        <w:pStyle w:val="ListParagraph"/>
        <w:numPr>
          <w:ilvl w:val="0"/>
          <w:numId w:val="2"/>
        </w:numPr>
        <w:spacing w:after="0"/>
        <w:jc w:val="both"/>
        <w:rPr>
          <w:sz w:val="28"/>
          <w:szCs w:val="28"/>
          <w:lang w:val="en-IN"/>
        </w:rPr>
      </w:pPr>
      <w:r>
        <w:rPr>
          <w:sz w:val="28"/>
          <w:szCs w:val="28"/>
          <w:lang w:val="en-IN"/>
        </w:rPr>
        <w:t>First turn on the probe station light, switch is on the left side of the stand</w:t>
      </w:r>
    </w:p>
    <w:p w14:paraId="2E435E61" w14:textId="17DDEA6F" w:rsidR="00973BF2" w:rsidRDefault="00973BF2" w:rsidP="00973BF2">
      <w:pPr>
        <w:pStyle w:val="ListParagraph"/>
        <w:numPr>
          <w:ilvl w:val="0"/>
          <w:numId w:val="2"/>
        </w:numPr>
        <w:spacing w:after="0"/>
        <w:jc w:val="both"/>
        <w:rPr>
          <w:sz w:val="28"/>
          <w:szCs w:val="28"/>
          <w:lang w:val="en-IN"/>
        </w:rPr>
      </w:pPr>
      <w:r>
        <w:rPr>
          <w:sz w:val="28"/>
          <w:szCs w:val="28"/>
          <w:lang w:val="en-IN"/>
        </w:rPr>
        <w:t xml:space="preserve">Place your sample on the chuck, make sure </w:t>
      </w:r>
      <w:r w:rsidR="00A353AF">
        <w:rPr>
          <w:sz w:val="28"/>
          <w:szCs w:val="28"/>
          <w:lang w:val="en-IN"/>
        </w:rPr>
        <w:t xml:space="preserve">the </w:t>
      </w:r>
      <w:r w:rsidR="0018194B">
        <w:rPr>
          <w:sz w:val="28"/>
          <w:szCs w:val="28"/>
          <w:lang w:val="en-IN"/>
        </w:rPr>
        <w:t>probe</w:t>
      </w:r>
      <w:r w:rsidR="00A353AF">
        <w:rPr>
          <w:sz w:val="28"/>
          <w:szCs w:val="28"/>
          <w:lang w:val="en-IN"/>
        </w:rPr>
        <w:t xml:space="preserve"> tips do not come in the way</w:t>
      </w:r>
    </w:p>
    <w:p w14:paraId="2AACBAEA" w14:textId="793F0532" w:rsidR="00973BF2" w:rsidRDefault="00973BF2" w:rsidP="00973BF2">
      <w:pPr>
        <w:pStyle w:val="ListParagraph"/>
        <w:numPr>
          <w:ilvl w:val="0"/>
          <w:numId w:val="2"/>
        </w:numPr>
        <w:spacing w:after="0"/>
        <w:jc w:val="both"/>
        <w:rPr>
          <w:sz w:val="28"/>
          <w:szCs w:val="28"/>
          <w:lang w:val="en-IN"/>
        </w:rPr>
      </w:pPr>
      <w:r>
        <w:rPr>
          <w:sz w:val="28"/>
          <w:szCs w:val="28"/>
          <w:lang w:val="en-IN"/>
        </w:rPr>
        <w:t xml:space="preserve">There are </w:t>
      </w:r>
      <w:r w:rsidR="00A353AF">
        <w:rPr>
          <w:sz w:val="28"/>
          <w:szCs w:val="28"/>
          <w:lang w:val="en-IN"/>
        </w:rPr>
        <w:t>three</w:t>
      </w:r>
      <w:r>
        <w:rPr>
          <w:sz w:val="28"/>
          <w:szCs w:val="28"/>
          <w:lang w:val="en-IN"/>
        </w:rPr>
        <w:t xml:space="preserve"> suction holes (at the </w:t>
      </w:r>
      <w:r w:rsidR="00A353AF">
        <w:rPr>
          <w:sz w:val="28"/>
          <w:szCs w:val="28"/>
          <w:lang w:val="en-IN"/>
        </w:rPr>
        <w:t>centre</w:t>
      </w:r>
      <w:r>
        <w:rPr>
          <w:sz w:val="28"/>
          <w:szCs w:val="28"/>
          <w:lang w:val="en-IN"/>
        </w:rPr>
        <w:t xml:space="preserve">, </w:t>
      </w:r>
      <w:r w:rsidR="00A353AF">
        <w:rPr>
          <w:sz w:val="28"/>
          <w:szCs w:val="28"/>
          <w:lang w:val="en-IN"/>
        </w:rPr>
        <w:t>on the 1</w:t>
      </w:r>
      <w:r w:rsidR="00A353AF" w:rsidRPr="00A353AF">
        <w:rPr>
          <w:sz w:val="28"/>
          <w:szCs w:val="28"/>
          <w:vertAlign w:val="superscript"/>
          <w:lang w:val="en-IN"/>
        </w:rPr>
        <w:t>st</w:t>
      </w:r>
      <w:r w:rsidR="00A353AF">
        <w:rPr>
          <w:sz w:val="28"/>
          <w:szCs w:val="28"/>
          <w:lang w:val="en-IN"/>
        </w:rPr>
        <w:t xml:space="preserve"> ring, and on the 2</w:t>
      </w:r>
      <w:r w:rsidR="00A353AF" w:rsidRPr="00A353AF">
        <w:rPr>
          <w:sz w:val="28"/>
          <w:szCs w:val="28"/>
          <w:vertAlign w:val="superscript"/>
          <w:lang w:val="en-IN"/>
        </w:rPr>
        <w:t>nd</w:t>
      </w:r>
      <w:r w:rsidR="00A353AF">
        <w:rPr>
          <w:sz w:val="28"/>
          <w:szCs w:val="28"/>
          <w:lang w:val="en-IN"/>
        </w:rPr>
        <w:t xml:space="preserve"> ring</w:t>
      </w:r>
      <w:r>
        <w:rPr>
          <w:sz w:val="28"/>
          <w:szCs w:val="28"/>
          <w:lang w:val="en-IN"/>
        </w:rPr>
        <w:t xml:space="preserve">) on </w:t>
      </w:r>
      <w:r w:rsidR="00A353AF">
        <w:rPr>
          <w:sz w:val="28"/>
          <w:szCs w:val="28"/>
          <w:lang w:val="en-IN"/>
        </w:rPr>
        <w:t>our probe station</w:t>
      </w:r>
      <w:r>
        <w:rPr>
          <w:sz w:val="28"/>
          <w:szCs w:val="28"/>
          <w:lang w:val="en-IN"/>
        </w:rPr>
        <w:t>,</w:t>
      </w:r>
      <w:r w:rsidR="00A353AF">
        <w:rPr>
          <w:sz w:val="28"/>
          <w:szCs w:val="28"/>
          <w:lang w:val="en-IN"/>
        </w:rPr>
        <w:t xml:space="preserve"> but only the centre and the 1</w:t>
      </w:r>
      <w:r w:rsidR="00A353AF" w:rsidRPr="00A353AF">
        <w:rPr>
          <w:sz w:val="28"/>
          <w:szCs w:val="28"/>
          <w:vertAlign w:val="superscript"/>
          <w:lang w:val="en-IN"/>
        </w:rPr>
        <w:t>st</w:t>
      </w:r>
      <w:r w:rsidR="00A353AF">
        <w:rPr>
          <w:sz w:val="28"/>
          <w:szCs w:val="28"/>
          <w:lang w:val="en-IN"/>
        </w:rPr>
        <w:t xml:space="preserve"> ring holes are connected to the vacuum pump</w:t>
      </w:r>
    </w:p>
    <w:p w14:paraId="125FA59E" w14:textId="270826EA" w:rsidR="00973BF2" w:rsidRDefault="00A353AF" w:rsidP="00973BF2">
      <w:pPr>
        <w:pStyle w:val="ListParagraph"/>
        <w:numPr>
          <w:ilvl w:val="0"/>
          <w:numId w:val="2"/>
        </w:numPr>
        <w:spacing w:after="0"/>
        <w:jc w:val="both"/>
        <w:rPr>
          <w:sz w:val="28"/>
          <w:szCs w:val="28"/>
          <w:lang w:val="en-IN"/>
        </w:rPr>
      </w:pPr>
      <w:r>
        <w:rPr>
          <w:sz w:val="28"/>
          <w:szCs w:val="28"/>
          <w:lang w:val="en-IN"/>
        </w:rPr>
        <w:t>Place your sample on one of the holes</w:t>
      </w:r>
    </w:p>
    <w:p w14:paraId="7EC995B4" w14:textId="56C8CB1F" w:rsidR="00A353AF" w:rsidRPr="00973BF2" w:rsidRDefault="00A353AF" w:rsidP="00973BF2">
      <w:pPr>
        <w:pStyle w:val="ListParagraph"/>
        <w:numPr>
          <w:ilvl w:val="0"/>
          <w:numId w:val="2"/>
        </w:numPr>
        <w:spacing w:after="0"/>
        <w:jc w:val="both"/>
        <w:rPr>
          <w:sz w:val="28"/>
          <w:szCs w:val="28"/>
          <w:lang w:val="en-IN"/>
        </w:rPr>
      </w:pPr>
      <w:r>
        <w:rPr>
          <w:sz w:val="28"/>
          <w:szCs w:val="28"/>
          <w:lang w:val="en-IN"/>
        </w:rPr>
        <w:t>Switch on the power supply and the main switch of the vacuum pump, the pump will start, now press the toggle buttons on the probe station to start suction through hole (No. 1 toggle is for centre hole and No. 2 toggle is for the 1</w:t>
      </w:r>
      <w:r w:rsidRPr="00A353AF">
        <w:rPr>
          <w:sz w:val="28"/>
          <w:szCs w:val="28"/>
          <w:vertAlign w:val="superscript"/>
          <w:lang w:val="en-IN"/>
        </w:rPr>
        <w:t>st</w:t>
      </w:r>
      <w:r>
        <w:rPr>
          <w:sz w:val="28"/>
          <w:szCs w:val="28"/>
          <w:lang w:val="en-IN"/>
        </w:rPr>
        <w:t xml:space="preserve"> ring hole)</w:t>
      </w:r>
    </w:p>
    <w:p w14:paraId="61CEC5F7" w14:textId="77777777" w:rsidR="00A353AF" w:rsidRDefault="00A353AF" w:rsidP="00DE34DE">
      <w:pPr>
        <w:spacing w:after="0"/>
        <w:jc w:val="both"/>
        <w:rPr>
          <w:sz w:val="28"/>
          <w:szCs w:val="28"/>
          <w:lang w:val="en-IN"/>
        </w:rPr>
      </w:pPr>
    </w:p>
    <w:p w14:paraId="14CD40BA" w14:textId="62D3CE6B" w:rsidR="00DE34DE" w:rsidRDefault="00DE34DE" w:rsidP="00DE34DE">
      <w:pPr>
        <w:spacing w:after="0"/>
        <w:jc w:val="both"/>
        <w:rPr>
          <w:sz w:val="28"/>
          <w:szCs w:val="28"/>
          <w:lang w:val="en-IN"/>
        </w:rPr>
      </w:pPr>
      <w:r>
        <w:rPr>
          <w:sz w:val="28"/>
          <w:szCs w:val="28"/>
          <w:lang w:val="en-IN"/>
        </w:rPr>
        <w:t>Using the Microscope</w:t>
      </w:r>
      <w:r w:rsidR="00B47BE9">
        <w:rPr>
          <w:sz w:val="28"/>
          <w:szCs w:val="28"/>
          <w:lang w:val="en-IN"/>
        </w:rPr>
        <w:t xml:space="preserve"> and camera</w:t>
      </w:r>
    </w:p>
    <w:p w14:paraId="73E38612" w14:textId="372AEF66" w:rsidR="00B47BE9" w:rsidRDefault="00B47BE9" w:rsidP="00B47BE9">
      <w:pPr>
        <w:pStyle w:val="ListParagraph"/>
        <w:numPr>
          <w:ilvl w:val="0"/>
          <w:numId w:val="3"/>
        </w:numPr>
        <w:spacing w:after="0"/>
        <w:jc w:val="both"/>
        <w:rPr>
          <w:sz w:val="28"/>
          <w:szCs w:val="28"/>
          <w:lang w:val="en-IN"/>
        </w:rPr>
      </w:pPr>
      <w:r>
        <w:rPr>
          <w:sz w:val="28"/>
          <w:szCs w:val="28"/>
          <w:lang w:val="en-IN"/>
        </w:rPr>
        <w:t xml:space="preserve">The microscope has a pair of lenses, a knob to adjust focus, a knob to adjust the zoom and </w:t>
      </w:r>
      <w:r w:rsidR="00700749">
        <w:rPr>
          <w:sz w:val="28"/>
          <w:szCs w:val="28"/>
          <w:lang w:val="en-IN"/>
        </w:rPr>
        <w:t xml:space="preserve">a </w:t>
      </w:r>
      <w:r>
        <w:rPr>
          <w:sz w:val="28"/>
          <w:szCs w:val="28"/>
          <w:lang w:val="en-IN"/>
        </w:rPr>
        <w:t>camera to capture the set up</w:t>
      </w:r>
    </w:p>
    <w:p w14:paraId="068A3780" w14:textId="40364E22" w:rsidR="00B47BE9" w:rsidRDefault="00B47BE9" w:rsidP="00B47BE9">
      <w:pPr>
        <w:pStyle w:val="ListParagraph"/>
        <w:numPr>
          <w:ilvl w:val="0"/>
          <w:numId w:val="3"/>
        </w:numPr>
        <w:spacing w:after="0"/>
        <w:jc w:val="both"/>
        <w:rPr>
          <w:sz w:val="28"/>
          <w:szCs w:val="28"/>
          <w:lang w:val="en-IN"/>
        </w:rPr>
      </w:pPr>
      <w:r>
        <w:rPr>
          <w:sz w:val="28"/>
          <w:szCs w:val="28"/>
          <w:lang w:val="en-IN"/>
        </w:rPr>
        <w:t xml:space="preserve"> </w:t>
      </w:r>
      <w:r w:rsidR="00963692">
        <w:rPr>
          <w:sz w:val="28"/>
          <w:szCs w:val="28"/>
          <w:lang w:val="en-IN"/>
        </w:rPr>
        <w:t>Adjust the focus and zoom, until you get clear picture of the sample through the lens (you can adjust the lens, if you wear spectacles)</w:t>
      </w:r>
    </w:p>
    <w:p w14:paraId="0203B541" w14:textId="23A2C492" w:rsidR="00963692" w:rsidRDefault="00004BA1" w:rsidP="00B47BE9">
      <w:pPr>
        <w:pStyle w:val="ListParagraph"/>
        <w:numPr>
          <w:ilvl w:val="0"/>
          <w:numId w:val="3"/>
        </w:numPr>
        <w:spacing w:after="0"/>
        <w:jc w:val="both"/>
        <w:rPr>
          <w:sz w:val="28"/>
          <w:szCs w:val="28"/>
          <w:lang w:val="en-IN"/>
        </w:rPr>
      </w:pPr>
      <w:r>
        <w:rPr>
          <w:sz w:val="28"/>
          <w:szCs w:val="28"/>
          <w:lang w:val="en-IN"/>
        </w:rPr>
        <w:t>Now you can use the camera</w:t>
      </w:r>
      <w:r w:rsidR="0018194B">
        <w:rPr>
          <w:sz w:val="28"/>
          <w:szCs w:val="28"/>
          <w:lang w:val="en-IN"/>
        </w:rPr>
        <w:t>, connect the USB cable of the camera to laptop</w:t>
      </w:r>
    </w:p>
    <w:p w14:paraId="365BD062" w14:textId="63EDC2BE" w:rsidR="0018194B" w:rsidRDefault="0018194B" w:rsidP="00B47BE9">
      <w:pPr>
        <w:pStyle w:val="ListParagraph"/>
        <w:numPr>
          <w:ilvl w:val="0"/>
          <w:numId w:val="3"/>
        </w:numPr>
        <w:spacing w:after="0"/>
        <w:jc w:val="both"/>
        <w:rPr>
          <w:sz w:val="28"/>
          <w:szCs w:val="28"/>
          <w:lang w:val="en-IN"/>
        </w:rPr>
      </w:pPr>
      <w:r>
        <w:rPr>
          <w:sz w:val="28"/>
          <w:szCs w:val="28"/>
          <w:lang w:val="en-IN"/>
        </w:rPr>
        <w:t>Open the ‘</w:t>
      </w:r>
      <w:proofErr w:type="spellStart"/>
      <w:r w:rsidRPr="00700749">
        <w:rPr>
          <w:b/>
          <w:bCs/>
          <w:sz w:val="28"/>
          <w:szCs w:val="28"/>
          <w:lang w:val="en-IN"/>
        </w:rPr>
        <w:t>ImageView</w:t>
      </w:r>
      <w:proofErr w:type="spellEnd"/>
      <w:r>
        <w:rPr>
          <w:sz w:val="28"/>
          <w:szCs w:val="28"/>
          <w:lang w:val="en-IN"/>
        </w:rPr>
        <w:t>’ software installed on the lab laptop</w:t>
      </w:r>
    </w:p>
    <w:p w14:paraId="3354DE8C" w14:textId="31B1C6F2" w:rsidR="0018194B" w:rsidRPr="00B47BE9" w:rsidRDefault="0018194B" w:rsidP="00B47BE9">
      <w:pPr>
        <w:pStyle w:val="ListParagraph"/>
        <w:numPr>
          <w:ilvl w:val="0"/>
          <w:numId w:val="3"/>
        </w:numPr>
        <w:spacing w:after="0"/>
        <w:jc w:val="both"/>
        <w:rPr>
          <w:sz w:val="28"/>
          <w:szCs w:val="28"/>
          <w:lang w:val="en-IN"/>
        </w:rPr>
      </w:pPr>
      <w:r>
        <w:rPr>
          <w:sz w:val="28"/>
          <w:szCs w:val="28"/>
          <w:lang w:val="en-IN"/>
        </w:rPr>
        <w:t xml:space="preserve">Click on the button with the label </w:t>
      </w:r>
      <w:r w:rsidRPr="00700749">
        <w:rPr>
          <w:b/>
          <w:bCs/>
          <w:sz w:val="28"/>
          <w:szCs w:val="28"/>
          <w:lang w:val="en-IN"/>
        </w:rPr>
        <w:t>UCMOS03100KPA</w:t>
      </w:r>
      <w:r>
        <w:rPr>
          <w:sz w:val="28"/>
          <w:szCs w:val="28"/>
          <w:lang w:val="en-IN"/>
        </w:rPr>
        <w:t>, then click the snap or record to take a picture or record the video of the setup respectively</w:t>
      </w:r>
    </w:p>
    <w:p w14:paraId="44BE3507" w14:textId="77777777" w:rsidR="0018194B" w:rsidRDefault="0018194B" w:rsidP="00DE34DE">
      <w:pPr>
        <w:spacing w:after="0"/>
        <w:jc w:val="both"/>
        <w:rPr>
          <w:sz w:val="28"/>
          <w:szCs w:val="28"/>
          <w:lang w:val="en-IN"/>
        </w:rPr>
      </w:pPr>
    </w:p>
    <w:p w14:paraId="77093370" w14:textId="77777777" w:rsidR="00700749" w:rsidRDefault="00700749" w:rsidP="00DE34DE">
      <w:pPr>
        <w:spacing w:after="0"/>
        <w:jc w:val="both"/>
        <w:rPr>
          <w:sz w:val="28"/>
          <w:szCs w:val="28"/>
          <w:lang w:val="en-IN"/>
        </w:rPr>
      </w:pPr>
    </w:p>
    <w:p w14:paraId="2ACDBAD3" w14:textId="77777777" w:rsidR="00700749" w:rsidRDefault="00700749" w:rsidP="00DE34DE">
      <w:pPr>
        <w:spacing w:after="0"/>
        <w:jc w:val="both"/>
        <w:rPr>
          <w:sz w:val="28"/>
          <w:szCs w:val="28"/>
          <w:lang w:val="en-IN"/>
        </w:rPr>
      </w:pPr>
    </w:p>
    <w:p w14:paraId="57CAF720" w14:textId="77777777" w:rsidR="00700749" w:rsidRDefault="00700749" w:rsidP="00DE34DE">
      <w:pPr>
        <w:spacing w:after="0"/>
        <w:jc w:val="both"/>
        <w:rPr>
          <w:sz w:val="28"/>
          <w:szCs w:val="28"/>
          <w:lang w:val="en-IN"/>
        </w:rPr>
      </w:pPr>
    </w:p>
    <w:p w14:paraId="20F2CD6D" w14:textId="77777777" w:rsidR="00700749" w:rsidRDefault="00700749" w:rsidP="00DE34DE">
      <w:pPr>
        <w:spacing w:after="0"/>
        <w:jc w:val="both"/>
        <w:rPr>
          <w:sz w:val="28"/>
          <w:szCs w:val="28"/>
          <w:lang w:val="en-IN"/>
        </w:rPr>
      </w:pPr>
    </w:p>
    <w:p w14:paraId="5BADCDDE" w14:textId="77777777" w:rsidR="00700749" w:rsidRDefault="00700749" w:rsidP="00DE34DE">
      <w:pPr>
        <w:spacing w:after="0"/>
        <w:jc w:val="both"/>
        <w:rPr>
          <w:sz w:val="28"/>
          <w:szCs w:val="28"/>
          <w:lang w:val="en-IN"/>
        </w:rPr>
      </w:pPr>
    </w:p>
    <w:p w14:paraId="1A450B38" w14:textId="1DBFA1C5" w:rsidR="00DE34DE" w:rsidRDefault="00DE34DE" w:rsidP="00DE34DE">
      <w:pPr>
        <w:spacing w:after="0"/>
        <w:jc w:val="both"/>
        <w:rPr>
          <w:sz w:val="28"/>
          <w:szCs w:val="28"/>
          <w:lang w:val="en-IN"/>
        </w:rPr>
      </w:pPr>
      <w:r>
        <w:rPr>
          <w:sz w:val="28"/>
          <w:szCs w:val="28"/>
          <w:lang w:val="en-IN"/>
        </w:rPr>
        <w:lastRenderedPageBreak/>
        <w:t>Connecting Micro-positioner to the SMU or Power Supply</w:t>
      </w:r>
    </w:p>
    <w:p w14:paraId="6E240A88" w14:textId="762C963F" w:rsidR="0018194B" w:rsidRDefault="00DB3082" w:rsidP="0018194B">
      <w:pPr>
        <w:pStyle w:val="ListParagraph"/>
        <w:numPr>
          <w:ilvl w:val="0"/>
          <w:numId w:val="4"/>
        </w:numPr>
        <w:spacing w:after="0"/>
        <w:jc w:val="both"/>
        <w:rPr>
          <w:sz w:val="28"/>
          <w:szCs w:val="28"/>
          <w:lang w:val="en-IN"/>
        </w:rPr>
      </w:pPr>
      <w:r>
        <w:rPr>
          <w:sz w:val="28"/>
          <w:szCs w:val="28"/>
          <w:lang w:val="en-IN"/>
        </w:rPr>
        <w:t>Each micro</w:t>
      </w:r>
      <w:r w:rsidR="00466AE3">
        <w:rPr>
          <w:sz w:val="28"/>
          <w:szCs w:val="28"/>
          <w:lang w:val="en-IN"/>
        </w:rPr>
        <w:t>-positioner has a probe connected at the front, each probe consists of an optical cable, and fine-turning knobs (X, Y, Z) to adjust the displacement in X, Y, Z axis</w:t>
      </w:r>
    </w:p>
    <w:p w14:paraId="73D7789E" w14:textId="7F33504E" w:rsidR="00466AE3" w:rsidRPr="00680D89" w:rsidRDefault="00700749" w:rsidP="0018194B">
      <w:pPr>
        <w:pStyle w:val="ListParagraph"/>
        <w:numPr>
          <w:ilvl w:val="0"/>
          <w:numId w:val="4"/>
        </w:numPr>
        <w:spacing w:after="0"/>
        <w:jc w:val="both"/>
        <w:rPr>
          <w:sz w:val="28"/>
          <w:szCs w:val="28"/>
          <w:lang w:val="en-IN"/>
        </w:rPr>
      </w:pPr>
      <w:r>
        <w:rPr>
          <w:sz w:val="28"/>
          <w:szCs w:val="28"/>
          <w:lang w:val="en-IN"/>
        </w:rPr>
        <w:t>Now c</w:t>
      </w:r>
      <w:r w:rsidR="00466AE3">
        <w:rPr>
          <w:sz w:val="28"/>
          <w:szCs w:val="28"/>
          <w:lang w:val="en-IN"/>
        </w:rPr>
        <w:t xml:space="preserve">onnect the optical cable to the SMU, to connect we need </w:t>
      </w:r>
      <w:r w:rsidR="00466AE3" w:rsidRPr="00680D89">
        <w:rPr>
          <w:b/>
          <w:bCs/>
          <w:sz w:val="28"/>
          <w:szCs w:val="28"/>
          <w:lang w:val="en-IN"/>
        </w:rPr>
        <w:t xml:space="preserve">BNC male to female </w:t>
      </w:r>
      <w:r w:rsidR="00680D89">
        <w:rPr>
          <w:b/>
          <w:bCs/>
          <w:sz w:val="28"/>
          <w:szCs w:val="28"/>
          <w:lang w:val="en-IN"/>
        </w:rPr>
        <w:t>connector</w:t>
      </w:r>
      <w:r w:rsidR="00466AE3">
        <w:rPr>
          <w:sz w:val="28"/>
          <w:szCs w:val="28"/>
          <w:lang w:val="en-IN"/>
        </w:rPr>
        <w:t xml:space="preserve">, </w:t>
      </w:r>
      <w:r w:rsidR="00680D89" w:rsidRPr="00680D89">
        <w:rPr>
          <w:b/>
          <w:bCs/>
          <w:sz w:val="28"/>
          <w:szCs w:val="28"/>
          <w:lang w:val="en-IN"/>
        </w:rPr>
        <w:t>Banana plug to BNC converter</w:t>
      </w:r>
      <w:r w:rsidR="00680D89">
        <w:rPr>
          <w:sz w:val="28"/>
          <w:szCs w:val="28"/>
          <w:lang w:val="en-IN"/>
        </w:rPr>
        <w:t xml:space="preserve"> and the SMU </w:t>
      </w:r>
      <w:r w:rsidR="00680D89" w:rsidRPr="00680D89">
        <w:rPr>
          <w:b/>
          <w:bCs/>
          <w:sz w:val="28"/>
          <w:szCs w:val="28"/>
          <w:lang w:val="en-IN"/>
        </w:rPr>
        <w:t>banana plugs</w:t>
      </w:r>
    </w:p>
    <w:p w14:paraId="00DC0D37" w14:textId="19C93F45" w:rsidR="00680D89" w:rsidRPr="0018194B" w:rsidRDefault="00680D89" w:rsidP="0018194B">
      <w:pPr>
        <w:pStyle w:val="ListParagraph"/>
        <w:numPr>
          <w:ilvl w:val="0"/>
          <w:numId w:val="4"/>
        </w:numPr>
        <w:spacing w:after="0"/>
        <w:jc w:val="both"/>
        <w:rPr>
          <w:sz w:val="28"/>
          <w:szCs w:val="28"/>
          <w:lang w:val="en-IN"/>
        </w:rPr>
      </w:pPr>
      <w:r>
        <w:rPr>
          <w:sz w:val="28"/>
          <w:szCs w:val="28"/>
          <w:lang w:val="en-IN"/>
        </w:rPr>
        <w:t xml:space="preserve">First connect the </w:t>
      </w:r>
      <w:r w:rsidRPr="00680D89">
        <w:rPr>
          <w:b/>
          <w:bCs/>
          <w:sz w:val="28"/>
          <w:szCs w:val="28"/>
          <w:lang w:val="en-IN"/>
        </w:rPr>
        <w:t>optical cable</w:t>
      </w:r>
      <w:r>
        <w:rPr>
          <w:sz w:val="28"/>
          <w:szCs w:val="28"/>
          <w:lang w:val="en-IN"/>
        </w:rPr>
        <w:t xml:space="preserve"> to the </w:t>
      </w:r>
      <w:r w:rsidRPr="00680D89">
        <w:rPr>
          <w:b/>
          <w:bCs/>
          <w:sz w:val="28"/>
          <w:szCs w:val="28"/>
          <w:lang w:val="en-IN"/>
        </w:rPr>
        <w:t>BNC male to female connector</w:t>
      </w:r>
      <w:r>
        <w:rPr>
          <w:sz w:val="28"/>
          <w:szCs w:val="28"/>
          <w:lang w:val="en-IN"/>
        </w:rPr>
        <w:t xml:space="preserve">, connect the </w:t>
      </w:r>
      <w:r w:rsidRPr="00680D89">
        <w:rPr>
          <w:b/>
          <w:bCs/>
          <w:sz w:val="28"/>
          <w:szCs w:val="28"/>
          <w:lang w:val="en-IN"/>
        </w:rPr>
        <w:t>BNC male to female connector</w:t>
      </w:r>
      <w:r>
        <w:rPr>
          <w:sz w:val="28"/>
          <w:szCs w:val="28"/>
          <w:lang w:val="en-IN"/>
        </w:rPr>
        <w:t xml:space="preserve"> to the </w:t>
      </w:r>
      <w:r w:rsidRPr="00680D89">
        <w:rPr>
          <w:b/>
          <w:bCs/>
          <w:sz w:val="28"/>
          <w:szCs w:val="28"/>
          <w:lang w:val="en-IN"/>
        </w:rPr>
        <w:t>Banana plug to BNC converter</w:t>
      </w:r>
      <w:r>
        <w:rPr>
          <w:sz w:val="28"/>
          <w:szCs w:val="28"/>
          <w:lang w:val="en-IN"/>
        </w:rPr>
        <w:t xml:space="preserve">, finally connect the </w:t>
      </w:r>
      <w:r w:rsidRPr="00680D89">
        <w:rPr>
          <w:b/>
          <w:bCs/>
          <w:sz w:val="28"/>
          <w:szCs w:val="28"/>
          <w:lang w:val="en-IN"/>
        </w:rPr>
        <w:t>Banana plug to BNC converter</w:t>
      </w:r>
      <w:r>
        <w:rPr>
          <w:sz w:val="28"/>
          <w:szCs w:val="28"/>
          <w:lang w:val="en-IN"/>
        </w:rPr>
        <w:t xml:space="preserve"> to the </w:t>
      </w:r>
      <w:r w:rsidRPr="00680D89">
        <w:rPr>
          <w:b/>
          <w:bCs/>
          <w:sz w:val="28"/>
          <w:szCs w:val="28"/>
          <w:lang w:val="en-IN"/>
        </w:rPr>
        <w:t>Banana plug</w:t>
      </w:r>
    </w:p>
    <w:p w14:paraId="3375E8AB" w14:textId="77777777" w:rsidR="00680D89" w:rsidRDefault="00680D89" w:rsidP="00DE34DE">
      <w:pPr>
        <w:spacing w:after="0"/>
        <w:jc w:val="both"/>
        <w:rPr>
          <w:sz w:val="28"/>
          <w:szCs w:val="28"/>
          <w:lang w:val="en-IN"/>
        </w:rPr>
      </w:pPr>
    </w:p>
    <w:p w14:paraId="43628A6A" w14:textId="4D6BA6FC" w:rsidR="00DE34DE" w:rsidRDefault="00DE34DE" w:rsidP="00DE34DE">
      <w:pPr>
        <w:spacing w:after="0"/>
        <w:jc w:val="both"/>
        <w:rPr>
          <w:sz w:val="28"/>
          <w:szCs w:val="28"/>
          <w:lang w:val="en-IN"/>
        </w:rPr>
      </w:pPr>
      <w:r>
        <w:rPr>
          <w:sz w:val="28"/>
          <w:szCs w:val="28"/>
          <w:lang w:val="en-IN"/>
        </w:rPr>
        <w:t>How to touch the probe tip to the sample</w:t>
      </w:r>
    </w:p>
    <w:p w14:paraId="35F1FA99" w14:textId="62DAF98A" w:rsidR="00680D89" w:rsidRDefault="00680D89" w:rsidP="00680D89">
      <w:pPr>
        <w:pStyle w:val="ListParagraph"/>
        <w:numPr>
          <w:ilvl w:val="0"/>
          <w:numId w:val="5"/>
        </w:numPr>
        <w:spacing w:after="0"/>
        <w:jc w:val="both"/>
        <w:rPr>
          <w:sz w:val="28"/>
          <w:szCs w:val="28"/>
          <w:lang w:val="en-IN"/>
        </w:rPr>
      </w:pPr>
      <w:r>
        <w:rPr>
          <w:sz w:val="28"/>
          <w:szCs w:val="28"/>
          <w:lang w:val="en-IN"/>
        </w:rPr>
        <w:t>Make sure all the above stated procedures are completed</w:t>
      </w:r>
    </w:p>
    <w:p w14:paraId="05A40046" w14:textId="127F2995" w:rsidR="00680D89" w:rsidRDefault="00680D89" w:rsidP="00680D89">
      <w:pPr>
        <w:pStyle w:val="ListParagraph"/>
        <w:numPr>
          <w:ilvl w:val="0"/>
          <w:numId w:val="5"/>
        </w:numPr>
        <w:spacing w:after="0"/>
        <w:jc w:val="both"/>
        <w:rPr>
          <w:sz w:val="28"/>
          <w:szCs w:val="28"/>
          <w:lang w:val="en-IN"/>
        </w:rPr>
      </w:pPr>
      <w:r>
        <w:rPr>
          <w:sz w:val="28"/>
          <w:szCs w:val="28"/>
          <w:lang w:val="en-IN"/>
        </w:rPr>
        <w:t>Place the micro-positioner on the probe desk</w:t>
      </w:r>
      <w:r w:rsidR="00722AC5">
        <w:rPr>
          <w:sz w:val="28"/>
          <w:szCs w:val="28"/>
          <w:lang w:val="en-IN"/>
        </w:rPr>
        <w:t>, such that the probe tip is above the sample</w:t>
      </w:r>
    </w:p>
    <w:p w14:paraId="336AF55F" w14:textId="60098D18" w:rsidR="00722AC5" w:rsidRDefault="00722AC5" w:rsidP="00680D89">
      <w:pPr>
        <w:pStyle w:val="ListParagraph"/>
        <w:numPr>
          <w:ilvl w:val="0"/>
          <w:numId w:val="5"/>
        </w:numPr>
        <w:spacing w:after="0"/>
        <w:jc w:val="both"/>
        <w:rPr>
          <w:sz w:val="28"/>
          <w:szCs w:val="28"/>
          <w:lang w:val="en-IN"/>
        </w:rPr>
      </w:pPr>
      <w:r>
        <w:rPr>
          <w:sz w:val="28"/>
          <w:szCs w:val="28"/>
          <w:lang w:val="en-IN"/>
        </w:rPr>
        <w:t xml:space="preserve">The tip won’t be clearly visible on the microscope, </w:t>
      </w:r>
    </w:p>
    <w:p w14:paraId="6976B5E5" w14:textId="24615EEE" w:rsidR="00722AC5" w:rsidRDefault="00722AC5" w:rsidP="00680D89">
      <w:pPr>
        <w:pStyle w:val="ListParagraph"/>
        <w:numPr>
          <w:ilvl w:val="0"/>
          <w:numId w:val="5"/>
        </w:numPr>
        <w:spacing w:after="0"/>
        <w:jc w:val="both"/>
        <w:rPr>
          <w:sz w:val="28"/>
          <w:szCs w:val="28"/>
          <w:lang w:val="en-IN"/>
        </w:rPr>
      </w:pPr>
      <w:r>
        <w:rPr>
          <w:sz w:val="28"/>
          <w:szCs w:val="28"/>
          <w:lang w:val="en-IN"/>
        </w:rPr>
        <w:t>Adjust the X, Y, Z fine-turning knob, to touch the sample at the desired position, for Z-knob: turning in ‘+’ direction</w:t>
      </w:r>
      <w:r w:rsidR="00A84EC8">
        <w:rPr>
          <w:sz w:val="28"/>
          <w:szCs w:val="28"/>
          <w:lang w:val="en-IN"/>
        </w:rPr>
        <w:t xml:space="preserve"> take the probe in DOWN ward direction, and ‘-’ direction takes the probe in UP ward direction</w:t>
      </w:r>
    </w:p>
    <w:p w14:paraId="51782F87" w14:textId="1C6D1970" w:rsidR="00722AC5" w:rsidRDefault="00A84EC8" w:rsidP="00680D89">
      <w:pPr>
        <w:pStyle w:val="ListParagraph"/>
        <w:numPr>
          <w:ilvl w:val="0"/>
          <w:numId w:val="5"/>
        </w:numPr>
        <w:spacing w:after="0"/>
        <w:jc w:val="both"/>
        <w:rPr>
          <w:sz w:val="28"/>
          <w:szCs w:val="28"/>
          <w:lang w:val="en-IN"/>
        </w:rPr>
      </w:pPr>
      <w:r>
        <w:rPr>
          <w:sz w:val="28"/>
          <w:szCs w:val="28"/>
          <w:lang w:val="en-IN"/>
        </w:rPr>
        <w:t>When the tip comes very close to the sample, it will be visible in the microscope and shadow of the tip will be formed on the sample</w:t>
      </w:r>
    </w:p>
    <w:p w14:paraId="20758FF7" w14:textId="10F26A2D" w:rsidR="00A84EC8" w:rsidRDefault="00A84EC8" w:rsidP="00680D89">
      <w:pPr>
        <w:pStyle w:val="ListParagraph"/>
        <w:numPr>
          <w:ilvl w:val="0"/>
          <w:numId w:val="5"/>
        </w:numPr>
        <w:spacing w:after="0"/>
        <w:jc w:val="both"/>
        <w:rPr>
          <w:sz w:val="28"/>
          <w:szCs w:val="28"/>
          <w:lang w:val="en-IN"/>
        </w:rPr>
      </w:pPr>
      <w:r>
        <w:rPr>
          <w:sz w:val="28"/>
          <w:szCs w:val="28"/>
          <w:lang w:val="en-IN"/>
        </w:rPr>
        <w:t>Make very small movement until the shadow disappears that is when the tip has touched the sample, do not move any further, it might damage the tip</w:t>
      </w:r>
      <w:r w:rsidR="00700749">
        <w:rPr>
          <w:sz w:val="28"/>
          <w:szCs w:val="28"/>
          <w:lang w:val="en-IN"/>
        </w:rPr>
        <w:t xml:space="preserve"> </w:t>
      </w:r>
      <w:r w:rsidR="000B7A91">
        <w:rPr>
          <w:sz w:val="28"/>
          <w:szCs w:val="28"/>
          <w:lang w:val="en-IN"/>
        </w:rPr>
        <w:t>and</w:t>
      </w:r>
      <w:r w:rsidR="00700749">
        <w:rPr>
          <w:sz w:val="28"/>
          <w:szCs w:val="28"/>
          <w:lang w:val="en-IN"/>
        </w:rPr>
        <w:t xml:space="preserve"> the sample</w:t>
      </w:r>
    </w:p>
    <w:p w14:paraId="064A925A" w14:textId="5BA0932C" w:rsidR="00A84EC8" w:rsidRPr="00680D89" w:rsidRDefault="00A84EC8" w:rsidP="00680D89">
      <w:pPr>
        <w:pStyle w:val="ListParagraph"/>
        <w:numPr>
          <w:ilvl w:val="0"/>
          <w:numId w:val="5"/>
        </w:numPr>
        <w:spacing w:after="0"/>
        <w:jc w:val="both"/>
        <w:rPr>
          <w:sz w:val="28"/>
          <w:szCs w:val="28"/>
          <w:lang w:val="en-IN"/>
        </w:rPr>
      </w:pPr>
      <w:r>
        <w:rPr>
          <w:sz w:val="28"/>
          <w:szCs w:val="28"/>
          <w:lang w:val="en-IN"/>
        </w:rPr>
        <w:t>After completion, first remove the tip from the sample by Z-knob</w:t>
      </w:r>
    </w:p>
    <w:sectPr w:rsidR="00A84EC8" w:rsidRPr="00680D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74B40"/>
    <w:multiLevelType w:val="hybridMultilevel"/>
    <w:tmpl w:val="4FD04F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D000EF"/>
    <w:multiLevelType w:val="hybridMultilevel"/>
    <w:tmpl w:val="1A3608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873658"/>
    <w:multiLevelType w:val="hybridMultilevel"/>
    <w:tmpl w:val="075CC5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A168A2"/>
    <w:multiLevelType w:val="hybridMultilevel"/>
    <w:tmpl w:val="AB345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B4770F"/>
    <w:multiLevelType w:val="hybridMultilevel"/>
    <w:tmpl w:val="8B3E44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25AC6"/>
    <w:rsid w:val="00004BA1"/>
    <w:rsid w:val="000B7A91"/>
    <w:rsid w:val="000F5FEE"/>
    <w:rsid w:val="0018194B"/>
    <w:rsid w:val="00466AE3"/>
    <w:rsid w:val="00680D89"/>
    <w:rsid w:val="006C6F29"/>
    <w:rsid w:val="00700749"/>
    <w:rsid w:val="00722AC5"/>
    <w:rsid w:val="00944D82"/>
    <w:rsid w:val="00963692"/>
    <w:rsid w:val="00973BF2"/>
    <w:rsid w:val="00A25AC6"/>
    <w:rsid w:val="00A353AF"/>
    <w:rsid w:val="00A84EC8"/>
    <w:rsid w:val="00B47BE9"/>
    <w:rsid w:val="00CF3F02"/>
    <w:rsid w:val="00DB3082"/>
    <w:rsid w:val="00DE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16A8D"/>
  <w15:chartTrackingRefBased/>
  <w15:docId w15:val="{D5695AF3-DBC2-4886-A062-3A1C08F6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Kuntal Roy</dc:creator>
  <cp:keywords/>
  <dc:description/>
  <cp:lastModifiedBy>Kuntal Roy</cp:lastModifiedBy>
  <cp:revision>7</cp:revision>
  <dcterms:created xsi:type="dcterms:W3CDTF">2021-11-08T08:07:00Z</dcterms:created>
  <dcterms:modified xsi:type="dcterms:W3CDTF">2021-12-08T07:40:00Z</dcterms:modified>
</cp:coreProperties>
</file>