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D21" w:rsidRDefault="00993D21">
      <w:pPr>
        <w:rPr>
          <w:lang w:val="en-US"/>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18"/>
        <w:gridCol w:w="6126"/>
      </w:tblGrid>
      <w:tr w:rsidR="00993D21" w:rsidRPr="00D350B9" w:rsidTr="00485862">
        <w:tc>
          <w:tcPr>
            <w:tcW w:w="2518" w:type="dxa"/>
          </w:tcPr>
          <w:p w:rsidR="00993D21" w:rsidRDefault="00993D21">
            <w:pPr>
              <w:rPr>
                <w:lang w:val="en-US"/>
              </w:rPr>
            </w:pPr>
            <w:r>
              <w:rPr>
                <w:noProof/>
                <w:lang w:eastAsia="es-ES"/>
              </w:rPr>
              <w:drawing>
                <wp:inline distT="0" distB="0" distL="0" distR="0" wp14:anchorId="11EA1914" wp14:editId="5CD0DF7E">
                  <wp:extent cx="1440000" cy="186480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liaBW.jpg"/>
                          <pic:cNvPicPr/>
                        </pic:nvPicPr>
                        <pic:blipFill>
                          <a:blip r:embed="rId5">
                            <a:extLst>
                              <a:ext uri="{28A0092B-C50C-407E-A947-70E740481C1C}">
                                <a14:useLocalDpi xmlns:a14="http://schemas.microsoft.com/office/drawing/2010/main" val="0"/>
                              </a:ext>
                            </a:extLst>
                          </a:blip>
                          <a:stretch>
                            <a:fillRect/>
                          </a:stretch>
                        </pic:blipFill>
                        <pic:spPr>
                          <a:xfrm>
                            <a:off x="0" y="0"/>
                            <a:ext cx="1440000" cy="1864800"/>
                          </a:xfrm>
                          <a:prstGeom prst="rect">
                            <a:avLst/>
                          </a:prstGeom>
                        </pic:spPr>
                      </pic:pic>
                    </a:graphicData>
                  </a:graphic>
                </wp:inline>
              </w:drawing>
            </w:r>
          </w:p>
        </w:tc>
        <w:tc>
          <w:tcPr>
            <w:tcW w:w="6126" w:type="dxa"/>
          </w:tcPr>
          <w:p w:rsidR="00993D21" w:rsidRPr="00993D21" w:rsidRDefault="00993D21" w:rsidP="00993D21">
            <w:pPr>
              <w:rPr>
                <w:b/>
                <w:lang w:val="en-US"/>
              </w:rPr>
            </w:pPr>
            <w:proofErr w:type="spellStart"/>
            <w:r w:rsidRPr="00993D21">
              <w:rPr>
                <w:b/>
                <w:lang w:val="en-US"/>
              </w:rPr>
              <w:t>Kallia</w:t>
            </w:r>
            <w:proofErr w:type="spellEnd"/>
            <w:r w:rsidRPr="00993D21">
              <w:rPr>
                <w:b/>
                <w:lang w:val="en-US"/>
              </w:rPr>
              <w:t xml:space="preserve"> </w:t>
            </w:r>
            <w:proofErr w:type="spellStart"/>
            <w:r w:rsidRPr="00993D21">
              <w:rPr>
                <w:b/>
                <w:lang w:val="en-US"/>
              </w:rPr>
              <w:t>Chronaki</w:t>
            </w:r>
            <w:proofErr w:type="spellEnd"/>
            <w:r>
              <w:rPr>
                <w:b/>
                <w:lang w:val="en-US"/>
              </w:rPr>
              <w:t xml:space="preserve"> </w:t>
            </w:r>
            <w:r w:rsidRPr="00993D21">
              <w:rPr>
                <w:lang w:val="en-US"/>
              </w:rPr>
              <w:t xml:space="preserve">received the </w:t>
            </w:r>
            <w:proofErr w:type="spellStart"/>
            <w:r w:rsidRPr="00993D21">
              <w:rPr>
                <w:lang w:val="en-US"/>
              </w:rPr>
              <w:t>B.Sc</w:t>
            </w:r>
            <w:proofErr w:type="spellEnd"/>
            <w:r w:rsidRPr="00993D21">
              <w:rPr>
                <w:lang w:val="en-US"/>
              </w:rPr>
              <w:t xml:space="preserve"> in computer science and M.Sc. in computer architecture from the Computer Science Department (CSD) of the University of Crete, Greece. </w:t>
            </w:r>
          </w:p>
          <w:p w:rsidR="00993D21" w:rsidRPr="00993D21" w:rsidRDefault="00993D21" w:rsidP="00993D21">
            <w:pPr>
              <w:rPr>
                <w:lang w:val="en-US"/>
              </w:rPr>
            </w:pPr>
            <w:r w:rsidRPr="00993D21">
              <w:rPr>
                <w:lang w:val="en-US"/>
              </w:rPr>
              <w:t xml:space="preserve">She is currently a Ph.D. candidate at the department of Computer Architecture of the </w:t>
            </w:r>
            <w:r w:rsidR="008A3B1F">
              <w:rPr>
                <w:lang w:val="en-US"/>
              </w:rPr>
              <w:t>Polytechnic</w:t>
            </w:r>
            <w:r w:rsidRPr="00993D21">
              <w:rPr>
                <w:lang w:val="en-US"/>
              </w:rPr>
              <w:t xml:space="preserve"> University of Catalonia (UPC), Spain and a research engineer at Barcelona Supercomputing Center (BSC).</w:t>
            </w:r>
          </w:p>
          <w:p w:rsidR="00993D21" w:rsidRDefault="00993D21" w:rsidP="00993D21">
            <w:pPr>
              <w:rPr>
                <w:lang w:val="en-US"/>
              </w:rPr>
            </w:pPr>
            <w:r w:rsidRPr="00993D21">
              <w:rPr>
                <w:lang w:val="en-US"/>
              </w:rPr>
              <w:t>Her research interests include high performance computing architectures, runtime systems and heterogeneous computing.</w:t>
            </w:r>
          </w:p>
        </w:tc>
      </w:tr>
      <w:tr w:rsidR="00D51318" w:rsidRPr="00D350B9" w:rsidTr="0077478D">
        <w:tc>
          <w:tcPr>
            <w:tcW w:w="2518" w:type="dxa"/>
          </w:tcPr>
          <w:p w:rsidR="00D51318" w:rsidRDefault="00D51318" w:rsidP="0077478D">
            <w:pPr>
              <w:rPr>
                <w:lang w:val="en-US"/>
              </w:rPr>
            </w:pPr>
            <w:r>
              <w:rPr>
                <w:noProof/>
                <w:lang w:eastAsia="es-ES"/>
              </w:rPr>
              <w:drawing>
                <wp:inline distT="0" distB="0" distL="0" distR="0" wp14:anchorId="239E7FA5" wp14:editId="129394C4">
                  <wp:extent cx="1440000" cy="17532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quelBW.jpg"/>
                          <pic:cNvPicPr/>
                        </pic:nvPicPr>
                        <pic:blipFill>
                          <a:blip r:embed="rId6">
                            <a:extLst>
                              <a:ext uri="{28A0092B-C50C-407E-A947-70E740481C1C}">
                                <a14:useLocalDpi xmlns:a14="http://schemas.microsoft.com/office/drawing/2010/main" val="0"/>
                              </a:ext>
                            </a:extLst>
                          </a:blip>
                          <a:stretch>
                            <a:fillRect/>
                          </a:stretch>
                        </pic:blipFill>
                        <pic:spPr>
                          <a:xfrm>
                            <a:off x="0" y="0"/>
                            <a:ext cx="1440000" cy="1753200"/>
                          </a:xfrm>
                          <a:prstGeom prst="rect">
                            <a:avLst/>
                          </a:prstGeom>
                        </pic:spPr>
                      </pic:pic>
                    </a:graphicData>
                  </a:graphic>
                </wp:inline>
              </w:drawing>
            </w:r>
          </w:p>
        </w:tc>
        <w:tc>
          <w:tcPr>
            <w:tcW w:w="6126" w:type="dxa"/>
          </w:tcPr>
          <w:p w:rsidR="00D51318" w:rsidRPr="00993D21" w:rsidRDefault="00D51318" w:rsidP="0077478D">
            <w:pPr>
              <w:rPr>
                <w:b/>
                <w:lang w:val="en-US"/>
              </w:rPr>
            </w:pPr>
            <w:r w:rsidRPr="00993D21">
              <w:rPr>
                <w:b/>
                <w:lang w:val="en-US"/>
              </w:rPr>
              <w:t xml:space="preserve">Miquel </w:t>
            </w:r>
            <w:proofErr w:type="spellStart"/>
            <w:r w:rsidRPr="00993D21">
              <w:rPr>
                <w:b/>
                <w:lang w:val="en-US"/>
              </w:rPr>
              <w:t>Moreto</w:t>
            </w:r>
            <w:proofErr w:type="spellEnd"/>
            <w:r>
              <w:rPr>
                <w:b/>
                <w:lang w:val="en-US"/>
              </w:rPr>
              <w:t xml:space="preserve"> </w:t>
            </w:r>
            <w:r w:rsidRPr="00993D21">
              <w:rPr>
                <w:lang w:val="en-US"/>
              </w:rPr>
              <w:t>is a senior researcher at the Barcelona Supercomputing Center (BSC). Prior to joining BSC, he spent 15 months as a post-doctoral fellow at the International Computer Science Institute</w:t>
            </w:r>
            <w:r>
              <w:rPr>
                <w:lang w:val="en-US"/>
              </w:rPr>
              <w:t xml:space="preserve"> </w:t>
            </w:r>
            <w:r w:rsidRPr="00993D21">
              <w:rPr>
                <w:lang w:val="en-US"/>
              </w:rPr>
              <w:t>(ICSI), Berkeley, USA. He received the B.Sc., M.Sc., and Ph.D. degrees from UPC. His research interests include studying shared resources in multithreaded architectures and hardware-software co-design for future massively parallel systems.</w:t>
            </w:r>
          </w:p>
        </w:tc>
      </w:tr>
      <w:tr w:rsidR="00D51318" w:rsidRPr="00D350B9" w:rsidTr="0077478D">
        <w:tc>
          <w:tcPr>
            <w:tcW w:w="2518" w:type="dxa"/>
          </w:tcPr>
          <w:p w:rsidR="00D51318" w:rsidRDefault="00D51318" w:rsidP="0077478D">
            <w:pPr>
              <w:rPr>
                <w:lang w:val="en-US"/>
              </w:rPr>
            </w:pPr>
            <w:r>
              <w:rPr>
                <w:noProof/>
                <w:lang w:eastAsia="es-ES"/>
              </w:rPr>
              <w:drawing>
                <wp:inline distT="0" distB="0" distL="0" distR="0" wp14:anchorId="0D39C0B3" wp14:editId="7BA25004">
                  <wp:extent cx="1440000" cy="1440000"/>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BW.jpg"/>
                          <pic:cNvPicPr/>
                        </pic:nvPicPr>
                        <pic:blipFill>
                          <a:blip r:embed="rId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6126" w:type="dxa"/>
          </w:tcPr>
          <w:p w:rsidR="00D51318" w:rsidRPr="00993D21" w:rsidRDefault="00D51318" w:rsidP="0077478D">
            <w:pPr>
              <w:rPr>
                <w:lang w:val="en-US"/>
              </w:rPr>
            </w:pPr>
            <w:r w:rsidRPr="00993D21">
              <w:rPr>
                <w:b/>
                <w:lang w:val="en-US"/>
              </w:rPr>
              <w:t>Marc Casas</w:t>
            </w:r>
            <w:r>
              <w:rPr>
                <w:b/>
                <w:lang w:val="en-US"/>
              </w:rPr>
              <w:t xml:space="preserve"> </w:t>
            </w:r>
            <w:r w:rsidRPr="00993D21">
              <w:rPr>
                <w:lang w:val="en-US"/>
              </w:rPr>
              <w:t xml:space="preserve">is a senior researcher at the Barcelona Supercomputing Center. </w:t>
            </w:r>
          </w:p>
          <w:p w:rsidR="00D51318" w:rsidRPr="00993D21" w:rsidRDefault="00D51318" w:rsidP="0077478D">
            <w:pPr>
              <w:rPr>
                <w:lang w:val="en-US"/>
              </w:rPr>
            </w:pPr>
            <w:r w:rsidRPr="00993D21">
              <w:rPr>
                <w:lang w:val="en-US"/>
              </w:rPr>
              <w:t>Prior to this, he spent 3 years as a post-doctoral fellow at the Lawrence Livermore National Laboratory (LLNL).</w:t>
            </w:r>
          </w:p>
          <w:p w:rsidR="00D51318" w:rsidRPr="00993D21" w:rsidRDefault="00D51318" w:rsidP="0077478D">
            <w:pPr>
              <w:rPr>
                <w:lang w:val="en-US"/>
              </w:rPr>
            </w:pPr>
            <w:r w:rsidRPr="00993D21">
              <w:rPr>
                <w:lang w:val="en-US"/>
              </w:rPr>
              <w:t>He received his B.Sc. and M.Sc. degrees in mathematics in 2004 from the UPC and the PhD in Computer Science in 2010 from the Computer Architecture Department of UPC.</w:t>
            </w:r>
          </w:p>
          <w:p w:rsidR="00D51318" w:rsidRDefault="00D51318" w:rsidP="0077478D">
            <w:pPr>
              <w:rPr>
                <w:lang w:val="en-US"/>
              </w:rPr>
            </w:pPr>
            <w:r w:rsidRPr="00993D21">
              <w:rPr>
                <w:lang w:val="en-US"/>
              </w:rPr>
              <w:t>His research interests are high performance computing, runtime systems and parallel algorithms.</w:t>
            </w:r>
          </w:p>
        </w:tc>
      </w:tr>
      <w:tr w:rsidR="00993D21" w:rsidRPr="00D350B9" w:rsidTr="00485862">
        <w:tc>
          <w:tcPr>
            <w:tcW w:w="2518" w:type="dxa"/>
          </w:tcPr>
          <w:p w:rsidR="00993D21" w:rsidRDefault="00993D21">
            <w:pPr>
              <w:rPr>
                <w:lang w:val="en-US"/>
              </w:rPr>
            </w:pPr>
            <w:r>
              <w:rPr>
                <w:noProof/>
                <w:lang w:eastAsia="es-ES"/>
              </w:rPr>
              <w:drawing>
                <wp:inline distT="0" distB="0" distL="0" distR="0" wp14:anchorId="541ACCB3" wp14:editId="232BC665">
                  <wp:extent cx="1440000" cy="1746000"/>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xBW.jpg"/>
                          <pic:cNvPicPr/>
                        </pic:nvPicPr>
                        <pic:blipFill>
                          <a:blip r:embed="rId8">
                            <a:extLst>
                              <a:ext uri="{28A0092B-C50C-407E-A947-70E740481C1C}">
                                <a14:useLocalDpi xmlns:a14="http://schemas.microsoft.com/office/drawing/2010/main" val="0"/>
                              </a:ext>
                            </a:extLst>
                          </a:blip>
                          <a:stretch>
                            <a:fillRect/>
                          </a:stretch>
                        </pic:blipFill>
                        <pic:spPr>
                          <a:xfrm>
                            <a:off x="0" y="0"/>
                            <a:ext cx="1440000" cy="1746000"/>
                          </a:xfrm>
                          <a:prstGeom prst="rect">
                            <a:avLst/>
                          </a:prstGeom>
                        </pic:spPr>
                      </pic:pic>
                    </a:graphicData>
                  </a:graphic>
                </wp:inline>
              </w:drawing>
            </w:r>
          </w:p>
        </w:tc>
        <w:tc>
          <w:tcPr>
            <w:tcW w:w="6126" w:type="dxa"/>
          </w:tcPr>
          <w:p w:rsidR="00993D21" w:rsidRDefault="00993D21" w:rsidP="00D350B9">
            <w:pPr>
              <w:rPr>
                <w:lang w:val="en-US"/>
              </w:rPr>
            </w:pPr>
            <w:r w:rsidRPr="00993D21">
              <w:rPr>
                <w:b/>
                <w:lang w:val="en-US"/>
              </w:rPr>
              <w:t>Alejandro Rico</w:t>
            </w:r>
            <w:r>
              <w:rPr>
                <w:b/>
                <w:lang w:val="en-US"/>
              </w:rPr>
              <w:t xml:space="preserve"> </w:t>
            </w:r>
            <w:r w:rsidR="00D350B9" w:rsidRPr="00D350B9">
              <w:rPr>
                <w:lang w:val="en-US"/>
              </w:rPr>
              <w:t xml:space="preserve">is a Staff Research Engineer at Arm working on processor architecture and microarchitecture for high-performance computing. Previously, he was a post-doctoral researcher at BSC working on multi-core simulation and microarchitecture. He received a Ph.D. from UPC and a M.Sc. and B.Sc. from </w:t>
            </w:r>
            <w:proofErr w:type="spellStart"/>
            <w:r w:rsidR="00D350B9" w:rsidRPr="00D350B9">
              <w:rPr>
                <w:lang w:val="en-US"/>
              </w:rPr>
              <w:t>Universitat</w:t>
            </w:r>
            <w:proofErr w:type="spellEnd"/>
            <w:r w:rsidR="00D350B9" w:rsidRPr="00D350B9">
              <w:rPr>
                <w:lang w:val="en-US"/>
              </w:rPr>
              <w:t xml:space="preserve"> </w:t>
            </w:r>
            <w:proofErr w:type="spellStart"/>
            <w:r w:rsidR="00D350B9" w:rsidRPr="00D350B9">
              <w:rPr>
                <w:lang w:val="en-US"/>
              </w:rPr>
              <w:t>Pompeu</w:t>
            </w:r>
            <w:proofErr w:type="spellEnd"/>
            <w:r w:rsidR="00D350B9" w:rsidRPr="00D350B9">
              <w:rPr>
                <w:lang w:val="en-US"/>
              </w:rPr>
              <w:t xml:space="preserve"> </w:t>
            </w:r>
            <w:proofErr w:type="spellStart"/>
            <w:r w:rsidR="00D350B9" w:rsidRPr="00D350B9">
              <w:rPr>
                <w:lang w:val="en-US"/>
              </w:rPr>
              <w:t>Fabra</w:t>
            </w:r>
            <w:proofErr w:type="spellEnd"/>
            <w:r w:rsidR="00D350B9" w:rsidRPr="00D350B9">
              <w:rPr>
                <w:lang w:val="en-US"/>
              </w:rPr>
              <w:t>. His research interests are multi-core scalability, heterogeneous architectures and vector processors.</w:t>
            </w:r>
            <w:bookmarkStart w:id="0" w:name="_GoBack"/>
            <w:bookmarkEnd w:id="0"/>
          </w:p>
        </w:tc>
      </w:tr>
      <w:tr w:rsidR="00993D21" w:rsidRPr="00D350B9" w:rsidTr="00485862">
        <w:tc>
          <w:tcPr>
            <w:tcW w:w="2518" w:type="dxa"/>
          </w:tcPr>
          <w:p w:rsidR="00993D21" w:rsidRDefault="00993D21">
            <w:pPr>
              <w:rPr>
                <w:lang w:val="en-US"/>
              </w:rPr>
            </w:pPr>
            <w:r>
              <w:rPr>
                <w:noProof/>
                <w:lang w:eastAsia="es-ES"/>
              </w:rPr>
              <w:drawing>
                <wp:inline distT="0" distB="0" distL="0" distR="0" wp14:anchorId="7F8A329A" wp14:editId="73C42D96">
                  <wp:extent cx="1440000" cy="154080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aBW.jpg"/>
                          <pic:cNvPicPr/>
                        </pic:nvPicPr>
                        <pic:blipFill>
                          <a:blip r:embed="rId9">
                            <a:extLst>
                              <a:ext uri="{28A0092B-C50C-407E-A947-70E740481C1C}">
                                <a14:useLocalDpi xmlns:a14="http://schemas.microsoft.com/office/drawing/2010/main" val="0"/>
                              </a:ext>
                            </a:extLst>
                          </a:blip>
                          <a:stretch>
                            <a:fillRect/>
                          </a:stretch>
                        </pic:blipFill>
                        <pic:spPr>
                          <a:xfrm>
                            <a:off x="0" y="0"/>
                            <a:ext cx="1440000" cy="1540800"/>
                          </a:xfrm>
                          <a:prstGeom prst="rect">
                            <a:avLst/>
                          </a:prstGeom>
                        </pic:spPr>
                      </pic:pic>
                    </a:graphicData>
                  </a:graphic>
                </wp:inline>
              </w:drawing>
            </w:r>
          </w:p>
        </w:tc>
        <w:tc>
          <w:tcPr>
            <w:tcW w:w="6126" w:type="dxa"/>
          </w:tcPr>
          <w:p w:rsidR="00993D21" w:rsidRPr="00993D21" w:rsidRDefault="00993D21" w:rsidP="00993D21">
            <w:pPr>
              <w:rPr>
                <w:b/>
                <w:lang w:val="en-US"/>
              </w:rPr>
            </w:pPr>
            <w:r>
              <w:rPr>
                <w:b/>
                <w:lang w:val="en-US"/>
              </w:rPr>
              <w:t xml:space="preserve">Rosa M. </w:t>
            </w:r>
            <w:proofErr w:type="spellStart"/>
            <w:r>
              <w:rPr>
                <w:b/>
                <w:lang w:val="en-US"/>
              </w:rPr>
              <w:t>Badia</w:t>
            </w:r>
            <w:proofErr w:type="spellEnd"/>
            <w:r>
              <w:rPr>
                <w:b/>
                <w:lang w:val="en-US"/>
              </w:rPr>
              <w:t xml:space="preserve"> </w:t>
            </w:r>
            <w:r w:rsidRPr="00993D21">
              <w:rPr>
                <w:lang w:val="en-US"/>
              </w:rPr>
              <w:t xml:space="preserve">holds a PhD on Computer Science (1994) from UPC. She is a Scientific Researcher from the </w:t>
            </w:r>
            <w:proofErr w:type="spellStart"/>
            <w:r w:rsidRPr="00993D21">
              <w:rPr>
                <w:lang w:val="en-US"/>
              </w:rPr>
              <w:t>Consejo</w:t>
            </w:r>
            <w:proofErr w:type="spellEnd"/>
            <w:r w:rsidRPr="00993D21">
              <w:rPr>
                <w:lang w:val="en-US"/>
              </w:rPr>
              <w:t xml:space="preserve"> Superior de </w:t>
            </w:r>
            <w:proofErr w:type="spellStart"/>
            <w:r w:rsidRPr="00993D21">
              <w:rPr>
                <w:lang w:val="en-US"/>
              </w:rPr>
              <w:t>Investigaciones</w:t>
            </w:r>
            <w:proofErr w:type="spellEnd"/>
            <w:r w:rsidRPr="00993D21">
              <w:rPr>
                <w:lang w:val="en-US"/>
              </w:rPr>
              <w:t xml:space="preserve"> </w:t>
            </w:r>
            <w:proofErr w:type="spellStart"/>
            <w:r w:rsidRPr="00993D21">
              <w:rPr>
                <w:lang w:val="en-US"/>
              </w:rPr>
              <w:t>Científicas</w:t>
            </w:r>
            <w:proofErr w:type="spellEnd"/>
            <w:r w:rsidRPr="00993D21">
              <w:rPr>
                <w:lang w:val="en-US"/>
              </w:rPr>
              <w:t xml:space="preserve"> (CSIC) and team leader of the Workflows and Distributed Computing research group at BSC.</w:t>
            </w:r>
          </w:p>
          <w:p w:rsidR="00993D21" w:rsidRDefault="00993D21" w:rsidP="004D66BC">
            <w:pPr>
              <w:rPr>
                <w:lang w:val="en-US"/>
              </w:rPr>
            </w:pPr>
            <w:r w:rsidRPr="00993D21">
              <w:rPr>
                <w:lang w:val="en-US"/>
              </w:rPr>
              <w:t xml:space="preserve">Her research interests are programming models for complex platforms (from multicore, GPUs to Grid/Cloud). </w:t>
            </w:r>
            <w:proofErr w:type="spellStart"/>
            <w:r w:rsidRPr="00993D21">
              <w:rPr>
                <w:lang w:val="en-US"/>
              </w:rPr>
              <w:t>Dr</w:t>
            </w:r>
            <w:proofErr w:type="spellEnd"/>
            <w:r w:rsidRPr="00993D21">
              <w:rPr>
                <w:lang w:val="en-US"/>
              </w:rPr>
              <w:t xml:space="preserve"> </w:t>
            </w:r>
            <w:proofErr w:type="spellStart"/>
            <w:r w:rsidRPr="00993D21">
              <w:rPr>
                <w:lang w:val="en-US"/>
              </w:rPr>
              <w:t>Badia</w:t>
            </w:r>
            <w:proofErr w:type="spellEnd"/>
            <w:r w:rsidRPr="00993D21">
              <w:rPr>
                <w:lang w:val="en-US"/>
              </w:rPr>
              <w:t xml:space="preserve"> has published more than 150 papers in international conferences and journals in these topics.  She has participated in a significant number of European funded projects and contracts with industry.</w:t>
            </w:r>
          </w:p>
        </w:tc>
      </w:tr>
      <w:tr w:rsidR="00993D21" w:rsidRPr="00D350B9" w:rsidTr="00485862">
        <w:tc>
          <w:tcPr>
            <w:tcW w:w="2518" w:type="dxa"/>
          </w:tcPr>
          <w:p w:rsidR="00993D21" w:rsidRDefault="00993D21">
            <w:pPr>
              <w:rPr>
                <w:lang w:val="en-US"/>
              </w:rPr>
            </w:pPr>
            <w:r>
              <w:rPr>
                <w:noProof/>
                <w:lang w:eastAsia="es-ES"/>
              </w:rPr>
              <w:lastRenderedPageBreak/>
              <w:drawing>
                <wp:inline distT="0" distB="0" distL="0" distR="0" wp14:anchorId="35B8D311" wp14:editId="0E85F411">
                  <wp:extent cx="1440000" cy="19944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1994400"/>
                          </a:xfrm>
                          <a:prstGeom prst="rect">
                            <a:avLst/>
                          </a:prstGeom>
                        </pic:spPr>
                      </pic:pic>
                    </a:graphicData>
                  </a:graphic>
                </wp:inline>
              </w:drawing>
            </w:r>
          </w:p>
        </w:tc>
        <w:tc>
          <w:tcPr>
            <w:tcW w:w="6126" w:type="dxa"/>
          </w:tcPr>
          <w:p w:rsidR="00993D21" w:rsidRPr="00993D21" w:rsidRDefault="00993D21" w:rsidP="00993D21">
            <w:pPr>
              <w:rPr>
                <w:b/>
                <w:lang w:val="en-US"/>
              </w:rPr>
            </w:pPr>
            <w:r w:rsidRPr="00993D21">
              <w:rPr>
                <w:b/>
                <w:lang w:val="en-US"/>
              </w:rPr>
              <w:t xml:space="preserve">Eduard </w:t>
            </w:r>
            <w:proofErr w:type="spellStart"/>
            <w:r w:rsidRPr="00993D21">
              <w:rPr>
                <w:b/>
                <w:lang w:val="en-US"/>
              </w:rPr>
              <w:t>Ayguadè</w:t>
            </w:r>
            <w:proofErr w:type="spellEnd"/>
            <w:r>
              <w:rPr>
                <w:b/>
                <w:lang w:val="en-US"/>
              </w:rPr>
              <w:t xml:space="preserve"> </w:t>
            </w:r>
            <w:r w:rsidRPr="00993D21">
              <w:rPr>
                <w:lang w:val="en-US"/>
              </w:rPr>
              <w:t xml:space="preserve">is full professor of the Computer Architecture Department at UPC. He is currently associate director of research in Computer Sciences at BSC. His research interests include multicore architectures, programming models and compilers for high-performance architectures. He published around 250 publications in these topics and participated in several research projects with other universities and industries, in framework of the European Union </w:t>
            </w:r>
            <w:proofErr w:type="spellStart"/>
            <w:r w:rsidRPr="00993D21">
              <w:rPr>
                <w:lang w:val="en-US"/>
              </w:rPr>
              <w:t>programmes</w:t>
            </w:r>
            <w:proofErr w:type="spellEnd"/>
            <w:r w:rsidRPr="00993D21">
              <w:rPr>
                <w:lang w:val="en-US"/>
              </w:rPr>
              <w:t xml:space="preserve"> or in direct collaboration with technology leading companies.</w:t>
            </w:r>
          </w:p>
        </w:tc>
      </w:tr>
      <w:tr w:rsidR="00993D21" w:rsidRPr="00D350B9" w:rsidTr="00485862">
        <w:tc>
          <w:tcPr>
            <w:tcW w:w="2518" w:type="dxa"/>
          </w:tcPr>
          <w:p w:rsidR="00993D21" w:rsidRDefault="003A41CD">
            <w:pPr>
              <w:rPr>
                <w:lang w:val="en-US"/>
              </w:rPr>
            </w:pPr>
            <w:r>
              <w:rPr>
                <w:lang w:val="en-US"/>
              </w:rPr>
              <w:br/>
            </w:r>
            <w:r w:rsidR="00993D21">
              <w:rPr>
                <w:noProof/>
                <w:lang w:eastAsia="es-ES"/>
              </w:rPr>
              <w:drawing>
                <wp:inline distT="0" distB="0" distL="0" distR="0" wp14:anchorId="07B85321" wp14:editId="4559BB01">
                  <wp:extent cx="1440000" cy="21600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oBW.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inline>
              </w:drawing>
            </w:r>
          </w:p>
        </w:tc>
        <w:tc>
          <w:tcPr>
            <w:tcW w:w="6126" w:type="dxa"/>
          </w:tcPr>
          <w:p w:rsidR="00993D21" w:rsidRPr="00993D21" w:rsidRDefault="00993D21" w:rsidP="00993D21">
            <w:pPr>
              <w:rPr>
                <w:b/>
                <w:lang w:val="en-US"/>
              </w:rPr>
            </w:pPr>
            <w:r w:rsidRPr="00993D21">
              <w:rPr>
                <w:b/>
                <w:lang w:val="en-US"/>
              </w:rPr>
              <w:t>Mateo Valero</w:t>
            </w:r>
            <w:r>
              <w:rPr>
                <w:b/>
                <w:lang w:val="en-US"/>
              </w:rPr>
              <w:t xml:space="preserve"> </w:t>
            </w:r>
            <w:r w:rsidRPr="00993D21">
              <w:rPr>
                <w:lang w:val="en-US"/>
              </w:rPr>
              <w:t>is full professor at Computer Architecture Depar</w:t>
            </w:r>
            <w:r>
              <w:rPr>
                <w:lang w:val="en-US"/>
              </w:rPr>
              <w:t>tment, UPC and director at BSC.</w:t>
            </w:r>
          </w:p>
          <w:p w:rsidR="00993D21" w:rsidRPr="00993D21" w:rsidRDefault="00993D21" w:rsidP="00993D21">
            <w:pPr>
              <w:rPr>
                <w:lang w:val="en-US"/>
              </w:rPr>
            </w:pPr>
            <w:r w:rsidRPr="00993D21">
              <w:rPr>
                <w:lang w:val="en-US"/>
              </w:rPr>
              <w:t>He has published 700 papers and served in organization of</w:t>
            </w:r>
            <w:r>
              <w:rPr>
                <w:lang w:val="en-US"/>
              </w:rPr>
              <w:t xml:space="preserve"> 300 international conferences.</w:t>
            </w:r>
          </w:p>
          <w:p w:rsidR="00993D21" w:rsidRPr="00993D21" w:rsidRDefault="00993D21" w:rsidP="00993D21">
            <w:pPr>
              <w:rPr>
                <w:lang w:val="en-US"/>
              </w:rPr>
            </w:pPr>
            <w:r w:rsidRPr="00993D21">
              <w:rPr>
                <w:lang w:val="en-US"/>
              </w:rPr>
              <w:t>His main awards are: Seymour Cray, Eckert-</w:t>
            </w:r>
            <w:proofErr w:type="spellStart"/>
            <w:r w:rsidRPr="00993D21">
              <w:rPr>
                <w:lang w:val="en-US"/>
              </w:rPr>
              <w:t>Mauchly</w:t>
            </w:r>
            <w:proofErr w:type="spellEnd"/>
            <w:r w:rsidRPr="00993D21">
              <w:rPr>
                <w:lang w:val="en-US"/>
              </w:rPr>
              <w:t xml:space="preserve">, Harry Goode, ACM Distinguished Service, "Hall of Fame" member IST European Program, King Jaime I in research, two Spanish National Awards on Informatics and Engineering. Honorary Doctorate: Universities of Chalmers, Belgrade, Las Palmas, Zaragoza, </w:t>
            </w:r>
            <w:proofErr w:type="spellStart"/>
            <w:r w:rsidRPr="00993D21">
              <w:rPr>
                <w:lang w:val="en-US"/>
              </w:rPr>
              <w:t>Complutense</w:t>
            </w:r>
            <w:proofErr w:type="spellEnd"/>
            <w:r w:rsidRPr="00993D21">
              <w:rPr>
                <w:lang w:val="en-US"/>
              </w:rPr>
              <w:t xml:space="preserve"> of Madrid, Gran</w:t>
            </w:r>
            <w:r>
              <w:rPr>
                <w:lang w:val="en-US"/>
              </w:rPr>
              <w:t>ada and University of Veracruz.</w:t>
            </w:r>
          </w:p>
          <w:p w:rsidR="00993D21" w:rsidRDefault="00993D21" w:rsidP="00993D21">
            <w:pPr>
              <w:rPr>
                <w:lang w:val="en-US"/>
              </w:rPr>
            </w:pPr>
            <w:r w:rsidRPr="00993D21">
              <w:rPr>
                <w:lang w:val="en-US"/>
              </w:rPr>
              <w:t xml:space="preserve">Professor Valero is a Fellow of IEEE, ACM, and Intel Distinguished Research Fellow. He is a member of Royal Spanish Academy of Engineering, Royal Academy of Science and Arts, correspondent academic of Royal Spanish Academy of Sciences, Academia </w:t>
            </w:r>
            <w:proofErr w:type="spellStart"/>
            <w:r w:rsidRPr="00993D21">
              <w:rPr>
                <w:lang w:val="en-US"/>
              </w:rPr>
              <w:t>Europaea</w:t>
            </w:r>
            <w:proofErr w:type="spellEnd"/>
            <w:r w:rsidRPr="00993D21">
              <w:rPr>
                <w:lang w:val="en-US"/>
              </w:rPr>
              <w:t xml:space="preserve"> and Mexican Academy of Science.</w:t>
            </w:r>
          </w:p>
        </w:tc>
      </w:tr>
    </w:tbl>
    <w:p w:rsidR="00993D21" w:rsidRDefault="00993D21">
      <w:pPr>
        <w:rPr>
          <w:lang w:val="en-US"/>
        </w:rPr>
      </w:pPr>
    </w:p>
    <w:p w:rsidR="00993D21" w:rsidRDefault="00993D21">
      <w:pPr>
        <w:rPr>
          <w:lang w:val="en-US"/>
        </w:rPr>
      </w:pPr>
    </w:p>
    <w:p w:rsidR="00993D21" w:rsidRDefault="00993D21">
      <w:pPr>
        <w:rPr>
          <w:lang w:val="en-US"/>
        </w:rPr>
      </w:pPr>
    </w:p>
    <w:p w:rsidR="00993D21" w:rsidRPr="00993D21" w:rsidRDefault="00993D21">
      <w:pPr>
        <w:rPr>
          <w:lang w:val="en-US"/>
        </w:rPr>
      </w:pPr>
    </w:p>
    <w:sectPr w:rsidR="00993D21" w:rsidRPr="00993D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21"/>
    <w:rsid w:val="000467DC"/>
    <w:rsid w:val="000730A5"/>
    <w:rsid w:val="002809F4"/>
    <w:rsid w:val="003A41CD"/>
    <w:rsid w:val="00485862"/>
    <w:rsid w:val="004D1FCE"/>
    <w:rsid w:val="004D66BC"/>
    <w:rsid w:val="007D7C66"/>
    <w:rsid w:val="008A3B1F"/>
    <w:rsid w:val="009761C9"/>
    <w:rsid w:val="00993D21"/>
    <w:rsid w:val="00C81748"/>
    <w:rsid w:val="00D350B9"/>
    <w:rsid w:val="00D51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D21"/>
    <w:rPr>
      <w:rFonts w:ascii="Tahoma" w:hAnsi="Tahoma" w:cs="Tahoma"/>
      <w:sz w:val="16"/>
      <w:szCs w:val="16"/>
    </w:rPr>
  </w:style>
  <w:style w:type="table" w:styleId="TableGrid">
    <w:name w:val="Table Grid"/>
    <w:basedOn w:val="TableNormal"/>
    <w:uiPriority w:val="59"/>
    <w:rsid w:val="0099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D21"/>
    <w:rPr>
      <w:rFonts w:ascii="Tahoma" w:hAnsi="Tahoma" w:cs="Tahoma"/>
      <w:sz w:val="16"/>
      <w:szCs w:val="16"/>
    </w:rPr>
  </w:style>
  <w:style w:type="table" w:styleId="TableGrid">
    <w:name w:val="Table Grid"/>
    <w:basedOn w:val="TableNormal"/>
    <w:uiPriority w:val="59"/>
    <w:rsid w:val="00993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636101">
      <w:bodyDiv w:val="1"/>
      <w:marLeft w:val="0"/>
      <w:marRight w:val="0"/>
      <w:marTop w:val="0"/>
      <w:marBottom w:val="0"/>
      <w:divBdr>
        <w:top w:val="none" w:sz="0" w:space="0" w:color="auto"/>
        <w:left w:val="none" w:sz="0" w:space="0" w:color="auto"/>
        <w:bottom w:val="none" w:sz="0" w:space="0" w:color="auto"/>
        <w:right w:val="none" w:sz="0" w:space="0" w:color="auto"/>
      </w:divBdr>
    </w:div>
    <w:div w:id="905411817">
      <w:bodyDiv w:val="1"/>
      <w:marLeft w:val="0"/>
      <w:marRight w:val="0"/>
      <w:marTop w:val="0"/>
      <w:marBottom w:val="0"/>
      <w:divBdr>
        <w:top w:val="none" w:sz="0" w:space="0" w:color="auto"/>
        <w:left w:val="none" w:sz="0" w:space="0" w:color="auto"/>
        <w:bottom w:val="none" w:sz="0" w:space="0" w:color="auto"/>
        <w:right w:val="none" w:sz="0" w:space="0" w:color="auto"/>
      </w:divBdr>
    </w:div>
    <w:div w:id="182951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3697</TotalTime>
  <Pages>1</Pages>
  <Words>575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10</cp:revision>
  <cp:lastPrinted>2018-04-05T21:50:00Z</cp:lastPrinted>
  <dcterms:created xsi:type="dcterms:W3CDTF">2018-04-02T11:52:00Z</dcterms:created>
  <dcterms:modified xsi:type="dcterms:W3CDTF">2018-04-05T21:51:00Z</dcterms:modified>
</cp:coreProperties>
</file>