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1A6" w:rsidRPr="00DA21A6" w:rsidRDefault="00DA21A6" w:rsidP="00DA21A6">
      <w:pPr>
        <w:rPr>
          <w:lang w:val="en-US"/>
        </w:rPr>
      </w:pPr>
      <w:r w:rsidRPr="00DA21A6">
        <w:rPr>
          <w:lang w:val="en-US"/>
        </w:rPr>
        <w:t>Reviewer 1:</w:t>
      </w:r>
    </w:p>
    <w:p w:rsidR="00D03099" w:rsidRPr="00DA21A6" w:rsidRDefault="00DA21A6" w:rsidP="00DA21A6">
      <w:pPr>
        <w:pStyle w:val="ListParagraph"/>
        <w:numPr>
          <w:ilvl w:val="0"/>
          <w:numId w:val="1"/>
        </w:numPr>
        <w:rPr>
          <w:lang w:val="en-US"/>
        </w:rPr>
      </w:pPr>
      <w:r w:rsidRPr="00DA21A6">
        <w:rPr>
          <w:lang w:val="en-US"/>
        </w:rPr>
        <w:t xml:space="preserve">We agree that when task creation is </w:t>
      </w:r>
      <w:r w:rsidR="006C7C5D" w:rsidRPr="00DA21A6">
        <w:rPr>
          <w:lang w:val="en-US"/>
        </w:rPr>
        <w:t>parallelized</w:t>
      </w:r>
      <w:r w:rsidRPr="00DA21A6">
        <w:rPr>
          <w:lang w:val="en-US"/>
        </w:rPr>
        <w:t xml:space="preserve"> it does not become such an important bottleneck.</w:t>
      </w:r>
      <w:r w:rsidRPr="00DA21A6">
        <w:rPr>
          <w:lang w:val="en-US"/>
        </w:rPr>
        <w:t xml:space="preserve"> </w:t>
      </w:r>
      <w:r w:rsidR="006C7C5D">
        <w:rPr>
          <w:lang w:val="en-US"/>
        </w:rPr>
        <w:t xml:space="preserve">Our results demonstrate this case in the </w:t>
      </w:r>
      <w:proofErr w:type="spellStart"/>
      <w:r w:rsidRPr="00DA21A6">
        <w:rPr>
          <w:lang w:val="en-US"/>
        </w:rPr>
        <w:t>bodytrack</w:t>
      </w:r>
      <w:proofErr w:type="spellEnd"/>
      <w:r w:rsidRPr="00DA21A6">
        <w:rPr>
          <w:lang w:val="en-US"/>
        </w:rPr>
        <w:t xml:space="preserve"> </w:t>
      </w:r>
      <w:r w:rsidR="006C7C5D">
        <w:rPr>
          <w:lang w:val="en-US"/>
        </w:rPr>
        <w:t xml:space="preserve">application </w:t>
      </w:r>
      <w:r w:rsidRPr="00DA21A6">
        <w:rPr>
          <w:lang w:val="en-US"/>
        </w:rPr>
        <w:t xml:space="preserve">that introduces nested parallelism </w:t>
      </w:r>
      <w:r w:rsidR="006C7C5D">
        <w:rPr>
          <w:lang w:val="en-US"/>
        </w:rPr>
        <w:t xml:space="preserve">and </w:t>
      </w:r>
      <w:r w:rsidRPr="00DA21A6">
        <w:rPr>
          <w:lang w:val="en-US"/>
        </w:rPr>
        <w:t>does not</w:t>
      </w:r>
      <w:r w:rsidRPr="00DA21A6">
        <w:rPr>
          <w:lang w:val="en-US"/>
        </w:rPr>
        <w:t xml:space="preserve"> </w:t>
      </w:r>
      <w:r w:rsidRPr="00DA21A6">
        <w:rPr>
          <w:lang w:val="en-US"/>
        </w:rPr>
        <w:t>benefit as much from our proposal.</w:t>
      </w:r>
      <w:r w:rsidRPr="00DA21A6">
        <w:rPr>
          <w:lang w:val="en-US"/>
        </w:rPr>
        <w:t xml:space="preserve"> </w:t>
      </w:r>
      <w:r w:rsidRPr="00DA21A6">
        <w:rPr>
          <w:lang w:val="en-US"/>
        </w:rPr>
        <w:t>However, currently most applications support only one level of parallelism.</w:t>
      </w:r>
      <w:r w:rsidRPr="00DA21A6">
        <w:rPr>
          <w:lang w:val="en-US"/>
        </w:rPr>
        <w:t xml:space="preserve"> </w:t>
      </w:r>
      <w:r w:rsidRPr="00DA21A6">
        <w:rPr>
          <w:lang w:val="en-US"/>
        </w:rPr>
        <w:t>This can be seen in the PARSEC benchmark suite that we use; from all the applications that we</w:t>
      </w:r>
      <w:r w:rsidRPr="00DA21A6">
        <w:rPr>
          <w:lang w:val="en-US"/>
        </w:rPr>
        <w:t xml:space="preserve"> </w:t>
      </w:r>
      <w:r w:rsidR="006C7C5D">
        <w:rPr>
          <w:lang w:val="en-US"/>
        </w:rPr>
        <w:t xml:space="preserve">evaluate only </w:t>
      </w:r>
      <w:proofErr w:type="spellStart"/>
      <w:r w:rsidR="006C7C5D">
        <w:rPr>
          <w:lang w:val="en-US"/>
        </w:rPr>
        <w:t>bodytrack</w:t>
      </w:r>
      <w:proofErr w:type="spellEnd"/>
      <w:r w:rsidR="006C7C5D">
        <w:rPr>
          <w:lang w:val="en-US"/>
        </w:rPr>
        <w:t xml:space="preserve"> uses</w:t>
      </w:r>
      <w:r w:rsidRPr="00DA21A6">
        <w:rPr>
          <w:lang w:val="en-US"/>
        </w:rPr>
        <w:t xml:space="preserve"> nested parallelism that paralleli</w:t>
      </w:r>
      <w:r w:rsidR="006C7C5D">
        <w:rPr>
          <w:lang w:val="en-US"/>
        </w:rPr>
        <w:t>z</w:t>
      </w:r>
      <w:r w:rsidRPr="00DA21A6">
        <w:rPr>
          <w:lang w:val="en-US"/>
        </w:rPr>
        <w:t>es task creation.</w:t>
      </w:r>
      <w:r w:rsidRPr="00DA21A6">
        <w:rPr>
          <w:lang w:val="en-US"/>
        </w:rPr>
        <w:t xml:space="preserve"> </w:t>
      </w:r>
      <w:r w:rsidRPr="00DA21A6">
        <w:rPr>
          <w:lang w:val="en-US"/>
        </w:rPr>
        <w:t xml:space="preserve">Even in this scenario, where task creation is highly </w:t>
      </w:r>
      <w:r w:rsidR="006C7C5D">
        <w:rPr>
          <w:lang w:val="en-US"/>
        </w:rPr>
        <w:t>parallel</w:t>
      </w:r>
      <w:r w:rsidRPr="00DA21A6">
        <w:rPr>
          <w:lang w:val="en-US"/>
        </w:rPr>
        <w:t xml:space="preserve">, </w:t>
      </w:r>
      <w:proofErr w:type="spellStart"/>
      <w:r w:rsidRPr="00DA21A6">
        <w:rPr>
          <w:lang w:val="en-US"/>
        </w:rPr>
        <w:t>TaskGenX</w:t>
      </w:r>
      <w:proofErr w:type="spellEnd"/>
      <w:r w:rsidRPr="00DA21A6">
        <w:rPr>
          <w:lang w:val="en-US"/>
        </w:rPr>
        <w:t xml:space="preserve"> manages to </w:t>
      </w:r>
      <w:r w:rsidR="006C7C5D">
        <w:rPr>
          <w:lang w:val="en-US"/>
        </w:rPr>
        <w:t>improve the baseline by</w:t>
      </w:r>
      <w:r w:rsidRPr="00DA21A6">
        <w:rPr>
          <w:lang w:val="en-US"/>
        </w:rPr>
        <w:t xml:space="preserve"> up to 37%.</w:t>
      </w:r>
    </w:p>
    <w:p w:rsidR="006C7C5D" w:rsidRDefault="00DA21A6" w:rsidP="006C7C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C7C5D">
        <w:rPr>
          <w:lang w:val="en-US"/>
        </w:rPr>
        <w:t>TaskGenX</w:t>
      </w:r>
      <w:proofErr w:type="spellEnd"/>
      <w:r w:rsidRPr="006C7C5D">
        <w:rPr>
          <w:lang w:val="en-US"/>
        </w:rPr>
        <w:t xml:space="preserve"> runtime system also maintains a decentralized TDG. Dependency tracking is being held in a distributed manner and whenever one task finishes execution, it </w:t>
      </w:r>
      <w:r w:rsidR="006C7C5D">
        <w:rPr>
          <w:lang w:val="en-US"/>
        </w:rPr>
        <w:t>is responsible for</w:t>
      </w:r>
      <w:r w:rsidR="009D3A75">
        <w:rPr>
          <w:lang w:val="en-US"/>
        </w:rPr>
        <w:t xml:space="preserve"> updating the TDG and also</w:t>
      </w:r>
      <w:r w:rsidR="006C7C5D">
        <w:rPr>
          <w:lang w:val="en-US"/>
        </w:rPr>
        <w:t xml:space="preserve"> informing</w:t>
      </w:r>
      <w:r w:rsidRPr="006C7C5D">
        <w:rPr>
          <w:lang w:val="en-US"/>
        </w:rPr>
        <w:t xml:space="preserve"> </w:t>
      </w:r>
      <w:r w:rsidR="006C7C5D">
        <w:rPr>
          <w:lang w:val="en-US"/>
        </w:rPr>
        <w:t>its</w:t>
      </w:r>
      <w:r w:rsidRPr="006C7C5D">
        <w:rPr>
          <w:lang w:val="en-US"/>
        </w:rPr>
        <w:t xml:space="preserve"> successor tasks about the data that it has produced. It </w:t>
      </w:r>
      <w:r w:rsidR="006C7C5D">
        <w:rPr>
          <w:lang w:val="en-US"/>
        </w:rPr>
        <w:t>was not the authors’ intention to</w:t>
      </w:r>
      <w:r w:rsidRPr="006C7C5D">
        <w:rPr>
          <w:lang w:val="en-US"/>
        </w:rPr>
        <w:t xml:space="preserve"> assume that dependency tracking is being held globally. However we understand that this </w:t>
      </w:r>
      <w:r w:rsidR="006C7C5D" w:rsidRPr="006C7C5D">
        <w:rPr>
          <w:lang w:val="en-US"/>
        </w:rPr>
        <w:t xml:space="preserve">is not clearly mentioned in the paper and we plan to modify the text accordingly. </w:t>
      </w:r>
    </w:p>
    <w:p w:rsidR="00DA21A6" w:rsidRDefault="00DA21A6" w:rsidP="00DA2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clarify in our text that the task graphs in </w:t>
      </w:r>
      <w:proofErr w:type="spellStart"/>
      <w:r>
        <w:rPr>
          <w:lang w:val="en-US"/>
        </w:rPr>
        <w:t>TaskGenX</w:t>
      </w:r>
      <w:proofErr w:type="spellEnd"/>
      <w:r>
        <w:rPr>
          <w:lang w:val="en-US"/>
        </w:rPr>
        <w:t xml:space="preserve"> are completely dynamic. As tasks are being created the prior created tasks might be executing, finishing or deleted. The applications that we use do not take </w:t>
      </w:r>
      <w:r w:rsidR="00906D78">
        <w:rPr>
          <w:lang w:val="en-US"/>
        </w:rPr>
        <w:t>the core count in a direct way. Instead we select the appropriate block size</w:t>
      </w:r>
      <w:r w:rsidR="006C7C5D">
        <w:rPr>
          <w:lang w:val="en-US"/>
        </w:rPr>
        <w:t>s</w:t>
      </w:r>
      <w:r w:rsidR="00906D78">
        <w:rPr>
          <w:lang w:val="en-US"/>
        </w:rPr>
        <w:t xml:space="preserve"> in order to generate the appropriate amount of tasks that can exploit parallelism on 512 cores.</w:t>
      </w:r>
      <w:r>
        <w:rPr>
          <w:lang w:val="en-US"/>
        </w:rPr>
        <w:t xml:space="preserve"> </w:t>
      </w:r>
    </w:p>
    <w:p w:rsidR="00906D78" w:rsidRDefault="003B3E78" w:rsidP="00906D78">
      <w:pPr>
        <w:rPr>
          <w:lang w:val="en-US"/>
        </w:rPr>
      </w:pPr>
      <w:r>
        <w:rPr>
          <w:lang w:val="en-US"/>
        </w:rPr>
        <w:t>Thank you for the detailed corrections, we will address them in the paper.</w:t>
      </w:r>
    </w:p>
    <w:p w:rsidR="00906D78" w:rsidRDefault="00DC3758" w:rsidP="00DC3758">
      <w:pPr>
        <w:rPr>
          <w:lang w:val="en-US"/>
        </w:rPr>
      </w:pPr>
      <w:r>
        <w:rPr>
          <w:lang w:val="en-US"/>
        </w:rPr>
        <w:t>Reviewer 2:</w:t>
      </w:r>
    </w:p>
    <w:p w:rsidR="00DC3758" w:rsidRDefault="00DC3758" w:rsidP="00DC37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tracing overhead of our simulator is less than 10%. Specifically our simulator is very similar to the one used in this paper: [1].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publication </w:t>
      </w:r>
      <w:r w:rsidR="00D04AE1" w:rsidRPr="00D04AE1">
        <w:rPr>
          <w:lang w:val="en-US"/>
        </w:rPr>
        <w:t xml:space="preserve">evaluates the overhead and the accuracy of a trace-driven approach very similar to the one </w:t>
      </w:r>
      <w:r w:rsidR="00D04AE1">
        <w:rPr>
          <w:lang w:val="en-US"/>
        </w:rPr>
        <w:t xml:space="preserve">we have considered in </w:t>
      </w:r>
      <w:r w:rsidR="003B3E78">
        <w:rPr>
          <w:lang w:val="en-US"/>
        </w:rPr>
        <w:t>our</w:t>
      </w:r>
      <w:r w:rsidR="00D04AE1">
        <w:rPr>
          <w:lang w:val="en-US"/>
        </w:rPr>
        <w:t xml:space="preserve"> paper</w:t>
      </w:r>
      <w:r>
        <w:rPr>
          <w:lang w:val="en-US"/>
        </w:rPr>
        <w:t xml:space="preserve">. We will update the text accordingly to give this information to the reader.  This approach is accurate as long as there is no contention in the shared memory resources on a real system. </w:t>
      </w:r>
      <w:r w:rsidR="00D04AE1">
        <w:rPr>
          <w:lang w:val="en-US"/>
        </w:rPr>
        <w:t xml:space="preserve">We consider that analyzing performance degradation due to these contention effects is beyond the scope of this paper and has widely been studied. We consider that computationally-wise our study of the requirements of the specialized hardware is realistic. Beyond that, depending on the memory model there can be various different outcomes. </w:t>
      </w:r>
    </w:p>
    <w:p w:rsidR="00DC3758" w:rsidRDefault="00DC3758" w:rsidP="00B13468">
      <w:pPr>
        <w:pStyle w:val="ListParagraph"/>
        <w:rPr>
          <w:lang w:val="en-US"/>
        </w:rPr>
      </w:pPr>
    </w:p>
    <w:p w:rsidR="00B13468" w:rsidRDefault="00B13468" w:rsidP="00B13468">
      <w:pPr>
        <w:pStyle w:val="ListParagraph"/>
        <w:rPr>
          <w:lang w:val="en-US"/>
        </w:rPr>
      </w:pPr>
      <w:r>
        <w:rPr>
          <w:lang w:val="en-US"/>
        </w:rPr>
        <w:t>Thank you for pointing out the missing applications from the repository. We have already asked the developers for the updated link and we will correct it in the text.</w:t>
      </w:r>
    </w:p>
    <w:p w:rsidR="00B13468" w:rsidRDefault="00B13468" w:rsidP="00B13468">
      <w:pPr>
        <w:rPr>
          <w:lang w:val="en-US"/>
        </w:rPr>
      </w:pPr>
      <w:bookmarkStart w:id="0" w:name="_GoBack"/>
      <w:bookmarkEnd w:id="0"/>
    </w:p>
    <w:p w:rsidR="00B13468" w:rsidRDefault="00B13468" w:rsidP="00B13468">
      <w:pPr>
        <w:rPr>
          <w:lang w:val="en-US"/>
        </w:rPr>
      </w:pPr>
      <w:r>
        <w:rPr>
          <w:lang w:val="en-US"/>
        </w:rPr>
        <w:t>Reviewer 3:</w:t>
      </w:r>
    </w:p>
    <w:p w:rsidR="00B13468" w:rsidRDefault="006C7C5D" w:rsidP="00B13468">
      <w:pPr>
        <w:rPr>
          <w:lang w:val="en-US"/>
        </w:rPr>
      </w:pPr>
      <w:r>
        <w:rPr>
          <w:lang w:val="en-US"/>
        </w:rPr>
        <w:t xml:space="preserve">Thank you for your </w:t>
      </w:r>
      <w:proofErr w:type="gramStart"/>
      <w:r>
        <w:rPr>
          <w:lang w:val="en-US"/>
        </w:rPr>
        <w:t>comments,</w:t>
      </w:r>
      <w:proofErr w:type="gramEnd"/>
      <w:r>
        <w:rPr>
          <w:lang w:val="en-US"/>
        </w:rPr>
        <w:t xml:space="preserve"> we will rectify the text accordingly so that our contributions become clear from an earlier point in the paper.</w:t>
      </w:r>
    </w:p>
    <w:p w:rsidR="006C7C5D" w:rsidRDefault="006C7C5D" w:rsidP="00B13468">
      <w:pPr>
        <w:rPr>
          <w:lang w:val="en-US"/>
        </w:rPr>
      </w:pPr>
      <w:r>
        <w:rPr>
          <w:lang w:val="en-US"/>
        </w:rPr>
        <w:t>Reviewer 4:</w:t>
      </w:r>
    </w:p>
    <w:p w:rsidR="006C7C5D" w:rsidRPr="00B13468" w:rsidRDefault="006C7C5D" w:rsidP="00B13468">
      <w:pPr>
        <w:rPr>
          <w:lang w:val="en-US"/>
        </w:rPr>
      </w:pPr>
      <w:r>
        <w:rPr>
          <w:lang w:val="en-US"/>
        </w:rPr>
        <w:lastRenderedPageBreak/>
        <w:t>Thank you for your comments.</w:t>
      </w:r>
    </w:p>
    <w:sectPr w:rsidR="006C7C5D" w:rsidRPr="00B13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6EE5"/>
    <w:multiLevelType w:val="hybridMultilevel"/>
    <w:tmpl w:val="D368E160"/>
    <w:lvl w:ilvl="0" w:tplc="7A3AA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A6659"/>
    <w:multiLevelType w:val="hybridMultilevel"/>
    <w:tmpl w:val="73CE144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D43EB"/>
    <w:multiLevelType w:val="hybridMultilevel"/>
    <w:tmpl w:val="051664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46883"/>
    <w:multiLevelType w:val="hybridMultilevel"/>
    <w:tmpl w:val="99FCCB6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A6"/>
    <w:rsid w:val="003B3E78"/>
    <w:rsid w:val="006C7C5D"/>
    <w:rsid w:val="00906D78"/>
    <w:rsid w:val="009D3A75"/>
    <w:rsid w:val="00B13468"/>
    <w:rsid w:val="00D03099"/>
    <w:rsid w:val="00D04AE1"/>
    <w:rsid w:val="00DA21A6"/>
    <w:rsid w:val="00DC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bscuser</dc:creator>
  <cp:lastModifiedBy>bscuser</cp:lastModifiedBy>
  <cp:revision>3</cp:revision>
  <dcterms:created xsi:type="dcterms:W3CDTF">2018-02-21T20:15:00Z</dcterms:created>
  <dcterms:modified xsi:type="dcterms:W3CDTF">2018-02-21T21:54:00Z</dcterms:modified>
</cp:coreProperties>
</file>