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AIVA 0.0.1 - User Manual</w:t>
      </w:r>
    </w:p>
    <w:p>
      <w:r>
        <w:t xml:space="preserve">This manual is assembled by </w:t>
      </w:r>
      <w:r>
        <w:rPr>
          <w:rFonts w:ascii="Consolas" w:hAnsi="Consolas"/>
        </w:rPr>
        <w:t>tools/build_manual.py</w:t>
      </w:r>
      <w:r>
        <w:t>; its tables are generated from the source.</w:t>
      </w:r>
    </w:p>
    <w:p>
      <w:pPr>
        <w:pStyle w:val="Heading1"/>
      </w:pPr>
      <w:r>
        <w:t>Part I. For everyone</w:t>
      </w:r>
    </w:p>
    <w:p>
      <w:pPr>
        <w:pStyle w:val="Heading2"/>
      </w:pPr>
      <w:r>
        <w:t>1. What AIVA is and what it is not</w:t>
      </w:r>
    </w:p>
    <w:p>
      <w:r>
        <w:t xml:space="preserve">AIVA, the AI Verification Assistant, helps a model validator with one question: </w:t>
      </w:r>
      <w:r>
        <w:rPr>
          <w:b/>
        </w:rPr>
        <w:t>does the code of an R package do what the methodology says, and does the model documentation describe both truthfully?</w:t>
      </w:r>
      <w:r>
        <w:t xml:space="preserve"> It compares three things, called the three corners:</w:t>
      </w:r>
    </w:p>
    <w:p>
      <w:pPr>
        <w:pStyle w:val="ListBullet"/>
      </w:pPr>
      <w:r>
        <w:rPr>
          <w:b/>
        </w:rPr>
        <w:t>the methodology</w:t>
      </w:r>
      <w:r>
        <w:t xml:space="preserve"> (in the files: </w:t>
      </w:r>
      <w:r>
        <w:rPr>
          <w:i/>
        </w:rPr>
        <w:t>canon</w:t>
      </w:r>
      <w:r>
        <w:t>), the approved description of how the model must work;</w:t>
      </w:r>
    </w:p>
    <w:p>
      <w:pPr>
        <w:pStyle w:val="ListBullet"/>
      </w:pPr>
      <w:r>
        <w:rPr>
          <w:b/>
        </w:rPr>
        <w:t>the model package</w:t>
      </w:r>
      <w:r>
        <w:t>, an R source tarball with code, stored parameter data, roxygen blocks, help pages, tests and vignettes;</w:t>
      </w:r>
    </w:p>
    <w:p>
      <w:pPr>
        <w:pStyle w:val="ListBullet"/>
      </w:pPr>
      <w:r>
        <w:rPr>
          <w:b/>
        </w:rPr>
        <w:t>the model documentation</w:t>
      </w:r>
      <w:r>
        <w:t>, the developer's description of the package.</w:t>
      </w:r>
    </w:p>
    <w:p>
      <w:r>
        <w:t xml:space="preserve">AIVA reads all three, cuts them into units, links what corresponds, checks formulas, values and stated rules by code, and raises everything it could not line up as a </w:t>
      </w:r>
      <w:r>
        <w:rPr>
          <w:b/>
        </w:rPr>
        <w:t>flagged item</w:t>
      </w:r>
      <w:r>
        <w:t xml:space="preserve"> for a person to decide.</w:t>
      </w:r>
    </w:p>
    <w:p>
      <w:r>
        <w:rPr>
          <w:b/>
        </w:rPr>
        <w:t>An evidence pack, not a verdict.</w:t>
      </w:r>
      <w:r>
        <w:t xml:space="preserve"> A run produces </w:t>
      </w:r>
      <w:r>
        <w:rPr>
          <w:rFonts w:ascii="Consolas" w:hAnsi="Consolas"/>
        </w:rPr>
        <w:t>Output.xlsx</w:t>
      </w:r>
      <w:r>
        <w:t xml:space="preserve">, </w:t>
      </w:r>
      <w:r>
        <w:rPr>
          <w:rFonts w:ascii="Consolas" w:hAnsi="Consolas"/>
        </w:rPr>
        <w:t>Validation_Report.docx</w:t>
      </w:r>
      <w:r>
        <w:t xml:space="preserve"> and an </w:t>
      </w:r>
      <w:r>
        <w:rPr>
          <w:rFonts w:ascii="Consolas" w:hAnsi="Consolas"/>
        </w:rPr>
        <w:t>_audit</w:t>
      </w:r>
      <w:r>
        <w:t xml:space="preserve"> folder from which every statement in the two files can be re-verified. A named person records a determination against every flagged item. AIVA never decides whether a model is acceptable.</w:t>
      </w:r>
    </w:p>
    <w:p>
      <w:r>
        <w:rPr>
          <w:b/>
        </w:rPr>
        <w:t>What AIVA does not do.</w:t>
      </w:r>
      <w:r>
        <w:t xml:space="preserve"> It does not run the model, does not execute any R code, does not judge whether the methodology itself is sound, and does not read the content of images: a formula given only as a picture is raised for manual review, never skipped.</w:t>
      </w:r>
    </w:p>
    <w:p>
      <w:r>
        <w:rPr>
          <w:b/>
        </w:rPr>
        <w:t>The wording rule.</w:t>
      </w:r>
      <w:r>
        <w:t xml:space="preserve"> AIVA rates nothing: words that grade seriousness (such as "severity", "critical", "major", "minor" or "high risk") and the policy terms "finding" and "error" never appear in anything AIVA produces, because grading and classifying are decisions of the validation policy and of people, not of a tool. AIVA says what it observed, where, and what a sensible next step would be. A test scans the engine, the workbook and the report for these words on every build.</w:t>
      </w:r>
    </w:p>
    <w:p>
      <w:r>
        <w:rPr>
          <w:b/>
        </w:rPr>
        <w:t>The role of the language model.</w:t>
      </w:r>
      <w:r>
        <w:t xml:space="preserve"> A language model, reached through the </w:t>
      </w:r>
      <w:r>
        <w:rPr>
          <w:rFonts w:ascii="Consolas" w:hAnsi="Consolas"/>
        </w:rPr>
        <w:t>chat()</w:t>
      </w:r>
      <w:r>
        <w:t xml:space="preserve"> function of your organisation, answers narrow questions: which of these lettered passages does this unit correspond to, and how. Code proposes the passages, code validates every answer (letters, verbatim quotations, planted control passages), and code checks every linked formula and value again. The model's answer is never the last word where a deterministic check exists.</w:t>
      </w:r>
    </w:p>
    <w:p>
      <w:pPr>
        <w:pStyle w:val="Heading2"/>
      </w:pPr>
      <w:r>
        <w:t>2. Design principles</w:t>
      </w:r>
    </w:p>
    <w:tbl>
      <w:tblPr>
        <w:tblStyle w:val="TableGrid"/>
        <w:tblW w:type="auto" w:w="0"/>
        <w:tblLook w:firstColumn="1" w:firstRow="1" w:lastColumn="0" w:lastRow="0" w:noHBand="0" w:noVBand="1" w:val="04A0"/>
      </w:tblPr>
      <w:tblGrid>
        <w:gridCol w:w="4320"/>
        <w:gridCol w:w="4320"/>
      </w:tblGrid>
      <w:tr>
        <w:tc>
          <w:tcPr>
            <w:tcW w:type="dxa" w:w="4320"/>
          </w:tcPr>
          <w:p>
            <w:r>
              <w:rPr>
                <w:b/>
                <w:sz w:val="17"/>
              </w:rPr>
            </w:r>
            <w:r>
              <w:rPr>
                <w:b/>
                <w:sz w:val="17"/>
              </w:rPr>
              <w:t>Rule</w:t>
            </w:r>
          </w:p>
        </w:tc>
        <w:tc>
          <w:tcPr>
            <w:tcW w:type="dxa" w:w="4320"/>
          </w:tcPr>
          <w:p>
            <w:r>
              <w:rPr>
                <w:b/>
                <w:sz w:val="17"/>
              </w:rPr>
            </w:r>
            <w:r>
              <w:rPr>
                <w:b/>
                <w:sz w:val="17"/>
              </w:rPr>
              <w:t>Statement</w:t>
            </w:r>
          </w:p>
        </w:tc>
      </w:tr>
      <w:tr>
        <w:tc>
          <w:tcPr>
            <w:tcW w:type="dxa" w:w="4320"/>
          </w:tcPr>
          <w:p>
            <w:r>
              <w:rPr>
                <w:b w:val="0"/>
                <w:sz w:val="17"/>
              </w:rPr>
            </w:r>
            <w:r>
              <w:rPr>
                <w:b w:val="0"/>
                <w:sz w:val="17"/>
              </w:rPr>
              <w:t>R1</w:t>
            </w:r>
          </w:p>
        </w:tc>
        <w:tc>
          <w:tcPr>
            <w:tcW w:type="dxa" w:w="4320"/>
          </w:tcPr>
          <w:p>
            <w:r>
              <w:rPr>
                <w:b w:val="0"/>
                <w:sz w:val="17"/>
              </w:rPr>
            </w:r>
            <w:r>
              <w:rPr>
                <w:b w:val="0"/>
                <w:sz w:val="17"/>
              </w:rPr>
              <w:t>AIVA flags; people decide. No rating of seriousness. The policy terms never appear in anything AIVA produces or names.</w:t>
            </w:r>
          </w:p>
        </w:tc>
      </w:tr>
      <w:tr>
        <w:tc>
          <w:tcPr>
            <w:tcW w:type="dxa" w:w="4320"/>
          </w:tcPr>
          <w:p>
            <w:r>
              <w:rPr>
                <w:b w:val="0"/>
                <w:sz w:val="17"/>
              </w:rPr>
            </w:r>
            <w:r>
              <w:rPr>
                <w:b w:val="0"/>
                <w:sz w:val="17"/>
              </w:rPr>
              <w:t>R2</w:t>
            </w:r>
          </w:p>
        </w:tc>
        <w:tc>
          <w:tcPr>
            <w:tcW w:type="dxa" w:w="4320"/>
          </w:tcPr>
          <w:p>
            <w:r>
              <w:rPr>
                <w:b w:val="0"/>
                <w:sz w:val="17"/>
              </w:rPr>
            </w:r>
            <w:r>
              <w:rPr>
                <w:b w:val="0"/>
                <w:sz w:val="17"/>
              </w:rPr>
              <w:t>Closed accounting. Every unit ends with one status; every unit that is not clean has a flagged item; this identity is checked on every run and a violation stops the run.</w:t>
            </w:r>
          </w:p>
        </w:tc>
      </w:tr>
      <w:tr>
        <w:tc>
          <w:tcPr>
            <w:tcW w:type="dxa" w:w="4320"/>
          </w:tcPr>
          <w:p>
            <w:r>
              <w:rPr>
                <w:b w:val="0"/>
                <w:sz w:val="17"/>
              </w:rPr>
            </w:r>
            <w:r>
              <w:rPr>
                <w:b w:val="0"/>
                <w:sz w:val="17"/>
              </w:rPr>
              <w:t>R3</w:t>
            </w:r>
          </w:p>
        </w:tc>
        <w:tc>
          <w:tcPr>
            <w:tcW w:type="dxa" w:w="4320"/>
          </w:tcPr>
          <w:p>
            <w:r>
              <w:rPr>
                <w:b w:val="0"/>
                <w:sz w:val="17"/>
              </w:rPr>
            </w:r>
            <w:r>
              <w:rPr>
                <w:b w:val="0"/>
                <w:sz w:val="17"/>
              </w:rPr>
              <w:t>The model's opinion is never the last word. Answers are validated by code; linked formulas and values are checked deterministically; a failed or rejected call leaves the unit untraced and flagged and never stops a run.</w:t>
            </w:r>
          </w:p>
        </w:tc>
      </w:tr>
      <w:tr>
        <w:tc>
          <w:tcPr>
            <w:tcW w:type="dxa" w:w="4320"/>
          </w:tcPr>
          <w:p>
            <w:r>
              <w:rPr>
                <w:b w:val="0"/>
                <w:sz w:val="17"/>
              </w:rPr>
            </w:r>
            <w:r>
              <w:rPr>
                <w:b w:val="0"/>
                <w:sz w:val="17"/>
              </w:rPr>
              <w:t>R4</w:t>
            </w:r>
          </w:p>
        </w:tc>
        <w:tc>
          <w:tcPr>
            <w:tcW w:type="dxa" w:w="4320"/>
          </w:tcPr>
          <w:p>
            <w:r>
              <w:rPr>
                <w:b w:val="0"/>
                <w:sz w:val="17"/>
              </w:rPr>
            </w:r>
            <w:r>
              <w:rPr>
                <w:b w:val="0"/>
                <w:sz w:val="17"/>
              </w:rPr>
              <w:t>Every link says how it was established, shows its evidence and carries provenance. Every citation can be re-verified by hash.</w:t>
            </w:r>
          </w:p>
        </w:tc>
      </w:tr>
      <w:tr>
        <w:tc>
          <w:tcPr>
            <w:tcW w:type="dxa" w:w="4320"/>
          </w:tcPr>
          <w:p>
            <w:r>
              <w:rPr>
                <w:b w:val="0"/>
                <w:sz w:val="17"/>
              </w:rPr>
            </w:r>
            <w:r>
              <w:rPr>
                <w:b w:val="0"/>
                <w:sz w:val="17"/>
              </w:rPr>
              <w:t>R5</w:t>
            </w:r>
          </w:p>
        </w:tc>
        <w:tc>
          <w:tcPr>
            <w:tcW w:type="dxa" w:w="4320"/>
          </w:tcPr>
          <w:p>
            <w:r>
              <w:rPr>
                <w:b w:val="0"/>
                <w:sz w:val="17"/>
              </w:rPr>
            </w:r>
            <w:r>
              <w:rPr>
                <w:b w:val="0"/>
                <w:sz w:val="17"/>
              </w:rPr>
              <w:t>Everything except the model's answers is deterministic. Results never depend on thread timing. A run can be replayed from its recorded answers.</w:t>
            </w:r>
          </w:p>
        </w:tc>
      </w:tr>
      <w:tr>
        <w:tc>
          <w:tcPr>
            <w:tcW w:type="dxa" w:w="4320"/>
          </w:tcPr>
          <w:p>
            <w:r>
              <w:rPr>
                <w:b w:val="0"/>
                <w:sz w:val="17"/>
              </w:rPr>
            </w:r>
            <w:r>
              <w:rPr>
                <w:b w:val="0"/>
                <w:sz w:val="17"/>
              </w:rPr>
              <w:t>R6</w:t>
            </w:r>
          </w:p>
        </w:tc>
        <w:tc>
          <w:tcPr>
            <w:tcW w:type="dxa" w:w="4320"/>
          </w:tcPr>
          <w:p>
            <w:r>
              <w:rPr>
                <w:b w:val="0"/>
                <w:sz w:val="17"/>
              </w:rPr>
            </w:r>
            <w:r>
              <w:rPr>
                <w:b w:val="0"/>
                <w:sz w:val="17"/>
              </w:rPr>
              <w:t>Inputs are never modified. A run writes only inside its own folder.</w:t>
            </w:r>
          </w:p>
        </w:tc>
      </w:tr>
      <w:tr>
        <w:tc>
          <w:tcPr>
            <w:tcW w:type="dxa" w:w="4320"/>
          </w:tcPr>
          <w:p>
            <w:r>
              <w:rPr>
                <w:b w:val="0"/>
                <w:sz w:val="17"/>
              </w:rPr>
            </w:r>
            <w:r>
              <w:rPr>
                <w:b w:val="0"/>
                <w:sz w:val="17"/>
              </w:rPr>
              <w:t>R7</w:t>
            </w:r>
          </w:p>
        </w:tc>
        <w:tc>
          <w:tcPr>
            <w:tcW w:type="dxa" w:w="4320"/>
          </w:tcPr>
          <w:p>
            <w:r>
              <w:rPr>
                <w:b w:val="0"/>
                <w:sz w:val="17"/>
              </w:rPr>
            </w:r>
            <w:r>
              <w:rPr>
                <w:b w:val="0"/>
                <w:sz w:val="17"/>
              </w:rPr>
              <w:t>Nothing taken from an input or from the model is ever executed or evaluated: no R, no evaluation of text, no unpickling, no string parsing by SymPy, safe reading of archives, safe loading of YAML only.</w:t>
            </w:r>
          </w:p>
        </w:tc>
      </w:tr>
      <w:tr>
        <w:tc>
          <w:tcPr>
            <w:tcW w:type="dxa" w:w="4320"/>
          </w:tcPr>
          <w:p>
            <w:r>
              <w:rPr>
                <w:b w:val="0"/>
                <w:sz w:val="17"/>
              </w:rPr>
            </w:r>
            <w:r>
              <w:rPr>
                <w:b w:val="0"/>
                <w:sz w:val="17"/>
              </w:rPr>
              <w:t>R8</w:t>
            </w:r>
          </w:p>
        </w:tc>
        <w:tc>
          <w:tcPr>
            <w:tcW w:type="dxa" w:w="4320"/>
          </w:tcPr>
          <w:p>
            <w:r>
              <w:rPr>
                <w:b w:val="0"/>
                <w:sz w:val="17"/>
              </w:rPr>
            </w:r>
            <w:r>
              <w:rPr>
                <w:b w:val="0"/>
                <w:sz w:val="17"/>
              </w:rPr>
              <w:t>The access token never persists: not in files, logs, manifests, workbooks or messages.</w:t>
            </w:r>
          </w:p>
        </w:tc>
      </w:tr>
      <w:tr>
        <w:tc>
          <w:tcPr>
            <w:tcW w:type="dxa" w:w="4320"/>
          </w:tcPr>
          <w:p>
            <w:r>
              <w:rPr>
                <w:b w:val="0"/>
                <w:sz w:val="17"/>
              </w:rPr>
            </w:r>
            <w:r>
              <w:rPr>
                <w:b w:val="0"/>
                <w:sz w:val="17"/>
              </w:rPr>
              <w:t>R9</w:t>
            </w:r>
          </w:p>
        </w:tc>
        <w:tc>
          <w:tcPr>
            <w:tcW w:type="dxa" w:w="4320"/>
          </w:tcPr>
          <w:p>
            <w:r>
              <w:rPr>
                <w:b w:val="0"/>
                <w:sz w:val="17"/>
              </w:rPr>
            </w:r>
            <w:r>
              <w:rPr>
                <w:b w:val="0"/>
                <w:sz w:val="17"/>
              </w:rPr>
              <w:t>No domain concept in the engine, its vocabulary, its categories or its prompts. Domain flavour lives in sample data and in the optional glossary.</w:t>
            </w:r>
          </w:p>
        </w:tc>
      </w:tr>
      <w:tr>
        <w:tc>
          <w:tcPr>
            <w:tcW w:type="dxa" w:w="4320"/>
          </w:tcPr>
          <w:p>
            <w:r>
              <w:rPr>
                <w:b w:val="0"/>
                <w:sz w:val="17"/>
              </w:rPr>
            </w:r>
            <w:r>
              <w:rPr>
                <w:b w:val="0"/>
                <w:sz w:val="17"/>
              </w:rPr>
              <w:t>R10</w:t>
            </w:r>
          </w:p>
        </w:tc>
        <w:tc>
          <w:tcPr>
            <w:tcW w:type="dxa" w:w="4320"/>
          </w:tcPr>
          <w:p>
            <w:r>
              <w:rPr>
                <w:b w:val="0"/>
                <w:sz w:val="17"/>
              </w:rPr>
            </w:r>
            <w:r>
              <w:rPr>
                <w:b w:val="0"/>
                <w:sz w:val="17"/>
              </w:rPr>
              <w:t>Plain language outward. No internal names, no technical traces, whole numbers shown as whole numbers, in anything an analyst reads.</w:t>
            </w:r>
          </w:p>
        </w:tc>
      </w:tr>
      <w:tr>
        <w:tc>
          <w:tcPr>
            <w:tcW w:type="dxa" w:w="4320"/>
          </w:tcPr>
          <w:p>
            <w:r>
              <w:rPr>
                <w:b w:val="0"/>
                <w:sz w:val="17"/>
              </w:rPr>
            </w:r>
            <w:r>
              <w:rPr>
                <w:b w:val="0"/>
                <w:sz w:val="17"/>
              </w:rPr>
              <w:t>R11</w:t>
            </w:r>
          </w:p>
        </w:tc>
        <w:tc>
          <w:tcPr>
            <w:tcW w:type="dxa" w:w="4320"/>
          </w:tcPr>
          <w:p>
            <w:r>
              <w:rPr>
                <w:b w:val="0"/>
                <w:sz w:val="17"/>
              </w:rPr>
            </w:r>
            <w:r>
              <w:rPr>
                <w:b w:val="0"/>
                <w:sz w:val="17"/>
              </w:rPr>
              <w:t>Five flat bundles, one-way imports, plain code, line budgets.</w:t>
            </w:r>
          </w:p>
        </w:tc>
      </w:tr>
      <w:tr>
        <w:tc>
          <w:tcPr>
            <w:tcW w:type="dxa" w:w="4320"/>
          </w:tcPr>
          <w:p>
            <w:r>
              <w:rPr>
                <w:b w:val="0"/>
                <w:sz w:val="17"/>
              </w:rPr>
            </w:r>
            <w:r>
              <w:rPr>
                <w:b w:val="0"/>
                <w:sz w:val="17"/>
              </w:rPr>
              <w:t>R12</w:t>
            </w:r>
          </w:p>
        </w:tc>
        <w:tc>
          <w:tcPr>
            <w:tcW w:type="dxa" w:w="4320"/>
          </w:tcPr>
          <w:p>
            <w:r>
              <w:rPr>
                <w:b w:val="0"/>
                <w:sz w:val="17"/>
              </w:rPr>
            </w:r>
            <w:r>
              <w:rPr>
                <w:b w:val="0"/>
                <w:sz w:val="17"/>
              </w:rPr>
              <w:t>Workspace discipline: build on local disk, copy whole files, keep the file count small, sync after every step.</w:t>
            </w:r>
          </w:p>
        </w:tc>
      </w:tr>
    </w:tbl>
    <w:p>
      <w:r>
        <w:t>Which functions enforce which rule is listed in chapter 21; the list is generated from the docstrings.</w:t>
      </w:r>
    </w:p>
    <w:p>
      <w:pPr>
        <w:pStyle w:val="Heading2"/>
      </w:pPr>
      <w:r>
        <w:t>3. Glossary</w:t>
      </w:r>
    </w:p>
    <w:tbl>
      <w:tblPr>
        <w:tblStyle w:val="TableGrid"/>
        <w:tblW w:type="auto" w:w="0"/>
        <w:tblLook w:firstColumn="1" w:firstRow="1" w:lastColumn="0" w:lastRow="0" w:noHBand="0" w:noVBand="1" w:val="04A0"/>
      </w:tblPr>
      <w:tblGrid>
        <w:gridCol w:w="4320"/>
        <w:gridCol w:w="4320"/>
      </w:tblGrid>
      <w:tr>
        <w:tc>
          <w:tcPr>
            <w:tcW w:type="dxa" w:w="4320"/>
          </w:tcPr>
          <w:p>
            <w:r>
              <w:rPr>
                <w:b/>
                <w:sz w:val="17"/>
              </w:rPr>
            </w:r>
            <w:r>
              <w:rPr>
                <w:b/>
                <w:sz w:val="17"/>
              </w:rPr>
              <w:t>Term</w:t>
            </w:r>
          </w:p>
        </w:tc>
        <w:tc>
          <w:tcPr>
            <w:tcW w:type="dxa" w:w="4320"/>
          </w:tcPr>
          <w:p>
            <w:r>
              <w:rPr>
                <w:b/>
                <w:sz w:val="17"/>
              </w:rPr>
            </w:r>
            <w:r>
              <w:rPr>
                <w:b/>
                <w:sz w:val="17"/>
              </w:rPr>
              <w:t>Meaning</w:t>
            </w:r>
          </w:p>
        </w:tc>
      </w:tr>
      <w:tr>
        <w:tc>
          <w:tcPr>
            <w:tcW w:type="dxa" w:w="4320"/>
          </w:tcPr>
          <w:p>
            <w:r>
              <w:rPr>
                <w:b w:val="0"/>
                <w:sz w:val="17"/>
              </w:rPr>
            </w:r>
            <w:r>
              <w:rPr>
                <w:b w:val="0"/>
                <w:sz w:val="17"/>
              </w:rPr>
              <w:t>Corner</w:t>
            </w:r>
          </w:p>
        </w:tc>
        <w:tc>
          <w:tcPr>
            <w:tcW w:type="dxa" w:w="4320"/>
          </w:tcPr>
          <w:p>
            <w:r>
              <w:rPr>
                <w:b w:val="0"/>
                <w:sz w:val="17"/>
              </w:rPr>
            </w:r>
            <w:r>
              <w:rPr>
                <w:b w:val="0"/>
                <w:sz w:val="17"/>
              </w:rPr>
              <w:t>One of the three things compared: methodology (canon), model package, model documentation.</w:t>
            </w:r>
          </w:p>
        </w:tc>
      </w:tr>
      <w:tr>
        <w:tc>
          <w:tcPr>
            <w:tcW w:type="dxa" w:w="4320"/>
          </w:tcPr>
          <w:p>
            <w:r>
              <w:rPr>
                <w:b w:val="0"/>
                <w:sz w:val="17"/>
              </w:rPr>
            </w:r>
            <w:r>
              <w:rPr>
                <w:b w:val="0"/>
                <w:sz w:val="17"/>
              </w:rPr>
              <w:t>Chunk</w:t>
            </w:r>
          </w:p>
        </w:tc>
        <w:tc>
          <w:tcPr>
            <w:tcW w:type="dxa" w:w="4320"/>
          </w:tcPr>
          <w:p>
            <w:r>
              <w:rPr>
                <w:b w:val="0"/>
                <w:sz w:val="17"/>
              </w:rPr>
            </w:r>
            <w:r>
              <w:rPr>
                <w:b w:val="0"/>
                <w:sz w:val="17"/>
              </w:rPr>
              <w:t>One unit of a document: a paragraph, a table, a figure or an equation. A table is always one chunk. References look like C-0012 (methodology) and D-0007 (documentation).</w:t>
            </w:r>
          </w:p>
        </w:tc>
      </w:tr>
      <w:tr>
        <w:tc>
          <w:tcPr>
            <w:tcW w:type="dxa" w:w="4320"/>
          </w:tcPr>
          <w:p>
            <w:r>
              <w:rPr>
                <w:b w:val="0"/>
                <w:sz w:val="17"/>
              </w:rPr>
            </w:r>
            <w:r>
              <w:rPr>
                <w:b w:val="0"/>
                <w:sz w:val="17"/>
              </w:rPr>
              <w:t>Model unit</w:t>
            </w:r>
          </w:p>
        </w:tc>
        <w:tc>
          <w:tcPr>
            <w:tcW w:type="dxa" w:w="4320"/>
          </w:tcPr>
          <w:p>
            <w:r>
              <w:rPr>
                <w:b w:val="0"/>
                <w:sz w:val="17"/>
              </w:rPr>
            </w:r>
            <w:r>
              <w:rPr>
                <w:b w:val="0"/>
                <w:sz w:val="17"/>
              </w:rPr>
              <w:t>One unit of the package: a function, a formula statement, a test block, a parameter table, a roxygen block, a help page and so on. References look like M-0024.</w:t>
            </w:r>
          </w:p>
        </w:tc>
      </w:tr>
      <w:tr>
        <w:tc>
          <w:tcPr>
            <w:tcW w:type="dxa" w:w="4320"/>
          </w:tcPr>
          <w:p>
            <w:r>
              <w:rPr>
                <w:b w:val="0"/>
                <w:sz w:val="17"/>
              </w:rPr>
            </w:r>
            <w:r>
              <w:rPr>
                <w:b w:val="0"/>
                <w:sz w:val="17"/>
              </w:rPr>
              <w:t>Formula statement</w:t>
            </w:r>
          </w:p>
        </w:tc>
        <w:tc>
          <w:tcPr>
            <w:tcW w:type="dxa" w:w="4320"/>
          </w:tcPr>
          <w:p>
            <w:r>
              <w:rPr>
                <w:b w:val="0"/>
                <w:sz w:val="17"/>
              </w:rPr>
            </w:r>
            <w:r>
              <w:rPr>
                <w:b w:val="0"/>
                <w:sz w:val="17"/>
              </w:rPr>
              <w:t xml:space="preserve">A statement inside a function that computes something, for example </w:t>
            </w:r>
            <w:r>
              <w:rPr>
                <w:rFonts w:ascii="Consolas" w:hAnsi="Consolas"/>
                <w:b w:val="0"/>
                <w:sz w:val="17"/>
              </w:rPr>
              <w:t>b &lt;- sqrt(rho) * qnorm(q)</w:t>
            </w:r>
            <w:r>
              <w:rPr>
                <w:b w:val="0"/>
                <w:sz w:val="17"/>
              </w:rPr>
              <w:t>.</w:t>
            </w:r>
          </w:p>
        </w:tc>
      </w:tr>
      <w:tr>
        <w:tc>
          <w:tcPr>
            <w:tcW w:type="dxa" w:w="4320"/>
          </w:tcPr>
          <w:p>
            <w:r>
              <w:rPr>
                <w:b w:val="0"/>
                <w:sz w:val="17"/>
              </w:rPr>
            </w:r>
            <w:r>
              <w:rPr>
                <w:b w:val="0"/>
                <w:sz w:val="17"/>
              </w:rPr>
              <w:t>Link</w:t>
            </w:r>
          </w:p>
        </w:tc>
        <w:tc>
          <w:tcPr>
            <w:tcW w:type="dxa" w:w="4320"/>
          </w:tcPr>
          <w:p>
            <w:r>
              <w:rPr>
                <w:b w:val="0"/>
                <w:sz w:val="17"/>
              </w:rPr>
            </w:r>
            <w:r>
              <w:rPr>
                <w:b w:val="0"/>
                <w:sz w:val="17"/>
              </w:rPr>
              <w:t xml:space="preserve">A recorded correspondence between two units, with its relation (for example </w:t>
            </w:r>
            <w:r>
              <w:rPr>
                <w:b w:val="0"/>
                <w:i/>
                <w:sz w:val="17"/>
              </w:rPr>
              <w:t>Implements</w:t>
            </w:r>
            <w:r>
              <w:rPr>
                <w:b w:val="0"/>
                <w:sz w:val="17"/>
              </w:rPr>
              <w:t>), how it was established and its evidence.</w:t>
            </w:r>
          </w:p>
        </w:tc>
      </w:tr>
      <w:tr>
        <w:tc>
          <w:tcPr>
            <w:tcW w:type="dxa" w:w="4320"/>
          </w:tcPr>
          <w:p>
            <w:r>
              <w:rPr>
                <w:b w:val="0"/>
                <w:sz w:val="17"/>
              </w:rPr>
            </w:r>
            <w:r>
              <w:rPr>
                <w:b w:val="0"/>
                <w:sz w:val="17"/>
              </w:rPr>
              <w:t>Candidate</w:t>
            </w:r>
          </w:p>
        </w:tc>
        <w:tc>
          <w:tcPr>
            <w:tcW w:type="dxa" w:w="4320"/>
          </w:tcPr>
          <w:p>
            <w:r>
              <w:rPr>
                <w:b w:val="0"/>
                <w:sz w:val="17"/>
              </w:rPr>
            </w:r>
            <w:r>
              <w:rPr>
                <w:b w:val="0"/>
                <w:sz w:val="17"/>
              </w:rPr>
              <w:t>A passage the deterministic search proposes for a unit, with a plain reason. Only the judge question can turn a candidate into a link.</w:t>
            </w:r>
          </w:p>
        </w:tc>
      </w:tr>
      <w:tr>
        <w:tc>
          <w:tcPr>
            <w:tcW w:type="dxa" w:w="4320"/>
          </w:tcPr>
          <w:p>
            <w:r>
              <w:rPr>
                <w:b w:val="0"/>
                <w:sz w:val="17"/>
              </w:rPr>
            </w:r>
            <w:r>
              <w:rPr>
                <w:b w:val="0"/>
                <w:sz w:val="17"/>
              </w:rPr>
              <w:t>Planted control passage</w:t>
            </w:r>
          </w:p>
        </w:tc>
        <w:tc>
          <w:tcPr>
            <w:tcW w:type="dxa" w:w="4320"/>
          </w:tcPr>
          <w:p>
            <w:r>
              <w:rPr>
                <w:b w:val="0"/>
                <w:sz w:val="17"/>
              </w:rPr>
            </w:r>
            <w:r>
              <w:rPr>
                <w:b w:val="0"/>
                <w:sz w:val="17"/>
              </w:rPr>
              <w:t>A passage that has nothing to do with the unit, shown among the candidates. An answer that accepts it is rejected.</w:t>
            </w:r>
          </w:p>
        </w:tc>
      </w:tr>
      <w:tr>
        <w:tc>
          <w:tcPr>
            <w:tcW w:type="dxa" w:w="4320"/>
          </w:tcPr>
          <w:p>
            <w:r>
              <w:rPr>
                <w:b w:val="0"/>
                <w:sz w:val="17"/>
              </w:rPr>
            </w:r>
            <w:r>
              <w:rPr>
                <w:b w:val="0"/>
                <w:sz w:val="17"/>
              </w:rPr>
              <w:t>Check</w:t>
            </w:r>
          </w:p>
        </w:tc>
        <w:tc>
          <w:tcPr>
            <w:tcW w:type="dxa" w:w="4320"/>
          </w:tcPr>
          <w:p>
            <w:r>
              <w:rPr>
                <w:b w:val="0"/>
                <w:sz w:val="17"/>
              </w:rPr>
            </w:r>
            <w:r>
              <w:rPr>
                <w:b w:val="0"/>
                <w:sz w:val="17"/>
              </w:rPr>
              <w:t>A deterministic comparison: of two formulas, of values, of a stated rule with the code, of a roxygen block with its function.</w:t>
            </w:r>
          </w:p>
        </w:tc>
      </w:tr>
      <w:tr>
        <w:tc>
          <w:tcPr>
            <w:tcW w:type="dxa" w:w="4320"/>
          </w:tcPr>
          <w:p>
            <w:r>
              <w:rPr>
                <w:b w:val="0"/>
                <w:sz w:val="17"/>
              </w:rPr>
            </w:r>
            <w:r>
              <w:rPr>
                <w:b w:val="0"/>
                <w:sz w:val="17"/>
              </w:rPr>
              <w:t>Status</w:t>
            </w:r>
          </w:p>
        </w:tc>
        <w:tc>
          <w:tcPr>
            <w:tcW w:type="dxa" w:w="4320"/>
          </w:tcPr>
          <w:p>
            <w:r>
              <w:rPr>
                <w:b w:val="0"/>
                <w:sz w:val="17"/>
              </w:rPr>
            </w:r>
            <w:r>
              <w:rPr>
                <w:b w:val="0"/>
                <w:sz w:val="17"/>
              </w:rPr>
              <w:t>The one final state of a unit; four statuses are clean and four need attention.</w:t>
            </w:r>
          </w:p>
        </w:tc>
      </w:tr>
      <w:tr>
        <w:tc>
          <w:tcPr>
            <w:tcW w:type="dxa" w:w="4320"/>
          </w:tcPr>
          <w:p>
            <w:r>
              <w:rPr>
                <w:b w:val="0"/>
                <w:sz w:val="17"/>
              </w:rPr>
            </w:r>
            <w:r>
              <w:rPr>
                <w:b w:val="0"/>
                <w:sz w:val="17"/>
              </w:rPr>
              <w:t>Flagged item</w:t>
            </w:r>
          </w:p>
        </w:tc>
        <w:tc>
          <w:tcPr>
            <w:tcW w:type="dxa" w:w="4320"/>
          </w:tcPr>
          <w:p>
            <w:r>
              <w:rPr>
                <w:b w:val="0"/>
                <w:sz w:val="17"/>
              </w:rPr>
            </w:r>
            <w:r>
              <w:rPr>
                <w:b w:val="0"/>
                <w:sz w:val="17"/>
              </w:rPr>
              <w:t>Something AIVA could not line up, raised for a person. It has a category and a suggested next step, and no rating.</w:t>
            </w:r>
          </w:p>
        </w:tc>
      </w:tr>
      <w:tr>
        <w:tc>
          <w:tcPr>
            <w:tcW w:type="dxa" w:w="4320"/>
          </w:tcPr>
          <w:p>
            <w:r>
              <w:rPr>
                <w:b w:val="0"/>
                <w:sz w:val="17"/>
              </w:rPr>
            </w:r>
            <w:r>
              <w:rPr>
                <w:b w:val="0"/>
                <w:sz w:val="17"/>
              </w:rPr>
              <w:t>Determination</w:t>
            </w:r>
          </w:p>
        </w:tc>
        <w:tc>
          <w:tcPr>
            <w:tcW w:type="dxa" w:w="4320"/>
          </w:tcPr>
          <w:p>
            <w:r>
              <w:rPr>
                <w:b w:val="0"/>
                <w:sz w:val="17"/>
              </w:rPr>
            </w:r>
            <w:r>
              <w:rPr>
                <w:b w:val="0"/>
                <w:sz w:val="17"/>
              </w:rPr>
              <w:t xml:space="preserve">A named person's recorded decision on a flagged item: </w:t>
            </w:r>
            <w:r>
              <w:rPr>
                <w:b w:val="0"/>
                <w:i/>
                <w:sz w:val="17"/>
              </w:rPr>
              <w:t>Requires action</w:t>
            </w:r>
            <w:r>
              <w:rPr>
                <w:b w:val="0"/>
                <w:sz w:val="17"/>
              </w:rPr>
              <w:t xml:space="preserve"> or </w:t>
            </w:r>
            <w:r>
              <w:rPr>
                <w:b w:val="0"/>
                <w:i/>
                <w:sz w:val="17"/>
              </w:rPr>
              <w:t>No action needed</w:t>
            </w:r>
            <w:r>
              <w:rPr>
                <w:b w:val="0"/>
                <w:sz w:val="17"/>
              </w:rPr>
              <w:t>, with a rationale.</w:t>
            </w:r>
          </w:p>
        </w:tc>
      </w:tr>
      <w:tr>
        <w:tc>
          <w:tcPr>
            <w:tcW w:type="dxa" w:w="4320"/>
          </w:tcPr>
          <w:p>
            <w:r>
              <w:rPr>
                <w:b w:val="0"/>
                <w:sz w:val="17"/>
              </w:rPr>
            </w:r>
            <w:r>
              <w:rPr>
                <w:b w:val="0"/>
                <w:sz w:val="17"/>
              </w:rPr>
              <w:t>Ledger</w:t>
            </w:r>
          </w:p>
        </w:tc>
        <w:tc>
          <w:tcPr>
            <w:tcW w:type="dxa" w:w="4320"/>
          </w:tcPr>
          <w:p>
            <w:r>
              <w:rPr>
                <w:b w:val="0"/>
                <w:sz w:val="17"/>
              </w:rPr>
            </w:r>
            <w:r>
              <w:rPr>
                <w:b w:val="0"/>
                <w:sz w:val="17"/>
              </w:rPr>
              <w:t xml:space="preserve">The append-only, hash-chained record of all nodes and links. Its head is the </w:t>
            </w:r>
            <w:r>
              <w:rPr>
                <w:b w:val="0"/>
                <w:i/>
                <w:sz w:val="17"/>
              </w:rPr>
              <w:t>graph version id</w:t>
            </w:r>
            <w:r>
              <w:rPr>
                <w:b w:val="0"/>
                <w:sz w:val="17"/>
              </w:rPr>
              <w:t>.</w:t>
            </w:r>
          </w:p>
        </w:tc>
      </w:tr>
      <w:tr>
        <w:tc>
          <w:tcPr>
            <w:tcW w:type="dxa" w:w="4320"/>
          </w:tcPr>
          <w:p>
            <w:r>
              <w:rPr>
                <w:b w:val="0"/>
                <w:sz w:val="17"/>
              </w:rPr>
            </w:r>
            <w:r>
              <w:rPr>
                <w:b w:val="0"/>
                <w:sz w:val="17"/>
              </w:rPr>
              <w:t>Evidence pack</w:t>
            </w:r>
          </w:p>
        </w:tc>
        <w:tc>
          <w:tcPr>
            <w:tcW w:type="dxa" w:w="4320"/>
          </w:tcPr>
          <w:p>
            <w:r>
              <w:rPr>
                <w:b w:val="0"/>
                <w:sz w:val="17"/>
              </w:rPr>
            </w:r>
            <w:r>
              <w:rPr>
                <w:b w:val="0"/>
                <w:sz w:val="17"/>
              </w:rPr>
              <w:t xml:space="preserve">The run folder: the two output files and </w:t>
            </w:r>
            <w:r>
              <w:rPr>
                <w:rFonts w:ascii="Consolas" w:hAnsi="Consolas"/>
                <w:b w:val="0"/>
                <w:sz w:val="17"/>
              </w:rPr>
              <w:t>_audit</w:t>
            </w:r>
            <w:r>
              <w:rPr>
                <w:b w:val="0"/>
                <w:sz w:val="17"/>
              </w:rPr>
              <w:t>.</w:t>
            </w:r>
          </w:p>
        </w:tc>
      </w:tr>
      <w:tr>
        <w:tc>
          <w:tcPr>
            <w:tcW w:type="dxa" w:w="4320"/>
          </w:tcPr>
          <w:p>
            <w:r>
              <w:rPr>
                <w:b w:val="0"/>
                <w:sz w:val="17"/>
              </w:rPr>
            </w:r>
            <w:r>
              <w:rPr>
                <w:b w:val="0"/>
                <w:sz w:val="17"/>
              </w:rPr>
              <w:t>Stand-in chat()</w:t>
            </w:r>
          </w:p>
        </w:tc>
        <w:tc>
          <w:tcPr>
            <w:tcW w:type="dxa" w:w="4320"/>
          </w:tcPr>
          <w:p>
            <w:r>
              <w:rPr>
                <w:b w:val="0"/>
                <w:sz w:val="17"/>
              </w:rPr>
            </w:r>
            <w:r>
              <w:rPr>
                <w:b w:val="0"/>
                <w:sz w:val="17"/>
              </w:rPr>
              <w:t>A deterministic test double shipped with AIVA for trying the process out and for tests. It is not a model.</w:t>
            </w:r>
          </w:p>
        </w:tc>
      </w:tr>
    </w:tbl>
    <w:p>
      <w:pPr>
        <w:pStyle w:val="Heading1"/>
      </w:pPr>
      <w:r>
        <w:t>Part II. For analysts who run reviews and read the outputs</w:t>
      </w:r>
    </w:p>
    <w:p>
      <w:pPr>
        <w:pStyle w:val="Heading2"/>
      </w:pPr>
      <w:r>
        <w:t>4. Before you start</w:t>
      </w:r>
    </w:p>
    <w:p>
      <w:r>
        <w:rPr>
          <w:b/>
        </w:rPr>
        <w:t>The three inputs.</w:t>
      </w:r>
      <w:r>
        <w:t xml:space="preserve"> For every review you need: the methodology (XML, also inside a </w:t>
      </w:r>
      <w:r>
        <w:rPr>
          <w:rFonts w:ascii="Consolas" w:hAnsi="Consolas"/>
        </w:rPr>
        <w:t>.txt</w:t>
      </w:r>
      <w:r>
        <w:t xml:space="preserve"> file; HTML or Word's web export </w:t>
      </w:r>
      <w:r>
        <w:rPr>
          <w:rFonts w:ascii="Consolas" w:hAnsi="Consolas"/>
        </w:rPr>
        <w:t>.mhtml</w:t>
      </w:r>
      <w:r>
        <w:t xml:space="preserve">; </w:t>
      </w:r>
      <w:r>
        <w:rPr>
          <w:rFonts w:ascii="Consolas" w:hAnsi="Consolas"/>
        </w:rPr>
        <w:t>.docx</w:t>
      </w:r>
      <w:r>
        <w:t>; or PDF), the R package as a source tarball (</w:t>
      </w:r>
      <w:r>
        <w:rPr>
          <w:rFonts w:ascii="Consolas" w:hAnsi="Consolas"/>
        </w:rPr>
        <w:t>.tar.gz</w:t>
      </w:r>
      <w:r>
        <w:t>), and the model documentation (</w:t>
      </w:r>
      <w:r>
        <w:rPr>
          <w:rFonts w:ascii="Consolas" w:hAnsi="Consolas"/>
        </w:rPr>
        <w:t>.docx</w:t>
      </w:r>
      <w:r>
        <w:t xml:space="preserve">, PDF or the markup formats above). The format is found from the content of a file, not from its extension. PDF is the weakest input: layout is guessed from positions on the page, so prefer </w:t>
      </w:r>
      <w:r>
        <w:rPr>
          <w:rFonts w:ascii="Consolas" w:hAnsi="Consolas"/>
        </w:rPr>
        <w:t>.docx</w:t>
      </w:r>
      <w:r>
        <w:t xml:space="preserve"> or XML when you have the choice.</w:t>
      </w:r>
    </w:p>
    <w:p>
      <w:r>
        <w:rPr>
          <w:b/>
        </w:rPr>
        <w:t>The model ID</w:t>
      </w:r>
      <w:r>
        <w:t xml:space="preserve"> names the project folder. Use letters, digits, </w:t>
      </w:r>
      <w:r>
        <w:rPr>
          <w:rFonts w:ascii="Consolas" w:hAnsi="Consolas"/>
        </w:rPr>
        <w:t>-</w:t>
      </w:r>
      <w:r>
        <w:t xml:space="preserve"> and </w:t>
      </w:r>
      <w:r>
        <w:rPr>
          <w:rFonts w:ascii="Consolas" w:hAnsi="Consolas"/>
        </w:rPr>
        <w:t>_</w:t>
      </w:r>
      <w:r>
        <w:t>, at most 24 characters; longer names would push downloaded files beyond the path length Excel can open, and the setup cell refuses them in plain words.</w:t>
      </w:r>
    </w:p>
    <w:p>
      <w:r>
        <w:rPr>
          <w:b/>
        </w:rPr>
        <w:t>What the setup cell creates</w:t>
      </w:r>
      <w:r>
        <w:t xml:space="preserve"> (</w:t>
      </w:r>
      <w:r>
        <w:rPr>
          <w:rFonts w:ascii="Consolas" w:hAnsi="Consolas"/>
        </w:rPr>
        <w:t>cell 8</w:t>
      </w:r>
      <w:r>
        <w:t>):</w:t>
      </w:r>
    </w:p>
    <w:p>
      <w:r>
        <w:rPr>
          <w:rFonts w:ascii="Consolas" w:hAnsi="Consolas"/>
          <w:sz w:val="17"/>
        </w:rPr>
        <w:t>Projects/&lt;model ID&gt;/&lt;date initiated&gt;/Inputs/1_Methodology/</w:t>
        <w:br/>
        <w:t xml:space="preserve">                                     Inputs/2_Model_Package/</w:t>
        <w:br/>
        <w:t xml:space="preserve">                                     Inputs/3_Model_Documentation/</w:t>
        <w:br/>
        <w:t xml:space="preserve">                                    Run_&lt;date&gt;_&lt;time&gt;/Outputs/   Output.xlsx, Validation_Report.docx</w:t>
        <w:br/>
        <w:t xml:space="preserve">                                    Run_&lt;date&gt;_&lt;time&gt;/_audit/    everything needed to re-verify the run</w:t>
      </w:r>
    </w:p>
    <w:p>
      <w:r>
        <w:t xml:space="preserve">Each Inputs folder holds a README that says what goes in. Optional files directly under </w:t>
      </w:r>
      <w:r>
        <w:rPr>
          <w:rFonts w:ascii="Consolas" w:hAnsi="Consolas"/>
        </w:rPr>
        <w:t>Inputs/</w:t>
      </w:r>
      <w:r>
        <w:t xml:space="preserve">: </w:t>
      </w:r>
      <w:r>
        <w:rPr>
          <w:rFonts w:ascii="Consolas" w:hAnsi="Consolas"/>
        </w:rPr>
        <w:t>glossary.xlsx</w:t>
      </w:r>
      <w:r>
        <w:t xml:space="preserve"> (two columns: term, meaning) and </w:t>
      </w:r>
      <w:r>
        <w:rPr>
          <w:rFonts w:ascii="Consolas" w:hAnsi="Consolas"/>
        </w:rPr>
        <w:t>tag_rules.yaml</w:t>
      </w:r>
      <w:r>
        <w:t xml:space="preserve"> (chapter 7). AIVA opens input files for reading only.</w:t>
      </w:r>
    </w:p>
    <w:p>
      <w:pPr>
        <w:pStyle w:val="Heading2"/>
      </w:pPr>
      <w:r>
        <w:t>5. The notebook, cell by cell</w:t>
      </w:r>
    </w:p>
    <w:p>
      <w:r>
        <w:rPr>
          <w:rFonts w:ascii="Consolas" w:hAnsi="Consolas"/>
        </w:rPr>
        <w:t>AIVA_Interface.ipynb</w:t>
      </w:r>
      <w:r>
        <w:t xml:space="preserve"> is the only file you open. It has thirteen widgets: LLM endpoint, LLM token, LLM user id, model ID, project, run, Projects folder, JFrog index URL, concurrency limit, token cap, reviewer id, reviewer role and scratch folder. Leave the scratch folder empty unless AIVA says it cannot write on the driver.</w:t>
      </w:r>
    </w:p>
    <w:tbl>
      <w:tblPr>
        <w:tblStyle w:val="TableGrid"/>
        <w:tblW w:type="auto" w:w="0"/>
        <w:tblLook w:firstColumn="1" w:firstRow="1" w:lastColumn="0" w:lastRow="0" w:noHBand="0" w:noVBand="1" w:val="04A0"/>
      </w:tblPr>
      <w:tblGrid>
        <w:gridCol w:w="4320"/>
        <w:gridCol w:w="4320"/>
      </w:tblGrid>
      <w:tr>
        <w:tc>
          <w:tcPr>
            <w:tcW w:type="dxa" w:w="4320"/>
          </w:tcPr>
          <w:p>
            <w:r>
              <w:rPr>
                <w:b/>
                <w:sz w:val="17"/>
              </w:rPr>
            </w:r>
            <w:r>
              <w:rPr>
                <w:b/>
                <w:sz w:val="17"/>
              </w:rPr>
              <w:t>Cell</w:t>
            </w:r>
          </w:p>
        </w:tc>
        <w:tc>
          <w:tcPr>
            <w:tcW w:type="dxa" w:w="4320"/>
          </w:tcPr>
          <w:p>
            <w:r>
              <w:rPr>
                <w:b/>
                <w:sz w:val="17"/>
              </w:rPr>
            </w:r>
            <w:r>
              <w:rPr>
                <w:b/>
                <w:sz w:val="17"/>
              </w:rPr>
              <w:t>What it does</w:t>
            </w:r>
          </w:p>
        </w:tc>
      </w:tr>
      <w:tr>
        <w:tc>
          <w:tcPr>
            <w:tcW w:type="dxa" w:w="4320"/>
          </w:tcPr>
          <w:p>
            <w:r>
              <w:rPr>
                <w:b w:val="0"/>
                <w:sz w:val="17"/>
              </w:rPr>
            </w:r>
            <w:r>
              <w:rPr>
                <w:rFonts w:ascii="Consolas" w:hAnsi="Consolas"/>
                <w:b w:val="0"/>
                <w:sz w:val="17"/>
              </w:rPr>
              <w:t>cell 1</w:t>
            </w:r>
          </w:p>
        </w:tc>
        <w:tc>
          <w:tcPr>
            <w:tcW w:type="dxa" w:w="4320"/>
          </w:tcPr>
          <w:p>
            <w:r>
              <w:rPr>
                <w:b w:val="0"/>
                <w:sz w:val="17"/>
              </w:rPr>
            </w:r>
            <w:r>
              <w:rPr>
                <w:b w:val="0"/>
                <w:sz w:val="17"/>
              </w:rPr>
              <w:t>How to use the notebook.</w:t>
            </w:r>
          </w:p>
        </w:tc>
      </w:tr>
      <w:tr>
        <w:tc>
          <w:tcPr>
            <w:tcW w:type="dxa" w:w="4320"/>
          </w:tcPr>
          <w:p>
            <w:r>
              <w:rPr>
                <w:b w:val="0"/>
                <w:sz w:val="17"/>
              </w:rPr>
            </w:r>
            <w:r>
              <w:rPr>
                <w:rFonts w:ascii="Consolas" w:hAnsi="Consolas"/>
                <w:b w:val="0"/>
                <w:sz w:val="17"/>
              </w:rPr>
              <w:t>cell 2</w:t>
            </w:r>
          </w:p>
        </w:tc>
        <w:tc>
          <w:tcPr>
            <w:tcW w:type="dxa" w:w="4320"/>
          </w:tcPr>
          <w:p>
            <w:r>
              <w:rPr>
                <w:b w:val="0"/>
                <w:sz w:val="17"/>
              </w:rPr>
            </w:r>
            <w:r>
              <w:rPr>
                <w:b w:val="0"/>
                <w:sz w:val="17"/>
              </w:rPr>
              <w:t>Installs the packages from the JFrog index and restarts Python. Once per cluster start.</w:t>
            </w:r>
          </w:p>
        </w:tc>
      </w:tr>
      <w:tr>
        <w:tc>
          <w:tcPr>
            <w:tcW w:type="dxa" w:w="4320"/>
          </w:tcPr>
          <w:p>
            <w:r>
              <w:rPr>
                <w:b w:val="0"/>
                <w:sz w:val="17"/>
              </w:rPr>
            </w:r>
            <w:r>
              <w:rPr>
                <w:rFonts w:ascii="Consolas" w:hAnsi="Consolas"/>
                <w:b w:val="0"/>
                <w:sz w:val="17"/>
              </w:rPr>
              <w:t>cell 3</w:t>
            </w:r>
          </w:p>
        </w:tc>
        <w:tc>
          <w:tcPr>
            <w:tcW w:type="dxa" w:w="4320"/>
          </w:tcPr>
          <w:p>
            <w:r>
              <w:rPr>
                <w:b w:val="0"/>
                <w:sz w:val="17"/>
              </w:rPr>
            </w:r>
            <w:r>
              <w:rPr>
                <w:b w:val="0"/>
                <w:sz w:val="17"/>
              </w:rPr>
              <w:t>Creates the widgets and finds the notebook's own folder. Run it again after entering the model ID to refresh the project and run lists.</w:t>
            </w:r>
          </w:p>
        </w:tc>
      </w:tr>
      <w:tr>
        <w:tc>
          <w:tcPr>
            <w:tcW w:type="dxa" w:w="4320"/>
          </w:tcPr>
          <w:p>
            <w:r>
              <w:rPr>
                <w:b w:val="0"/>
                <w:sz w:val="17"/>
              </w:rPr>
            </w:r>
            <w:r>
              <w:rPr>
                <w:rFonts w:ascii="Consolas" w:hAnsi="Consolas"/>
                <w:b w:val="0"/>
                <w:sz w:val="17"/>
              </w:rPr>
              <w:t>cell 4</w:t>
            </w:r>
          </w:p>
        </w:tc>
        <w:tc>
          <w:tcPr>
            <w:tcW w:type="dxa" w:w="4320"/>
          </w:tcPr>
          <w:p>
            <w:r>
              <w:rPr>
                <w:b w:val="0"/>
                <w:sz w:val="17"/>
              </w:rPr>
            </w:r>
            <w:r>
              <w:rPr>
                <w:b w:val="0"/>
                <w:sz w:val="17"/>
              </w:rPr>
              <w:t>Preflight: versions, a write-and-read-back test in the Projects folder, scratch space.</w:t>
            </w:r>
          </w:p>
        </w:tc>
      </w:tr>
      <w:tr>
        <w:tc>
          <w:tcPr>
            <w:tcW w:type="dxa" w:w="4320"/>
          </w:tcPr>
          <w:p>
            <w:r>
              <w:rPr>
                <w:b w:val="0"/>
                <w:sz w:val="17"/>
              </w:rPr>
            </w:r>
            <w:r>
              <w:rPr>
                <w:rFonts w:ascii="Consolas" w:hAnsi="Consolas"/>
                <w:b w:val="0"/>
                <w:sz w:val="17"/>
              </w:rPr>
              <w:t>cell 5</w:t>
            </w:r>
          </w:p>
        </w:tc>
        <w:tc>
          <w:tcPr>
            <w:tcW w:type="dxa" w:w="4320"/>
          </w:tcPr>
          <w:p>
            <w:r>
              <w:rPr>
                <w:b w:val="0"/>
                <w:sz w:val="17"/>
              </w:rPr>
            </w:r>
            <w:r>
              <w:rPr>
                <w:b/>
                <w:sz w:val="17"/>
              </w:rPr>
              <w:t>Use the latest widget values.</w:t>
            </w:r>
            <w:r>
              <w:rPr>
                <w:b w:val="0"/>
                <w:sz w:val="17"/>
              </w:rPr>
              <w:t xml:space="preserve"> The only cell that reads the three LLM widgets. It prints the token's age and length, never the token.</w:t>
            </w:r>
          </w:p>
        </w:tc>
      </w:tr>
      <w:tr>
        <w:tc>
          <w:tcPr>
            <w:tcW w:type="dxa" w:w="4320"/>
          </w:tcPr>
          <w:p>
            <w:r>
              <w:rPr>
                <w:b w:val="0"/>
                <w:sz w:val="17"/>
              </w:rPr>
            </w:r>
            <w:r>
              <w:rPr>
                <w:rFonts w:ascii="Consolas" w:hAnsi="Consolas"/>
                <w:b w:val="0"/>
                <w:sz w:val="17"/>
              </w:rPr>
              <w:t>cell 6</w:t>
            </w:r>
          </w:p>
        </w:tc>
        <w:tc>
          <w:tcPr>
            <w:tcW w:type="dxa" w:w="4320"/>
          </w:tcPr>
          <w:p>
            <w:r>
              <w:rPr>
                <w:b w:val="0"/>
                <w:sz w:val="17"/>
              </w:rPr>
            </w:r>
            <w:r>
              <w:rPr>
                <w:b/>
                <w:sz w:val="17"/>
              </w:rPr>
              <w:t>Your cell</w:t>
            </w:r>
            <w:r>
              <w:rPr>
                <w:b w:val="0"/>
                <w:sz w:val="17"/>
              </w:rPr>
              <w:t xml:space="preserve">: paste your </w:t>
            </w:r>
            <w:r>
              <w:rPr>
                <w:rFonts w:ascii="Consolas" w:hAnsi="Consolas"/>
                <w:b w:val="0"/>
                <w:sz w:val="17"/>
              </w:rPr>
              <w:t>chat()</w:t>
            </w:r>
            <w:r>
              <w:rPr>
                <w:b w:val="0"/>
                <w:sz w:val="17"/>
              </w:rPr>
              <w:t xml:space="preserve"> definition. Keep the signature; read the three live values with </w:t>
            </w:r>
            <w:r>
              <w:rPr>
                <w:rFonts w:ascii="Consolas" w:hAnsi="Consolas"/>
                <w:b w:val="0"/>
                <w:sz w:val="17"/>
              </w:rPr>
              <w:t>aiva_live(...)</w:t>
            </w:r>
            <w:r>
              <w:rPr>
                <w:b w:val="0"/>
                <w:sz w:val="17"/>
              </w:rPr>
              <w:t xml:space="preserve"> when </w:t>
            </w:r>
            <w:r>
              <w:rPr>
                <w:rFonts w:ascii="Consolas" w:hAnsi="Consolas"/>
                <w:b w:val="0"/>
                <w:sz w:val="17"/>
              </w:rPr>
              <w:t>chat()</w:t>
            </w:r>
            <w:r>
              <w:rPr>
                <w:b w:val="0"/>
                <w:sz w:val="17"/>
              </w:rPr>
              <w:t xml:space="preserve"> is called.</w:t>
            </w:r>
          </w:p>
        </w:tc>
      </w:tr>
      <w:tr>
        <w:tc>
          <w:tcPr>
            <w:tcW w:type="dxa" w:w="4320"/>
          </w:tcPr>
          <w:p>
            <w:r>
              <w:rPr>
                <w:b w:val="0"/>
                <w:sz w:val="17"/>
              </w:rPr>
            </w:r>
            <w:r>
              <w:rPr>
                <w:rFonts w:ascii="Consolas" w:hAnsi="Consolas"/>
                <w:b w:val="0"/>
                <w:sz w:val="17"/>
              </w:rPr>
              <w:t>cell 7</w:t>
            </w:r>
          </w:p>
        </w:tc>
        <w:tc>
          <w:tcPr>
            <w:tcW w:type="dxa" w:w="4320"/>
          </w:tcPr>
          <w:p>
            <w:r>
              <w:rPr>
                <w:b w:val="0"/>
                <w:sz w:val="17"/>
              </w:rPr>
            </w:r>
            <w:r>
              <w:rPr>
                <w:b w:val="0"/>
                <w:sz w:val="17"/>
              </w:rPr>
              <w:t xml:space="preserve">Self-test of </w:t>
            </w:r>
            <w:r>
              <w:rPr>
                <w:rFonts w:ascii="Consolas" w:hAnsi="Consolas"/>
                <w:b w:val="0"/>
                <w:sz w:val="17"/>
              </w:rPr>
              <w:t>chat()</w:t>
            </w:r>
            <w:r>
              <w:rPr>
                <w:b w:val="0"/>
                <w:sz w:val="17"/>
              </w:rPr>
              <w:t>: one tiny question. It reports success or which kind of failure was seen, and measures the time per call. A switch selects the stand-in instead.</w:t>
            </w:r>
          </w:p>
        </w:tc>
      </w:tr>
      <w:tr>
        <w:tc>
          <w:tcPr>
            <w:tcW w:type="dxa" w:w="4320"/>
          </w:tcPr>
          <w:p>
            <w:r>
              <w:rPr>
                <w:b w:val="0"/>
                <w:sz w:val="17"/>
              </w:rPr>
            </w:r>
            <w:r>
              <w:rPr>
                <w:rFonts w:ascii="Consolas" w:hAnsi="Consolas"/>
                <w:b w:val="0"/>
                <w:sz w:val="17"/>
              </w:rPr>
              <w:t>cell 8</w:t>
            </w:r>
          </w:p>
        </w:tc>
        <w:tc>
          <w:tcPr>
            <w:tcW w:type="dxa" w:w="4320"/>
          </w:tcPr>
          <w:p>
            <w:r>
              <w:rPr>
                <w:b w:val="0"/>
                <w:sz w:val="17"/>
              </w:rPr>
            </w:r>
            <w:r>
              <w:rPr>
                <w:b w:val="0"/>
                <w:sz w:val="17"/>
              </w:rPr>
              <w:t>Project setup: creates the folders and says which Inputs folder is still empty.</w:t>
            </w:r>
          </w:p>
        </w:tc>
      </w:tr>
      <w:tr>
        <w:tc>
          <w:tcPr>
            <w:tcW w:type="dxa" w:w="4320"/>
          </w:tcPr>
          <w:p>
            <w:r>
              <w:rPr>
                <w:b w:val="0"/>
                <w:sz w:val="17"/>
              </w:rPr>
            </w:r>
            <w:r>
              <w:rPr>
                <w:rFonts w:ascii="Consolas" w:hAnsi="Consolas"/>
                <w:b w:val="0"/>
                <w:sz w:val="17"/>
              </w:rPr>
              <w:t>cell 9</w:t>
            </w:r>
          </w:p>
        </w:tc>
        <w:tc>
          <w:tcPr>
            <w:tcW w:type="dxa" w:w="4320"/>
          </w:tcPr>
          <w:p>
            <w:r>
              <w:rPr>
                <w:b w:val="0"/>
                <w:sz w:val="17"/>
              </w:rPr>
            </w:r>
            <w:r>
              <w:rPr>
                <w:b w:val="0"/>
                <w:sz w:val="17"/>
              </w:rPr>
              <w:t>Starts or resumes the run: the reading steps, without any AI. Ends with the outline of the methodology as AIVA read it.</w:t>
            </w:r>
          </w:p>
        </w:tc>
      </w:tr>
      <w:tr>
        <w:tc>
          <w:tcPr>
            <w:tcW w:type="dxa" w:w="4320"/>
          </w:tcPr>
          <w:p>
            <w:r>
              <w:rPr>
                <w:b w:val="0"/>
                <w:sz w:val="17"/>
              </w:rPr>
            </w:r>
            <w:r>
              <w:rPr>
                <w:rFonts w:ascii="Consolas" w:hAnsi="Consolas"/>
                <w:b w:val="0"/>
                <w:sz w:val="17"/>
              </w:rPr>
              <w:t>cell 10</w:t>
            </w:r>
          </w:p>
        </w:tc>
        <w:tc>
          <w:tcPr>
            <w:tcW w:type="dxa" w:w="4320"/>
          </w:tcPr>
          <w:p>
            <w:r>
              <w:rPr>
                <w:b w:val="0"/>
                <w:sz w:val="17"/>
              </w:rPr>
            </w:r>
            <w:r>
              <w:rPr>
                <w:b w:val="0"/>
                <w:sz w:val="17"/>
              </w:rPr>
              <w:t>Confirms that you checked the outline (chapter 7). The AI steps do not start without it.</w:t>
            </w:r>
          </w:p>
        </w:tc>
      </w:tr>
      <w:tr>
        <w:tc>
          <w:tcPr>
            <w:tcW w:type="dxa" w:w="4320"/>
          </w:tcPr>
          <w:p>
            <w:r>
              <w:rPr>
                <w:b w:val="0"/>
                <w:sz w:val="17"/>
              </w:rPr>
            </w:r>
            <w:r>
              <w:rPr>
                <w:rFonts w:ascii="Consolas" w:hAnsi="Consolas"/>
                <w:b w:val="0"/>
                <w:sz w:val="17"/>
              </w:rPr>
              <w:t>cell 11</w:t>
            </w:r>
          </w:p>
        </w:tc>
        <w:tc>
          <w:tcPr>
            <w:tcW w:type="dxa" w:w="4320"/>
          </w:tcPr>
          <w:p>
            <w:r>
              <w:rPr>
                <w:b w:val="0"/>
                <w:sz w:val="17"/>
              </w:rPr>
            </w:r>
            <w:r>
              <w:rPr>
                <w:b w:val="0"/>
                <w:sz w:val="17"/>
              </w:rPr>
              <w:t>The call plan: questions by type, the largest prompt against the token cap, the expected duration.</w:t>
            </w:r>
          </w:p>
        </w:tc>
      </w:tr>
      <w:tr>
        <w:tc>
          <w:tcPr>
            <w:tcW w:type="dxa" w:w="4320"/>
          </w:tcPr>
          <w:p>
            <w:r>
              <w:rPr>
                <w:b w:val="0"/>
                <w:sz w:val="17"/>
              </w:rPr>
            </w:r>
            <w:r>
              <w:rPr>
                <w:rFonts w:ascii="Consolas" w:hAnsi="Consolas"/>
                <w:b w:val="0"/>
                <w:sz w:val="17"/>
              </w:rPr>
              <w:t>cell 12</w:t>
            </w:r>
          </w:p>
        </w:tc>
        <w:tc>
          <w:tcPr>
            <w:tcW w:type="dxa" w:w="4320"/>
          </w:tcPr>
          <w:p>
            <w:r>
              <w:rPr>
                <w:b w:val="0"/>
                <w:sz w:val="17"/>
              </w:rPr>
            </w:r>
            <w:r>
              <w:rPr>
                <w:b w:val="0"/>
                <w:sz w:val="17"/>
              </w:rPr>
              <w:t>Runs the AI steps and the checks, in mode A, B or C.</w:t>
            </w:r>
          </w:p>
        </w:tc>
      </w:tr>
      <w:tr>
        <w:tc>
          <w:tcPr>
            <w:tcW w:type="dxa" w:w="4320"/>
          </w:tcPr>
          <w:p>
            <w:r>
              <w:rPr>
                <w:b w:val="0"/>
                <w:sz w:val="17"/>
              </w:rPr>
            </w:r>
            <w:r>
              <w:rPr>
                <w:rFonts w:ascii="Consolas" w:hAnsi="Consolas"/>
                <w:b w:val="0"/>
                <w:sz w:val="17"/>
              </w:rPr>
              <w:t>cell 13</w:t>
            </w:r>
          </w:p>
        </w:tc>
        <w:tc>
          <w:tcPr>
            <w:tcW w:type="dxa" w:w="4320"/>
          </w:tcPr>
          <w:p>
            <w:r>
              <w:rPr>
                <w:b w:val="0"/>
                <w:sz w:val="17"/>
              </w:rPr>
            </w:r>
            <w:r>
              <w:rPr>
                <w:b w:val="0"/>
                <w:sz w:val="17"/>
              </w:rPr>
              <w:t>Status: finished steps, call statistics, token age, whether the run waits for a fresh token; pause and stop switches.</w:t>
            </w:r>
          </w:p>
        </w:tc>
      </w:tr>
      <w:tr>
        <w:tc>
          <w:tcPr>
            <w:tcW w:type="dxa" w:w="4320"/>
          </w:tcPr>
          <w:p>
            <w:r>
              <w:rPr>
                <w:b w:val="0"/>
                <w:sz w:val="17"/>
              </w:rPr>
            </w:r>
            <w:r>
              <w:rPr>
                <w:rFonts w:ascii="Consolas" w:hAnsi="Consolas"/>
                <w:b w:val="0"/>
                <w:sz w:val="17"/>
              </w:rPr>
              <w:t>cell 14</w:t>
            </w:r>
          </w:p>
        </w:tc>
        <w:tc>
          <w:tcPr>
            <w:tcW w:type="dxa" w:w="4320"/>
          </w:tcPr>
          <w:p>
            <w:r>
              <w:rPr>
                <w:b w:val="0"/>
                <w:sz w:val="17"/>
              </w:rPr>
            </w:r>
            <w:r>
              <w:rPr>
                <w:b w:val="0"/>
                <w:sz w:val="17"/>
              </w:rPr>
              <w:t>Determinations: run after uploading the completed workbook (chapter 8).</w:t>
            </w:r>
          </w:p>
        </w:tc>
      </w:tr>
      <w:tr>
        <w:tc>
          <w:tcPr>
            <w:tcW w:type="dxa" w:w="4320"/>
          </w:tcPr>
          <w:p>
            <w:r>
              <w:rPr>
                <w:b w:val="0"/>
                <w:sz w:val="17"/>
              </w:rPr>
            </w:r>
            <w:r>
              <w:rPr>
                <w:rFonts w:ascii="Consolas" w:hAnsi="Consolas"/>
                <w:b w:val="0"/>
                <w:sz w:val="17"/>
              </w:rPr>
              <w:t>cell 15</w:t>
            </w:r>
          </w:p>
        </w:tc>
        <w:tc>
          <w:tcPr>
            <w:tcW w:type="dxa" w:w="4320"/>
          </w:tcPr>
          <w:p>
            <w:r>
              <w:rPr>
                <w:b w:val="0"/>
                <w:sz w:val="17"/>
              </w:rPr>
            </w:r>
            <w:r>
              <w:rPr>
                <w:b w:val="0"/>
                <w:sz w:val="17"/>
              </w:rPr>
              <w:t>Verify this evidence pack (chapter 10).</w:t>
            </w:r>
          </w:p>
        </w:tc>
      </w:tr>
      <w:tr>
        <w:tc>
          <w:tcPr>
            <w:tcW w:type="dxa" w:w="4320"/>
          </w:tcPr>
          <w:p>
            <w:r>
              <w:rPr>
                <w:b w:val="0"/>
                <w:sz w:val="17"/>
              </w:rPr>
            </w:r>
            <w:r>
              <w:rPr>
                <w:rFonts w:ascii="Consolas" w:hAnsi="Consolas"/>
                <w:b w:val="0"/>
                <w:sz w:val="17"/>
              </w:rPr>
              <w:t>cell 16</w:t>
            </w:r>
            <w:r>
              <w:rPr>
                <w:b w:val="0"/>
                <w:sz w:val="17"/>
              </w:rPr>
              <w:t xml:space="preserve"> to </w:t>
            </w:r>
            <w:r>
              <w:rPr>
                <w:rFonts w:ascii="Consolas" w:hAnsi="Consolas"/>
                <w:b w:val="0"/>
                <w:sz w:val="17"/>
              </w:rPr>
              <w:t>cell 18</w:t>
            </w:r>
          </w:p>
        </w:tc>
        <w:tc>
          <w:tcPr>
            <w:tcW w:type="dxa" w:w="4320"/>
          </w:tcPr>
          <w:p>
            <w:r>
              <w:rPr>
                <w:b w:val="0"/>
                <w:sz w:val="17"/>
              </w:rPr>
            </w:r>
            <w:r>
              <w:rPr>
                <w:b w:val="0"/>
                <w:sz w:val="17"/>
              </w:rPr>
              <w:t>Appendix: environment probe, reviewer sanity checks, evaluation harness.</w:t>
            </w:r>
          </w:p>
        </w:tc>
      </w:tr>
    </w:tbl>
    <w:p>
      <w:r>
        <w:rPr>
          <w:b/>
        </w:rPr>
        <w:t>Keeping the token fresh.</w:t>
      </w:r>
      <w:r>
        <w:t xml:space="preserve"> Tokens live about fifteen minutes; a run takes longer. Three modes, all served by the same engine code:</w:t>
      </w:r>
    </w:p>
    <w:p>
      <w:pPr>
        <w:pStyle w:val="ListBullet"/>
      </w:pPr>
      <w:r>
        <w:rPr>
          <w:b/>
        </w:rPr>
        <w:t>Mode A</w:t>
      </w:r>
      <w:r>
        <w:t xml:space="preserve">: </w:t>
      </w:r>
      <w:r>
        <w:rPr>
          <w:rFonts w:ascii="Consolas" w:hAnsi="Consolas"/>
        </w:rPr>
        <w:t>cell 12</w:t>
      </w:r>
      <w:r>
        <w:t xml:space="preserve"> starts a background thread and returns. When you paste a fresh token into the widget, </w:t>
      </w:r>
      <w:r>
        <w:rPr>
          <w:rFonts w:ascii="Consolas" w:hAnsi="Consolas"/>
        </w:rPr>
        <w:t>cell 5</w:t>
      </w:r>
      <w:r>
        <w:t xml:space="preserve"> runs again by itself and the waiting workers go on.</w:t>
      </w:r>
    </w:p>
    <w:p>
      <w:pPr>
        <w:pStyle w:val="ListBullet"/>
      </w:pPr>
      <w:r>
        <w:rPr>
          <w:b/>
        </w:rPr>
        <w:t>Mode B</w:t>
      </w:r>
      <w:r>
        <w:t xml:space="preserve">: the same, but you run </w:t>
      </w:r>
      <w:r>
        <w:rPr>
          <w:rFonts w:ascii="Consolas" w:hAnsi="Consolas"/>
        </w:rPr>
        <w:t>cell 5</w:t>
      </w:r>
      <w:r>
        <w:t xml:space="preserve"> by hand after pasting.</w:t>
      </w:r>
    </w:p>
    <w:p>
      <w:pPr>
        <w:pStyle w:val="ListBullet"/>
      </w:pPr>
      <w:r>
        <w:rPr>
          <w:b/>
        </w:rPr>
        <w:t>Mode C</w:t>
      </w:r>
      <w:r>
        <w:t xml:space="preserve">: </w:t>
      </w:r>
      <w:r>
        <w:rPr>
          <w:rFonts w:ascii="Consolas" w:hAnsi="Consolas"/>
        </w:rPr>
        <w:t>cell 12</w:t>
      </w:r>
      <w:r>
        <w:t xml:space="preserve"> works in the foreground for a set number of minutes, then stops by itself and asks for a fresh token. Run it again to resume. This mode needs no assumption about widgets or threads and always works.</w:t>
      </w:r>
    </w:p>
    <w:p>
      <w:r>
        <w:t xml:space="preserve">In every mode a question that already has a final answer is never asked again, so nothing is lost and nothing is paid for twice. When many calls in a row fail, the run pauses itself and says so; check the gateway and run </w:t>
      </w:r>
      <w:r>
        <w:rPr>
          <w:rFonts w:ascii="Consolas" w:hAnsi="Consolas"/>
        </w:rPr>
        <w:t>cell 12</w:t>
      </w:r>
      <w:r>
        <w:t xml:space="preserve"> again.</w:t>
      </w:r>
    </w:p>
    <w:p>
      <w:pPr>
        <w:pStyle w:val="Heading2"/>
      </w:pPr>
      <w:r>
        <w:t>6. Reading Output.xlsx</w:t>
      </w:r>
    </w:p>
    <w:p>
      <w:r>
        <w:t xml:space="preserve">Eight sheets, always in this order; a sheet whose step has not run yet shows its header only, and </w:t>
      </w:r>
      <w:r>
        <w:rPr>
          <w:i/>
        </w:rPr>
        <w:t>Run progress</w:t>
      </w:r>
      <w:r>
        <w:t xml:space="preserve"> on the first sheet says where the run stands.</w:t>
      </w:r>
    </w:p>
    <w:p>
      <w:r>
        <w:rPr>
          <w:b/>
        </w:rPr>
        <w:t>How to read one row of a mapping sheet.</w:t>
      </w:r>
      <w:r>
        <w:t xml:space="preserve"> From left to right: what the unit is (blue identity columns and its text), what it was linked to in the methodology (green) and in the other corner, with the relation and </w:t>
      </w:r>
      <w:r>
        <w:rPr>
          <w:b/>
        </w:rPr>
        <w:t>how the link was established</w:t>
      </w:r>
      <w:r>
        <w:t xml:space="preserve">, then the assessment columns, then </w:t>
      </w:r>
      <w:r>
        <w:rPr>
          <w:i/>
        </w:rPr>
        <w:t>Overall status</w:t>
      </w:r>
      <w:r>
        <w:t xml:space="preserve"> and the ids of its flagged items. Several values in one cell stand on separate lines, each prefixed with its reference. Text taken from your inputs or from the model is always shown in quotation marks with its citation.</w:t>
      </w:r>
    </w:p>
    <w:p>
      <w:r>
        <w:rPr>
          <w:b/>
        </w:rPr>
        <w:t>"How established"</w:t>
      </w:r>
      <w:r>
        <w:t xml:space="preserve"> starts with one of a small set of phrases: </w:t>
      </w:r>
      <w:r>
        <w:rPr>
          <w:i/>
        </w:rPr>
        <w:t>Parsed from the files</w:t>
      </w:r>
      <w:r>
        <w:t xml:space="preserve">; </w:t>
      </w:r>
      <w:r>
        <w:rPr>
          <w:i/>
        </w:rPr>
        <w:t>AI judgement (64%)</w:t>
      </w:r>
      <w:r>
        <w:t xml:space="preserve">; </w:t>
      </w:r>
      <w:r>
        <w:rPr>
          <w:i/>
        </w:rPr>
        <w:t>Symbolic check: agrees</w:t>
      </w:r>
      <w:r>
        <w:t xml:space="preserve">; </w:t>
      </w:r>
      <w:r>
        <w:rPr>
          <w:i/>
        </w:rPr>
        <w:t>Numerical check: agrees (200 points)</w:t>
      </w:r>
      <w:r>
        <w:t xml:space="preserve">; </w:t>
      </w:r>
      <w:r>
        <w:rPr>
          <w:i/>
        </w:rPr>
        <w:t>Numerical check: differs</w:t>
      </w:r>
      <w:r>
        <w:t xml:space="preserve">; </w:t>
      </w:r>
      <w:r>
        <w:rPr>
          <w:i/>
        </w:rPr>
        <w:t>Value check: ...</w:t>
      </w:r>
      <w:r>
        <w:t xml:space="preserve">; </w:t>
      </w:r>
      <w:r>
        <w:rPr>
          <w:i/>
        </w:rPr>
        <w:t>Table matched by headers and row keys</w:t>
      </w:r>
      <w:r>
        <w:t xml:space="preserve">; </w:t>
      </w:r>
      <w:r>
        <w:rPr>
          <w:i/>
        </w:rPr>
        <w:t>Recorded by a person</w:t>
      </w:r>
      <w:r>
        <w:t>. After an AI judgement you also see why the passage was proposed, for example "shares the words floor, probability; shares the rare number 0.0003".</w:t>
      </w:r>
    </w:p>
    <w:p>
      <w:r>
        <w:rPr>
          <w:b/>
        </w:rPr>
        <w:t>What "AI judgement (64%)" means.</w:t>
      </w:r>
      <w:r>
        <w:t xml:space="preserve"> The model chose this passage among lettered passages, quoted words from both sides that code found verbatim, and did not accept a planted control passage. The percentage is the model's own statement and is not calibrated; treat it as an ordering hint at most. Where a deterministic check exists for the link, the check's result follows in the same cell and has the last word.</w:t>
      </w:r>
    </w:p>
    <w:p>
      <w:r>
        <w:rPr>
          <w:b/>
        </w:rPr>
        <w:t>What was searched / Why not mapped.</w:t>
      </w:r>
      <w:r>
        <w:t xml:space="preserve"> Every unit without a link shows what AIVA looked for (words, symbols, numbers) and what happened: nothing was proposed, the model saw only passages on the same topic, or its answer could not be used.</w:t>
      </w:r>
    </w:p>
    <w:p>
      <w:r>
        <w:rPr>
          <w:b/>
        </w:rPr>
        <w:t>The statuses.</w:t>
      </w:r>
      <w:r>
        <w:t xml:space="preserve"> The table is generated from the code:</w:t>
      </w:r>
    </w:p>
    <w:p>
      <w:r>
        <w:rPr>
          <w:b/>
        </w:rPr>
        <w:t>Units of the package</w:t>
      </w:r>
      <w:r>
        <w:t xml:space="preserve"> (the first rule that fits decides)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Order</w:t>
            </w:r>
          </w:p>
        </w:tc>
        <w:tc>
          <w:tcPr>
            <w:tcW w:type="dxa" w:w="2160"/>
          </w:tcPr>
          <w:p>
            <w:r>
              <w:rPr>
                <w:b/>
                <w:sz w:val="17"/>
              </w:rPr>
            </w:r>
            <w:r>
              <w:rPr>
                <w:b/>
                <w:sz w:val="17"/>
              </w:rPr>
              <w:t>Rule</w:t>
            </w:r>
          </w:p>
        </w:tc>
        <w:tc>
          <w:tcPr>
            <w:tcW w:type="dxa" w:w="2160"/>
          </w:tcPr>
          <w:p>
            <w:r>
              <w:rPr>
                <w:b/>
                <w:sz w:val="17"/>
              </w:rPr>
            </w:r>
            <w:r>
              <w:rPr>
                <w:b/>
                <w:sz w:val="17"/>
              </w:rPr>
              <w:t>Status</w:t>
            </w:r>
          </w:p>
        </w:tc>
        <w:tc>
          <w:tcPr>
            <w:tcW w:type="dxa" w:w="2160"/>
          </w:tcPr>
          <w:p>
            <w:r>
              <w:rPr>
                <w:b/>
                <w:sz w:val="17"/>
              </w:rPr>
            </w:r>
            <w:r>
              <w:rPr>
                <w:b/>
                <w:sz w:val="17"/>
              </w:rPr>
              <w:t>When it applies</w:t>
            </w:r>
          </w:p>
        </w:tc>
      </w:tr>
      <w:tr>
        <w:tc>
          <w:tcPr>
            <w:tcW w:type="dxa" w:w="2160"/>
          </w:tcPr>
          <w:p>
            <w:r>
              <w:rPr>
                <w:b w:val="0"/>
                <w:sz w:val="17"/>
              </w:rPr>
            </w:r>
            <w:r>
              <w:rPr>
                <w:b w:val="0"/>
                <w:sz w:val="17"/>
              </w:rPr>
              <w:t>1</w:t>
            </w:r>
          </w:p>
        </w:tc>
        <w:tc>
          <w:tcPr>
            <w:tcW w:type="dxa" w:w="2160"/>
          </w:tcPr>
          <w:p>
            <w:r>
              <w:rPr>
                <w:b w:val="0"/>
                <w:sz w:val="17"/>
              </w:rPr>
            </w:r>
            <w:r>
              <w:rPr>
                <w:b w:val="0"/>
                <w:sz w:val="17"/>
              </w:rPr>
              <w:t>could not be read or assessed</w:t>
            </w:r>
          </w:p>
        </w:tc>
        <w:tc>
          <w:tcPr>
            <w:tcW w:type="dxa" w:w="2160"/>
          </w:tcPr>
          <w:p>
            <w:r>
              <w:rPr>
                <w:b w:val="0"/>
                <w:sz w:val="17"/>
              </w:rPr>
            </w:r>
            <w:r>
              <w:rPr>
                <w:b w:val="0"/>
                <w:sz w:val="17"/>
              </w:rPr>
              <w:t>Not assessed - for manual review</w:t>
            </w:r>
          </w:p>
        </w:tc>
        <w:tc>
          <w:tcPr>
            <w:tcW w:type="dxa" w:w="2160"/>
          </w:tcPr>
          <w:p>
            <w:r>
              <w:rPr>
                <w:b w:val="0"/>
                <w:sz w:val="17"/>
              </w:rPr>
            </w:r>
            <w:r>
              <w:rPr>
                <w:b w:val="0"/>
                <w:sz w:val="17"/>
              </w:rPr>
              <w:t>A file that could not be read, compiled code, or a stored object that is not compared.</w:t>
            </w:r>
          </w:p>
        </w:tc>
      </w:tr>
      <w:tr>
        <w:tc>
          <w:tcPr>
            <w:tcW w:type="dxa" w:w="2160"/>
          </w:tcPr>
          <w:p>
            <w:r>
              <w:rPr>
                <w:b w:val="0"/>
                <w:sz w:val="17"/>
              </w:rPr>
            </w:r>
            <w:r>
              <w:rPr>
                <w:b w:val="0"/>
                <w:sz w:val="17"/>
              </w:rPr>
              <w:t>2</w:t>
            </w:r>
          </w:p>
        </w:tc>
        <w:tc>
          <w:tcPr>
            <w:tcW w:type="dxa" w:w="2160"/>
          </w:tcPr>
          <w:p>
            <w:r>
              <w:rPr>
                <w:b w:val="0"/>
                <w:sz w:val="17"/>
              </w:rPr>
            </w:r>
            <w:r>
              <w:rPr>
                <w:b w:val="0"/>
                <w:sz w:val="17"/>
              </w:rPr>
              <w:t>test block</w:t>
            </w:r>
          </w:p>
        </w:tc>
        <w:tc>
          <w:tcPr>
            <w:tcW w:type="dxa" w:w="2160"/>
          </w:tcPr>
          <w:p>
            <w:r>
              <w:rPr>
                <w:b w:val="0"/>
                <w:sz w:val="17"/>
              </w:rPr>
            </w:r>
            <w:r>
              <w:rPr>
                <w:b w:val="0"/>
                <w:sz w:val="17"/>
              </w:rPr>
              <w:t>Unit test</w:t>
            </w:r>
          </w:p>
        </w:tc>
        <w:tc>
          <w:tcPr>
            <w:tcW w:type="dxa" w:w="2160"/>
          </w:tcPr>
          <w:p>
            <w:r>
              <w:rPr>
                <w:b w:val="0"/>
                <w:sz w:val="17"/>
              </w:rPr>
            </w:r>
            <w:r>
              <w:rPr>
                <w:b w:val="0"/>
                <w:sz w:val="17"/>
              </w:rPr>
              <w:t>A test_that block. Which function it tests is shown in the column Unit test.</w:t>
            </w:r>
          </w:p>
        </w:tc>
      </w:tr>
      <w:tr>
        <w:tc>
          <w:tcPr>
            <w:tcW w:type="dxa" w:w="2160"/>
          </w:tcPr>
          <w:p>
            <w:r>
              <w:rPr>
                <w:b w:val="0"/>
                <w:sz w:val="17"/>
              </w:rPr>
            </w:r>
            <w:r>
              <w:rPr>
                <w:b w:val="0"/>
                <w:sz w:val="17"/>
              </w:rPr>
              <w:t>3</w:t>
            </w:r>
          </w:p>
        </w:tc>
        <w:tc>
          <w:tcPr>
            <w:tcW w:type="dxa" w:w="2160"/>
          </w:tcPr>
          <w:p>
            <w:r>
              <w:rPr>
                <w:b w:val="0"/>
                <w:sz w:val="17"/>
              </w:rPr>
            </w:r>
            <w:r>
              <w:rPr>
                <w:b w:val="0"/>
                <w:sz w:val="17"/>
              </w:rPr>
              <w:t>package file without code</w:t>
            </w:r>
          </w:p>
        </w:tc>
        <w:tc>
          <w:tcPr>
            <w:tcW w:type="dxa" w:w="2160"/>
          </w:tcPr>
          <w:p>
            <w:r>
              <w:rPr>
                <w:b w:val="0"/>
                <w:sz w:val="17"/>
              </w:rPr>
            </w:r>
            <w:r>
              <w:rPr>
                <w:b w:val="0"/>
                <w:sz w:val="17"/>
              </w:rPr>
              <w:t>Supporting code (justified)</w:t>
            </w:r>
          </w:p>
        </w:tc>
        <w:tc>
          <w:tcPr>
            <w:tcW w:type="dxa" w:w="2160"/>
          </w:tcPr>
          <w:p>
            <w:r>
              <w:rPr>
                <w:b w:val="0"/>
                <w:sz w:val="17"/>
              </w:rPr>
            </w:r>
            <w:r>
              <w:rPr>
                <w:b w:val="0"/>
                <w:sz w:val="17"/>
              </w:rPr>
              <w:t>DESCRIPTION, NAMESPACE and other files that hold no code.</w:t>
            </w:r>
          </w:p>
        </w:tc>
      </w:tr>
      <w:tr>
        <w:tc>
          <w:tcPr>
            <w:tcW w:type="dxa" w:w="2160"/>
          </w:tcPr>
          <w:p>
            <w:r>
              <w:rPr>
                <w:b w:val="0"/>
                <w:sz w:val="17"/>
              </w:rPr>
            </w:r>
            <w:r>
              <w:rPr>
                <w:b w:val="0"/>
                <w:sz w:val="17"/>
              </w:rPr>
              <w:t>4</w:t>
            </w:r>
          </w:p>
        </w:tc>
        <w:tc>
          <w:tcPr>
            <w:tcW w:type="dxa" w:w="2160"/>
          </w:tcPr>
          <w:p>
            <w:r>
              <w:rPr>
                <w:b w:val="0"/>
                <w:sz w:val="17"/>
              </w:rPr>
            </w:r>
            <w:r>
              <w:rPr>
                <w:b w:val="0"/>
                <w:sz w:val="17"/>
              </w:rPr>
              <w:t>example code in a vignette</w:t>
            </w:r>
          </w:p>
        </w:tc>
        <w:tc>
          <w:tcPr>
            <w:tcW w:type="dxa" w:w="2160"/>
          </w:tcPr>
          <w:p>
            <w:r>
              <w:rPr>
                <w:b w:val="0"/>
                <w:sz w:val="17"/>
              </w:rPr>
            </w:r>
            <w:r>
              <w:rPr>
                <w:b w:val="0"/>
                <w:sz w:val="17"/>
              </w:rPr>
              <w:t>Supporting code (justified)</w:t>
            </w:r>
          </w:p>
        </w:tc>
        <w:tc>
          <w:tcPr>
            <w:tcW w:type="dxa" w:w="2160"/>
          </w:tcPr>
          <w:p>
            <w:r>
              <w:rPr>
                <w:b w:val="0"/>
                <w:sz w:val="17"/>
              </w:rPr>
            </w:r>
            <w:r>
              <w:rPr>
                <w:b w:val="0"/>
                <w:sz w:val="17"/>
              </w:rPr>
              <w:t>Code inside a vignette; it illustrates the package and is not part of the model.</w:t>
            </w:r>
          </w:p>
        </w:tc>
      </w:tr>
      <w:tr>
        <w:tc>
          <w:tcPr>
            <w:tcW w:type="dxa" w:w="2160"/>
          </w:tcPr>
          <w:p>
            <w:r>
              <w:rPr>
                <w:b w:val="0"/>
                <w:sz w:val="17"/>
              </w:rPr>
            </w:r>
            <w:r>
              <w:rPr>
                <w:b w:val="0"/>
                <w:sz w:val="17"/>
              </w:rPr>
              <w:t>5</w:t>
            </w:r>
          </w:p>
        </w:tc>
        <w:tc>
          <w:tcPr>
            <w:tcW w:type="dxa" w:w="2160"/>
          </w:tcPr>
          <w:p>
            <w:r>
              <w:rPr>
                <w:b w:val="0"/>
                <w:sz w:val="17"/>
              </w:rPr>
            </w:r>
            <w:r>
              <w:rPr>
                <w:b w:val="0"/>
                <w:sz w:val="17"/>
              </w:rPr>
              <w:t>its own checks</w:t>
            </w:r>
          </w:p>
        </w:tc>
        <w:tc>
          <w:tcPr>
            <w:tcW w:type="dxa" w:w="2160"/>
          </w:tcPr>
          <w:p>
            <w:r>
              <w:rPr>
                <w:b w:val="0"/>
                <w:sz w:val="17"/>
              </w:rPr>
            </w:r>
            <w:r>
              <w:rPr>
                <w:b w:val="0"/>
                <w:sz w:val="17"/>
              </w:rPr>
              <w:t>Traced - differences flagged / Traced - check undecided</w:t>
            </w:r>
          </w:p>
        </w:tc>
        <w:tc>
          <w:tcPr>
            <w:tcW w:type="dxa" w:w="2160"/>
          </w:tcPr>
          <w:p>
            <w:r>
              <w:rPr>
                <w:b w:val="0"/>
                <w:sz w:val="17"/>
              </w:rPr>
            </w:r>
            <w:r>
              <w:rPr>
                <w:b w:val="0"/>
                <w:sz w:val="17"/>
              </w:rPr>
              <w:t>A roxygen block or help page whose own deterministic checks differ or are undecided.</w:t>
            </w:r>
          </w:p>
        </w:tc>
      </w:tr>
      <w:tr>
        <w:tc>
          <w:tcPr>
            <w:tcW w:type="dxa" w:w="2160"/>
          </w:tcPr>
          <w:p>
            <w:r>
              <w:rPr>
                <w:b w:val="0"/>
                <w:sz w:val="17"/>
              </w:rPr>
            </w:r>
            <w:r>
              <w:rPr>
                <w:b w:val="0"/>
                <w:sz w:val="17"/>
              </w:rPr>
              <w:t>6</w:t>
            </w:r>
          </w:p>
        </w:tc>
        <w:tc>
          <w:tcPr>
            <w:tcW w:type="dxa" w:w="2160"/>
          </w:tcPr>
          <w:p>
            <w:r>
              <w:rPr>
                <w:b w:val="0"/>
                <w:sz w:val="17"/>
              </w:rPr>
            </w:r>
            <w:r>
              <w:rPr>
                <w:b w:val="0"/>
                <w:sz w:val="17"/>
              </w:rPr>
              <w:t>documents no single object</w:t>
            </w:r>
          </w:p>
        </w:tc>
        <w:tc>
          <w:tcPr>
            <w:tcW w:type="dxa" w:w="2160"/>
          </w:tcPr>
          <w:p>
            <w:r>
              <w:rPr>
                <w:b w:val="0"/>
                <w:sz w:val="17"/>
              </w:rPr>
            </w:r>
            <w:r>
              <w:rPr>
                <w:b w:val="0"/>
                <w:sz w:val="17"/>
              </w:rPr>
              <w:t>Supporting code (justified)</w:t>
            </w:r>
          </w:p>
        </w:tc>
        <w:tc>
          <w:tcPr>
            <w:tcW w:type="dxa" w:w="2160"/>
          </w:tcPr>
          <w:p>
            <w:r>
              <w:rPr>
                <w:b w:val="0"/>
                <w:sz w:val="17"/>
              </w:rPr>
            </w:r>
            <w:r>
              <w:rPr>
                <w:b w:val="0"/>
                <w:sz w:val="17"/>
              </w:rPr>
              <w:t>A roxygen block or help page that documents no single object of the package.</w:t>
            </w:r>
          </w:p>
        </w:tc>
      </w:tr>
      <w:tr>
        <w:tc>
          <w:tcPr>
            <w:tcW w:type="dxa" w:w="2160"/>
          </w:tcPr>
          <w:p>
            <w:r>
              <w:rPr>
                <w:b w:val="0"/>
                <w:sz w:val="17"/>
              </w:rPr>
            </w:r>
            <w:r>
              <w:rPr>
                <w:b w:val="0"/>
                <w:sz w:val="17"/>
              </w:rPr>
              <w:t>7</w:t>
            </w:r>
          </w:p>
        </w:tc>
        <w:tc>
          <w:tcPr>
            <w:tcW w:type="dxa" w:w="2160"/>
          </w:tcPr>
          <w:p>
            <w:r>
              <w:rPr>
                <w:b w:val="0"/>
                <w:sz w:val="17"/>
              </w:rPr>
            </w:r>
            <w:r>
              <w:rPr>
                <w:b w:val="0"/>
                <w:sz w:val="17"/>
              </w:rPr>
              <w:t>takes the tracing of what it documents</w:t>
            </w:r>
          </w:p>
        </w:tc>
        <w:tc>
          <w:tcPr>
            <w:tcW w:type="dxa" w:w="2160"/>
          </w:tcPr>
          <w:p>
            <w:r>
              <w:rPr>
                <w:b w:val="0"/>
                <w:sz w:val="17"/>
              </w:rPr>
            </w:r>
            <w:r>
              <w:rPr>
                <w:b w:val="0"/>
                <w:sz w:val="17"/>
              </w:rPr>
              <w:t>the status of the documented object</w:t>
            </w:r>
          </w:p>
        </w:tc>
        <w:tc>
          <w:tcPr>
            <w:tcW w:type="dxa" w:w="2160"/>
          </w:tcPr>
          <w:p>
            <w:r>
              <w:rPr>
                <w:b w:val="0"/>
                <w:sz w:val="17"/>
              </w:rPr>
            </w:r>
            <w:r>
              <w:rPr>
                <w:b w:val="0"/>
                <w:sz w:val="17"/>
              </w:rPr>
              <w:t>A roxygen block or help page whose own checks pass.</w:t>
            </w:r>
          </w:p>
        </w:tc>
      </w:tr>
      <w:tr>
        <w:tc>
          <w:tcPr>
            <w:tcW w:type="dxa" w:w="2160"/>
          </w:tcPr>
          <w:p>
            <w:r>
              <w:rPr>
                <w:b w:val="0"/>
                <w:sz w:val="17"/>
              </w:rPr>
            </w:r>
            <w:r>
              <w:rPr>
                <w:b w:val="0"/>
                <w:sz w:val="17"/>
              </w:rPr>
              <w:t>8</w:t>
            </w:r>
          </w:p>
        </w:tc>
        <w:tc>
          <w:tcPr>
            <w:tcW w:type="dxa" w:w="2160"/>
          </w:tcPr>
          <w:p>
            <w:r>
              <w:rPr>
                <w:b w:val="0"/>
                <w:sz w:val="17"/>
              </w:rPr>
            </w:r>
            <w:r>
              <w:rPr>
                <w:b w:val="0"/>
                <w:sz w:val="17"/>
              </w:rPr>
              <w:t>a check or the judge reports a difference</w:t>
            </w:r>
          </w:p>
        </w:tc>
        <w:tc>
          <w:tcPr>
            <w:tcW w:type="dxa" w:w="2160"/>
          </w:tcPr>
          <w:p>
            <w:r>
              <w:rPr>
                <w:b w:val="0"/>
                <w:sz w:val="17"/>
              </w:rPr>
            </w:r>
            <w:r>
              <w:rPr>
                <w:b w:val="0"/>
                <w:sz w:val="17"/>
              </w:rPr>
              <w:t>Traced - differences flagged</w:t>
            </w:r>
          </w:p>
        </w:tc>
        <w:tc>
          <w:tcPr>
            <w:tcW w:type="dxa" w:w="2160"/>
          </w:tcPr>
          <w:p>
            <w:r>
              <w:rPr>
                <w:b w:val="0"/>
                <w:sz w:val="17"/>
              </w:rPr>
            </w:r>
            <w:r>
              <w:rPr>
                <w:b w:val="0"/>
                <w:sz w:val="17"/>
              </w:rPr>
              <w:t>Linked, and a check, the judge or the second question reports a difference.</w:t>
            </w:r>
          </w:p>
        </w:tc>
      </w:tr>
      <w:tr>
        <w:tc>
          <w:tcPr>
            <w:tcW w:type="dxa" w:w="2160"/>
          </w:tcPr>
          <w:p>
            <w:r>
              <w:rPr>
                <w:b w:val="0"/>
                <w:sz w:val="17"/>
              </w:rPr>
            </w:r>
            <w:r>
              <w:rPr>
                <w:b w:val="0"/>
                <w:sz w:val="17"/>
              </w:rPr>
              <w:t>9</w:t>
            </w:r>
          </w:p>
        </w:tc>
        <w:tc>
          <w:tcPr>
            <w:tcW w:type="dxa" w:w="2160"/>
          </w:tcPr>
          <w:p>
            <w:r>
              <w:rPr>
                <w:b w:val="0"/>
                <w:sz w:val="17"/>
              </w:rPr>
            </w:r>
            <w:r>
              <w:rPr>
                <w:b w:val="0"/>
                <w:sz w:val="17"/>
              </w:rPr>
              <w:t>a required check is undecided</w:t>
            </w:r>
          </w:p>
        </w:tc>
        <w:tc>
          <w:tcPr>
            <w:tcW w:type="dxa" w:w="2160"/>
          </w:tcPr>
          <w:p>
            <w:r>
              <w:rPr>
                <w:b w:val="0"/>
                <w:sz w:val="17"/>
              </w:rPr>
            </w:r>
            <w:r>
              <w:rPr>
                <w:b w:val="0"/>
                <w:sz w:val="17"/>
              </w:rPr>
              <w:t>Traced - check undecided</w:t>
            </w:r>
          </w:p>
        </w:tc>
        <w:tc>
          <w:tcPr>
            <w:tcW w:type="dxa" w:w="2160"/>
          </w:tcPr>
          <w:p>
            <w:r>
              <w:rPr>
                <w:b w:val="0"/>
                <w:sz w:val="17"/>
              </w:rPr>
            </w:r>
            <w:r>
              <w:rPr>
                <w:b w:val="0"/>
                <w:sz w:val="17"/>
              </w:rPr>
              <w:t>Linked, and a required check could not be decided.</w:t>
            </w:r>
          </w:p>
        </w:tc>
      </w:tr>
      <w:tr>
        <w:tc>
          <w:tcPr>
            <w:tcW w:type="dxa" w:w="2160"/>
          </w:tcPr>
          <w:p>
            <w:r>
              <w:rPr>
                <w:b w:val="0"/>
                <w:sz w:val="17"/>
              </w:rPr>
            </w:r>
            <w:r>
              <w:rPr>
                <w:b w:val="0"/>
                <w:sz w:val="17"/>
              </w:rPr>
              <w:t>10</w:t>
            </w:r>
          </w:p>
        </w:tc>
        <w:tc>
          <w:tcPr>
            <w:tcW w:type="dxa" w:w="2160"/>
          </w:tcPr>
          <w:p>
            <w:r>
              <w:rPr>
                <w:b w:val="0"/>
                <w:sz w:val="17"/>
              </w:rPr>
            </w:r>
            <w:r>
              <w:rPr>
                <w:b w:val="0"/>
                <w:sz w:val="17"/>
              </w:rPr>
              <w:t>linked and all required checks agree</w:t>
            </w:r>
          </w:p>
        </w:tc>
        <w:tc>
          <w:tcPr>
            <w:tcW w:type="dxa" w:w="2160"/>
          </w:tcPr>
          <w:p>
            <w:r>
              <w:rPr>
                <w:b w:val="0"/>
                <w:sz w:val="17"/>
              </w:rPr>
            </w:r>
            <w:r>
              <w:rPr>
                <w:b w:val="0"/>
                <w:sz w:val="17"/>
              </w:rPr>
              <w:t>Traced to methodology</w:t>
            </w:r>
          </w:p>
        </w:tc>
        <w:tc>
          <w:tcPr>
            <w:tcW w:type="dxa" w:w="2160"/>
          </w:tcPr>
          <w:p>
            <w:r>
              <w:rPr>
                <w:b w:val="0"/>
                <w:sz w:val="17"/>
              </w:rPr>
            </w:r>
            <w:r>
              <w:rPr>
                <w:b w:val="0"/>
                <w:sz w:val="17"/>
              </w:rPr>
              <w:t>Linked to the methodology, and every required check agrees.</w:t>
            </w:r>
          </w:p>
        </w:tc>
      </w:tr>
      <w:tr>
        <w:tc>
          <w:tcPr>
            <w:tcW w:type="dxa" w:w="2160"/>
          </w:tcPr>
          <w:p>
            <w:r>
              <w:rPr>
                <w:b w:val="0"/>
                <w:sz w:val="17"/>
              </w:rPr>
            </w:r>
            <w:r>
              <w:rPr>
                <w:b w:val="0"/>
                <w:sz w:val="17"/>
              </w:rPr>
              <w:t>11</w:t>
            </w:r>
          </w:p>
        </w:tc>
        <w:tc>
          <w:tcPr>
            <w:tcW w:type="dxa" w:w="2160"/>
          </w:tcPr>
          <w:p>
            <w:r>
              <w:rPr>
                <w:b w:val="0"/>
                <w:sz w:val="17"/>
              </w:rPr>
            </w:r>
            <w:r>
              <w:rPr>
                <w:b w:val="0"/>
                <w:sz w:val="17"/>
              </w:rPr>
              <w:t>covered by the check of the whole function</w:t>
            </w:r>
          </w:p>
        </w:tc>
        <w:tc>
          <w:tcPr>
            <w:tcW w:type="dxa" w:w="2160"/>
          </w:tcPr>
          <w:p>
            <w:r>
              <w:rPr>
                <w:b w:val="0"/>
                <w:sz w:val="17"/>
              </w:rPr>
            </w:r>
            <w:r>
              <w:rPr>
                <w:b w:val="0"/>
                <w:sz w:val="17"/>
              </w:rPr>
              <w:t>Traced to methodology</w:t>
            </w:r>
          </w:p>
        </w:tc>
        <w:tc>
          <w:tcPr>
            <w:tcW w:type="dxa" w:w="2160"/>
          </w:tcPr>
          <w:p>
            <w:r>
              <w:rPr>
                <w:b w:val="0"/>
                <w:sz w:val="17"/>
              </w:rPr>
            </w:r>
            <w:r>
              <w:rPr>
                <w:b w:val="0"/>
                <w:sz w:val="17"/>
              </w:rPr>
              <w:t>A statement without a link of its own, inside a function whose agreeing check ran through it.</w:t>
            </w:r>
          </w:p>
        </w:tc>
      </w:tr>
      <w:tr>
        <w:tc>
          <w:tcPr>
            <w:tcW w:type="dxa" w:w="2160"/>
          </w:tcPr>
          <w:p>
            <w:r>
              <w:rPr>
                <w:b w:val="0"/>
                <w:sz w:val="17"/>
              </w:rPr>
            </w:r>
            <w:r>
              <w:rPr>
                <w:b w:val="0"/>
                <w:sz w:val="17"/>
              </w:rPr>
              <w:t>12</w:t>
            </w:r>
          </w:p>
        </w:tc>
        <w:tc>
          <w:tcPr>
            <w:tcW w:type="dxa" w:w="2160"/>
          </w:tcPr>
          <w:p>
            <w:r>
              <w:rPr>
                <w:b w:val="0"/>
                <w:sz w:val="17"/>
              </w:rPr>
            </w:r>
            <w:r>
              <w:rPr>
                <w:b w:val="0"/>
                <w:sz w:val="17"/>
              </w:rPr>
              <w:t>supporting code by syntax</w:t>
            </w:r>
          </w:p>
        </w:tc>
        <w:tc>
          <w:tcPr>
            <w:tcW w:type="dxa" w:w="2160"/>
          </w:tcPr>
          <w:p>
            <w:r>
              <w:rPr>
                <w:b w:val="0"/>
                <w:sz w:val="17"/>
              </w:rPr>
            </w:r>
            <w:r>
              <w:rPr>
                <w:b w:val="0"/>
                <w:sz w:val="17"/>
              </w:rPr>
              <w:t>Supporting code (justified)</w:t>
            </w:r>
          </w:p>
        </w:tc>
        <w:tc>
          <w:tcPr>
            <w:tcW w:type="dxa" w:w="2160"/>
          </w:tcPr>
          <w:p>
            <w:r>
              <w:rPr>
                <w:b w:val="0"/>
                <w:sz w:val="17"/>
              </w:rPr>
            </w:r>
            <w:r>
              <w:rPr>
                <w:b w:val="0"/>
                <w:sz w:val="17"/>
              </w:rPr>
              <w:t>No link, and no arithmetic and no number other than the trivial ones; the reason is shown.</w:t>
            </w:r>
          </w:p>
        </w:tc>
      </w:tr>
      <w:tr>
        <w:tc>
          <w:tcPr>
            <w:tcW w:type="dxa" w:w="2160"/>
          </w:tcPr>
          <w:p>
            <w:r>
              <w:rPr>
                <w:b w:val="0"/>
                <w:sz w:val="17"/>
              </w:rPr>
            </w:r>
            <w:r>
              <w:rPr>
                <w:b w:val="0"/>
                <w:sz w:val="17"/>
              </w:rPr>
              <w:t>13</w:t>
            </w:r>
          </w:p>
        </w:tc>
        <w:tc>
          <w:tcPr>
            <w:tcW w:type="dxa" w:w="2160"/>
          </w:tcPr>
          <w:p>
            <w:r>
              <w:rPr>
                <w:b w:val="0"/>
                <w:sz w:val="17"/>
              </w:rPr>
            </w:r>
            <w:r>
              <w:rPr>
                <w:b w:val="0"/>
                <w:sz w:val="17"/>
              </w:rPr>
              <w:t>vignette prose without checkable statements</w:t>
            </w:r>
          </w:p>
        </w:tc>
        <w:tc>
          <w:tcPr>
            <w:tcW w:type="dxa" w:w="2160"/>
          </w:tcPr>
          <w:p>
            <w:r>
              <w:rPr>
                <w:b w:val="0"/>
                <w:sz w:val="17"/>
              </w:rPr>
            </w:r>
            <w:r>
              <w:rPr>
                <w:b w:val="0"/>
                <w:sz w:val="17"/>
              </w:rPr>
              <w:t>Supporting code (justified)</w:t>
            </w:r>
          </w:p>
        </w:tc>
        <w:tc>
          <w:tcPr>
            <w:tcW w:type="dxa" w:w="2160"/>
          </w:tcPr>
          <w:p>
            <w:r>
              <w:rPr>
                <w:b w:val="0"/>
                <w:sz w:val="17"/>
              </w:rPr>
            </w:r>
            <w:r>
              <w:rPr>
                <w:b w:val="0"/>
                <w:sz w:val="17"/>
              </w:rPr>
              <w:t>Vignette text that states no number and no formula.</w:t>
            </w:r>
          </w:p>
        </w:tc>
      </w:tr>
      <w:tr>
        <w:tc>
          <w:tcPr>
            <w:tcW w:type="dxa" w:w="2160"/>
          </w:tcPr>
          <w:p>
            <w:r>
              <w:rPr>
                <w:b w:val="0"/>
                <w:sz w:val="17"/>
              </w:rPr>
            </w:r>
            <w:r>
              <w:rPr>
                <w:b w:val="0"/>
                <w:sz w:val="17"/>
              </w:rPr>
              <w:t>14</w:t>
            </w:r>
          </w:p>
        </w:tc>
        <w:tc>
          <w:tcPr>
            <w:tcW w:type="dxa" w:w="2160"/>
          </w:tcPr>
          <w:p>
            <w:r>
              <w:rPr>
                <w:b w:val="0"/>
                <w:sz w:val="17"/>
              </w:rPr>
            </w:r>
            <w:r>
              <w:rPr>
                <w:b w:val="0"/>
                <w:sz w:val="17"/>
              </w:rPr>
              <w:t>not linked</w:t>
            </w:r>
          </w:p>
        </w:tc>
        <w:tc>
          <w:tcPr>
            <w:tcW w:type="dxa" w:w="2160"/>
          </w:tcPr>
          <w:p>
            <w:r>
              <w:rPr>
                <w:b w:val="0"/>
                <w:sz w:val="17"/>
              </w:rPr>
            </w:r>
            <w:r>
              <w:rPr>
                <w:b w:val="0"/>
                <w:sz w:val="17"/>
              </w:rPr>
              <w:t>Not traced - for review</w:t>
            </w:r>
          </w:p>
        </w:tc>
        <w:tc>
          <w:tcPr>
            <w:tcW w:type="dxa" w:w="2160"/>
          </w:tcPr>
          <w:p>
            <w:r>
              <w:rPr>
                <w:b w:val="0"/>
                <w:sz w:val="17"/>
              </w:rPr>
            </w:r>
            <w:r>
              <w:rPr>
                <w:b w:val="0"/>
                <w:sz w:val="17"/>
              </w:rPr>
              <w:t>Anything else without a link to the methodology.</w:t>
            </w:r>
          </w:p>
        </w:tc>
      </w:tr>
    </w:tbl>
    <w:p>
      <w:r>
        <w:rPr>
          <w:b/>
        </w:rPr>
        <w:t>Units of the documentation</w:t>
      </w:r>
      <w:r>
        <w:t xml:space="preserve"> (the first rule that fits decides)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Order</w:t>
            </w:r>
          </w:p>
        </w:tc>
        <w:tc>
          <w:tcPr>
            <w:tcW w:type="dxa" w:w="2160"/>
          </w:tcPr>
          <w:p>
            <w:r>
              <w:rPr>
                <w:b/>
                <w:sz w:val="17"/>
              </w:rPr>
            </w:r>
            <w:r>
              <w:rPr>
                <w:b/>
                <w:sz w:val="17"/>
              </w:rPr>
              <w:t>Rule</w:t>
            </w:r>
          </w:p>
        </w:tc>
        <w:tc>
          <w:tcPr>
            <w:tcW w:type="dxa" w:w="2160"/>
          </w:tcPr>
          <w:p>
            <w:r>
              <w:rPr>
                <w:b/>
                <w:sz w:val="17"/>
              </w:rPr>
            </w:r>
            <w:r>
              <w:rPr>
                <w:b/>
                <w:sz w:val="17"/>
              </w:rPr>
              <w:t>Status</w:t>
            </w:r>
          </w:p>
        </w:tc>
        <w:tc>
          <w:tcPr>
            <w:tcW w:type="dxa" w:w="2160"/>
          </w:tcPr>
          <w:p>
            <w:r>
              <w:rPr>
                <w:b/>
                <w:sz w:val="17"/>
              </w:rPr>
            </w:r>
            <w:r>
              <w:rPr>
                <w:b/>
                <w:sz w:val="17"/>
              </w:rPr>
              <w:t>When it applies</w:t>
            </w:r>
          </w:p>
        </w:tc>
      </w:tr>
      <w:tr>
        <w:tc>
          <w:tcPr>
            <w:tcW w:type="dxa" w:w="2160"/>
          </w:tcPr>
          <w:p>
            <w:r>
              <w:rPr>
                <w:b w:val="0"/>
                <w:sz w:val="17"/>
              </w:rPr>
            </w:r>
            <w:r>
              <w:rPr>
                <w:b w:val="0"/>
                <w:sz w:val="17"/>
              </w:rPr>
              <w:t>1</w:t>
            </w:r>
          </w:p>
        </w:tc>
        <w:tc>
          <w:tcPr>
            <w:tcW w:type="dxa" w:w="2160"/>
          </w:tcPr>
          <w:p>
            <w:r>
              <w:rPr>
                <w:b w:val="0"/>
                <w:sz w:val="17"/>
              </w:rPr>
            </w:r>
            <w:r>
              <w:rPr>
                <w:b w:val="0"/>
                <w:sz w:val="17"/>
              </w:rPr>
              <w:t>content cannot be read</w:t>
            </w:r>
          </w:p>
        </w:tc>
        <w:tc>
          <w:tcPr>
            <w:tcW w:type="dxa" w:w="2160"/>
          </w:tcPr>
          <w:p>
            <w:r>
              <w:rPr>
                <w:b w:val="0"/>
                <w:sz w:val="17"/>
              </w:rPr>
            </w:r>
            <w:r>
              <w:rPr>
                <w:b w:val="0"/>
                <w:sz w:val="17"/>
              </w:rPr>
              <w:t>Not assessed - for manual review</w:t>
            </w:r>
          </w:p>
        </w:tc>
        <w:tc>
          <w:tcPr>
            <w:tcW w:type="dxa" w:w="2160"/>
          </w:tcPr>
          <w:p>
            <w:r>
              <w:rPr>
                <w:b w:val="0"/>
                <w:sz w:val="17"/>
              </w:rPr>
            </w:r>
            <w:r>
              <w:rPr>
                <w:b w:val="0"/>
                <w:sz w:val="17"/>
              </w:rPr>
              <w:t>A figure, an equation that could not be read, or a part of a file that could not be read.</w:t>
            </w:r>
          </w:p>
        </w:tc>
      </w:tr>
      <w:tr>
        <w:tc>
          <w:tcPr>
            <w:tcW w:type="dxa" w:w="2160"/>
          </w:tcPr>
          <w:p>
            <w:r>
              <w:rPr>
                <w:b w:val="0"/>
                <w:sz w:val="17"/>
              </w:rPr>
            </w:r>
            <w:r>
              <w:rPr>
                <w:b w:val="0"/>
                <w:sz w:val="17"/>
              </w:rPr>
              <w:t>2</w:t>
            </w:r>
          </w:p>
        </w:tc>
        <w:tc>
          <w:tcPr>
            <w:tcW w:type="dxa" w:w="2160"/>
          </w:tcPr>
          <w:p>
            <w:r>
              <w:rPr>
                <w:b w:val="0"/>
                <w:sz w:val="17"/>
              </w:rPr>
            </w:r>
            <w:r>
              <w:rPr>
                <w:b w:val="0"/>
                <w:sz w:val="17"/>
              </w:rPr>
              <w:t>states nothing checkable</w:t>
            </w:r>
          </w:p>
        </w:tc>
        <w:tc>
          <w:tcPr>
            <w:tcW w:type="dxa" w:w="2160"/>
          </w:tcPr>
          <w:p>
            <w:r>
              <w:rPr>
                <w:b w:val="0"/>
                <w:sz w:val="17"/>
              </w:rPr>
            </w:r>
            <w:r>
              <w:rPr>
                <w:b w:val="0"/>
                <w:sz w:val="17"/>
              </w:rPr>
              <w:t>Narrative - nothing to check</w:t>
            </w:r>
          </w:p>
        </w:tc>
        <w:tc>
          <w:tcPr>
            <w:tcW w:type="dxa" w:w="2160"/>
          </w:tcPr>
          <w:p>
            <w:r>
              <w:rPr>
                <w:b w:val="0"/>
                <w:sz w:val="17"/>
              </w:rPr>
            </w:r>
            <w:r>
              <w:rPr>
                <w:b w:val="0"/>
                <w:sz w:val="17"/>
              </w:rPr>
              <w:t>No formula, number, rule or definition, by code or by the judge's answer.</w:t>
            </w:r>
          </w:p>
        </w:tc>
      </w:tr>
      <w:tr>
        <w:tc>
          <w:tcPr>
            <w:tcW w:type="dxa" w:w="2160"/>
          </w:tcPr>
          <w:p>
            <w:r>
              <w:rPr>
                <w:b w:val="0"/>
                <w:sz w:val="17"/>
              </w:rPr>
            </w:r>
            <w:r>
              <w:rPr>
                <w:b w:val="0"/>
                <w:sz w:val="17"/>
              </w:rPr>
              <w:t>3</w:t>
            </w:r>
          </w:p>
        </w:tc>
        <w:tc>
          <w:tcPr>
            <w:tcW w:type="dxa" w:w="2160"/>
          </w:tcPr>
          <w:p>
            <w:r>
              <w:rPr>
                <w:b w:val="0"/>
                <w:sz w:val="17"/>
              </w:rPr>
            </w:r>
            <w:r>
              <w:rPr>
                <w:b w:val="0"/>
                <w:sz w:val="17"/>
              </w:rPr>
              <w:t>a check or the judge reports a difference</w:t>
            </w:r>
          </w:p>
        </w:tc>
        <w:tc>
          <w:tcPr>
            <w:tcW w:type="dxa" w:w="2160"/>
          </w:tcPr>
          <w:p>
            <w:r>
              <w:rPr>
                <w:b w:val="0"/>
                <w:sz w:val="17"/>
              </w:rPr>
            </w:r>
            <w:r>
              <w:rPr>
                <w:b w:val="0"/>
                <w:sz w:val="17"/>
              </w:rPr>
              <w:t>Traced - differences flagged</w:t>
            </w:r>
          </w:p>
        </w:tc>
        <w:tc>
          <w:tcPr>
            <w:tcW w:type="dxa" w:w="2160"/>
          </w:tcPr>
          <w:p>
            <w:r>
              <w:rPr>
                <w:b w:val="0"/>
                <w:sz w:val="17"/>
              </w:rPr>
            </w:r>
            <w:r>
              <w:rPr>
                <w:b w:val="0"/>
                <w:sz w:val="17"/>
              </w:rPr>
              <w:t>Linked, and a check, the judge or the second question reports a difference.</w:t>
            </w:r>
          </w:p>
        </w:tc>
      </w:tr>
      <w:tr>
        <w:tc>
          <w:tcPr>
            <w:tcW w:type="dxa" w:w="2160"/>
          </w:tcPr>
          <w:p>
            <w:r>
              <w:rPr>
                <w:b w:val="0"/>
                <w:sz w:val="17"/>
              </w:rPr>
            </w:r>
            <w:r>
              <w:rPr>
                <w:b w:val="0"/>
                <w:sz w:val="17"/>
              </w:rPr>
              <w:t>4</w:t>
            </w:r>
          </w:p>
        </w:tc>
        <w:tc>
          <w:tcPr>
            <w:tcW w:type="dxa" w:w="2160"/>
          </w:tcPr>
          <w:p>
            <w:r>
              <w:rPr>
                <w:b w:val="0"/>
                <w:sz w:val="17"/>
              </w:rPr>
            </w:r>
            <w:r>
              <w:rPr>
                <w:b w:val="0"/>
                <w:sz w:val="17"/>
              </w:rPr>
              <w:t>a required check is undecided</w:t>
            </w:r>
          </w:p>
        </w:tc>
        <w:tc>
          <w:tcPr>
            <w:tcW w:type="dxa" w:w="2160"/>
          </w:tcPr>
          <w:p>
            <w:r>
              <w:rPr>
                <w:b w:val="0"/>
                <w:sz w:val="17"/>
              </w:rPr>
            </w:r>
            <w:r>
              <w:rPr>
                <w:b w:val="0"/>
                <w:sz w:val="17"/>
              </w:rPr>
              <w:t>Traced - check undecided</w:t>
            </w:r>
          </w:p>
        </w:tc>
        <w:tc>
          <w:tcPr>
            <w:tcW w:type="dxa" w:w="2160"/>
          </w:tcPr>
          <w:p>
            <w:r>
              <w:rPr>
                <w:b w:val="0"/>
                <w:sz w:val="17"/>
              </w:rPr>
            </w:r>
            <w:r>
              <w:rPr>
                <w:b w:val="0"/>
                <w:sz w:val="17"/>
              </w:rPr>
              <w:t>Linked, and a required check could not be decided.</w:t>
            </w:r>
          </w:p>
        </w:tc>
      </w:tr>
      <w:tr>
        <w:tc>
          <w:tcPr>
            <w:tcW w:type="dxa" w:w="2160"/>
          </w:tcPr>
          <w:p>
            <w:r>
              <w:rPr>
                <w:b w:val="0"/>
                <w:sz w:val="17"/>
              </w:rPr>
            </w:r>
            <w:r>
              <w:rPr>
                <w:b w:val="0"/>
                <w:sz w:val="17"/>
              </w:rPr>
              <w:t>5</w:t>
            </w:r>
          </w:p>
        </w:tc>
        <w:tc>
          <w:tcPr>
            <w:tcW w:type="dxa" w:w="2160"/>
          </w:tcPr>
          <w:p>
            <w:r>
              <w:rPr>
                <w:b w:val="0"/>
                <w:sz w:val="17"/>
              </w:rPr>
            </w:r>
            <w:r>
              <w:rPr>
                <w:b w:val="0"/>
                <w:sz w:val="17"/>
              </w:rPr>
              <w:t>linked and consistent</w:t>
            </w:r>
          </w:p>
        </w:tc>
        <w:tc>
          <w:tcPr>
            <w:tcW w:type="dxa" w:w="2160"/>
          </w:tcPr>
          <w:p>
            <w:r>
              <w:rPr>
                <w:b w:val="0"/>
                <w:sz w:val="17"/>
              </w:rPr>
            </w:r>
            <w:r>
              <w:rPr>
                <w:b w:val="0"/>
                <w:sz w:val="17"/>
              </w:rPr>
              <w:t>Traced to methodology</w:t>
            </w:r>
          </w:p>
        </w:tc>
        <w:tc>
          <w:tcPr>
            <w:tcW w:type="dxa" w:w="2160"/>
          </w:tcPr>
          <w:p>
            <w:r>
              <w:rPr>
                <w:b w:val="0"/>
                <w:sz w:val="17"/>
              </w:rPr>
            </w:r>
            <w:r>
              <w:rPr>
                <w:b w:val="0"/>
                <w:sz w:val="17"/>
              </w:rPr>
              <w:t>Linked to the methodology, directly or through a linked unit of the package, and consistent.</w:t>
            </w:r>
          </w:p>
        </w:tc>
      </w:tr>
      <w:tr>
        <w:tc>
          <w:tcPr>
            <w:tcW w:type="dxa" w:w="2160"/>
          </w:tcPr>
          <w:p>
            <w:r>
              <w:rPr>
                <w:b w:val="0"/>
                <w:sz w:val="17"/>
              </w:rPr>
            </w:r>
            <w:r>
              <w:rPr>
                <w:b w:val="0"/>
                <w:sz w:val="17"/>
              </w:rPr>
              <w:t>6</w:t>
            </w:r>
          </w:p>
        </w:tc>
        <w:tc>
          <w:tcPr>
            <w:tcW w:type="dxa" w:w="2160"/>
          </w:tcPr>
          <w:p>
            <w:r>
              <w:rPr>
                <w:b w:val="0"/>
                <w:sz w:val="17"/>
              </w:rPr>
            </w:r>
            <w:r>
              <w:rPr>
                <w:b w:val="0"/>
                <w:sz w:val="17"/>
              </w:rPr>
              <w:t>checkable and not linked</w:t>
            </w:r>
          </w:p>
        </w:tc>
        <w:tc>
          <w:tcPr>
            <w:tcW w:type="dxa" w:w="2160"/>
          </w:tcPr>
          <w:p>
            <w:r>
              <w:rPr>
                <w:b w:val="0"/>
                <w:sz w:val="17"/>
              </w:rPr>
            </w:r>
            <w:r>
              <w:rPr>
                <w:b w:val="0"/>
                <w:sz w:val="17"/>
              </w:rPr>
              <w:t>Not traced - for review</w:t>
            </w:r>
          </w:p>
        </w:tc>
        <w:tc>
          <w:tcPr>
            <w:tcW w:type="dxa" w:w="2160"/>
          </w:tcPr>
          <w:p>
            <w:r>
              <w:rPr>
                <w:b w:val="0"/>
                <w:sz w:val="17"/>
              </w:rPr>
            </w:r>
            <w:r>
              <w:rPr>
                <w:b w:val="0"/>
                <w:sz w:val="17"/>
              </w:rPr>
              <w:t>States something checkable, and nothing was linked to it.</w:t>
            </w:r>
          </w:p>
        </w:tc>
      </w:tr>
    </w:tbl>
    <w:p>
      <w:r>
        <w:t xml:space="preserve">Clean statuses: </w:t>
      </w:r>
      <w:r>
        <w:rPr>
          <w:i/>
        </w:rPr>
        <w:t>Traced to methodology</w:t>
      </w:r>
      <w:r>
        <w:t xml:space="preserve">, </w:t>
      </w:r>
      <w:r>
        <w:rPr>
          <w:i/>
        </w:rPr>
        <w:t>Supporting code (justified)</w:t>
      </w:r>
      <w:r>
        <w:t xml:space="preserve">, </w:t>
      </w:r>
      <w:r>
        <w:rPr>
          <w:i/>
        </w:rPr>
        <w:t>Unit test</w:t>
      </w:r>
      <w:r>
        <w:t xml:space="preserve">, </w:t>
      </w:r>
      <w:r>
        <w:rPr>
          <w:i/>
        </w:rPr>
        <w:t>Narrative - nothing to check</w:t>
      </w:r>
      <w:r>
        <w:t xml:space="preserve">. The other four need attention, and every unit with one of them is named by at least one row of </w:t>
      </w:r>
      <w:r>
        <w:rPr>
          <w:rFonts w:ascii="Consolas" w:hAnsi="Consolas"/>
        </w:rPr>
        <w:t>Flagged_Items</w:t>
      </w:r>
      <w:r>
        <w:t xml:space="preserve">. </w:t>
      </w:r>
      <w:r>
        <w:rPr>
          <w:rFonts w:ascii="Consolas" w:hAnsi="Consolas"/>
        </w:rPr>
        <w:t>Mapping_Coverage</w:t>
      </w:r>
      <w:r>
        <w:t xml:space="preserve"> counts the same statuses; its numbers equal what you get by filtering </w:t>
      </w:r>
      <w:r>
        <w:rPr>
          <w:i/>
        </w:rPr>
        <w:t>Overall status</w:t>
      </w:r>
      <w:r>
        <w:t xml:space="preserve"> on the two mapping sheets, and AIVA stops a run in which they would not.</w:t>
      </w:r>
    </w:p>
    <w:p>
      <w:r>
        <w:rPr>
          <w:b/>
        </w:rPr>
        <w:t>The value-comparison rule</w:t>
      </w:r>
      <w:r>
        <w:t xml:space="preserve"> is one rule, used for parameter tables, numbers in code, numbers in roxygen text and numbers in the documentation. Its full text is on </w:t>
      </w:r>
      <w:r>
        <w:rPr>
          <w:rFonts w:ascii="Consolas" w:hAnsi="Consolas"/>
        </w:rPr>
        <w:t>Model_Package_Info</w:t>
      </w:r>
      <w:r>
        <w:t>. In short: percent, basis points and scientific notation are converted first; a value agrees at stated precision when rounding it to the decimals of the methodology's value gives that value; there is no hidden tolerance. A cell reads like "package 0.10, methodology 0.15 (C-0017 row Retail): differs".</w:t>
      </w:r>
    </w:p>
    <w:p>
      <w:r>
        <w:rPr>
          <w:b/>
        </w:rPr>
        <w:t>The mathematical check.</w:t>
      </w:r>
      <w:r>
        <w:t xml:space="preserve"> For a linked function or statement and a passage that states a formula, AIVA aligns the symbols first (shown as "with rho = ρ"), then tries to show symbolically that both sides are equal, then evaluates both at 200 seeded points, including points at and around every threshold. </w:t>
      </w:r>
      <w:r>
        <w:rPr>
          <w:i/>
        </w:rPr>
        <w:t>Differs</w:t>
      </w:r>
      <w:r>
        <w:t xml:space="preserve"> always comes with a counterexample: the inputs and both results. </w:t>
      </w:r>
      <w:r>
        <w:rPr>
          <w:i/>
        </w:rPr>
        <w:t>Could not be decided</w:t>
      </w:r>
      <w:r>
        <w:t xml:space="preserve"> names one reason from a fixed list and is never clean.</w:t>
      </w:r>
    </w:p>
    <w:p>
      <w:r>
        <w:rPr>
          <w:b/>
        </w:rPr>
        <w:t>How to read a path.</w:t>
      </w:r>
      <w:r>
        <w:t xml:space="preserve"> </w:t>
      </w:r>
      <w:r>
        <w:rPr>
          <w:i/>
        </w:rPr>
        <w:t>What was observed</w:t>
      </w:r>
      <w:r>
        <w:t xml:space="preserve"> on </w:t>
      </w:r>
      <w:r>
        <w:rPr>
          <w:rFonts w:ascii="Consolas" w:hAnsi="Consolas"/>
        </w:rPr>
        <w:t>Flagged_Items</w:t>
      </w:r>
      <w:r>
        <w:t xml:space="preserve"> ends with the supporting path, hop by hop: the unit, the function it sits in, the table it reads, the passage it corresponds to with how that was established, the roxygen block and documentation passage that describe it.</w:t>
      </w:r>
    </w:p>
    <w:p>
      <w:r>
        <w:rPr>
          <w:b/>
        </w:rPr>
        <w:t>The sheets and columns.</w:t>
      </w:r>
      <w:r>
        <w:t xml:space="preserve"> Generated from </w:t>
      </w:r>
      <w:r>
        <w:rPr>
          <w:rFonts w:ascii="Consolas" w:hAnsi="Consolas"/>
        </w:rPr>
        <w:t>engine/references/workbook_layout.yaml</w:t>
      </w:r>
      <w:r>
        <w:t>:</w:t>
      </w:r>
    </w:p>
    <w:p>
      <w:r>
        <w:rPr>
          <w:b/>
        </w:rPr>
        <w:t>Model_Package_Info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Column</w:t>
            </w:r>
          </w:p>
        </w:tc>
        <w:tc>
          <w:tcPr>
            <w:tcW w:type="dxa" w:w="2880"/>
          </w:tcPr>
          <w:p>
            <w:r>
              <w:rPr>
                <w:b/>
                <w:sz w:val="17"/>
              </w:rPr>
            </w:r>
            <w:r>
              <w:rPr>
                <w:b/>
                <w:sz w:val="17"/>
              </w:rPr>
              <w:t>Colour group</w:t>
            </w:r>
          </w:p>
        </w:tc>
        <w:tc>
          <w:tcPr>
            <w:tcW w:type="dxa" w:w="2880"/>
          </w:tcPr>
          <w:p>
            <w:r>
              <w:rPr>
                <w:b/>
                <w:sz w:val="17"/>
              </w:rPr>
            </w:r>
            <w:r>
              <w:rPr>
                <w:b/>
                <w:sz w:val="17"/>
              </w:rPr>
              <w:t>What it shows</w:t>
            </w:r>
          </w:p>
        </w:tc>
      </w:tr>
      <w:tr>
        <w:tc>
          <w:tcPr>
            <w:tcW w:type="dxa" w:w="2880"/>
          </w:tcPr>
          <w:p>
            <w:r>
              <w:rPr>
                <w:b w:val="0"/>
                <w:sz w:val="17"/>
              </w:rPr>
            </w:r>
            <w:r>
              <w:rPr>
                <w:b w:val="0"/>
                <w:sz w:val="17"/>
              </w:rPr>
              <w:t>Group</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Item</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Value</w:t>
            </w:r>
          </w:p>
        </w:tc>
        <w:tc>
          <w:tcPr>
            <w:tcW w:type="dxa" w:w="2880"/>
          </w:tcPr>
          <w:p>
            <w:r>
              <w:rPr>
                <w:b w:val="0"/>
                <w:sz w:val="17"/>
              </w:rPr>
            </w:r>
            <w:r>
              <w:rPr>
                <w:b w:val="0"/>
                <w:sz w:val="17"/>
              </w:rPr>
              <w:t>assessments</w:t>
            </w:r>
          </w:p>
        </w:tc>
        <w:tc>
          <w:tcPr>
            <w:tcW w:type="dxa" w:w="2880"/>
          </w:tcPr>
          <w:p>
            <w:r>
              <w:rPr>
                <w:b w:val="0"/>
                <w:sz w:val="17"/>
              </w:rPr>
            </w:r>
          </w:p>
        </w:tc>
      </w:tr>
    </w:tbl>
    <w:p>
      <w:r>
        <w:rPr>
          <w:b/>
        </w:rPr>
        <w:t>Chunks_Canon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Column</w:t>
            </w:r>
          </w:p>
        </w:tc>
        <w:tc>
          <w:tcPr>
            <w:tcW w:type="dxa" w:w="2880"/>
          </w:tcPr>
          <w:p>
            <w:r>
              <w:rPr>
                <w:b/>
                <w:sz w:val="17"/>
              </w:rPr>
            </w:r>
            <w:r>
              <w:rPr>
                <w:b/>
                <w:sz w:val="17"/>
              </w:rPr>
              <w:t>Colour group</w:t>
            </w:r>
          </w:p>
        </w:tc>
        <w:tc>
          <w:tcPr>
            <w:tcW w:type="dxa" w:w="2880"/>
          </w:tcPr>
          <w:p>
            <w:r>
              <w:rPr>
                <w:b/>
                <w:sz w:val="17"/>
              </w:rPr>
            </w:r>
            <w:r>
              <w:rPr>
                <w:b/>
                <w:sz w:val="17"/>
              </w:rPr>
              <w:t>What it shows</w:t>
            </w:r>
          </w:p>
        </w:tc>
      </w:tr>
      <w:tr>
        <w:tc>
          <w:tcPr>
            <w:tcW w:type="dxa" w:w="2880"/>
          </w:tcPr>
          <w:p>
            <w:r>
              <w:rPr>
                <w:b w:val="0"/>
                <w:sz w:val="17"/>
              </w:rPr>
            </w:r>
            <w:r>
              <w:rPr>
                <w:b w:val="0"/>
                <w:sz w:val="17"/>
              </w:rPr>
              <w:t>Ref</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Level</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Section (heading chain)</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Para no.</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Type</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Text</w:t>
            </w:r>
          </w:p>
        </w:tc>
        <w:tc>
          <w:tcPr>
            <w:tcW w:type="dxa" w:w="2880"/>
          </w:tcPr>
          <w:p>
            <w:r>
              <w:rPr>
                <w:b w:val="0"/>
                <w:sz w:val="17"/>
              </w:rPr>
            </w:r>
            <w:r>
              <w:rPr>
                <w:b w:val="0"/>
                <w:sz w:val="17"/>
              </w:rPr>
              <w:t>methodology</w:t>
            </w:r>
          </w:p>
        </w:tc>
        <w:tc>
          <w:tcPr>
            <w:tcW w:type="dxa" w:w="2880"/>
          </w:tcPr>
          <w:p>
            <w:r>
              <w:rPr>
                <w:b w:val="0"/>
                <w:sz w:val="17"/>
              </w:rPr>
            </w:r>
          </w:p>
        </w:tc>
      </w:tr>
      <w:tr>
        <w:tc>
          <w:tcPr>
            <w:tcW w:type="dxa" w:w="2880"/>
          </w:tcPr>
          <w:p>
            <w:r>
              <w:rPr>
                <w:b w:val="0"/>
                <w:sz w:val="17"/>
              </w:rPr>
            </w:r>
            <w:r>
              <w:rPr>
                <w:b w:val="0"/>
                <w:sz w:val="17"/>
              </w:rPr>
              <w:t>Source file</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Cross-references</w:t>
            </w:r>
          </w:p>
        </w:tc>
        <w:tc>
          <w:tcPr>
            <w:tcW w:type="dxa" w:w="2880"/>
          </w:tcPr>
          <w:p>
            <w:r>
              <w:rPr>
                <w:b w:val="0"/>
                <w:sz w:val="17"/>
              </w:rPr>
            </w:r>
            <w:r>
              <w:rPr>
                <w:b w:val="0"/>
                <w:sz w:val="17"/>
              </w:rPr>
              <w:t>methodology</w:t>
            </w:r>
          </w:p>
        </w:tc>
        <w:tc>
          <w:tcPr>
            <w:tcW w:type="dxa" w:w="2880"/>
          </w:tcPr>
          <w:p>
            <w:r>
              <w:rPr>
                <w:b w:val="0"/>
                <w:sz w:val="17"/>
              </w:rPr>
            </w:r>
          </w:p>
        </w:tc>
      </w:tr>
      <w:tr>
        <w:tc>
          <w:tcPr>
            <w:tcW w:type="dxa" w:w="2880"/>
          </w:tcPr>
          <w:p>
            <w:r>
              <w:rPr>
                <w:b w:val="0"/>
                <w:sz w:val="17"/>
              </w:rPr>
            </w:r>
            <w:r>
              <w:rPr>
                <w:b w:val="0"/>
                <w:sz w:val="17"/>
              </w:rPr>
              <w:t>Reading note</w:t>
            </w:r>
          </w:p>
        </w:tc>
        <w:tc>
          <w:tcPr>
            <w:tcW w:type="dxa" w:w="2880"/>
          </w:tcPr>
          <w:p>
            <w:r>
              <w:rPr>
                <w:b w:val="0"/>
                <w:sz w:val="17"/>
              </w:rPr>
            </w:r>
            <w:r>
              <w:rPr>
                <w:b w:val="0"/>
                <w:sz w:val="17"/>
              </w:rPr>
              <w:t>assessments</w:t>
            </w:r>
          </w:p>
        </w:tc>
        <w:tc>
          <w:tcPr>
            <w:tcW w:type="dxa" w:w="2880"/>
          </w:tcPr>
          <w:p>
            <w:r>
              <w:rPr>
                <w:b w:val="0"/>
                <w:sz w:val="17"/>
              </w:rPr>
            </w:r>
          </w:p>
        </w:tc>
      </w:tr>
    </w:tbl>
    <w:p>
      <w:r>
        <w:rPr>
          <w:b/>
        </w:rPr>
        <w:t>Chunks_Doc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Column</w:t>
            </w:r>
          </w:p>
        </w:tc>
        <w:tc>
          <w:tcPr>
            <w:tcW w:type="dxa" w:w="2880"/>
          </w:tcPr>
          <w:p>
            <w:r>
              <w:rPr>
                <w:b/>
                <w:sz w:val="17"/>
              </w:rPr>
            </w:r>
            <w:r>
              <w:rPr>
                <w:b/>
                <w:sz w:val="17"/>
              </w:rPr>
              <w:t>Colour group</w:t>
            </w:r>
          </w:p>
        </w:tc>
        <w:tc>
          <w:tcPr>
            <w:tcW w:type="dxa" w:w="2880"/>
          </w:tcPr>
          <w:p>
            <w:r>
              <w:rPr>
                <w:b/>
                <w:sz w:val="17"/>
              </w:rPr>
            </w:r>
            <w:r>
              <w:rPr>
                <w:b/>
                <w:sz w:val="17"/>
              </w:rPr>
              <w:t>What it shows</w:t>
            </w:r>
          </w:p>
        </w:tc>
      </w:tr>
      <w:tr>
        <w:tc>
          <w:tcPr>
            <w:tcW w:type="dxa" w:w="2880"/>
          </w:tcPr>
          <w:p>
            <w:r>
              <w:rPr>
                <w:b w:val="0"/>
                <w:sz w:val="17"/>
              </w:rPr>
            </w:r>
            <w:r>
              <w:rPr>
                <w:b w:val="0"/>
                <w:sz w:val="17"/>
              </w:rPr>
              <w:t>Ref</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Level</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Section (heading chain)</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Para no.</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Type</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Text</w:t>
            </w:r>
          </w:p>
        </w:tc>
        <w:tc>
          <w:tcPr>
            <w:tcW w:type="dxa" w:w="2880"/>
          </w:tcPr>
          <w:p>
            <w:r>
              <w:rPr>
                <w:b w:val="0"/>
                <w:sz w:val="17"/>
              </w:rPr>
            </w:r>
            <w:r>
              <w:rPr>
                <w:b w:val="0"/>
                <w:sz w:val="17"/>
              </w:rPr>
              <w:t>documentation</w:t>
            </w:r>
          </w:p>
        </w:tc>
        <w:tc>
          <w:tcPr>
            <w:tcW w:type="dxa" w:w="2880"/>
          </w:tcPr>
          <w:p>
            <w:r>
              <w:rPr>
                <w:b w:val="0"/>
                <w:sz w:val="17"/>
              </w:rPr>
            </w:r>
          </w:p>
        </w:tc>
      </w:tr>
      <w:tr>
        <w:tc>
          <w:tcPr>
            <w:tcW w:type="dxa" w:w="2880"/>
          </w:tcPr>
          <w:p>
            <w:r>
              <w:rPr>
                <w:b w:val="0"/>
                <w:sz w:val="17"/>
              </w:rPr>
            </w:r>
            <w:r>
              <w:rPr>
                <w:b w:val="0"/>
                <w:sz w:val="17"/>
              </w:rPr>
              <w:t>Source file</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Cross-references</w:t>
            </w:r>
          </w:p>
        </w:tc>
        <w:tc>
          <w:tcPr>
            <w:tcW w:type="dxa" w:w="2880"/>
          </w:tcPr>
          <w:p>
            <w:r>
              <w:rPr>
                <w:b w:val="0"/>
                <w:sz w:val="17"/>
              </w:rPr>
            </w:r>
            <w:r>
              <w:rPr>
                <w:b w:val="0"/>
                <w:sz w:val="17"/>
              </w:rPr>
              <w:t>documentation</w:t>
            </w:r>
          </w:p>
        </w:tc>
        <w:tc>
          <w:tcPr>
            <w:tcW w:type="dxa" w:w="2880"/>
          </w:tcPr>
          <w:p>
            <w:r>
              <w:rPr>
                <w:b w:val="0"/>
                <w:sz w:val="17"/>
              </w:rPr>
            </w:r>
          </w:p>
        </w:tc>
      </w:tr>
      <w:tr>
        <w:tc>
          <w:tcPr>
            <w:tcW w:type="dxa" w:w="2880"/>
          </w:tcPr>
          <w:p>
            <w:r>
              <w:rPr>
                <w:b w:val="0"/>
                <w:sz w:val="17"/>
              </w:rPr>
            </w:r>
            <w:r>
              <w:rPr>
                <w:b w:val="0"/>
                <w:sz w:val="17"/>
              </w:rPr>
              <w:t>States something checkable</w:t>
            </w:r>
          </w:p>
        </w:tc>
        <w:tc>
          <w:tcPr>
            <w:tcW w:type="dxa" w:w="2880"/>
          </w:tcPr>
          <w:p>
            <w:r>
              <w:rPr>
                <w:b w:val="0"/>
                <w:sz w:val="17"/>
              </w:rPr>
            </w:r>
            <w:r>
              <w:rPr>
                <w:b w:val="0"/>
                <w:sz w:val="17"/>
              </w:rPr>
              <w:t>assessments</w:t>
            </w:r>
          </w:p>
        </w:tc>
        <w:tc>
          <w:tcPr>
            <w:tcW w:type="dxa" w:w="2880"/>
          </w:tcPr>
          <w:p>
            <w:r>
              <w:rPr>
                <w:b w:val="0"/>
                <w:sz w:val="17"/>
              </w:rPr>
            </w:r>
          </w:p>
        </w:tc>
      </w:tr>
      <w:tr>
        <w:tc>
          <w:tcPr>
            <w:tcW w:type="dxa" w:w="2880"/>
          </w:tcPr>
          <w:p>
            <w:r>
              <w:rPr>
                <w:b w:val="0"/>
                <w:sz w:val="17"/>
              </w:rPr>
            </w:r>
            <w:r>
              <w:rPr>
                <w:b w:val="0"/>
                <w:sz w:val="17"/>
              </w:rPr>
              <w:t>Reading note</w:t>
            </w:r>
          </w:p>
        </w:tc>
        <w:tc>
          <w:tcPr>
            <w:tcW w:type="dxa" w:w="2880"/>
          </w:tcPr>
          <w:p>
            <w:r>
              <w:rPr>
                <w:b w:val="0"/>
                <w:sz w:val="17"/>
              </w:rPr>
            </w:r>
            <w:r>
              <w:rPr>
                <w:b w:val="0"/>
                <w:sz w:val="17"/>
              </w:rPr>
              <w:t>assessments</w:t>
            </w:r>
          </w:p>
        </w:tc>
        <w:tc>
          <w:tcPr>
            <w:tcW w:type="dxa" w:w="2880"/>
          </w:tcPr>
          <w:p>
            <w:r>
              <w:rPr>
                <w:b w:val="0"/>
                <w:sz w:val="17"/>
              </w:rPr>
            </w:r>
          </w:p>
        </w:tc>
      </w:tr>
    </w:tbl>
    <w:p>
      <w:r>
        <w:rPr>
          <w:b/>
        </w:rPr>
        <w:t>Chunks_Model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Column</w:t>
            </w:r>
          </w:p>
        </w:tc>
        <w:tc>
          <w:tcPr>
            <w:tcW w:type="dxa" w:w="2880"/>
          </w:tcPr>
          <w:p>
            <w:r>
              <w:rPr>
                <w:b/>
                <w:sz w:val="17"/>
              </w:rPr>
            </w:r>
            <w:r>
              <w:rPr>
                <w:b/>
                <w:sz w:val="17"/>
              </w:rPr>
              <w:t>Colour group</w:t>
            </w:r>
          </w:p>
        </w:tc>
        <w:tc>
          <w:tcPr>
            <w:tcW w:type="dxa" w:w="2880"/>
          </w:tcPr>
          <w:p>
            <w:r>
              <w:rPr>
                <w:b/>
                <w:sz w:val="17"/>
              </w:rPr>
            </w:r>
            <w:r>
              <w:rPr>
                <w:b/>
                <w:sz w:val="17"/>
              </w:rPr>
              <w:t>What it shows</w:t>
            </w:r>
          </w:p>
        </w:tc>
      </w:tr>
      <w:tr>
        <w:tc>
          <w:tcPr>
            <w:tcW w:type="dxa" w:w="2880"/>
          </w:tcPr>
          <w:p>
            <w:r>
              <w:rPr>
                <w:b w:val="0"/>
                <w:sz w:val="17"/>
              </w:rPr>
            </w:r>
            <w:r>
              <w:rPr>
                <w:b w:val="0"/>
                <w:sz w:val="17"/>
              </w:rPr>
              <w:t>Ref</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Kind</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File</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Lines</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Name</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Inside</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Text</w:t>
            </w:r>
          </w:p>
        </w:tc>
        <w:tc>
          <w:tcPr>
            <w:tcW w:type="dxa" w:w="2880"/>
          </w:tcPr>
          <w:p>
            <w:r>
              <w:rPr>
                <w:b w:val="0"/>
                <w:sz w:val="17"/>
              </w:rPr>
            </w:r>
            <w:r>
              <w:rPr>
                <w:b w:val="0"/>
                <w:sz w:val="17"/>
              </w:rPr>
              <w:t>code text</w:t>
            </w:r>
          </w:p>
        </w:tc>
        <w:tc>
          <w:tcPr>
            <w:tcW w:type="dxa" w:w="2880"/>
          </w:tcPr>
          <w:p>
            <w:r>
              <w:rPr>
                <w:b w:val="0"/>
                <w:sz w:val="17"/>
              </w:rPr>
            </w:r>
          </w:p>
        </w:tc>
      </w:tr>
      <w:tr>
        <w:tc>
          <w:tcPr>
            <w:tcW w:type="dxa" w:w="2880"/>
          </w:tcPr>
          <w:p>
            <w:r>
              <w:rPr>
                <w:b w:val="0"/>
                <w:sz w:val="17"/>
              </w:rPr>
            </w:r>
            <w:r>
              <w:rPr>
                <w:b w:val="0"/>
                <w:sz w:val="17"/>
              </w:rPr>
              <w:t>Expression / arguments</w:t>
            </w:r>
          </w:p>
        </w:tc>
        <w:tc>
          <w:tcPr>
            <w:tcW w:type="dxa" w:w="2880"/>
          </w:tcPr>
          <w:p>
            <w:r>
              <w:rPr>
                <w:b w:val="0"/>
                <w:sz w:val="17"/>
              </w:rPr>
            </w:r>
            <w:r>
              <w:rPr>
                <w:b w:val="0"/>
                <w:sz w:val="17"/>
              </w:rPr>
              <w:t>code text</w:t>
            </w:r>
          </w:p>
        </w:tc>
        <w:tc>
          <w:tcPr>
            <w:tcW w:type="dxa" w:w="2880"/>
          </w:tcPr>
          <w:p>
            <w:r>
              <w:rPr>
                <w:b w:val="0"/>
                <w:sz w:val="17"/>
              </w:rPr>
            </w:r>
          </w:p>
        </w:tc>
      </w:tr>
      <w:tr>
        <w:tc>
          <w:tcPr>
            <w:tcW w:type="dxa" w:w="2880"/>
          </w:tcPr>
          <w:p>
            <w:r>
              <w:rPr>
                <w:b w:val="0"/>
                <w:sz w:val="17"/>
              </w:rPr>
            </w:r>
            <w:r>
              <w:rPr>
                <w:b w:val="0"/>
                <w:sz w:val="17"/>
              </w:rPr>
              <w:t>Numbers used</w:t>
            </w:r>
          </w:p>
        </w:tc>
        <w:tc>
          <w:tcPr>
            <w:tcW w:type="dxa" w:w="2880"/>
          </w:tcPr>
          <w:p>
            <w:r>
              <w:rPr>
                <w:b w:val="0"/>
                <w:sz w:val="17"/>
              </w:rPr>
            </w:r>
            <w:r>
              <w:rPr>
                <w:b w:val="0"/>
                <w:sz w:val="17"/>
              </w:rPr>
              <w:t>code text</w:t>
            </w:r>
          </w:p>
        </w:tc>
        <w:tc>
          <w:tcPr>
            <w:tcW w:type="dxa" w:w="2880"/>
          </w:tcPr>
          <w:p>
            <w:r>
              <w:rPr>
                <w:b w:val="0"/>
                <w:sz w:val="17"/>
              </w:rPr>
            </w:r>
          </w:p>
        </w:tc>
      </w:tr>
      <w:tr>
        <w:tc>
          <w:tcPr>
            <w:tcW w:type="dxa" w:w="2880"/>
          </w:tcPr>
          <w:p>
            <w:r>
              <w:rPr>
                <w:b w:val="0"/>
                <w:sz w:val="17"/>
              </w:rPr>
            </w:r>
            <w:r>
              <w:rPr>
                <w:b w:val="0"/>
                <w:sz w:val="17"/>
              </w:rPr>
              <w:t>Exported</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Reading note</w:t>
            </w:r>
          </w:p>
        </w:tc>
        <w:tc>
          <w:tcPr>
            <w:tcW w:type="dxa" w:w="2880"/>
          </w:tcPr>
          <w:p>
            <w:r>
              <w:rPr>
                <w:b w:val="0"/>
                <w:sz w:val="17"/>
              </w:rPr>
            </w:r>
            <w:r>
              <w:rPr>
                <w:b w:val="0"/>
                <w:sz w:val="17"/>
              </w:rPr>
              <w:t>assessments</w:t>
            </w:r>
          </w:p>
        </w:tc>
        <w:tc>
          <w:tcPr>
            <w:tcW w:type="dxa" w:w="2880"/>
          </w:tcPr>
          <w:p>
            <w:r>
              <w:rPr>
                <w:b w:val="0"/>
                <w:sz w:val="17"/>
              </w:rPr>
            </w:r>
          </w:p>
        </w:tc>
      </w:tr>
    </w:tbl>
    <w:p>
      <w:r>
        <w:rPr>
          <w:b/>
        </w:rPr>
        <w:t>Mapping_Model_to_Canon_and_Doc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Column</w:t>
            </w:r>
          </w:p>
        </w:tc>
        <w:tc>
          <w:tcPr>
            <w:tcW w:type="dxa" w:w="2880"/>
          </w:tcPr>
          <w:p>
            <w:r>
              <w:rPr>
                <w:b/>
                <w:sz w:val="17"/>
              </w:rPr>
            </w:r>
            <w:r>
              <w:rPr>
                <w:b/>
                <w:sz w:val="17"/>
              </w:rPr>
              <w:t>Colour group</w:t>
            </w:r>
          </w:p>
        </w:tc>
        <w:tc>
          <w:tcPr>
            <w:tcW w:type="dxa" w:w="2880"/>
          </w:tcPr>
          <w:p>
            <w:r>
              <w:rPr>
                <w:b/>
                <w:sz w:val="17"/>
              </w:rPr>
            </w:r>
            <w:r>
              <w:rPr>
                <w:b/>
                <w:sz w:val="17"/>
              </w:rPr>
              <w:t>What it shows</w:t>
            </w:r>
          </w:p>
        </w:tc>
      </w:tr>
      <w:tr>
        <w:tc>
          <w:tcPr>
            <w:tcW w:type="dxa" w:w="2880"/>
          </w:tcPr>
          <w:p>
            <w:r>
              <w:rPr>
                <w:b w:val="0"/>
                <w:sz w:val="17"/>
              </w:rPr>
            </w:r>
            <w:r>
              <w:rPr>
                <w:b w:val="0"/>
                <w:sz w:val="17"/>
              </w:rPr>
              <w:t>Model ref</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Kind</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Name</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File and lines</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Code text</w:t>
            </w:r>
          </w:p>
        </w:tc>
        <w:tc>
          <w:tcPr>
            <w:tcW w:type="dxa" w:w="2880"/>
          </w:tcPr>
          <w:p>
            <w:r>
              <w:rPr>
                <w:b w:val="0"/>
                <w:sz w:val="17"/>
              </w:rPr>
            </w:r>
            <w:r>
              <w:rPr>
                <w:b w:val="0"/>
                <w:sz w:val="17"/>
              </w:rPr>
              <w:t>code text</w:t>
            </w:r>
          </w:p>
        </w:tc>
        <w:tc>
          <w:tcPr>
            <w:tcW w:type="dxa" w:w="2880"/>
          </w:tcPr>
          <w:p>
            <w:r>
              <w:rPr>
                <w:b w:val="0"/>
                <w:sz w:val="17"/>
              </w:rPr>
            </w:r>
          </w:p>
        </w:tc>
      </w:tr>
      <w:tr>
        <w:tc>
          <w:tcPr>
            <w:tcW w:type="dxa" w:w="2880"/>
          </w:tcPr>
          <w:p>
            <w:r>
              <w:rPr>
                <w:b w:val="0"/>
                <w:sz w:val="17"/>
              </w:rPr>
            </w:r>
            <w:r>
              <w:rPr>
                <w:b w:val="0"/>
                <w:sz w:val="17"/>
              </w:rPr>
              <w:t>Canon ref(s)</w:t>
            </w:r>
          </w:p>
        </w:tc>
        <w:tc>
          <w:tcPr>
            <w:tcW w:type="dxa" w:w="2880"/>
          </w:tcPr>
          <w:p>
            <w:r>
              <w:rPr>
                <w:b w:val="0"/>
                <w:sz w:val="17"/>
              </w:rPr>
            </w:r>
            <w:r>
              <w:rPr>
                <w:b w:val="0"/>
                <w:sz w:val="17"/>
              </w:rPr>
              <w:t>methodology</w:t>
            </w:r>
          </w:p>
        </w:tc>
        <w:tc>
          <w:tcPr>
            <w:tcW w:type="dxa" w:w="2880"/>
          </w:tcPr>
          <w:p>
            <w:r>
              <w:rPr>
                <w:b w:val="0"/>
                <w:sz w:val="17"/>
              </w:rPr>
            </w:r>
          </w:p>
        </w:tc>
      </w:tr>
      <w:tr>
        <w:tc>
          <w:tcPr>
            <w:tcW w:type="dxa" w:w="2880"/>
          </w:tcPr>
          <w:p>
            <w:r>
              <w:rPr>
                <w:b w:val="0"/>
                <w:sz w:val="17"/>
              </w:rPr>
            </w:r>
            <w:r>
              <w:rPr>
                <w:b w:val="0"/>
                <w:sz w:val="17"/>
              </w:rPr>
              <w:t>Relation (canon)</w:t>
            </w:r>
          </w:p>
        </w:tc>
        <w:tc>
          <w:tcPr>
            <w:tcW w:type="dxa" w:w="2880"/>
          </w:tcPr>
          <w:p>
            <w:r>
              <w:rPr>
                <w:b w:val="0"/>
                <w:sz w:val="17"/>
              </w:rPr>
            </w:r>
            <w:r>
              <w:rPr>
                <w:b w:val="0"/>
                <w:sz w:val="17"/>
              </w:rPr>
              <w:t>methodology</w:t>
            </w:r>
          </w:p>
        </w:tc>
        <w:tc>
          <w:tcPr>
            <w:tcW w:type="dxa" w:w="2880"/>
          </w:tcPr>
          <w:p>
            <w:r>
              <w:rPr>
                <w:b w:val="0"/>
                <w:sz w:val="17"/>
              </w:rPr>
            </w:r>
          </w:p>
        </w:tc>
      </w:tr>
      <w:tr>
        <w:tc>
          <w:tcPr>
            <w:tcW w:type="dxa" w:w="2880"/>
          </w:tcPr>
          <w:p>
            <w:r>
              <w:rPr>
                <w:b w:val="0"/>
                <w:sz w:val="17"/>
              </w:rPr>
            </w:r>
            <w:r>
              <w:rPr>
                <w:b w:val="0"/>
                <w:sz w:val="17"/>
              </w:rPr>
              <w:t>How established (canon)</w:t>
            </w:r>
          </w:p>
        </w:tc>
        <w:tc>
          <w:tcPr>
            <w:tcW w:type="dxa" w:w="2880"/>
          </w:tcPr>
          <w:p>
            <w:r>
              <w:rPr>
                <w:b w:val="0"/>
                <w:sz w:val="17"/>
              </w:rPr>
            </w:r>
            <w:r>
              <w:rPr>
                <w:b w:val="0"/>
                <w:sz w:val="17"/>
              </w:rPr>
              <w:t>methodology</w:t>
            </w:r>
          </w:p>
        </w:tc>
        <w:tc>
          <w:tcPr>
            <w:tcW w:type="dxa" w:w="2880"/>
          </w:tcPr>
          <w:p>
            <w:r>
              <w:rPr>
                <w:b w:val="0"/>
                <w:sz w:val="17"/>
              </w:rPr>
            </w:r>
          </w:p>
        </w:tc>
      </w:tr>
      <w:tr>
        <w:tc>
          <w:tcPr>
            <w:tcW w:type="dxa" w:w="2880"/>
          </w:tcPr>
          <w:p>
            <w:r>
              <w:rPr>
                <w:b w:val="0"/>
                <w:sz w:val="17"/>
              </w:rPr>
            </w:r>
            <w:r>
              <w:rPr>
                <w:b w:val="0"/>
                <w:sz w:val="17"/>
              </w:rPr>
              <w:t>What was searched (canon)</w:t>
            </w:r>
          </w:p>
        </w:tc>
        <w:tc>
          <w:tcPr>
            <w:tcW w:type="dxa" w:w="2880"/>
          </w:tcPr>
          <w:p>
            <w:r>
              <w:rPr>
                <w:b w:val="0"/>
                <w:sz w:val="17"/>
              </w:rPr>
            </w:r>
            <w:r>
              <w:rPr>
                <w:b w:val="0"/>
                <w:sz w:val="17"/>
              </w:rPr>
              <w:t>methodology</w:t>
            </w:r>
          </w:p>
        </w:tc>
        <w:tc>
          <w:tcPr>
            <w:tcW w:type="dxa" w:w="2880"/>
          </w:tcPr>
          <w:p>
            <w:r>
              <w:rPr>
                <w:b w:val="0"/>
                <w:sz w:val="17"/>
              </w:rPr>
            </w:r>
          </w:p>
        </w:tc>
      </w:tr>
      <w:tr>
        <w:tc>
          <w:tcPr>
            <w:tcW w:type="dxa" w:w="2880"/>
          </w:tcPr>
          <w:p>
            <w:r>
              <w:rPr>
                <w:b w:val="0"/>
                <w:sz w:val="17"/>
              </w:rPr>
            </w:r>
            <w:r>
              <w:rPr>
                <w:b w:val="0"/>
                <w:sz w:val="17"/>
              </w:rPr>
              <w:t>Why not mapped (canon)</w:t>
            </w:r>
          </w:p>
        </w:tc>
        <w:tc>
          <w:tcPr>
            <w:tcW w:type="dxa" w:w="2880"/>
          </w:tcPr>
          <w:p>
            <w:r>
              <w:rPr>
                <w:b w:val="0"/>
                <w:sz w:val="17"/>
              </w:rPr>
            </w:r>
            <w:r>
              <w:rPr>
                <w:b w:val="0"/>
                <w:sz w:val="17"/>
              </w:rPr>
              <w:t>methodology</w:t>
            </w:r>
          </w:p>
        </w:tc>
        <w:tc>
          <w:tcPr>
            <w:tcW w:type="dxa" w:w="2880"/>
          </w:tcPr>
          <w:p>
            <w:r>
              <w:rPr>
                <w:b w:val="0"/>
                <w:sz w:val="17"/>
              </w:rPr>
            </w:r>
          </w:p>
        </w:tc>
      </w:tr>
      <w:tr>
        <w:tc>
          <w:tcPr>
            <w:tcW w:type="dxa" w:w="2880"/>
          </w:tcPr>
          <w:p>
            <w:r>
              <w:rPr>
                <w:b w:val="0"/>
                <w:sz w:val="17"/>
              </w:rPr>
            </w:r>
            <w:r>
              <w:rPr>
                <w:b w:val="0"/>
                <w:sz w:val="17"/>
              </w:rPr>
              <w:t>Canon text</w:t>
            </w:r>
          </w:p>
        </w:tc>
        <w:tc>
          <w:tcPr>
            <w:tcW w:type="dxa" w:w="2880"/>
          </w:tcPr>
          <w:p>
            <w:r>
              <w:rPr>
                <w:b w:val="0"/>
                <w:sz w:val="17"/>
              </w:rPr>
            </w:r>
            <w:r>
              <w:rPr>
                <w:b w:val="0"/>
                <w:sz w:val="17"/>
              </w:rPr>
              <w:t>methodology</w:t>
            </w:r>
          </w:p>
        </w:tc>
        <w:tc>
          <w:tcPr>
            <w:tcW w:type="dxa" w:w="2880"/>
          </w:tcPr>
          <w:p>
            <w:r>
              <w:rPr>
                <w:b w:val="0"/>
                <w:sz w:val="17"/>
              </w:rPr>
            </w:r>
          </w:p>
        </w:tc>
      </w:tr>
      <w:tr>
        <w:tc>
          <w:tcPr>
            <w:tcW w:type="dxa" w:w="2880"/>
          </w:tcPr>
          <w:p>
            <w:r>
              <w:rPr>
                <w:b w:val="0"/>
                <w:sz w:val="17"/>
              </w:rPr>
            </w:r>
            <w:r>
              <w:rPr>
                <w:b w:val="0"/>
                <w:sz w:val="17"/>
              </w:rPr>
              <w:t>Doc ref(s)</w:t>
            </w:r>
          </w:p>
        </w:tc>
        <w:tc>
          <w:tcPr>
            <w:tcW w:type="dxa" w:w="2880"/>
          </w:tcPr>
          <w:p>
            <w:r>
              <w:rPr>
                <w:b w:val="0"/>
                <w:sz w:val="17"/>
              </w:rPr>
            </w:r>
            <w:r>
              <w:rPr>
                <w:b w:val="0"/>
                <w:sz w:val="17"/>
              </w:rPr>
              <w:t>documentation</w:t>
            </w:r>
          </w:p>
        </w:tc>
        <w:tc>
          <w:tcPr>
            <w:tcW w:type="dxa" w:w="2880"/>
          </w:tcPr>
          <w:p>
            <w:r>
              <w:rPr>
                <w:b w:val="0"/>
                <w:sz w:val="17"/>
              </w:rPr>
            </w:r>
          </w:p>
        </w:tc>
      </w:tr>
      <w:tr>
        <w:tc>
          <w:tcPr>
            <w:tcW w:type="dxa" w:w="2880"/>
          </w:tcPr>
          <w:p>
            <w:r>
              <w:rPr>
                <w:b w:val="0"/>
                <w:sz w:val="17"/>
              </w:rPr>
            </w:r>
            <w:r>
              <w:rPr>
                <w:b w:val="0"/>
                <w:sz w:val="17"/>
              </w:rPr>
              <w:t>Relation (doc)</w:t>
            </w:r>
          </w:p>
        </w:tc>
        <w:tc>
          <w:tcPr>
            <w:tcW w:type="dxa" w:w="2880"/>
          </w:tcPr>
          <w:p>
            <w:r>
              <w:rPr>
                <w:b w:val="0"/>
                <w:sz w:val="17"/>
              </w:rPr>
            </w:r>
            <w:r>
              <w:rPr>
                <w:b w:val="0"/>
                <w:sz w:val="17"/>
              </w:rPr>
              <w:t>documentation</w:t>
            </w:r>
          </w:p>
        </w:tc>
        <w:tc>
          <w:tcPr>
            <w:tcW w:type="dxa" w:w="2880"/>
          </w:tcPr>
          <w:p>
            <w:r>
              <w:rPr>
                <w:b w:val="0"/>
                <w:sz w:val="17"/>
              </w:rPr>
            </w:r>
          </w:p>
        </w:tc>
      </w:tr>
      <w:tr>
        <w:tc>
          <w:tcPr>
            <w:tcW w:type="dxa" w:w="2880"/>
          </w:tcPr>
          <w:p>
            <w:r>
              <w:rPr>
                <w:b w:val="0"/>
                <w:sz w:val="17"/>
              </w:rPr>
            </w:r>
            <w:r>
              <w:rPr>
                <w:b w:val="0"/>
                <w:sz w:val="17"/>
              </w:rPr>
              <w:t>How established (doc)</w:t>
            </w:r>
          </w:p>
        </w:tc>
        <w:tc>
          <w:tcPr>
            <w:tcW w:type="dxa" w:w="2880"/>
          </w:tcPr>
          <w:p>
            <w:r>
              <w:rPr>
                <w:b w:val="0"/>
                <w:sz w:val="17"/>
              </w:rPr>
            </w:r>
            <w:r>
              <w:rPr>
                <w:b w:val="0"/>
                <w:sz w:val="17"/>
              </w:rPr>
              <w:t>documentation</w:t>
            </w:r>
          </w:p>
        </w:tc>
        <w:tc>
          <w:tcPr>
            <w:tcW w:type="dxa" w:w="2880"/>
          </w:tcPr>
          <w:p>
            <w:r>
              <w:rPr>
                <w:b w:val="0"/>
                <w:sz w:val="17"/>
              </w:rPr>
            </w:r>
          </w:p>
        </w:tc>
      </w:tr>
      <w:tr>
        <w:tc>
          <w:tcPr>
            <w:tcW w:type="dxa" w:w="2880"/>
          </w:tcPr>
          <w:p>
            <w:r>
              <w:rPr>
                <w:b w:val="0"/>
                <w:sz w:val="17"/>
              </w:rPr>
            </w:r>
            <w:r>
              <w:rPr>
                <w:b w:val="0"/>
                <w:sz w:val="17"/>
              </w:rPr>
              <w:t>What was searched (doc)</w:t>
            </w:r>
          </w:p>
        </w:tc>
        <w:tc>
          <w:tcPr>
            <w:tcW w:type="dxa" w:w="2880"/>
          </w:tcPr>
          <w:p>
            <w:r>
              <w:rPr>
                <w:b w:val="0"/>
                <w:sz w:val="17"/>
              </w:rPr>
            </w:r>
            <w:r>
              <w:rPr>
                <w:b w:val="0"/>
                <w:sz w:val="17"/>
              </w:rPr>
              <w:t>documentation</w:t>
            </w:r>
          </w:p>
        </w:tc>
        <w:tc>
          <w:tcPr>
            <w:tcW w:type="dxa" w:w="2880"/>
          </w:tcPr>
          <w:p>
            <w:r>
              <w:rPr>
                <w:b w:val="0"/>
                <w:sz w:val="17"/>
              </w:rPr>
            </w:r>
          </w:p>
        </w:tc>
      </w:tr>
      <w:tr>
        <w:tc>
          <w:tcPr>
            <w:tcW w:type="dxa" w:w="2880"/>
          </w:tcPr>
          <w:p>
            <w:r>
              <w:rPr>
                <w:b w:val="0"/>
                <w:sz w:val="17"/>
              </w:rPr>
            </w:r>
            <w:r>
              <w:rPr>
                <w:b w:val="0"/>
                <w:sz w:val="17"/>
              </w:rPr>
              <w:t>Why not mapped (doc)</w:t>
            </w:r>
          </w:p>
        </w:tc>
        <w:tc>
          <w:tcPr>
            <w:tcW w:type="dxa" w:w="2880"/>
          </w:tcPr>
          <w:p>
            <w:r>
              <w:rPr>
                <w:b w:val="0"/>
                <w:sz w:val="17"/>
              </w:rPr>
            </w:r>
            <w:r>
              <w:rPr>
                <w:b w:val="0"/>
                <w:sz w:val="17"/>
              </w:rPr>
              <w:t>documentation</w:t>
            </w:r>
          </w:p>
        </w:tc>
        <w:tc>
          <w:tcPr>
            <w:tcW w:type="dxa" w:w="2880"/>
          </w:tcPr>
          <w:p>
            <w:r>
              <w:rPr>
                <w:b w:val="0"/>
                <w:sz w:val="17"/>
              </w:rPr>
            </w:r>
          </w:p>
        </w:tc>
      </w:tr>
      <w:tr>
        <w:tc>
          <w:tcPr>
            <w:tcW w:type="dxa" w:w="2880"/>
          </w:tcPr>
          <w:p>
            <w:r>
              <w:rPr>
                <w:b w:val="0"/>
                <w:sz w:val="17"/>
              </w:rPr>
            </w:r>
            <w:r>
              <w:rPr>
                <w:b w:val="0"/>
                <w:sz w:val="17"/>
              </w:rPr>
              <w:t>Doc text</w:t>
            </w:r>
          </w:p>
        </w:tc>
        <w:tc>
          <w:tcPr>
            <w:tcW w:type="dxa" w:w="2880"/>
          </w:tcPr>
          <w:p>
            <w:r>
              <w:rPr>
                <w:b w:val="0"/>
                <w:sz w:val="17"/>
              </w:rPr>
            </w:r>
            <w:r>
              <w:rPr>
                <w:b w:val="0"/>
                <w:sz w:val="17"/>
              </w:rPr>
              <w:t>documentation</w:t>
            </w:r>
          </w:p>
        </w:tc>
        <w:tc>
          <w:tcPr>
            <w:tcW w:type="dxa" w:w="2880"/>
          </w:tcPr>
          <w:p>
            <w:r>
              <w:rPr>
                <w:b w:val="0"/>
                <w:sz w:val="17"/>
              </w:rPr>
            </w:r>
          </w:p>
        </w:tc>
      </w:tr>
      <w:tr>
        <w:tc>
          <w:tcPr>
            <w:tcW w:type="dxa" w:w="2880"/>
          </w:tcPr>
          <w:p>
            <w:r>
              <w:rPr>
                <w:b w:val="0"/>
                <w:sz w:val="17"/>
              </w:rPr>
            </w:r>
            <w:r>
              <w:rPr>
                <w:b w:val="0"/>
                <w:sz w:val="17"/>
              </w:rPr>
              <w:t>Math check</w:t>
            </w:r>
          </w:p>
        </w:tc>
        <w:tc>
          <w:tcPr>
            <w:tcW w:type="dxa" w:w="2880"/>
          </w:tcPr>
          <w:p>
            <w:r>
              <w:rPr>
                <w:b w:val="0"/>
                <w:sz w:val="17"/>
              </w:rPr>
            </w:r>
            <w:r>
              <w:rPr>
                <w:b w:val="0"/>
                <w:sz w:val="17"/>
              </w:rPr>
              <w:t>assessments</w:t>
            </w:r>
          </w:p>
        </w:tc>
        <w:tc>
          <w:tcPr>
            <w:tcW w:type="dxa" w:w="2880"/>
          </w:tcPr>
          <w:p>
            <w:r>
              <w:rPr>
                <w:b w:val="0"/>
                <w:sz w:val="17"/>
              </w:rPr>
            </w:r>
            <w:r>
              <w:rPr>
                <w:b w:val="0"/>
                <w:sz w:val="17"/>
              </w:rPr>
              <w:t>Result of comparing the unit's formula with every linked formula: the aligned symbols, then agrees, differs with a counterexample, or could not be decided with its reason.</w:t>
            </w:r>
          </w:p>
        </w:tc>
      </w:tr>
      <w:tr>
        <w:tc>
          <w:tcPr>
            <w:tcW w:type="dxa" w:w="2880"/>
          </w:tcPr>
          <w:p>
            <w:r>
              <w:rPr>
                <w:b w:val="0"/>
                <w:sz w:val="17"/>
              </w:rPr>
            </w:r>
            <w:r>
              <w:rPr>
                <w:b w:val="0"/>
                <w:sz w:val="17"/>
              </w:rPr>
              <w:t>Parameter completeness</w:t>
            </w:r>
          </w:p>
        </w:tc>
        <w:tc>
          <w:tcPr>
            <w:tcW w:type="dxa" w:w="2880"/>
          </w:tcPr>
          <w:p>
            <w:r>
              <w:rPr>
                <w:b w:val="0"/>
                <w:sz w:val="17"/>
              </w:rPr>
            </w:r>
            <w:r>
              <w:rPr>
                <w:b w:val="0"/>
                <w:sz w:val="17"/>
              </w:rPr>
              <w:t>assessments</w:t>
            </w:r>
          </w:p>
        </w:tc>
        <w:tc>
          <w:tcPr>
            <w:tcW w:type="dxa" w:w="2880"/>
          </w:tcPr>
          <w:p>
            <w:r>
              <w:rPr>
                <w:b w:val="0"/>
                <w:sz w:val="17"/>
              </w:rPr>
            </w:r>
            <w:r>
              <w:rPr>
                <w:b w:val="0"/>
                <w:sz w:val="17"/>
              </w:rPr>
              <w:t>For a stored table: the cell-by-cell comparison with the linked table. For code: which symbol of the formula each code symbol stands for.</w:t>
            </w:r>
          </w:p>
        </w:tc>
      </w:tr>
      <w:tr>
        <w:tc>
          <w:tcPr>
            <w:tcW w:type="dxa" w:w="2880"/>
          </w:tcPr>
          <w:p>
            <w:r>
              <w:rPr>
                <w:b w:val="0"/>
                <w:sz w:val="17"/>
              </w:rPr>
            </w:r>
            <w:r>
              <w:rPr>
                <w:b w:val="0"/>
                <w:sz w:val="17"/>
              </w:rPr>
              <w:t>Logic consistency</w:t>
            </w:r>
          </w:p>
        </w:tc>
        <w:tc>
          <w:tcPr>
            <w:tcW w:type="dxa" w:w="2880"/>
          </w:tcPr>
          <w:p>
            <w:r>
              <w:rPr>
                <w:b w:val="0"/>
                <w:sz w:val="17"/>
              </w:rPr>
            </w:r>
            <w:r>
              <w:rPr>
                <w:b w:val="0"/>
                <w:sz w:val="17"/>
              </w:rPr>
              <w:t>assessments</w:t>
            </w:r>
          </w:p>
        </w:tc>
        <w:tc>
          <w:tcPr>
            <w:tcW w:type="dxa" w:w="2880"/>
          </w:tcPr>
          <w:p>
            <w:r>
              <w:rPr>
                <w:b w:val="0"/>
                <w:sz w:val="17"/>
              </w:rPr>
            </w:r>
            <w:r>
              <w:rPr>
                <w:b w:val="0"/>
                <w:sz w:val="17"/>
              </w:rPr>
              <w:t>Floors, caps and thresholds stated in linked passages, and whether the code applies them. On the documentation sheet: the judged relations.</w:t>
            </w:r>
          </w:p>
        </w:tc>
      </w:tr>
      <w:tr>
        <w:tc>
          <w:tcPr>
            <w:tcW w:type="dxa" w:w="2880"/>
          </w:tcPr>
          <w:p>
            <w:r>
              <w:rPr>
                <w:b w:val="0"/>
                <w:sz w:val="17"/>
              </w:rPr>
            </w:r>
            <w:r>
              <w:rPr>
                <w:b w:val="0"/>
                <w:sz w:val="17"/>
              </w:rPr>
              <w:t>Documentation consistency</w:t>
            </w:r>
          </w:p>
        </w:tc>
        <w:tc>
          <w:tcPr>
            <w:tcW w:type="dxa" w:w="2880"/>
          </w:tcPr>
          <w:p>
            <w:r>
              <w:rPr>
                <w:b w:val="0"/>
                <w:sz w:val="17"/>
              </w:rPr>
            </w:r>
            <w:r>
              <w:rPr>
                <w:b w:val="0"/>
                <w:sz w:val="17"/>
              </w:rPr>
              <w:t>assessments</w:t>
            </w:r>
          </w:p>
        </w:tc>
        <w:tc>
          <w:tcPr>
            <w:tcW w:type="dxa" w:w="2880"/>
          </w:tcPr>
          <w:p>
            <w:r>
              <w:rPr>
                <w:b w:val="0"/>
                <w:sz w:val="17"/>
              </w:rPr>
            </w:r>
            <w:r>
              <w:rPr>
                <w:b w:val="0"/>
                <w:sz w:val="17"/>
              </w:rPr>
              <w:t>Results of the checks of the roxygen block and help page, and where the model documentation describes the unit.</w:t>
            </w:r>
          </w:p>
        </w:tc>
      </w:tr>
      <w:tr>
        <w:tc>
          <w:tcPr>
            <w:tcW w:type="dxa" w:w="2880"/>
          </w:tcPr>
          <w:p>
            <w:r>
              <w:rPr>
                <w:b w:val="0"/>
                <w:sz w:val="17"/>
              </w:rPr>
            </w:r>
            <w:r>
              <w:rPr>
                <w:b w:val="0"/>
                <w:sz w:val="17"/>
              </w:rPr>
              <w:t>Hard-coded numbers</w:t>
            </w:r>
          </w:p>
        </w:tc>
        <w:tc>
          <w:tcPr>
            <w:tcW w:type="dxa" w:w="2880"/>
          </w:tcPr>
          <w:p>
            <w:r>
              <w:rPr>
                <w:b w:val="0"/>
                <w:sz w:val="17"/>
              </w:rPr>
            </w:r>
            <w:r>
              <w:rPr>
                <w:b w:val="0"/>
                <w:sz w:val="17"/>
              </w:rPr>
              <w:t>assessments</w:t>
            </w:r>
          </w:p>
        </w:tc>
        <w:tc>
          <w:tcPr>
            <w:tcW w:type="dxa" w:w="2880"/>
          </w:tcPr>
          <w:p>
            <w:r>
              <w:rPr>
                <w:b w:val="0"/>
                <w:sz w:val="17"/>
              </w:rPr>
            </w:r>
            <w:r>
              <w:rPr>
                <w:b w:val="0"/>
                <w:sz w:val="17"/>
              </w:rPr>
              <w:t>Every non-trivial number in the code, and where the linked passages state it.</w:t>
            </w:r>
          </w:p>
        </w:tc>
      </w:tr>
      <w:tr>
        <w:tc>
          <w:tcPr>
            <w:tcW w:type="dxa" w:w="2880"/>
          </w:tcPr>
          <w:p>
            <w:r>
              <w:rPr>
                <w:b w:val="0"/>
                <w:sz w:val="17"/>
              </w:rPr>
            </w:r>
            <w:r>
              <w:rPr>
                <w:b w:val="0"/>
                <w:sz w:val="17"/>
              </w:rPr>
              <w:t>Unit test</w:t>
            </w:r>
          </w:p>
        </w:tc>
        <w:tc>
          <w:tcPr>
            <w:tcW w:type="dxa" w:w="2880"/>
          </w:tcPr>
          <w:p>
            <w:r>
              <w:rPr>
                <w:b w:val="0"/>
                <w:sz w:val="17"/>
              </w:rPr>
            </w:r>
            <w:r>
              <w:rPr>
                <w:b w:val="0"/>
                <w:sz w:val="17"/>
              </w:rPr>
              <w:t>assessments</w:t>
            </w:r>
          </w:p>
        </w:tc>
        <w:tc>
          <w:tcPr>
            <w:tcW w:type="dxa" w:w="2880"/>
          </w:tcPr>
          <w:p>
            <w:r>
              <w:rPr>
                <w:b w:val="0"/>
                <w:sz w:val="17"/>
              </w:rPr>
            </w:r>
            <w:r>
              <w:rPr>
                <w:b w:val="0"/>
                <w:sz w:val="17"/>
              </w:rPr>
              <w:t>Which test block calls the function. For information only; it never raises an item.</w:t>
            </w:r>
          </w:p>
        </w:tc>
      </w:tr>
      <w:tr>
        <w:tc>
          <w:tcPr>
            <w:tcW w:type="dxa" w:w="2880"/>
          </w:tcPr>
          <w:p>
            <w:r>
              <w:rPr>
                <w:b w:val="0"/>
                <w:sz w:val="17"/>
              </w:rPr>
            </w:r>
            <w:r>
              <w:rPr>
                <w:b w:val="0"/>
                <w:sz w:val="17"/>
              </w:rPr>
              <w:t>Quality notes (AI)</w:t>
            </w:r>
          </w:p>
        </w:tc>
        <w:tc>
          <w:tcPr>
            <w:tcW w:type="dxa" w:w="2880"/>
          </w:tcPr>
          <w:p>
            <w:r>
              <w:rPr>
                <w:b w:val="0"/>
                <w:sz w:val="17"/>
              </w:rPr>
            </w:r>
            <w:r>
              <w:rPr>
                <w:b w:val="0"/>
                <w:sz w:val="17"/>
              </w:rPr>
              <w:t>assessments</w:t>
            </w:r>
          </w:p>
        </w:tc>
        <w:tc>
          <w:tcPr>
            <w:tcW w:type="dxa" w:w="2880"/>
          </w:tcPr>
          <w:p>
            <w:r>
              <w:rPr>
                <w:b w:val="0"/>
                <w:sz w:val="17"/>
              </w:rPr>
            </w:r>
            <w:r>
              <w:rPr>
                <w:b w:val="0"/>
                <w:sz w:val="17"/>
              </w:rPr>
              <w:t>Text written by the model, labelled as such and filtered.</w:t>
            </w:r>
          </w:p>
        </w:tc>
      </w:tr>
      <w:tr>
        <w:tc>
          <w:tcPr>
            <w:tcW w:type="dxa" w:w="2880"/>
          </w:tcPr>
          <w:p>
            <w:r>
              <w:rPr>
                <w:b w:val="0"/>
                <w:sz w:val="17"/>
              </w:rPr>
            </w:r>
            <w:r>
              <w:rPr>
                <w:b w:val="0"/>
                <w:sz w:val="17"/>
              </w:rPr>
              <w:t>Overall status</w:t>
            </w:r>
          </w:p>
        </w:tc>
        <w:tc>
          <w:tcPr>
            <w:tcW w:type="dxa" w:w="2880"/>
          </w:tcPr>
          <w:p>
            <w:r>
              <w:rPr>
                <w:b w:val="0"/>
                <w:sz w:val="17"/>
              </w:rPr>
            </w:r>
            <w:r>
              <w:rPr>
                <w:b w:val="0"/>
                <w:sz w:val="17"/>
              </w:rPr>
              <w:t>assessments</w:t>
            </w:r>
          </w:p>
        </w:tc>
        <w:tc>
          <w:tcPr>
            <w:tcW w:type="dxa" w:w="2880"/>
          </w:tcPr>
          <w:p>
            <w:r>
              <w:rPr>
                <w:b w:val="0"/>
                <w:sz w:val="17"/>
              </w:rPr>
            </w:r>
            <w:r>
              <w:rPr>
                <w:b w:val="0"/>
                <w:sz w:val="17"/>
              </w:rPr>
              <w:t>The one final status of the unit (chapter 6).</w:t>
            </w:r>
          </w:p>
        </w:tc>
      </w:tr>
      <w:tr>
        <w:tc>
          <w:tcPr>
            <w:tcW w:type="dxa" w:w="2880"/>
          </w:tcPr>
          <w:p>
            <w:r>
              <w:rPr>
                <w:b w:val="0"/>
                <w:sz w:val="17"/>
              </w:rPr>
            </w:r>
            <w:r>
              <w:rPr>
                <w:b w:val="0"/>
                <w:sz w:val="17"/>
              </w:rPr>
              <w:t>Flagged item(s)</w:t>
            </w:r>
          </w:p>
        </w:tc>
        <w:tc>
          <w:tcPr>
            <w:tcW w:type="dxa" w:w="2880"/>
          </w:tcPr>
          <w:p>
            <w:r>
              <w:rPr>
                <w:b w:val="0"/>
                <w:sz w:val="17"/>
              </w:rPr>
            </w:r>
            <w:r>
              <w:rPr>
                <w:b w:val="0"/>
                <w:sz w:val="17"/>
              </w:rPr>
              <w:t>assessments</w:t>
            </w:r>
          </w:p>
        </w:tc>
        <w:tc>
          <w:tcPr>
            <w:tcW w:type="dxa" w:w="2880"/>
          </w:tcPr>
          <w:p>
            <w:r>
              <w:rPr>
                <w:b w:val="0"/>
                <w:sz w:val="17"/>
              </w:rPr>
            </w:r>
            <w:r>
              <w:rPr>
                <w:b w:val="0"/>
                <w:sz w:val="17"/>
              </w:rPr>
              <w:t>Ids of the rows on Flagged_Items that name this unit.</w:t>
            </w:r>
          </w:p>
        </w:tc>
      </w:tr>
    </w:tbl>
    <w:p>
      <w:r>
        <w:rPr>
          <w:b/>
        </w:rPr>
        <w:t>Mapping_Doc_to_Canon_and_Model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Column</w:t>
            </w:r>
          </w:p>
        </w:tc>
        <w:tc>
          <w:tcPr>
            <w:tcW w:type="dxa" w:w="2880"/>
          </w:tcPr>
          <w:p>
            <w:r>
              <w:rPr>
                <w:b/>
                <w:sz w:val="17"/>
              </w:rPr>
            </w:r>
            <w:r>
              <w:rPr>
                <w:b/>
                <w:sz w:val="17"/>
              </w:rPr>
              <w:t>Colour group</w:t>
            </w:r>
          </w:p>
        </w:tc>
        <w:tc>
          <w:tcPr>
            <w:tcW w:type="dxa" w:w="2880"/>
          </w:tcPr>
          <w:p>
            <w:r>
              <w:rPr>
                <w:b/>
                <w:sz w:val="17"/>
              </w:rPr>
            </w:r>
            <w:r>
              <w:rPr>
                <w:b/>
                <w:sz w:val="17"/>
              </w:rPr>
              <w:t>What it shows</w:t>
            </w:r>
          </w:p>
        </w:tc>
      </w:tr>
      <w:tr>
        <w:tc>
          <w:tcPr>
            <w:tcW w:type="dxa" w:w="2880"/>
          </w:tcPr>
          <w:p>
            <w:r>
              <w:rPr>
                <w:b w:val="0"/>
                <w:sz w:val="17"/>
              </w:rPr>
            </w:r>
            <w:r>
              <w:rPr>
                <w:b w:val="0"/>
                <w:sz w:val="17"/>
              </w:rPr>
              <w:t>Doc ref</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Type</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Section (heading chain)</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Doc text</w:t>
            </w:r>
          </w:p>
        </w:tc>
        <w:tc>
          <w:tcPr>
            <w:tcW w:type="dxa" w:w="2880"/>
          </w:tcPr>
          <w:p>
            <w:r>
              <w:rPr>
                <w:b w:val="0"/>
                <w:sz w:val="17"/>
              </w:rPr>
            </w:r>
            <w:r>
              <w:rPr>
                <w:b w:val="0"/>
                <w:sz w:val="17"/>
              </w:rPr>
              <w:t>documentation</w:t>
            </w:r>
          </w:p>
        </w:tc>
        <w:tc>
          <w:tcPr>
            <w:tcW w:type="dxa" w:w="2880"/>
          </w:tcPr>
          <w:p>
            <w:r>
              <w:rPr>
                <w:b w:val="0"/>
                <w:sz w:val="17"/>
              </w:rPr>
            </w:r>
          </w:p>
        </w:tc>
      </w:tr>
      <w:tr>
        <w:tc>
          <w:tcPr>
            <w:tcW w:type="dxa" w:w="2880"/>
          </w:tcPr>
          <w:p>
            <w:r>
              <w:rPr>
                <w:b w:val="0"/>
                <w:sz w:val="17"/>
              </w:rPr>
            </w:r>
            <w:r>
              <w:rPr>
                <w:b w:val="0"/>
                <w:sz w:val="17"/>
              </w:rPr>
              <w:t>Canon ref(s)</w:t>
            </w:r>
          </w:p>
        </w:tc>
        <w:tc>
          <w:tcPr>
            <w:tcW w:type="dxa" w:w="2880"/>
          </w:tcPr>
          <w:p>
            <w:r>
              <w:rPr>
                <w:b w:val="0"/>
                <w:sz w:val="17"/>
              </w:rPr>
            </w:r>
            <w:r>
              <w:rPr>
                <w:b w:val="0"/>
                <w:sz w:val="17"/>
              </w:rPr>
              <w:t>methodology</w:t>
            </w:r>
          </w:p>
        </w:tc>
        <w:tc>
          <w:tcPr>
            <w:tcW w:type="dxa" w:w="2880"/>
          </w:tcPr>
          <w:p>
            <w:r>
              <w:rPr>
                <w:b w:val="0"/>
                <w:sz w:val="17"/>
              </w:rPr>
            </w:r>
          </w:p>
        </w:tc>
      </w:tr>
      <w:tr>
        <w:tc>
          <w:tcPr>
            <w:tcW w:type="dxa" w:w="2880"/>
          </w:tcPr>
          <w:p>
            <w:r>
              <w:rPr>
                <w:b w:val="0"/>
                <w:sz w:val="17"/>
              </w:rPr>
            </w:r>
            <w:r>
              <w:rPr>
                <w:b w:val="0"/>
                <w:sz w:val="17"/>
              </w:rPr>
              <w:t>Relation (canon)</w:t>
            </w:r>
          </w:p>
        </w:tc>
        <w:tc>
          <w:tcPr>
            <w:tcW w:type="dxa" w:w="2880"/>
          </w:tcPr>
          <w:p>
            <w:r>
              <w:rPr>
                <w:b w:val="0"/>
                <w:sz w:val="17"/>
              </w:rPr>
            </w:r>
            <w:r>
              <w:rPr>
                <w:b w:val="0"/>
                <w:sz w:val="17"/>
              </w:rPr>
              <w:t>methodology</w:t>
            </w:r>
          </w:p>
        </w:tc>
        <w:tc>
          <w:tcPr>
            <w:tcW w:type="dxa" w:w="2880"/>
          </w:tcPr>
          <w:p>
            <w:r>
              <w:rPr>
                <w:b w:val="0"/>
                <w:sz w:val="17"/>
              </w:rPr>
            </w:r>
          </w:p>
        </w:tc>
      </w:tr>
      <w:tr>
        <w:tc>
          <w:tcPr>
            <w:tcW w:type="dxa" w:w="2880"/>
          </w:tcPr>
          <w:p>
            <w:r>
              <w:rPr>
                <w:b w:val="0"/>
                <w:sz w:val="17"/>
              </w:rPr>
            </w:r>
            <w:r>
              <w:rPr>
                <w:b w:val="0"/>
                <w:sz w:val="17"/>
              </w:rPr>
              <w:t>How established (canon)</w:t>
            </w:r>
          </w:p>
        </w:tc>
        <w:tc>
          <w:tcPr>
            <w:tcW w:type="dxa" w:w="2880"/>
          </w:tcPr>
          <w:p>
            <w:r>
              <w:rPr>
                <w:b w:val="0"/>
                <w:sz w:val="17"/>
              </w:rPr>
            </w:r>
            <w:r>
              <w:rPr>
                <w:b w:val="0"/>
                <w:sz w:val="17"/>
              </w:rPr>
              <w:t>methodology</w:t>
            </w:r>
          </w:p>
        </w:tc>
        <w:tc>
          <w:tcPr>
            <w:tcW w:type="dxa" w:w="2880"/>
          </w:tcPr>
          <w:p>
            <w:r>
              <w:rPr>
                <w:b w:val="0"/>
                <w:sz w:val="17"/>
              </w:rPr>
            </w:r>
          </w:p>
        </w:tc>
      </w:tr>
      <w:tr>
        <w:tc>
          <w:tcPr>
            <w:tcW w:type="dxa" w:w="2880"/>
          </w:tcPr>
          <w:p>
            <w:r>
              <w:rPr>
                <w:b w:val="0"/>
                <w:sz w:val="17"/>
              </w:rPr>
            </w:r>
            <w:r>
              <w:rPr>
                <w:b w:val="0"/>
                <w:sz w:val="17"/>
              </w:rPr>
              <w:t>What was searched (canon)</w:t>
            </w:r>
          </w:p>
        </w:tc>
        <w:tc>
          <w:tcPr>
            <w:tcW w:type="dxa" w:w="2880"/>
          </w:tcPr>
          <w:p>
            <w:r>
              <w:rPr>
                <w:b w:val="0"/>
                <w:sz w:val="17"/>
              </w:rPr>
            </w:r>
            <w:r>
              <w:rPr>
                <w:b w:val="0"/>
                <w:sz w:val="17"/>
              </w:rPr>
              <w:t>methodology</w:t>
            </w:r>
          </w:p>
        </w:tc>
        <w:tc>
          <w:tcPr>
            <w:tcW w:type="dxa" w:w="2880"/>
          </w:tcPr>
          <w:p>
            <w:r>
              <w:rPr>
                <w:b w:val="0"/>
                <w:sz w:val="17"/>
              </w:rPr>
            </w:r>
          </w:p>
        </w:tc>
      </w:tr>
      <w:tr>
        <w:tc>
          <w:tcPr>
            <w:tcW w:type="dxa" w:w="2880"/>
          </w:tcPr>
          <w:p>
            <w:r>
              <w:rPr>
                <w:b w:val="0"/>
                <w:sz w:val="17"/>
              </w:rPr>
            </w:r>
            <w:r>
              <w:rPr>
                <w:b w:val="0"/>
                <w:sz w:val="17"/>
              </w:rPr>
              <w:t>Why not mapped (canon)</w:t>
            </w:r>
          </w:p>
        </w:tc>
        <w:tc>
          <w:tcPr>
            <w:tcW w:type="dxa" w:w="2880"/>
          </w:tcPr>
          <w:p>
            <w:r>
              <w:rPr>
                <w:b w:val="0"/>
                <w:sz w:val="17"/>
              </w:rPr>
            </w:r>
            <w:r>
              <w:rPr>
                <w:b w:val="0"/>
                <w:sz w:val="17"/>
              </w:rPr>
              <w:t>methodology</w:t>
            </w:r>
          </w:p>
        </w:tc>
        <w:tc>
          <w:tcPr>
            <w:tcW w:type="dxa" w:w="2880"/>
          </w:tcPr>
          <w:p>
            <w:r>
              <w:rPr>
                <w:b w:val="0"/>
                <w:sz w:val="17"/>
              </w:rPr>
            </w:r>
          </w:p>
        </w:tc>
      </w:tr>
      <w:tr>
        <w:tc>
          <w:tcPr>
            <w:tcW w:type="dxa" w:w="2880"/>
          </w:tcPr>
          <w:p>
            <w:r>
              <w:rPr>
                <w:b w:val="0"/>
                <w:sz w:val="17"/>
              </w:rPr>
            </w:r>
            <w:r>
              <w:rPr>
                <w:b w:val="0"/>
                <w:sz w:val="17"/>
              </w:rPr>
              <w:t>Canon text</w:t>
            </w:r>
          </w:p>
        </w:tc>
        <w:tc>
          <w:tcPr>
            <w:tcW w:type="dxa" w:w="2880"/>
          </w:tcPr>
          <w:p>
            <w:r>
              <w:rPr>
                <w:b w:val="0"/>
                <w:sz w:val="17"/>
              </w:rPr>
            </w:r>
            <w:r>
              <w:rPr>
                <w:b w:val="0"/>
                <w:sz w:val="17"/>
              </w:rPr>
              <w:t>methodology</w:t>
            </w:r>
          </w:p>
        </w:tc>
        <w:tc>
          <w:tcPr>
            <w:tcW w:type="dxa" w:w="2880"/>
          </w:tcPr>
          <w:p>
            <w:r>
              <w:rPr>
                <w:b w:val="0"/>
                <w:sz w:val="17"/>
              </w:rPr>
            </w:r>
          </w:p>
        </w:tc>
      </w:tr>
      <w:tr>
        <w:tc>
          <w:tcPr>
            <w:tcW w:type="dxa" w:w="2880"/>
          </w:tcPr>
          <w:p>
            <w:r>
              <w:rPr>
                <w:b w:val="0"/>
                <w:sz w:val="17"/>
              </w:rPr>
            </w:r>
            <w:r>
              <w:rPr>
                <w:b w:val="0"/>
                <w:sz w:val="17"/>
              </w:rPr>
              <w:t>Model ref(s)</w:t>
            </w:r>
          </w:p>
        </w:tc>
        <w:tc>
          <w:tcPr>
            <w:tcW w:type="dxa" w:w="2880"/>
          </w:tcPr>
          <w:p>
            <w:r>
              <w:rPr>
                <w:b w:val="0"/>
                <w:sz w:val="17"/>
              </w:rPr>
            </w:r>
            <w:r>
              <w:rPr>
                <w:b w:val="0"/>
                <w:sz w:val="17"/>
              </w:rPr>
              <w:t>code text</w:t>
            </w:r>
          </w:p>
        </w:tc>
        <w:tc>
          <w:tcPr>
            <w:tcW w:type="dxa" w:w="2880"/>
          </w:tcPr>
          <w:p>
            <w:r>
              <w:rPr>
                <w:b w:val="0"/>
                <w:sz w:val="17"/>
              </w:rPr>
            </w:r>
          </w:p>
        </w:tc>
      </w:tr>
      <w:tr>
        <w:tc>
          <w:tcPr>
            <w:tcW w:type="dxa" w:w="2880"/>
          </w:tcPr>
          <w:p>
            <w:r>
              <w:rPr>
                <w:b w:val="0"/>
                <w:sz w:val="17"/>
              </w:rPr>
            </w:r>
            <w:r>
              <w:rPr>
                <w:b w:val="0"/>
                <w:sz w:val="17"/>
              </w:rPr>
              <w:t>Relation (model)</w:t>
            </w:r>
          </w:p>
        </w:tc>
        <w:tc>
          <w:tcPr>
            <w:tcW w:type="dxa" w:w="2880"/>
          </w:tcPr>
          <w:p>
            <w:r>
              <w:rPr>
                <w:b w:val="0"/>
                <w:sz w:val="17"/>
              </w:rPr>
            </w:r>
            <w:r>
              <w:rPr>
                <w:b w:val="0"/>
                <w:sz w:val="17"/>
              </w:rPr>
              <w:t>code text</w:t>
            </w:r>
          </w:p>
        </w:tc>
        <w:tc>
          <w:tcPr>
            <w:tcW w:type="dxa" w:w="2880"/>
          </w:tcPr>
          <w:p>
            <w:r>
              <w:rPr>
                <w:b w:val="0"/>
                <w:sz w:val="17"/>
              </w:rPr>
            </w:r>
          </w:p>
        </w:tc>
      </w:tr>
      <w:tr>
        <w:tc>
          <w:tcPr>
            <w:tcW w:type="dxa" w:w="2880"/>
          </w:tcPr>
          <w:p>
            <w:r>
              <w:rPr>
                <w:b w:val="0"/>
                <w:sz w:val="17"/>
              </w:rPr>
            </w:r>
            <w:r>
              <w:rPr>
                <w:b w:val="0"/>
                <w:sz w:val="17"/>
              </w:rPr>
              <w:t>How established (model)</w:t>
            </w:r>
          </w:p>
        </w:tc>
        <w:tc>
          <w:tcPr>
            <w:tcW w:type="dxa" w:w="2880"/>
          </w:tcPr>
          <w:p>
            <w:r>
              <w:rPr>
                <w:b w:val="0"/>
                <w:sz w:val="17"/>
              </w:rPr>
            </w:r>
            <w:r>
              <w:rPr>
                <w:b w:val="0"/>
                <w:sz w:val="17"/>
              </w:rPr>
              <w:t>code text</w:t>
            </w:r>
          </w:p>
        </w:tc>
        <w:tc>
          <w:tcPr>
            <w:tcW w:type="dxa" w:w="2880"/>
          </w:tcPr>
          <w:p>
            <w:r>
              <w:rPr>
                <w:b w:val="0"/>
                <w:sz w:val="17"/>
              </w:rPr>
            </w:r>
          </w:p>
        </w:tc>
      </w:tr>
      <w:tr>
        <w:tc>
          <w:tcPr>
            <w:tcW w:type="dxa" w:w="2880"/>
          </w:tcPr>
          <w:p>
            <w:r>
              <w:rPr>
                <w:b w:val="0"/>
                <w:sz w:val="17"/>
              </w:rPr>
            </w:r>
            <w:r>
              <w:rPr>
                <w:b w:val="0"/>
                <w:sz w:val="17"/>
              </w:rPr>
              <w:t>Model text</w:t>
            </w:r>
          </w:p>
        </w:tc>
        <w:tc>
          <w:tcPr>
            <w:tcW w:type="dxa" w:w="2880"/>
          </w:tcPr>
          <w:p>
            <w:r>
              <w:rPr>
                <w:b w:val="0"/>
                <w:sz w:val="17"/>
              </w:rPr>
            </w:r>
            <w:r>
              <w:rPr>
                <w:b w:val="0"/>
                <w:sz w:val="17"/>
              </w:rPr>
              <w:t>code text</w:t>
            </w:r>
          </w:p>
        </w:tc>
        <w:tc>
          <w:tcPr>
            <w:tcW w:type="dxa" w:w="2880"/>
          </w:tcPr>
          <w:p>
            <w:r>
              <w:rPr>
                <w:b w:val="0"/>
                <w:sz w:val="17"/>
              </w:rPr>
            </w:r>
          </w:p>
        </w:tc>
      </w:tr>
      <w:tr>
        <w:tc>
          <w:tcPr>
            <w:tcW w:type="dxa" w:w="2880"/>
          </w:tcPr>
          <w:p>
            <w:r>
              <w:rPr>
                <w:b w:val="0"/>
                <w:sz w:val="17"/>
              </w:rPr>
            </w:r>
            <w:r>
              <w:rPr>
                <w:b w:val="0"/>
                <w:sz w:val="17"/>
              </w:rPr>
              <w:t>Value check</w:t>
            </w:r>
          </w:p>
        </w:tc>
        <w:tc>
          <w:tcPr>
            <w:tcW w:type="dxa" w:w="2880"/>
          </w:tcPr>
          <w:p>
            <w:r>
              <w:rPr>
                <w:b w:val="0"/>
                <w:sz w:val="17"/>
              </w:rPr>
            </w:r>
            <w:r>
              <w:rPr>
                <w:b w:val="0"/>
                <w:sz w:val="17"/>
              </w:rPr>
              <w:t>assessments</w:t>
            </w:r>
          </w:p>
        </w:tc>
        <w:tc>
          <w:tcPr>
            <w:tcW w:type="dxa" w:w="2880"/>
          </w:tcPr>
          <w:p>
            <w:r>
              <w:rPr>
                <w:b w:val="0"/>
                <w:sz w:val="17"/>
              </w:rPr>
            </w:r>
            <w:r>
              <w:rPr>
                <w:b w:val="0"/>
                <w:sz w:val="17"/>
              </w:rPr>
              <w:t>Numbers and tables of the documentation compared with the methodology under the value rule.</w:t>
            </w:r>
          </w:p>
        </w:tc>
      </w:tr>
      <w:tr>
        <w:tc>
          <w:tcPr>
            <w:tcW w:type="dxa" w:w="2880"/>
          </w:tcPr>
          <w:p>
            <w:r>
              <w:rPr>
                <w:b w:val="0"/>
                <w:sz w:val="17"/>
              </w:rPr>
            </w:r>
            <w:r>
              <w:rPr>
                <w:b w:val="0"/>
                <w:sz w:val="17"/>
              </w:rPr>
              <w:t>Math check</w:t>
            </w:r>
          </w:p>
        </w:tc>
        <w:tc>
          <w:tcPr>
            <w:tcW w:type="dxa" w:w="2880"/>
          </w:tcPr>
          <w:p>
            <w:r>
              <w:rPr>
                <w:b w:val="0"/>
                <w:sz w:val="17"/>
              </w:rPr>
            </w:r>
            <w:r>
              <w:rPr>
                <w:b w:val="0"/>
                <w:sz w:val="17"/>
              </w:rPr>
              <w:t>assessments</w:t>
            </w:r>
          </w:p>
        </w:tc>
        <w:tc>
          <w:tcPr>
            <w:tcW w:type="dxa" w:w="2880"/>
          </w:tcPr>
          <w:p>
            <w:r>
              <w:rPr>
                <w:b w:val="0"/>
                <w:sz w:val="17"/>
              </w:rPr>
            </w:r>
            <w:r>
              <w:rPr>
                <w:b w:val="0"/>
                <w:sz w:val="17"/>
              </w:rPr>
              <w:t>Result of comparing the unit's formula with every linked formula: the aligned symbols, then agrees, differs with a counterexample, or could not be decided with its reason.</w:t>
            </w:r>
          </w:p>
        </w:tc>
      </w:tr>
      <w:tr>
        <w:tc>
          <w:tcPr>
            <w:tcW w:type="dxa" w:w="2880"/>
          </w:tcPr>
          <w:p>
            <w:r>
              <w:rPr>
                <w:b w:val="0"/>
                <w:sz w:val="17"/>
              </w:rPr>
            </w:r>
            <w:r>
              <w:rPr>
                <w:b w:val="0"/>
                <w:sz w:val="17"/>
              </w:rPr>
              <w:t>Logic consistency</w:t>
            </w:r>
          </w:p>
        </w:tc>
        <w:tc>
          <w:tcPr>
            <w:tcW w:type="dxa" w:w="2880"/>
          </w:tcPr>
          <w:p>
            <w:r>
              <w:rPr>
                <w:b w:val="0"/>
                <w:sz w:val="17"/>
              </w:rPr>
            </w:r>
            <w:r>
              <w:rPr>
                <w:b w:val="0"/>
                <w:sz w:val="17"/>
              </w:rPr>
              <w:t>assessments</w:t>
            </w:r>
          </w:p>
        </w:tc>
        <w:tc>
          <w:tcPr>
            <w:tcW w:type="dxa" w:w="2880"/>
          </w:tcPr>
          <w:p>
            <w:r>
              <w:rPr>
                <w:b w:val="0"/>
                <w:sz w:val="17"/>
              </w:rPr>
            </w:r>
            <w:r>
              <w:rPr>
                <w:b w:val="0"/>
                <w:sz w:val="17"/>
              </w:rPr>
              <w:t>Floors, caps and thresholds stated in linked passages, and whether the code applies them. On the documentation sheet: the judged relations.</w:t>
            </w:r>
          </w:p>
        </w:tc>
      </w:tr>
      <w:tr>
        <w:tc>
          <w:tcPr>
            <w:tcW w:type="dxa" w:w="2880"/>
          </w:tcPr>
          <w:p>
            <w:r>
              <w:rPr>
                <w:b w:val="0"/>
                <w:sz w:val="17"/>
              </w:rPr>
            </w:r>
            <w:r>
              <w:rPr>
                <w:b w:val="0"/>
                <w:sz w:val="17"/>
              </w:rPr>
              <w:t>Parameter note (AI)</w:t>
            </w:r>
          </w:p>
        </w:tc>
        <w:tc>
          <w:tcPr>
            <w:tcW w:type="dxa" w:w="2880"/>
          </w:tcPr>
          <w:p>
            <w:r>
              <w:rPr>
                <w:b w:val="0"/>
                <w:sz w:val="17"/>
              </w:rPr>
            </w:r>
            <w:r>
              <w:rPr>
                <w:b w:val="0"/>
                <w:sz w:val="17"/>
              </w:rPr>
              <w:t>assessments</w:t>
            </w:r>
          </w:p>
        </w:tc>
        <w:tc>
          <w:tcPr>
            <w:tcW w:type="dxa" w:w="2880"/>
          </w:tcPr>
          <w:p>
            <w:r>
              <w:rPr>
                <w:b w:val="0"/>
                <w:sz w:val="17"/>
              </w:rPr>
            </w:r>
            <w:r>
              <w:rPr>
                <w:b w:val="0"/>
                <w:sz w:val="17"/>
              </w:rPr>
              <w:t>A column mapping or symbol alignment proposed by the model, where one was asked for.</w:t>
            </w:r>
          </w:p>
        </w:tc>
      </w:tr>
      <w:tr>
        <w:tc>
          <w:tcPr>
            <w:tcW w:type="dxa" w:w="2880"/>
          </w:tcPr>
          <w:p>
            <w:r>
              <w:rPr>
                <w:b w:val="0"/>
                <w:sz w:val="17"/>
              </w:rPr>
            </w:r>
            <w:r>
              <w:rPr>
                <w:b w:val="0"/>
                <w:sz w:val="17"/>
              </w:rPr>
              <w:t>Documentation quality notes</w:t>
            </w:r>
          </w:p>
        </w:tc>
        <w:tc>
          <w:tcPr>
            <w:tcW w:type="dxa" w:w="2880"/>
          </w:tcPr>
          <w:p>
            <w:r>
              <w:rPr>
                <w:b w:val="0"/>
                <w:sz w:val="17"/>
              </w:rPr>
            </w:r>
            <w:r>
              <w:rPr>
                <w:b w:val="0"/>
                <w:sz w:val="17"/>
              </w:rPr>
              <w:t>assessments</w:t>
            </w:r>
          </w:p>
        </w:tc>
        <w:tc>
          <w:tcPr>
            <w:tcW w:type="dxa" w:w="2880"/>
          </w:tcPr>
          <w:p>
            <w:r>
              <w:rPr>
                <w:b w:val="0"/>
                <w:sz w:val="17"/>
              </w:rPr>
            </w:r>
            <w:r>
              <w:rPr>
                <w:b w:val="0"/>
                <w:sz w:val="17"/>
              </w:rPr>
              <w:t>Deterministic notes: references that resolve to nothing, reconstructed numbering, unreadable parts, repeated paragraphs.</w:t>
            </w:r>
          </w:p>
        </w:tc>
      </w:tr>
      <w:tr>
        <w:tc>
          <w:tcPr>
            <w:tcW w:type="dxa" w:w="2880"/>
          </w:tcPr>
          <w:p>
            <w:r>
              <w:rPr>
                <w:b w:val="0"/>
                <w:sz w:val="17"/>
              </w:rPr>
            </w:r>
            <w:r>
              <w:rPr>
                <w:b w:val="0"/>
                <w:sz w:val="17"/>
              </w:rPr>
              <w:t>Overall status</w:t>
            </w:r>
          </w:p>
        </w:tc>
        <w:tc>
          <w:tcPr>
            <w:tcW w:type="dxa" w:w="2880"/>
          </w:tcPr>
          <w:p>
            <w:r>
              <w:rPr>
                <w:b w:val="0"/>
                <w:sz w:val="17"/>
              </w:rPr>
            </w:r>
            <w:r>
              <w:rPr>
                <w:b w:val="0"/>
                <w:sz w:val="17"/>
              </w:rPr>
              <w:t>assessments</w:t>
            </w:r>
          </w:p>
        </w:tc>
        <w:tc>
          <w:tcPr>
            <w:tcW w:type="dxa" w:w="2880"/>
          </w:tcPr>
          <w:p>
            <w:r>
              <w:rPr>
                <w:b w:val="0"/>
                <w:sz w:val="17"/>
              </w:rPr>
            </w:r>
            <w:r>
              <w:rPr>
                <w:b w:val="0"/>
                <w:sz w:val="17"/>
              </w:rPr>
              <w:t>The one final status of the unit (chapter 6).</w:t>
            </w:r>
          </w:p>
        </w:tc>
      </w:tr>
      <w:tr>
        <w:tc>
          <w:tcPr>
            <w:tcW w:type="dxa" w:w="2880"/>
          </w:tcPr>
          <w:p>
            <w:r>
              <w:rPr>
                <w:b w:val="0"/>
                <w:sz w:val="17"/>
              </w:rPr>
            </w:r>
            <w:r>
              <w:rPr>
                <w:b w:val="0"/>
                <w:sz w:val="17"/>
              </w:rPr>
              <w:t>Flagged item(s)</w:t>
            </w:r>
          </w:p>
        </w:tc>
        <w:tc>
          <w:tcPr>
            <w:tcW w:type="dxa" w:w="2880"/>
          </w:tcPr>
          <w:p>
            <w:r>
              <w:rPr>
                <w:b w:val="0"/>
                <w:sz w:val="17"/>
              </w:rPr>
            </w:r>
            <w:r>
              <w:rPr>
                <w:b w:val="0"/>
                <w:sz w:val="17"/>
              </w:rPr>
              <w:t>assessments</w:t>
            </w:r>
          </w:p>
        </w:tc>
        <w:tc>
          <w:tcPr>
            <w:tcW w:type="dxa" w:w="2880"/>
          </w:tcPr>
          <w:p>
            <w:r>
              <w:rPr>
                <w:b w:val="0"/>
                <w:sz w:val="17"/>
              </w:rPr>
            </w:r>
            <w:r>
              <w:rPr>
                <w:b w:val="0"/>
                <w:sz w:val="17"/>
              </w:rPr>
              <w:t>Ids of the rows on Flagged_Items that name this unit.</w:t>
            </w:r>
          </w:p>
        </w:tc>
      </w:tr>
    </w:tbl>
    <w:p>
      <w:r>
        <w:rPr>
          <w:b/>
        </w:rPr>
        <w:t>Mapping_Coverage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Column</w:t>
            </w:r>
          </w:p>
        </w:tc>
        <w:tc>
          <w:tcPr>
            <w:tcW w:type="dxa" w:w="2880"/>
          </w:tcPr>
          <w:p>
            <w:r>
              <w:rPr>
                <w:b/>
                <w:sz w:val="17"/>
              </w:rPr>
            </w:r>
            <w:r>
              <w:rPr>
                <w:b/>
                <w:sz w:val="17"/>
              </w:rPr>
              <w:t>Colour group</w:t>
            </w:r>
          </w:p>
        </w:tc>
        <w:tc>
          <w:tcPr>
            <w:tcW w:type="dxa" w:w="2880"/>
          </w:tcPr>
          <w:p>
            <w:r>
              <w:rPr>
                <w:b/>
                <w:sz w:val="17"/>
              </w:rPr>
            </w:r>
            <w:r>
              <w:rPr>
                <w:b/>
                <w:sz w:val="17"/>
              </w:rPr>
              <w:t>What it shows</w:t>
            </w:r>
          </w:p>
        </w:tc>
      </w:tr>
      <w:tr>
        <w:tc>
          <w:tcPr>
            <w:tcW w:type="dxa" w:w="2880"/>
          </w:tcPr>
          <w:p>
            <w:r>
              <w:rPr>
                <w:b w:val="0"/>
                <w:sz w:val="17"/>
              </w:rPr>
            </w:r>
            <w:r>
              <w:rPr>
                <w:b w:val="0"/>
                <w:sz w:val="17"/>
              </w:rPr>
              <w:t>Corner</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Units in total</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Traced to methodology</w:t>
            </w:r>
          </w:p>
        </w:tc>
        <w:tc>
          <w:tcPr>
            <w:tcW w:type="dxa" w:w="2880"/>
          </w:tcPr>
          <w:p>
            <w:r>
              <w:rPr>
                <w:b w:val="0"/>
                <w:sz w:val="17"/>
              </w:rPr>
            </w:r>
            <w:r>
              <w:rPr>
                <w:b w:val="0"/>
                <w:sz w:val="17"/>
              </w:rPr>
              <w:t>assessments</w:t>
            </w:r>
          </w:p>
        </w:tc>
        <w:tc>
          <w:tcPr>
            <w:tcW w:type="dxa" w:w="2880"/>
          </w:tcPr>
          <w:p>
            <w:r>
              <w:rPr>
                <w:b w:val="0"/>
                <w:sz w:val="17"/>
              </w:rPr>
            </w:r>
          </w:p>
        </w:tc>
      </w:tr>
      <w:tr>
        <w:tc>
          <w:tcPr>
            <w:tcW w:type="dxa" w:w="2880"/>
          </w:tcPr>
          <w:p>
            <w:r>
              <w:rPr>
                <w:b w:val="0"/>
                <w:sz w:val="17"/>
              </w:rPr>
            </w:r>
            <w:r>
              <w:rPr>
                <w:b w:val="0"/>
                <w:sz w:val="17"/>
              </w:rPr>
              <w:t>Supporting code (justified)</w:t>
            </w:r>
          </w:p>
        </w:tc>
        <w:tc>
          <w:tcPr>
            <w:tcW w:type="dxa" w:w="2880"/>
          </w:tcPr>
          <w:p>
            <w:r>
              <w:rPr>
                <w:b w:val="0"/>
                <w:sz w:val="17"/>
              </w:rPr>
            </w:r>
            <w:r>
              <w:rPr>
                <w:b w:val="0"/>
                <w:sz w:val="17"/>
              </w:rPr>
              <w:t>assessments</w:t>
            </w:r>
          </w:p>
        </w:tc>
        <w:tc>
          <w:tcPr>
            <w:tcW w:type="dxa" w:w="2880"/>
          </w:tcPr>
          <w:p>
            <w:r>
              <w:rPr>
                <w:b w:val="0"/>
                <w:sz w:val="17"/>
              </w:rPr>
            </w:r>
          </w:p>
        </w:tc>
      </w:tr>
      <w:tr>
        <w:tc>
          <w:tcPr>
            <w:tcW w:type="dxa" w:w="2880"/>
          </w:tcPr>
          <w:p>
            <w:r>
              <w:rPr>
                <w:b w:val="0"/>
                <w:sz w:val="17"/>
              </w:rPr>
            </w:r>
            <w:r>
              <w:rPr>
                <w:b w:val="0"/>
                <w:sz w:val="17"/>
              </w:rPr>
              <w:t>Unit test</w:t>
            </w:r>
          </w:p>
        </w:tc>
        <w:tc>
          <w:tcPr>
            <w:tcW w:type="dxa" w:w="2880"/>
          </w:tcPr>
          <w:p>
            <w:r>
              <w:rPr>
                <w:b w:val="0"/>
                <w:sz w:val="17"/>
              </w:rPr>
            </w:r>
            <w:r>
              <w:rPr>
                <w:b w:val="0"/>
                <w:sz w:val="17"/>
              </w:rPr>
              <w:t>assessments</w:t>
            </w:r>
          </w:p>
        </w:tc>
        <w:tc>
          <w:tcPr>
            <w:tcW w:type="dxa" w:w="2880"/>
          </w:tcPr>
          <w:p>
            <w:r>
              <w:rPr>
                <w:b w:val="0"/>
                <w:sz w:val="17"/>
              </w:rPr>
            </w:r>
            <w:r>
              <w:rPr>
                <w:b w:val="0"/>
                <w:sz w:val="17"/>
              </w:rPr>
              <w:t>Which test block calls the function. For information only; it never raises an item.</w:t>
            </w:r>
          </w:p>
        </w:tc>
      </w:tr>
      <w:tr>
        <w:tc>
          <w:tcPr>
            <w:tcW w:type="dxa" w:w="2880"/>
          </w:tcPr>
          <w:p>
            <w:r>
              <w:rPr>
                <w:b w:val="0"/>
                <w:sz w:val="17"/>
              </w:rPr>
            </w:r>
            <w:r>
              <w:rPr>
                <w:b w:val="0"/>
                <w:sz w:val="17"/>
              </w:rPr>
              <w:t>Narrative - nothing to check</w:t>
            </w:r>
          </w:p>
        </w:tc>
        <w:tc>
          <w:tcPr>
            <w:tcW w:type="dxa" w:w="2880"/>
          </w:tcPr>
          <w:p>
            <w:r>
              <w:rPr>
                <w:b w:val="0"/>
                <w:sz w:val="17"/>
              </w:rPr>
            </w:r>
            <w:r>
              <w:rPr>
                <w:b w:val="0"/>
                <w:sz w:val="17"/>
              </w:rPr>
              <w:t>assessments</w:t>
            </w:r>
          </w:p>
        </w:tc>
        <w:tc>
          <w:tcPr>
            <w:tcW w:type="dxa" w:w="2880"/>
          </w:tcPr>
          <w:p>
            <w:r>
              <w:rPr>
                <w:b w:val="0"/>
                <w:sz w:val="17"/>
              </w:rPr>
            </w:r>
          </w:p>
        </w:tc>
      </w:tr>
      <w:tr>
        <w:tc>
          <w:tcPr>
            <w:tcW w:type="dxa" w:w="2880"/>
          </w:tcPr>
          <w:p>
            <w:r>
              <w:rPr>
                <w:b w:val="0"/>
                <w:sz w:val="17"/>
              </w:rPr>
            </w:r>
            <w:r>
              <w:rPr>
                <w:b w:val="0"/>
                <w:sz w:val="17"/>
              </w:rPr>
              <w:t>Traced - differences flagged</w:t>
            </w:r>
          </w:p>
        </w:tc>
        <w:tc>
          <w:tcPr>
            <w:tcW w:type="dxa" w:w="2880"/>
          </w:tcPr>
          <w:p>
            <w:r>
              <w:rPr>
                <w:b w:val="0"/>
                <w:sz w:val="17"/>
              </w:rPr>
            </w:r>
            <w:r>
              <w:rPr>
                <w:b w:val="0"/>
                <w:sz w:val="17"/>
              </w:rPr>
              <w:t>assessments</w:t>
            </w:r>
          </w:p>
        </w:tc>
        <w:tc>
          <w:tcPr>
            <w:tcW w:type="dxa" w:w="2880"/>
          </w:tcPr>
          <w:p>
            <w:r>
              <w:rPr>
                <w:b w:val="0"/>
                <w:sz w:val="17"/>
              </w:rPr>
            </w:r>
          </w:p>
        </w:tc>
      </w:tr>
      <w:tr>
        <w:tc>
          <w:tcPr>
            <w:tcW w:type="dxa" w:w="2880"/>
          </w:tcPr>
          <w:p>
            <w:r>
              <w:rPr>
                <w:b w:val="0"/>
                <w:sz w:val="17"/>
              </w:rPr>
            </w:r>
            <w:r>
              <w:rPr>
                <w:b w:val="0"/>
                <w:sz w:val="17"/>
              </w:rPr>
              <w:t>Traced - check undecided</w:t>
            </w:r>
          </w:p>
        </w:tc>
        <w:tc>
          <w:tcPr>
            <w:tcW w:type="dxa" w:w="2880"/>
          </w:tcPr>
          <w:p>
            <w:r>
              <w:rPr>
                <w:b w:val="0"/>
                <w:sz w:val="17"/>
              </w:rPr>
            </w:r>
            <w:r>
              <w:rPr>
                <w:b w:val="0"/>
                <w:sz w:val="17"/>
              </w:rPr>
              <w:t>assessments</w:t>
            </w:r>
          </w:p>
        </w:tc>
        <w:tc>
          <w:tcPr>
            <w:tcW w:type="dxa" w:w="2880"/>
          </w:tcPr>
          <w:p>
            <w:r>
              <w:rPr>
                <w:b w:val="0"/>
                <w:sz w:val="17"/>
              </w:rPr>
            </w:r>
          </w:p>
        </w:tc>
      </w:tr>
      <w:tr>
        <w:tc>
          <w:tcPr>
            <w:tcW w:type="dxa" w:w="2880"/>
          </w:tcPr>
          <w:p>
            <w:r>
              <w:rPr>
                <w:b w:val="0"/>
                <w:sz w:val="17"/>
              </w:rPr>
            </w:r>
            <w:r>
              <w:rPr>
                <w:b w:val="0"/>
                <w:sz w:val="17"/>
              </w:rPr>
              <w:t>Not traced - for review</w:t>
            </w:r>
          </w:p>
        </w:tc>
        <w:tc>
          <w:tcPr>
            <w:tcW w:type="dxa" w:w="2880"/>
          </w:tcPr>
          <w:p>
            <w:r>
              <w:rPr>
                <w:b w:val="0"/>
                <w:sz w:val="17"/>
              </w:rPr>
            </w:r>
            <w:r>
              <w:rPr>
                <w:b w:val="0"/>
                <w:sz w:val="17"/>
              </w:rPr>
              <w:t>assessments</w:t>
            </w:r>
          </w:p>
        </w:tc>
        <w:tc>
          <w:tcPr>
            <w:tcW w:type="dxa" w:w="2880"/>
          </w:tcPr>
          <w:p>
            <w:r>
              <w:rPr>
                <w:b w:val="0"/>
                <w:sz w:val="17"/>
              </w:rPr>
            </w:r>
          </w:p>
        </w:tc>
      </w:tr>
      <w:tr>
        <w:tc>
          <w:tcPr>
            <w:tcW w:type="dxa" w:w="2880"/>
          </w:tcPr>
          <w:p>
            <w:r>
              <w:rPr>
                <w:b w:val="0"/>
                <w:sz w:val="17"/>
              </w:rPr>
            </w:r>
            <w:r>
              <w:rPr>
                <w:b w:val="0"/>
                <w:sz w:val="17"/>
              </w:rPr>
              <w:t>Not assessed - for manual review</w:t>
            </w:r>
          </w:p>
        </w:tc>
        <w:tc>
          <w:tcPr>
            <w:tcW w:type="dxa" w:w="2880"/>
          </w:tcPr>
          <w:p>
            <w:r>
              <w:rPr>
                <w:b w:val="0"/>
                <w:sz w:val="17"/>
              </w:rPr>
            </w:r>
            <w:r>
              <w:rPr>
                <w:b w:val="0"/>
                <w:sz w:val="17"/>
              </w:rPr>
              <w:t>assessments</w:t>
            </w:r>
          </w:p>
        </w:tc>
        <w:tc>
          <w:tcPr>
            <w:tcW w:type="dxa" w:w="2880"/>
          </w:tcPr>
          <w:p>
            <w:r>
              <w:rPr>
                <w:b w:val="0"/>
                <w:sz w:val="17"/>
              </w:rPr>
            </w:r>
          </w:p>
        </w:tc>
      </w:tr>
      <w:tr>
        <w:tc>
          <w:tcPr>
            <w:tcW w:type="dxa" w:w="2880"/>
          </w:tcPr>
          <w:p>
            <w:r>
              <w:rPr>
                <w:b w:val="0"/>
                <w:sz w:val="17"/>
              </w:rPr>
            </w:r>
            <w:r>
              <w:rPr>
                <w:b w:val="0"/>
                <w:sz w:val="17"/>
              </w:rPr>
              <w:t>Needs attention</w:t>
            </w:r>
          </w:p>
        </w:tc>
        <w:tc>
          <w:tcPr>
            <w:tcW w:type="dxa" w:w="2880"/>
          </w:tcPr>
          <w:p>
            <w:r>
              <w:rPr>
                <w:b w:val="0"/>
                <w:sz w:val="17"/>
              </w:rPr>
            </w:r>
            <w:r>
              <w:rPr>
                <w:b w:val="0"/>
                <w:sz w:val="17"/>
              </w:rPr>
              <w:t>assessments</w:t>
            </w:r>
          </w:p>
        </w:tc>
        <w:tc>
          <w:tcPr>
            <w:tcW w:type="dxa" w:w="2880"/>
          </w:tcPr>
          <w:p>
            <w:r>
              <w:rPr>
                <w:b w:val="0"/>
                <w:sz w:val="17"/>
              </w:rPr>
            </w:r>
          </w:p>
        </w:tc>
      </w:tr>
      <w:tr>
        <w:tc>
          <w:tcPr>
            <w:tcW w:type="dxa" w:w="2880"/>
          </w:tcPr>
          <w:p>
            <w:r>
              <w:rPr>
                <w:b w:val="0"/>
                <w:sz w:val="17"/>
              </w:rPr>
            </w:r>
            <w:r>
              <w:rPr>
                <w:b w:val="0"/>
                <w:sz w:val="17"/>
              </w:rPr>
              <w:t>How to read this row</w:t>
            </w:r>
          </w:p>
        </w:tc>
        <w:tc>
          <w:tcPr>
            <w:tcW w:type="dxa" w:w="2880"/>
          </w:tcPr>
          <w:p>
            <w:r>
              <w:rPr>
                <w:b w:val="0"/>
                <w:sz w:val="17"/>
              </w:rPr>
            </w:r>
            <w:r>
              <w:rPr>
                <w:b w:val="0"/>
                <w:sz w:val="17"/>
              </w:rPr>
              <w:t>identity</w:t>
            </w:r>
          </w:p>
        </w:tc>
        <w:tc>
          <w:tcPr>
            <w:tcW w:type="dxa" w:w="2880"/>
          </w:tcPr>
          <w:p>
            <w:r>
              <w:rPr>
                <w:b w:val="0"/>
                <w:sz w:val="17"/>
              </w:rPr>
            </w:r>
          </w:p>
        </w:tc>
      </w:tr>
    </w:tbl>
    <w:p>
      <w:r>
        <w:rPr>
          <w:b/>
        </w:rPr>
        <w:t>Flagged_Items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Column</w:t>
            </w:r>
          </w:p>
        </w:tc>
        <w:tc>
          <w:tcPr>
            <w:tcW w:type="dxa" w:w="2880"/>
          </w:tcPr>
          <w:p>
            <w:r>
              <w:rPr>
                <w:b/>
                <w:sz w:val="17"/>
              </w:rPr>
            </w:r>
            <w:r>
              <w:rPr>
                <w:b/>
                <w:sz w:val="17"/>
              </w:rPr>
              <w:t>Colour group</w:t>
            </w:r>
          </w:p>
        </w:tc>
        <w:tc>
          <w:tcPr>
            <w:tcW w:type="dxa" w:w="2880"/>
          </w:tcPr>
          <w:p>
            <w:r>
              <w:rPr>
                <w:b/>
                <w:sz w:val="17"/>
              </w:rPr>
            </w:r>
            <w:r>
              <w:rPr>
                <w:b/>
                <w:sz w:val="17"/>
              </w:rPr>
              <w:t>What it shows</w:t>
            </w:r>
          </w:p>
        </w:tc>
      </w:tr>
      <w:tr>
        <w:tc>
          <w:tcPr>
            <w:tcW w:type="dxa" w:w="2880"/>
          </w:tcPr>
          <w:p>
            <w:r>
              <w:rPr>
                <w:b w:val="0"/>
                <w:sz w:val="17"/>
              </w:rPr>
            </w:r>
            <w:r>
              <w:rPr>
                <w:b w:val="0"/>
                <w:sz w:val="17"/>
              </w:rPr>
              <w:t>Item id</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Concerns</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Category</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Unit ref(s)</w:t>
            </w:r>
          </w:p>
        </w:tc>
        <w:tc>
          <w:tcPr>
            <w:tcW w:type="dxa" w:w="2880"/>
          </w:tcPr>
          <w:p>
            <w:r>
              <w:rPr>
                <w:b w:val="0"/>
                <w:sz w:val="17"/>
              </w:rPr>
            </w:r>
            <w:r>
              <w:rPr>
                <w:b w:val="0"/>
                <w:sz w:val="17"/>
              </w:rPr>
              <w:t>identity</w:t>
            </w:r>
          </w:p>
        </w:tc>
        <w:tc>
          <w:tcPr>
            <w:tcW w:type="dxa" w:w="2880"/>
          </w:tcPr>
          <w:p>
            <w:r>
              <w:rPr>
                <w:b w:val="0"/>
                <w:sz w:val="17"/>
              </w:rPr>
            </w:r>
          </w:p>
        </w:tc>
      </w:tr>
      <w:tr>
        <w:tc>
          <w:tcPr>
            <w:tcW w:type="dxa" w:w="2880"/>
          </w:tcPr>
          <w:p>
            <w:r>
              <w:rPr>
                <w:b w:val="0"/>
                <w:sz w:val="17"/>
              </w:rPr>
            </w:r>
            <w:r>
              <w:rPr>
                <w:b w:val="0"/>
                <w:sz w:val="17"/>
              </w:rPr>
              <w:t>Item</w:t>
            </w:r>
          </w:p>
        </w:tc>
        <w:tc>
          <w:tcPr>
            <w:tcW w:type="dxa" w:w="2880"/>
          </w:tcPr>
          <w:p>
            <w:r>
              <w:rPr>
                <w:b w:val="0"/>
                <w:sz w:val="17"/>
              </w:rPr>
            </w:r>
            <w:r>
              <w:rPr>
                <w:b w:val="0"/>
                <w:sz w:val="17"/>
              </w:rPr>
              <w:t>assessments</w:t>
            </w:r>
          </w:p>
        </w:tc>
        <w:tc>
          <w:tcPr>
            <w:tcW w:type="dxa" w:w="2880"/>
          </w:tcPr>
          <w:p>
            <w:r>
              <w:rPr>
                <w:b w:val="0"/>
                <w:sz w:val="17"/>
              </w:rPr>
            </w:r>
          </w:p>
        </w:tc>
      </w:tr>
      <w:tr>
        <w:tc>
          <w:tcPr>
            <w:tcW w:type="dxa" w:w="2880"/>
          </w:tcPr>
          <w:p>
            <w:r>
              <w:rPr>
                <w:b w:val="0"/>
                <w:sz w:val="17"/>
              </w:rPr>
            </w:r>
            <w:r>
              <w:rPr>
                <w:b w:val="0"/>
                <w:sz w:val="17"/>
              </w:rPr>
              <w:t>What was observed</w:t>
            </w:r>
          </w:p>
        </w:tc>
        <w:tc>
          <w:tcPr>
            <w:tcW w:type="dxa" w:w="2880"/>
          </w:tcPr>
          <w:p>
            <w:r>
              <w:rPr>
                <w:b w:val="0"/>
                <w:sz w:val="17"/>
              </w:rPr>
            </w:r>
            <w:r>
              <w:rPr>
                <w:b w:val="0"/>
                <w:sz w:val="17"/>
              </w:rPr>
              <w:t>assessments</w:t>
            </w:r>
          </w:p>
        </w:tc>
        <w:tc>
          <w:tcPr>
            <w:tcW w:type="dxa" w:w="2880"/>
          </w:tcPr>
          <w:p>
            <w:r>
              <w:rPr>
                <w:b w:val="0"/>
                <w:sz w:val="17"/>
              </w:rPr>
            </w:r>
          </w:p>
        </w:tc>
      </w:tr>
      <w:tr>
        <w:tc>
          <w:tcPr>
            <w:tcW w:type="dxa" w:w="2880"/>
          </w:tcPr>
          <w:p>
            <w:r>
              <w:rPr>
                <w:b w:val="0"/>
                <w:sz w:val="17"/>
              </w:rPr>
            </w:r>
            <w:r>
              <w:rPr>
                <w:b w:val="0"/>
                <w:sz w:val="17"/>
              </w:rPr>
              <w:t>Methodology says</w:t>
            </w:r>
          </w:p>
        </w:tc>
        <w:tc>
          <w:tcPr>
            <w:tcW w:type="dxa" w:w="2880"/>
          </w:tcPr>
          <w:p>
            <w:r>
              <w:rPr>
                <w:b w:val="0"/>
                <w:sz w:val="17"/>
              </w:rPr>
            </w:r>
            <w:r>
              <w:rPr>
                <w:b w:val="0"/>
                <w:sz w:val="17"/>
              </w:rPr>
              <w:t>methodology</w:t>
            </w:r>
          </w:p>
        </w:tc>
        <w:tc>
          <w:tcPr>
            <w:tcW w:type="dxa" w:w="2880"/>
          </w:tcPr>
          <w:p>
            <w:r>
              <w:rPr>
                <w:b w:val="0"/>
                <w:sz w:val="17"/>
              </w:rPr>
            </w:r>
          </w:p>
        </w:tc>
      </w:tr>
      <w:tr>
        <w:tc>
          <w:tcPr>
            <w:tcW w:type="dxa" w:w="2880"/>
          </w:tcPr>
          <w:p>
            <w:r>
              <w:rPr>
                <w:b w:val="0"/>
                <w:sz w:val="17"/>
              </w:rPr>
            </w:r>
            <w:r>
              <w:rPr>
                <w:b w:val="0"/>
                <w:sz w:val="17"/>
              </w:rPr>
              <w:t>Code does</w:t>
            </w:r>
          </w:p>
        </w:tc>
        <w:tc>
          <w:tcPr>
            <w:tcW w:type="dxa" w:w="2880"/>
          </w:tcPr>
          <w:p>
            <w:r>
              <w:rPr>
                <w:b w:val="0"/>
                <w:sz w:val="17"/>
              </w:rPr>
            </w:r>
            <w:r>
              <w:rPr>
                <w:b w:val="0"/>
                <w:sz w:val="17"/>
              </w:rPr>
              <w:t>code text</w:t>
            </w:r>
          </w:p>
        </w:tc>
        <w:tc>
          <w:tcPr>
            <w:tcW w:type="dxa" w:w="2880"/>
          </w:tcPr>
          <w:p>
            <w:r>
              <w:rPr>
                <w:b w:val="0"/>
                <w:sz w:val="17"/>
              </w:rPr>
            </w:r>
          </w:p>
        </w:tc>
      </w:tr>
      <w:tr>
        <w:tc>
          <w:tcPr>
            <w:tcW w:type="dxa" w:w="2880"/>
          </w:tcPr>
          <w:p>
            <w:r>
              <w:rPr>
                <w:b w:val="0"/>
                <w:sz w:val="17"/>
              </w:rPr>
            </w:r>
            <w:r>
              <w:rPr>
                <w:b w:val="0"/>
                <w:sz w:val="17"/>
              </w:rPr>
              <w:t>Documentation says</w:t>
            </w:r>
          </w:p>
        </w:tc>
        <w:tc>
          <w:tcPr>
            <w:tcW w:type="dxa" w:w="2880"/>
          </w:tcPr>
          <w:p>
            <w:r>
              <w:rPr>
                <w:b w:val="0"/>
                <w:sz w:val="17"/>
              </w:rPr>
            </w:r>
            <w:r>
              <w:rPr>
                <w:b w:val="0"/>
                <w:sz w:val="17"/>
              </w:rPr>
              <w:t>documentation</w:t>
            </w:r>
          </w:p>
        </w:tc>
        <w:tc>
          <w:tcPr>
            <w:tcW w:type="dxa" w:w="2880"/>
          </w:tcPr>
          <w:p>
            <w:r>
              <w:rPr>
                <w:b w:val="0"/>
                <w:sz w:val="17"/>
              </w:rPr>
            </w:r>
          </w:p>
        </w:tc>
      </w:tr>
      <w:tr>
        <w:tc>
          <w:tcPr>
            <w:tcW w:type="dxa" w:w="2880"/>
          </w:tcPr>
          <w:p>
            <w:r>
              <w:rPr>
                <w:b w:val="0"/>
                <w:sz w:val="17"/>
              </w:rPr>
            </w:r>
            <w:r>
              <w:rPr>
                <w:b w:val="0"/>
                <w:sz w:val="17"/>
              </w:rPr>
              <w:t>Suggested next step</w:t>
            </w:r>
          </w:p>
        </w:tc>
        <w:tc>
          <w:tcPr>
            <w:tcW w:type="dxa" w:w="2880"/>
          </w:tcPr>
          <w:p>
            <w:r>
              <w:rPr>
                <w:b w:val="0"/>
                <w:sz w:val="17"/>
              </w:rPr>
            </w:r>
            <w:r>
              <w:rPr>
                <w:b w:val="0"/>
                <w:sz w:val="17"/>
              </w:rPr>
              <w:t>assessments</w:t>
            </w:r>
          </w:p>
        </w:tc>
        <w:tc>
          <w:tcPr>
            <w:tcW w:type="dxa" w:w="2880"/>
          </w:tcPr>
          <w:p>
            <w:r>
              <w:rPr>
                <w:b w:val="0"/>
                <w:sz w:val="17"/>
              </w:rPr>
            </w:r>
          </w:p>
        </w:tc>
      </w:tr>
      <w:tr>
        <w:tc>
          <w:tcPr>
            <w:tcW w:type="dxa" w:w="2880"/>
          </w:tcPr>
          <w:p>
            <w:r>
              <w:rPr>
                <w:b w:val="0"/>
                <w:sz w:val="17"/>
              </w:rPr>
            </w:r>
            <w:r>
              <w:rPr>
                <w:b w:val="0"/>
                <w:sz w:val="17"/>
              </w:rPr>
              <w:t>Status</w:t>
            </w:r>
          </w:p>
        </w:tc>
        <w:tc>
          <w:tcPr>
            <w:tcW w:type="dxa" w:w="2880"/>
          </w:tcPr>
          <w:p>
            <w:r>
              <w:rPr>
                <w:b w:val="0"/>
                <w:sz w:val="17"/>
              </w:rPr>
            </w:r>
            <w:r>
              <w:rPr>
                <w:b w:val="0"/>
                <w:sz w:val="17"/>
              </w:rPr>
              <w:t>assessments</w:t>
            </w:r>
          </w:p>
        </w:tc>
        <w:tc>
          <w:tcPr>
            <w:tcW w:type="dxa" w:w="2880"/>
          </w:tcPr>
          <w:p>
            <w:r>
              <w:rPr>
                <w:b w:val="0"/>
                <w:sz w:val="17"/>
              </w:rPr>
            </w:r>
          </w:p>
        </w:tc>
      </w:tr>
      <w:tr>
        <w:tc>
          <w:tcPr>
            <w:tcW w:type="dxa" w:w="2880"/>
          </w:tcPr>
          <w:p>
            <w:r>
              <w:rPr>
                <w:b w:val="0"/>
                <w:sz w:val="17"/>
              </w:rPr>
            </w:r>
            <w:r>
              <w:rPr>
                <w:b w:val="0"/>
                <w:sz w:val="17"/>
              </w:rPr>
              <w:t>Last decision recorded</w:t>
            </w:r>
          </w:p>
        </w:tc>
        <w:tc>
          <w:tcPr>
            <w:tcW w:type="dxa" w:w="2880"/>
          </w:tcPr>
          <w:p>
            <w:r>
              <w:rPr>
                <w:b w:val="0"/>
                <w:sz w:val="17"/>
              </w:rPr>
            </w:r>
            <w:r>
              <w:rPr>
                <w:b w:val="0"/>
                <w:sz w:val="17"/>
              </w:rPr>
              <w:t>assessments</w:t>
            </w:r>
          </w:p>
        </w:tc>
        <w:tc>
          <w:tcPr>
            <w:tcW w:type="dxa" w:w="2880"/>
          </w:tcPr>
          <w:p>
            <w:r>
              <w:rPr>
                <w:b w:val="0"/>
                <w:sz w:val="17"/>
              </w:rPr>
            </w:r>
          </w:p>
        </w:tc>
      </w:tr>
      <w:tr>
        <w:tc>
          <w:tcPr>
            <w:tcW w:type="dxa" w:w="2880"/>
          </w:tcPr>
          <w:p>
            <w:r>
              <w:rPr>
                <w:b w:val="0"/>
                <w:sz w:val="17"/>
              </w:rPr>
            </w:r>
            <w:r>
              <w:rPr>
                <w:b w:val="0"/>
                <w:sz w:val="17"/>
              </w:rPr>
              <w:t>Decision</w:t>
            </w:r>
          </w:p>
        </w:tc>
        <w:tc>
          <w:tcPr>
            <w:tcW w:type="dxa" w:w="2880"/>
          </w:tcPr>
          <w:p>
            <w:r>
              <w:rPr>
                <w:b w:val="0"/>
                <w:sz w:val="17"/>
              </w:rPr>
            </w:r>
            <w:r>
              <w:rPr>
                <w:b w:val="0"/>
                <w:sz w:val="17"/>
              </w:rPr>
              <w:t>reviewer input</w:t>
            </w:r>
          </w:p>
        </w:tc>
        <w:tc>
          <w:tcPr>
            <w:tcW w:type="dxa" w:w="2880"/>
          </w:tcPr>
          <w:p>
            <w:r>
              <w:rPr>
                <w:b w:val="0"/>
                <w:sz w:val="17"/>
              </w:rPr>
            </w:r>
          </w:p>
        </w:tc>
      </w:tr>
      <w:tr>
        <w:tc>
          <w:tcPr>
            <w:tcW w:type="dxa" w:w="2880"/>
          </w:tcPr>
          <w:p>
            <w:r>
              <w:rPr>
                <w:b w:val="0"/>
                <w:sz w:val="17"/>
              </w:rPr>
            </w:r>
            <w:r>
              <w:rPr>
                <w:b w:val="0"/>
                <w:sz w:val="17"/>
              </w:rPr>
              <w:t>Reviewer</w:t>
            </w:r>
          </w:p>
        </w:tc>
        <w:tc>
          <w:tcPr>
            <w:tcW w:type="dxa" w:w="2880"/>
          </w:tcPr>
          <w:p>
            <w:r>
              <w:rPr>
                <w:b w:val="0"/>
                <w:sz w:val="17"/>
              </w:rPr>
            </w:r>
            <w:r>
              <w:rPr>
                <w:b w:val="0"/>
                <w:sz w:val="17"/>
              </w:rPr>
              <w:t>reviewer input</w:t>
            </w:r>
          </w:p>
        </w:tc>
        <w:tc>
          <w:tcPr>
            <w:tcW w:type="dxa" w:w="2880"/>
          </w:tcPr>
          <w:p>
            <w:r>
              <w:rPr>
                <w:b w:val="0"/>
                <w:sz w:val="17"/>
              </w:rPr>
            </w:r>
          </w:p>
        </w:tc>
      </w:tr>
      <w:tr>
        <w:tc>
          <w:tcPr>
            <w:tcW w:type="dxa" w:w="2880"/>
          </w:tcPr>
          <w:p>
            <w:r>
              <w:rPr>
                <w:b w:val="0"/>
                <w:sz w:val="17"/>
              </w:rPr>
            </w:r>
            <w:r>
              <w:rPr>
                <w:b w:val="0"/>
                <w:sz w:val="17"/>
              </w:rPr>
              <w:t>Role</w:t>
            </w:r>
          </w:p>
        </w:tc>
        <w:tc>
          <w:tcPr>
            <w:tcW w:type="dxa" w:w="2880"/>
          </w:tcPr>
          <w:p>
            <w:r>
              <w:rPr>
                <w:b w:val="0"/>
                <w:sz w:val="17"/>
              </w:rPr>
            </w:r>
            <w:r>
              <w:rPr>
                <w:b w:val="0"/>
                <w:sz w:val="17"/>
              </w:rPr>
              <w:t>reviewer input</w:t>
            </w:r>
          </w:p>
        </w:tc>
        <w:tc>
          <w:tcPr>
            <w:tcW w:type="dxa" w:w="2880"/>
          </w:tcPr>
          <w:p>
            <w:r>
              <w:rPr>
                <w:b w:val="0"/>
                <w:sz w:val="17"/>
              </w:rPr>
            </w:r>
          </w:p>
        </w:tc>
      </w:tr>
      <w:tr>
        <w:tc>
          <w:tcPr>
            <w:tcW w:type="dxa" w:w="2880"/>
          </w:tcPr>
          <w:p>
            <w:r>
              <w:rPr>
                <w:b w:val="0"/>
                <w:sz w:val="17"/>
              </w:rPr>
            </w:r>
            <w:r>
              <w:rPr>
                <w:b w:val="0"/>
                <w:sz w:val="17"/>
              </w:rPr>
              <w:t>Rationale</w:t>
            </w:r>
          </w:p>
        </w:tc>
        <w:tc>
          <w:tcPr>
            <w:tcW w:type="dxa" w:w="2880"/>
          </w:tcPr>
          <w:p>
            <w:r>
              <w:rPr>
                <w:b w:val="0"/>
                <w:sz w:val="17"/>
              </w:rPr>
            </w:r>
            <w:r>
              <w:rPr>
                <w:b w:val="0"/>
                <w:sz w:val="17"/>
              </w:rPr>
              <w:t>reviewer input</w:t>
            </w:r>
          </w:p>
        </w:tc>
        <w:tc>
          <w:tcPr>
            <w:tcW w:type="dxa" w:w="2880"/>
          </w:tcPr>
          <w:p>
            <w:r>
              <w:rPr>
                <w:b w:val="0"/>
                <w:sz w:val="17"/>
              </w:rPr>
            </w:r>
          </w:p>
        </w:tc>
      </w:tr>
    </w:tbl>
    <w:p>
      <w:pPr>
        <w:pStyle w:val="Heading2"/>
      </w:pPr>
      <w:r>
        <w:t>7. Confirming the methodology outline; tag rules; the glossary</w:t>
      </w:r>
    </w:p>
    <w:p>
      <w:r>
        <w:t xml:space="preserve">Everything downstream depends on the methodology having been cut correctly. After </w:t>
      </w:r>
      <w:r>
        <w:rPr>
          <w:rFonts w:ascii="Consolas" w:hAnsi="Consolas"/>
        </w:rPr>
        <w:t>cell 9</w:t>
      </w:r>
      <w:r>
        <w:t xml:space="preserve">, open </w:t>
      </w:r>
      <w:r>
        <w:rPr>
          <w:rFonts w:ascii="Consolas" w:hAnsi="Consolas"/>
        </w:rPr>
        <w:t>Chunks_Canon</w:t>
      </w:r>
      <w:r>
        <w:t xml:space="preserve"> and compare </w:t>
      </w:r>
      <w:r>
        <w:rPr>
          <w:i/>
        </w:rPr>
        <w:t>Level</w:t>
      </w:r>
      <w:r>
        <w:t xml:space="preserve"> and </w:t>
      </w:r>
      <w:r>
        <w:rPr>
          <w:i/>
        </w:rPr>
        <w:t>Section (heading chain)</w:t>
      </w:r>
      <w:r>
        <w:t xml:space="preserve"> with the methodology's own table of contents; the same outline is printed by </w:t>
      </w:r>
      <w:r>
        <w:rPr>
          <w:rFonts w:ascii="Consolas" w:hAnsi="Consolas"/>
        </w:rPr>
        <w:t>cell 9</w:t>
      </w:r>
      <w:r>
        <w:t xml:space="preserve">. Then run </w:t>
      </w:r>
      <w:r>
        <w:rPr>
          <w:rFonts w:ascii="Consolas" w:hAnsi="Consolas"/>
        </w:rPr>
        <w:t>cell 10</w:t>
      </w:r>
      <w:r>
        <w:t xml:space="preserve">. Your reviewer id is recorded in the run manifest and shown on </w:t>
      </w:r>
      <w:r>
        <w:rPr>
          <w:rFonts w:ascii="Consolas" w:hAnsi="Consolas"/>
        </w:rPr>
        <w:t>Model_Package_Info</w:t>
      </w:r>
      <w:r>
        <w:t>.</w:t>
      </w:r>
    </w:p>
    <w:p>
      <w:r>
        <w:t xml:space="preserve">If the methodology uses XML tags AIVA has not seen, it still reads them by their shape and lists them on </w:t>
      </w:r>
      <w:r>
        <w:rPr>
          <w:rFonts w:ascii="Consolas" w:hAnsi="Consolas"/>
        </w:rPr>
        <w:t>Model_Package_Info</w:t>
      </w:r>
      <w:r>
        <w:t xml:space="preserve"> as "unrecognised tag". To teach AIVA a schema, put a </w:t>
      </w:r>
      <w:r>
        <w:rPr>
          <w:rFonts w:ascii="Consolas" w:hAnsi="Consolas"/>
        </w:rPr>
        <w:t>tag_rules.yaml</w:t>
      </w:r>
      <w:r>
        <w:t xml:space="preserve"> next to the three Inputs folders, with the same keys as </w:t>
      </w:r>
      <w:r>
        <w:rPr>
          <w:rFonts w:ascii="Consolas" w:hAnsi="Consolas"/>
        </w:rPr>
        <w:t>engine/references/tag_rules.yaml</w:t>
      </w:r>
      <w:r>
        <w:t xml:space="preserve"> (which tags are headings, paragraphs, tables, rows, cells, captions, figures, equations, or to be ignored). Project rules are added to the shipped ones.</w:t>
      </w:r>
    </w:p>
    <w:p>
      <w:r>
        <w:rPr>
          <w:rFonts w:ascii="Consolas" w:hAnsi="Consolas"/>
        </w:rPr>
        <w:t>glossary.xlsx</w:t>
      </w:r>
      <w:r>
        <w:t xml:space="preserve"> is optional: two columns, a term or abbreviation and its meaning. Its entries join the bridge vocabulary that AIVA harvests from the inputs themselves, which helps the search connect a code name such as </w:t>
      </w:r>
      <w:r>
        <w:rPr>
          <w:rFonts w:ascii="Consolas" w:hAnsi="Consolas"/>
        </w:rPr>
        <w:t>rho_a</w:t>
      </w:r>
      <w:r>
        <w:t xml:space="preserve"> with "asset correlation".</w:t>
      </w:r>
    </w:p>
    <w:p>
      <w:pPr>
        <w:pStyle w:val="Heading2"/>
      </w:pPr>
      <w:r>
        <w:t>8. Working through Flagged_Items</w:t>
      </w:r>
    </w:p>
    <w:p>
      <w:pPr>
        <w:pStyle w:val="ListNumber"/>
      </w:pPr>
      <w:r>
        <w:t xml:space="preserve">Download </w:t>
      </w:r>
      <w:r>
        <w:rPr>
          <w:rFonts w:ascii="Consolas" w:hAnsi="Consolas"/>
        </w:rPr>
        <w:t>Output.xlsx</w:t>
      </w:r>
      <w:r>
        <w:t xml:space="preserve"> from </w:t>
      </w:r>
      <w:r>
        <w:rPr>
          <w:rFonts w:ascii="Consolas" w:hAnsi="Consolas"/>
        </w:rPr>
        <w:t>Outputs/</w:t>
      </w:r>
      <w:r>
        <w:t>.</w:t>
      </w:r>
    </w:p>
    <w:p>
      <w:pPr>
        <w:pStyle w:val="ListNumber"/>
      </w:pPr>
      <w:r>
        <w:t xml:space="preserve">On </w:t>
      </w:r>
      <w:r>
        <w:rPr>
          <w:rFonts w:ascii="Consolas" w:hAnsi="Consolas"/>
        </w:rPr>
        <w:t>Flagged_Items</w:t>
      </w:r>
      <w:r>
        <w:t xml:space="preserve">, fill the four </w:t>
      </w:r>
      <w:r>
        <w:rPr>
          <w:b/>
        </w:rPr>
        <w:t>yellow</w:t>
      </w:r>
      <w:r>
        <w:t xml:space="preserve"> columns for the items you decide: </w:t>
      </w:r>
      <w:r>
        <w:rPr>
          <w:i/>
        </w:rPr>
        <w:t>Decision</w:t>
      </w:r>
      <w:r>
        <w:t xml:space="preserve"> (</w:t>
      </w:r>
      <w:r>
        <w:rPr>
          <w:rFonts w:ascii="Consolas" w:hAnsi="Consolas"/>
        </w:rPr>
        <w:t>Requires action</w:t>
      </w:r>
      <w:r>
        <w:t xml:space="preserve"> or </w:t>
      </w:r>
      <w:r>
        <w:rPr>
          <w:rFonts w:ascii="Consolas" w:hAnsi="Consolas"/>
        </w:rPr>
        <w:t>No action needed</w:t>
      </w:r>
      <w:r>
        <w:t xml:space="preserve">; capital letters do not matter), </w:t>
      </w:r>
      <w:r>
        <w:rPr>
          <w:i/>
        </w:rPr>
        <w:t>Reviewer</w:t>
      </w:r>
      <w:r>
        <w:t xml:space="preserve">, </w:t>
      </w:r>
      <w:r>
        <w:rPr>
          <w:i/>
        </w:rPr>
        <w:t>Role</w:t>
      </w:r>
      <w:r>
        <w:t xml:space="preserve"> and </w:t>
      </w:r>
      <w:r>
        <w:rPr>
          <w:i/>
        </w:rPr>
        <w:t>Rationale</w:t>
      </w:r>
      <w:r>
        <w:t xml:space="preserve">. A decision without all three other cells is reported back and not recorded. You may sort and filter; AIVA finds rows by </w:t>
      </w:r>
      <w:r>
        <w:rPr>
          <w:i/>
        </w:rPr>
        <w:t>Item id</w:t>
      </w:r>
      <w:r>
        <w:t>, never by position. Anything typed outside the yellow columns is ignored.</w:t>
      </w:r>
    </w:p>
    <w:p>
      <w:pPr>
        <w:pStyle w:val="ListNumber"/>
      </w:pPr>
      <w:r>
        <w:t xml:space="preserve">Upload the workbook into the same </w:t>
      </w:r>
      <w:r>
        <w:rPr>
          <w:rFonts w:ascii="Consolas" w:hAnsi="Consolas"/>
        </w:rPr>
        <w:t>Outputs/</w:t>
      </w:r>
      <w:r>
        <w:t xml:space="preserve"> folder, under any name. AIVA recognises it by the identity stored inside the file, keeps a copy of exactly what you uploaded in </w:t>
      </w:r>
      <w:r>
        <w:rPr>
          <w:rFonts w:ascii="Consolas" w:hAnsi="Consolas"/>
        </w:rPr>
        <w:t>_audit/uploads/</w:t>
      </w:r>
      <w:r>
        <w:t xml:space="preserve">, and refuses in plain words a workbook of another run or a file in the old </w:t>
      </w:r>
      <w:r>
        <w:rPr>
          <w:rFonts w:ascii="Consolas" w:hAnsi="Consolas"/>
        </w:rPr>
        <w:t>.xls</w:t>
      </w:r>
      <w:r>
        <w:t xml:space="preserve"> format.</w:t>
      </w:r>
    </w:p>
    <w:p>
      <w:pPr>
        <w:pStyle w:val="ListNumber"/>
      </w:pPr>
      <w:r>
        <w:t xml:space="preserve">Run </w:t>
      </w:r>
      <w:r>
        <w:rPr>
          <w:rFonts w:ascii="Consolas" w:hAnsi="Consolas"/>
        </w:rPr>
        <w:t>cell 14</w:t>
      </w:r>
      <w:r>
        <w:t xml:space="preserve">. It says what was recorded and what was incomplete, and rebuilds both output files. </w:t>
      </w:r>
      <w:r>
        <w:rPr>
          <w:rFonts w:ascii="Consolas" w:hAnsi="Consolas"/>
        </w:rPr>
        <w:t>Outputs/</w:t>
      </w:r>
      <w:r>
        <w:t xml:space="preserve"> again holds exactly two files.</w:t>
      </w:r>
    </w:p>
    <w:p>
      <w:r>
        <w:t xml:space="preserve">What is recorded for every determination: item id, decision, reviewer, role, rationale, the time, the reviewer id of whoever ran the cell, and the SHA-256 of the uploaded workbook. Records are only ever added. Changing a decision adds a record; clearing one adds a record with the decision </w:t>
      </w:r>
      <w:r>
        <w:rPr>
          <w:i/>
        </w:rPr>
        <w:t>Withdrawn</w:t>
      </w:r>
      <w:r>
        <w:t xml:space="preserve"> and the item is </w:t>
      </w:r>
      <w:r>
        <w:rPr>
          <w:i/>
        </w:rPr>
        <w:t>Open</w:t>
      </w:r>
      <w:r>
        <w:t xml:space="preserve"> again. The records form a hash chain whose head appears as the </w:t>
      </w:r>
      <w:r>
        <w:rPr>
          <w:i/>
        </w:rPr>
        <w:t>Determinations record fingerprint</w:t>
      </w:r>
      <w:r>
        <w:t xml:space="preserve"> on </w:t>
      </w:r>
      <w:r>
        <w:rPr>
          <w:rFonts w:ascii="Consolas" w:hAnsi="Consolas"/>
        </w:rPr>
        <w:t>Model_Package_Info</w:t>
      </w:r>
      <w:r>
        <w:t xml:space="preserve"> and on the first page of the report.</w:t>
      </w:r>
    </w:p>
    <w:p>
      <w:r>
        <w:t>A workbook you have edited and uploaded is never overwritten before it has been read in.</w:t>
      </w:r>
    </w:p>
    <w:p>
      <w:pPr>
        <w:pStyle w:val="Heading2"/>
      </w:pPr>
      <w:r>
        <w:t>9. Reading Validation_Report.docx</w:t>
      </w:r>
    </w:p>
    <w:p>
      <w:r>
        <w:t>The first page names the model ID, the date initiated, the run, the package and its version, the engine version, the graph version id and the determinations record fingerprint, and says either "N of M flagged items are still open." or "Every flagged item has a recorded determination.". Then: what was reviewed (every input with its fingerprint, and what changed since the previous run); what AIVA did and did not assess, with this run's limits; coverage; flagged items counted by concern and category, never ranked; every flagged item with its evidence, its path and the determination recorded against it; methodology passages that nothing points to, for information; how to re-verify the pack; and the AI call statistics.</w:t>
      </w:r>
    </w:p>
    <w:p>
      <w:pPr>
        <w:pStyle w:val="Heading2"/>
      </w:pPr>
      <w:r>
        <w:t>10. The run folder as an evidence pack</w:t>
      </w:r>
    </w:p>
    <w:p>
      <w:r>
        <w:rPr>
          <w:rFonts w:ascii="Consolas" w:hAnsi="Consolas"/>
        </w:rPr>
        <w:t>_audit</w:t>
      </w:r>
      <w:r>
        <w:t xml:space="preserve"> holds, as JSON Lines files: the run manifest, the chunks of both documents, the model units and parameter tables, the search records and candidates, the graph ledger, every exchange with </w:t>
      </w:r>
      <w:r>
        <w:rPr>
          <w:rFonts w:ascii="Consolas" w:hAnsi="Consolas"/>
        </w:rPr>
        <w:t>chat()</w:t>
      </w:r>
      <w:r>
        <w:t xml:space="preserve"> (compressed, token removed), all check records, the statuses, the flagged items, the determinations, the uploaded workbooks, the run summary and the exports of the graph. Chapter 23 lists every file.</w:t>
      </w:r>
    </w:p>
    <w:p>
      <w:r>
        <w:rPr>
          <w:rFonts w:ascii="Consolas" w:hAnsi="Consolas"/>
        </w:rPr>
        <w:t>cell 15</w:t>
      </w:r>
      <w:r>
        <w:t xml:space="preserve"> verifies a pack from the run folder and the Inputs folder alone: it re-hashes the inputs against the manifest, re-reads them and compares every content hash, verifies both hash chains, re-checks that statuses and flagged items match, resolves every citation on </w:t>
      </w:r>
      <w:r>
        <w:rPr>
          <w:rFonts w:ascii="Consolas" w:hAnsi="Consolas"/>
        </w:rPr>
        <w:t>Flagged_Items</w:t>
      </w:r>
      <w:r>
        <w:t xml:space="preserve">, and compares the ids inside the workbook with the records. Every line must read </w:t>
      </w:r>
      <w:r>
        <w:rPr>
          <w:i/>
        </w:rPr>
        <w:t>Confirmed</w:t>
      </w:r>
      <w:r>
        <w:t>. To archive a review, keep the project folder as it is.</w:t>
      </w:r>
    </w:p>
    <w:p>
      <w:pPr>
        <w:pStyle w:val="Heading2"/>
      </w:pPr>
      <w:r>
        <w:t>11. When something goes wrong</w:t>
      </w:r>
    </w:p>
    <w:tbl>
      <w:tblPr>
        <w:tblStyle w:val="TableGrid"/>
        <w:tblW w:type="auto" w:w="0"/>
        <w:tblLook w:firstColumn="1" w:firstRow="1" w:lastColumn="0" w:lastRow="0" w:noHBand="0" w:noVBand="1" w:val="04A0"/>
      </w:tblPr>
      <w:tblGrid>
        <w:gridCol w:w="4320"/>
        <w:gridCol w:w="4320"/>
      </w:tblGrid>
      <w:tr>
        <w:tc>
          <w:tcPr>
            <w:tcW w:type="dxa" w:w="4320"/>
          </w:tcPr>
          <w:p>
            <w:r>
              <w:rPr>
                <w:b/>
                <w:sz w:val="17"/>
              </w:rPr>
            </w:r>
            <w:r>
              <w:rPr>
                <w:b/>
                <w:sz w:val="17"/>
              </w:rPr>
              <w:t>What you see</w:t>
            </w:r>
          </w:p>
        </w:tc>
        <w:tc>
          <w:tcPr>
            <w:tcW w:type="dxa" w:w="4320"/>
          </w:tcPr>
          <w:p>
            <w:r>
              <w:rPr>
                <w:b/>
                <w:sz w:val="17"/>
              </w:rPr>
            </w:r>
            <w:r>
              <w:rPr>
                <w:b/>
                <w:sz w:val="17"/>
              </w:rPr>
              <w:t>What it means and what to do</w:t>
            </w:r>
          </w:p>
        </w:tc>
      </w:tr>
      <w:tr>
        <w:tc>
          <w:tcPr>
            <w:tcW w:type="dxa" w:w="4320"/>
          </w:tcPr>
          <w:p>
            <w:r>
              <w:rPr>
                <w:b w:val="0"/>
                <w:sz w:val="17"/>
              </w:rPr>
            </w:r>
            <w:r>
              <w:rPr>
                <w:b w:val="0"/>
                <w:sz w:val="17"/>
              </w:rPr>
              <w:t>The status cell says the run waits for a fresh token</w:t>
            </w:r>
          </w:p>
        </w:tc>
        <w:tc>
          <w:tcPr>
            <w:tcW w:type="dxa" w:w="4320"/>
          </w:tcPr>
          <w:p>
            <w:r>
              <w:rPr>
                <w:b w:val="0"/>
                <w:sz w:val="17"/>
              </w:rPr>
            </w:r>
            <w:r>
              <w:rPr>
                <w:b w:val="0"/>
                <w:sz w:val="17"/>
              </w:rPr>
              <w:t xml:space="preserve">The token ran out. Paste a new one (mode B: then run </w:t>
            </w:r>
            <w:r>
              <w:rPr>
                <w:rFonts w:ascii="Consolas" w:hAnsi="Consolas"/>
                <w:b w:val="0"/>
                <w:sz w:val="17"/>
              </w:rPr>
              <w:t>cell 5</w:t>
            </w:r>
            <w:r>
              <w:rPr>
                <w:b w:val="0"/>
                <w:sz w:val="17"/>
              </w:rPr>
              <w:t>). No question is repeated.</w:t>
            </w:r>
          </w:p>
        </w:tc>
      </w:tr>
      <w:tr>
        <w:tc>
          <w:tcPr>
            <w:tcW w:type="dxa" w:w="4320"/>
          </w:tcPr>
          <w:p>
            <w:r>
              <w:rPr>
                <w:b w:val="0"/>
                <w:sz w:val="17"/>
              </w:rPr>
            </w:r>
            <w:r>
              <w:rPr>
                <w:b w:val="0"/>
                <w:sz w:val="17"/>
              </w:rPr>
              <w:t>"The time box of this foreground run is over"</w:t>
            </w:r>
          </w:p>
        </w:tc>
        <w:tc>
          <w:tcPr>
            <w:tcW w:type="dxa" w:w="4320"/>
          </w:tcPr>
          <w:p>
            <w:r>
              <w:rPr>
                <w:b w:val="0"/>
                <w:sz w:val="17"/>
              </w:rPr>
            </w:r>
            <w:r>
              <w:rPr>
                <w:b w:val="0"/>
                <w:sz w:val="17"/>
              </w:rPr>
              <w:t xml:space="preserve">Mode C stopped by itself. Paste a fresh token and run </w:t>
            </w:r>
            <w:r>
              <w:rPr>
                <w:rFonts w:ascii="Consolas" w:hAnsi="Consolas"/>
                <w:b w:val="0"/>
                <w:sz w:val="17"/>
              </w:rPr>
              <w:t>cell 12</w:t>
            </w:r>
            <w:r>
              <w:rPr>
                <w:b w:val="0"/>
                <w:sz w:val="17"/>
              </w:rPr>
              <w:t xml:space="preserve"> again.</w:t>
            </w:r>
          </w:p>
        </w:tc>
      </w:tr>
      <w:tr>
        <w:tc>
          <w:tcPr>
            <w:tcW w:type="dxa" w:w="4320"/>
          </w:tcPr>
          <w:p>
            <w:r>
              <w:rPr>
                <w:b w:val="0"/>
                <w:sz w:val="17"/>
              </w:rPr>
            </w:r>
            <w:r>
              <w:rPr>
                <w:b w:val="0"/>
                <w:sz w:val="17"/>
              </w:rPr>
              <w:t>"Many calls in a row failed, so the run paused itself"</w:t>
            </w:r>
          </w:p>
        </w:tc>
        <w:tc>
          <w:tcPr>
            <w:tcW w:type="dxa" w:w="4320"/>
          </w:tcPr>
          <w:p>
            <w:r>
              <w:rPr>
                <w:b w:val="0"/>
                <w:sz w:val="17"/>
              </w:rPr>
            </w:r>
            <w:r>
              <w:rPr>
                <w:b w:val="0"/>
                <w:sz w:val="17"/>
              </w:rPr>
              <w:t xml:space="preserve">The gateway is not answering. Check it with </w:t>
            </w:r>
            <w:r>
              <w:rPr>
                <w:rFonts w:ascii="Consolas" w:hAnsi="Consolas"/>
                <w:b w:val="0"/>
                <w:sz w:val="17"/>
              </w:rPr>
              <w:t>cell 7</w:t>
            </w:r>
            <w:r>
              <w:rPr>
                <w:b w:val="0"/>
                <w:sz w:val="17"/>
              </w:rPr>
              <w:t xml:space="preserve">, then run </w:t>
            </w:r>
            <w:r>
              <w:rPr>
                <w:rFonts w:ascii="Consolas" w:hAnsi="Consolas"/>
                <w:b w:val="0"/>
                <w:sz w:val="17"/>
              </w:rPr>
              <w:t>cell 12</w:t>
            </w:r>
            <w:r>
              <w:rPr>
                <w:b w:val="0"/>
                <w:sz w:val="17"/>
              </w:rPr>
              <w:t xml:space="preserve"> again.</w:t>
            </w:r>
          </w:p>
        </w:tc>
      </w:tr>
      <w:tr>
        <w:tc>
          <w:tcPr>
            <w:tcW w:type="dxa" w:w="4320"/>
          </w:tcPr>
          <w:p>
            <w:r>
              <w:rPr>
                <w:b w:val="0"/>
                <w:sz w:val="17"/>
              </w:rPr>
            </w:r>
            <w:r>
              <w:rPr>
                <w:b w:val="0"/>
                <w:sz w:val="17"/>
              </w:rPr>
              <w:t>The cluster stopped</w:t>
            </w:r>
          </w:p>
        </w:tc>
        <w:tc>
          <w:tcPr>
            <w:tcW w:type="dxa" w:w="4320"/>
          </w:tcPr>
          <w:p>
            <w:r>
              <w:rPr>
                <w:b w:val="0"/>
                <w:sz w:val="17"/>
              </w:rPr>
            </w:r>
            <w:r>
              <w:rPr>
                <w:b w:val="0"/>
                <w:sz w:val="17"/>
              </w:rPr>
              <w:t xml:space="preserve">Start it, run </w:t>
            </w:r>
            <w:r>
              <w:rPr>
                <w:rFonts w:ascii="Consolas" w:hAnsi="Consolas"/>
                <w:b w:val="0"/>
                <w:sz w:val="17"/>
              </w:rPr>
              <w:t>cell 2</w:t>
            </w:r>
            <w:r>
              <w:rPr>
                <w:b w:val="0"/>
                <w:sz w:val="17"/>
              </w:rPr>
              <w:t xml:space="preserve"> to </w:t>
            </w:r>
            <w:r>
              <w:rPr>
                <w:rFonts w:ascii="Consolas" w:hAnsi="Consolas"/>
                <w:b w:val="0"/>
                <w:sz w:val="17"/>
              </w:rPr>
              <w:t>cell 8</w:t>
            </w:r>
            <w:r>
              <w:rPr>
                <w:b w:val="0"/>
                <w:sz w:val="17"/>
              </w:rPr>
              <w:t xml:space="preserve">, choose the same run in the run widget, and run </w:t>
            </w:r>
            <w:r>
              <w:rPr>
                <w:rFonts w:ascii="Consolas" w:hAnsi="Consolas"/>
                <w:b w:val="0"/>
                <w:sz w:val="17"/>
              </w:rPr>
              <w:t>cell 12</w:t>
            </w:r>
            <w:r>
              <w:rPr>
                <w:b w:val="0"/>
                <w:sz w:val="17"/>
              </w:rPr>
              <w:t>. The run resumes after its last finished step.</w:t>
            </w:r>
          </w:p>
        </w:tc>
      </w:tr>
      <w:tr>
        <w:tc>
          <w:tcPr>
            <w:tcW w:type="dxa" w:w="4320"/>
          </w:tcPr>
          <w:p>
            <w:r>
              <w:rPr>
                <w:b w:val="0"/>
                <w:sz w:val="17"/>
              </w:rPr>
            </w:r>
            <w:r>
              <w:rPr>
                <w:b w:val="0"/>
                <w:sz w:val="17"/>
              </w:rPr>
              <w:t>An input changed</w:t>
            </w:r>
          </w:p>
        </w:tc>
        <w:tc>
          <w:tcPr>
            <w:tcW w:type="dxa" w:w="4320"/>
          </w:tcPr>
          <w:p>
            <w:r>
              <w:rPr>
                <w:b w:val="0"/>
                <w:sz w:val="17"/>
              </w:rPr>
            </w:r>
            <w:r>
              <w:rPr>
                <w:b w:val="0"/>
                <w:sz w:val="17"/>
              </w:rPr>
              <w:t xml:space="preserve">Start a </w:t>
            </w:r>
            <w:r>
              <w:rPr>
                <w:b/>
                <w:sz w:val="17"/>
              </w:rPr>
              <w:t>new run</w:t>
            </w:r>
            <w:r>
              <w:rPr>
                <w:b w:val="0"/>
                <w:sz w:val="17"/>
              </w:rPr>
              <w:t xml:space="preserve"> in the same project. </w:t>
            </w:r>
            <w:r>
              <w:rPr>
                <w:rFonts w:ascii="Consolas" w:hAnsi="Consolas"/>
                <w:b w:val="0"/>
                <w:sz w:val="17"/>
              </w:rPr>
              <w:t>Model_Package_Info</w:t>
            </w:r>
            <w:r>
              <w:rPr>
                <w:b w:val="0"/>
                <w:sz w:val="17"/>
              </w:rPr>
              <w:t xml:space="preserve"> lists what changed since the previous run. Never edit inputs of a run that has started.</w:t>
            </w:r>
          </w:p>
        </w:tc>
      </w:tr>
      <w:tr>
        <w:tc>
          <w:tcPr>
            <w:tcW w:type="dxa" w:w="4320"/>
          </w:tcPr>
          <w:p>
            <w:r>
              <w:rPr>
                <w:b w:val="0"/>
                <w:sz w:val="17"/>
              </w:rPr>
            </w:r>
            <w:r>
              <w:rPr>
                <w:b w:val="0"/>
                <w:sz w:val="17"/>
              </w:rPr>
              <w:t xml:space="preserve">A unit of kind </w:t>
            </w:r>
            <w:r>
              <w:rPr>
                <w:b w:val="0"/>
                <w:i/>
                <w:sz w:val="17"/>
              </w:rPr>
              <w:t>File not read</w:t>
            </w:r>
          </w:p>
        </w:tc>
        <w:tc>
          <w:tcPr>
            <w:tcW w:type="dxa" w:w="4320"/>
          </w:tcPr>
          <w:p>
            <w:r>
              <w:rPr>
                <w:b w:val="0"/>
                <w:sz w:val="17"/>
              </w:rPr>
            </w:r>
            <w:r>
              <w:rPr>
                <w:b w:val="0"/>
                <w:sz w:val="17"/>
              </w:rPr>
              <w:t>That file or expression could not be parsed. It has a flagged item with the reason; the rest of the package was still read.</w:t>
            </w:r>
          </w:p>
        </w:tc>
      </w:tr>
      <w:tr>
        <w:tc>
          <w:tcPr>
            <w:tcW w:type="dxa" w:w="4320"/>
          </w:tcPr>
          <w:p>
            <w:r>
              <w:rPr>
                <w:b w:val="0"/>
                <w:sz w:val="17"/>
              </w:rPr>
            </w:r>
            <w:r>
              <w:rPr>
                <w:b w:val="0"/>
                <w:sz w:val="17"/>
              </w:rPr>
              <w:t>"... belongs to another run or another list of items"</w:t>
            </w:r>
          </w:p>
        </w:tc>
        <w:tc>
          <w:tcPr>
            <w:tcW w:type="dxa" w:w="4320"/>
          </w:tcPr>
          <w:p>
            <w:r>
              <w:rPr>
                <w:b w:val="0"/>
                <w:sz w:val="17"/>
              </w:rPr>
            </w:r>
            <w:r>
              <w:rPr>
                <w:b w:val="0"/>
                <w:sz w:val="17"/>
              </w:rPr>
              <w:t xml:space="preserve">The uploaded workbook is not this run's </w:t>
            </w:r>
            <w:r>
              <w:rPr>
                <w:rFonts w:ascii="Consolas" w:hAnsi="Consolas"/>
                <w:b w:val="0"/>
                <w:sz w:val="17"/>
              </w:rPr>
              <w:t>Output.xlsx</w:t>
            </w:r>
            <w:r>
              <w:rPr>
                <w:b w:val="0"/>
                <w:sz w:val="17"/>
              </w:rPr>
              <w:t>. Download the current one and fill it again.</w:t>
            </w:r>
          </w:p>
        </w:tc>
      </w:tr>
      <w:tr>
        <w:tc>
          <w:tcPr>
            <w:tcW w:type="dxa" w:w="4320"/>
          </w:tcPr>
          <w:p>
            <w:r>
              <w:rPr>
                <w:b w:val="0"/>
                <w:sz w:val="17"/>
              </w:rPr>
            </w:r>
            <w:r>
              <w:rPr>
                <w:b w:val="0"/>
                <w:sz w:val="17"/>
              </w:rPr>
              <w:t>A cell reads "This text could not be shown in plain words"</w:t>
            </w:r>
          </w:p>
        </w:tc>
        <w:tc>
          <w:tcPr>
            <w:tcW w:type="dxa" w:w="4320"/>
          </w:tcPr>
          <w:p>
            <w:r>
              <w:rPr>
                <w:b w:val="0"/>
                <w:sz w:val="17"/>
              </w:rPr>
            </w:r>
            <w:r>
              <w:rPr>
                <w:b w:val="0"/>
                <w:sz w:val="17"/>
              </w:rPr>
              <w:t xml:space="preserve">AIVA withheld a text that contained technical traces; the text is in </w:t>
            </w:r>
            <w:r>
              <w:rPr>
                <w:rFonts w:ascii="Consolas" w:hAnsi="Consolas"/>
                <w:b w:val="0"/>
                <w:sz w:val="17"/>
              </w:rPr>
              <w:t>_audit/run_log.txt</w:t>
            </w:r>
            <w:r>
              <w:rPr>
                <w:b w:val="0"/>
                <w:sz w:val="17"/>
              </w:rPr>
              <w:t>. Please report it; it is a defect in AIVA.</w:t>
            </w:r>
          </w:p>
        </w:tc>
      </w:tr>
      <w:tr>
        <w:tc>
          <w:tcPr>
            <w:tcW w:type="dxa" w:w="4320"/>
          </w:tcPr>
          <w:p>
            <w:r>
              <w:rPr>
                <w:b w:val="0"/>
                <w:sz w:val="17"/>
              </w:rPr>
            </w:r>
            <w:r>
              <w:rPr>
                <w:b w:val="0"/>
                <w:sz w:val="17"/>
              </w:rPr>
              <w:t>"This is a defect in AIVA, not in the model under review"</w:t>
            </w:r>
          </w:p>
        </w:tc>
        <w:tc>
          <w:tcPr>
            <w:tcW w:type="dxa" w:w="4320"/>
          </w:tcPr>
          <w:p>
            <w:r>
              <w:rPr>
                <w:b w:val="0"/>
                <w:sz w:val="17"/>
              </w:rPr>
            </w:r>
            <w:r>
              <w:rPr>
                <w:b w:val="0"/>
                <w:sz w:val="17"/>
              </w:rPr>
              <w:t>The coverage identity did not hold and the run stopped on purpose. Keep the run folder and report it.</w:t>
            </w:r>
          </w:p>
        </w:tc>
      </w:tr>
    </w:tbl>
    <w:p>
      <w:pPr>
        <w:pStyle w:val="Heading2"/>
      </w:pPr>
      <w:r>
        <w:t>12. Known limitations</w:t>
      </w:r>
    </w:p>
    <w:p>
      <w:pPr>
        <w:pStyle w:val="ListBullet"/>
      </w:pPr>
      <w:r>
        <w:t xml:space="preserve">The content of images is never read. Formulas given only as pictures end </w:t>
      </w:r>
      <w:r>
        <w:rPr>
          <w:i/>
        </w:rPr>
        <w:t>Not assessed</w:t>
      </w:r>
      <w:r>
        <w:t xml:space="preserve"> or make the linked code </w:t>
      </w:r>
      <w:r>
        <w:rPr>
          <w:i/>
        </w:rPr>
        <w:t>Traced - check undecided</w:t>
      </w:r>
      <w:r>
        <w:t>.</w:t>
      </w:r>
    </w:p>
    <w:p>
      <w:pPr>
        <w:pStyle w:val="ListBullet"/>
      </w:pPr>
      <w:r>
        <w:t>PDF input is read by position on the page; multi-column layouts and tables without ruling lines may be cut wrongly. Check the outline.</w:t>
      </w:r>
    </w:p>
    <w:p>
      <w:pPr>
        <w:pStyle w:val="ListBullet"/>
      </w:pPr>
      <w:r>
        <w:t xml:space="preserve">R code is parsed by AIVA's own reader, not by R. Unusual syntax becomes a </w:t>
      </w:r>
      <w:r>
        <w:rPr>
          <w:i/>
        </w:rPr>
        <w:t>File not read</w:t>
      </w:r>
      <w:r>
        <w:t xml:space="preserve"> unit for that expression only. Functions with loops or branches are compared statement by statement; R semantics that AIVA's evaluator does not cover (recycling of vectors, matrix products) end as "uses operations AIVA cannot evaluate".</w:t>
      </w:r>
    </w:p>
    <w:p>
      <w:pPr>
        <w:pStyle w:val="ListBullet"/>
      </w:pPr>
      <w:r>
        <w:t>Stored data is decoded without R. Objects that are not tables, vectors or short lists are described and not compared; missing values of different kinds are not told apart.</w:t>
      </w:r>
    </w:p>
    <w:p>
      <w:pPr>
        <w:pStyle w:val="ListBullet"/>
      </w:pPr>
      <w:r>
        <w:t>The percentage after "AI judgement" is not calibrated.</w:t>
      </w:r>
    </w:p>
    <w:p>
      <w:pPr>
        <w:pStyle w:val="ListBullet"/>
      </w:pPr>
      <w:r>
        <w:t xml:space="preserve">The evaluation so far used invented sample projects and the stand-in </w:t>
      </w:r>
      <w:r>
        <w:rPr>
          <w:rFonts w:ascii="Consolas" w:hAnsi="Consolas"/>
        </w:rPr>
        <w:t>chat()</w:t>
      </w:r>
      <w:r>
        <w:t>; results with a real model on a real package are the owner's Phase 12 campaign (chapter 27).</w:t>
      </w:r>
    </w:p>
    <w:p>
      <w:pPr>
        <w:pStyle w:val="Heading1"/>
      </w:pPr>
      <w:r>
        <w:t>Part III. For the five code reviewers</w:t>
      </w:r>
    </w:p>
    <w:p>
      <w:pPr>
        <w:pStyle w:val="Heading2"/>
      </w:pPr>
      <w:r>
        <w:t>13. How to review a bundle</w:t>
      </w:r>
    </w:p>
    <w:p>
      <w:r>
        <w:t xml:space="preserve">The engine is five flat files, </w:t>
      </w:r>
      <w:r>
        <w:rPr>
          <w:rFonts w:ascii="Consolas" w:hAnsi="Consolas"/>
        </w:rPr>
        <w:t>aiva1_documents.py</w:t>
      </w:r>
      <w:r>
        <w:t xml:space="preserve"> to </w:t>
      </w:r>
      <w:r>
        <w:rPr>
          <w:rFonts w:ascii="Consolas" w:hAnsi="Consolas"/>
        </w:rPr>
        <w:t>aiva5_run_report.py</w:t>
      </w:r>
      <w:r>
        <w:t xml:space="preserve">, plus the small shared file </w:t>
      </w:r>
      <w:r>
        <w:rPr>
          <w:rFonts w:ascii="Consolas" w:hAnsi="Consolas"/>
        </w:rPr>
        <w:t>aiva0_shared.py</w:t>
      </w:r>
      <w:r>
        <w:t xml:space="preserve">. A file imports only the shared file and lower-numbered files, which </w:t>
      </w:r>
      <w:r>
        <w:rPr>
          <w:rFonts w:ascii="Consolas" w:hAnsi="Consolas"/>
        </w:rPr>
        <w:t>test_layout_rules.ImportDirection.test_a_file_imports_only_the_shared_file_and_lower_numbered_files</w:t>
      </w:r>
      <w:r>
        <w:t xml:space="preserve"> proves. Each reviewer owns one bundle.</w:t>
      </w:r>
    </w:p>
    <w:p>
      <w:pPr>
        <w:pStyle w:val="ListNumber"/>
      </w:pPr>
      <w:r>
        <w:rPr>
          <w:b/>
        </w:rPr>
        <w:t>Read `aiva0_shared.py` first</w:t>
      </w:r>
      <w:r>
        <w:t xml:space="preserve"> (chapter 14). It holds the vocabulary and every data contract.</w:t>
      </w:r>
    </w:p>
    <w:p>
      <w:pPr>
        <w:pStyle w:val="ListNumber"/>
      </w:pPr>
      <w:r>
        <w:t>Read the opening overview of your bundle: what it does, what it takes in and produces, which sheets show its results, which design rules it enforces and in which functions, and how to sanity-check it.</w:t>
      </w:r>
    </w:p>
    <w:p>
      <w:pPr>
        <w:pStyle w:val="ListNumber"/>
      </w:pPr>
      <w:r>
        <w:t>Read the file top to bottom; it is written in reading order. Appendix C lists every function with its line number.</w:t>
      </w:r>
    </w:p>
    <w:p>
      <w:pPr>
        <w:pStyle w:val="ListNumber"/>
      </w:pPr>
      <w:r>
        <w:t xml:space="preserve">Run your test file: </w:t>
      </w:r>
      <w:r>
        <w:rPr>
          <w:rFonts w:ascii="Consolas" w:hAnsi="Consolas"/>
        </w:rPr>
        <w:t>python -m unittest discover -s engine/tests -p "test_aiva3_mapping.py"</w:t>
      </w:r>
      <w:r>
        <w:t xml:space="preserve"> (with your file's name).</w:t>
      </w:r>
    </w:p>
    <w:p>
      <w:pPr>
        <w:pStyle w:val="ListNumber"/>
      </w:pPr>
      <w:r>
        <w:t xml:space="preserve">Run your sanity check: </w:t>
      </w:r>
      <w:r>
        <w:rPr>
          <w:rFonts w:ascii="Consolas" w:hAnsi="Consolas"/>
        </w:rPr>
        <w:t>cell 17</w:t>
      </w:r>
      <w:r>
        <w:t xml:space="preserve"> of the notebook, with </w:t>
      </w:r>
      <w:r>
        <w:rPr>
          <w:rFonts w:ascii="Consolas" w:hAnsi="Consolas"/>
        </w:rPr>
        <w:t>REVIEWER</w:t>
      </w:r>
      <w:r>
        <w:t xml:space="preserve"> set to your number. It runs the steps of your bundle on a sample project with the stand-in </w:t>
      </w:r>
      <w:r>
        <w:rPr>
          <w:rFonts w:ascii="Consolas" w:hAnsi="Consolas"/>
        </w:rPr>
        <w:t>chat()</w:t>
      </w:r>
      <w:r>
        <w:t xml:space="preserve"> and tells you where the workbook is.</w:t>
      </w:r>
    </w:p>
    <w:p>
      <w:pPr>
        <w:pStyle w:val="ListNumber"/>
      </w:pPr>
      <w:r>
        <w:t xml:space="preserve">Work through the checklist at the end of your chapter. Every line names a test, a function or a place in the workbook that exists; </w:t>
      </w:r>
      <w:r>
        <w:rPr>
          <w:rFonts w:ascii="Consolas" w:hAnsi="Consolas"/>
        </w:rPr>
        <w:t>tools/check_docs.py</w:t>
      </w:r>
      <w:r>
        <w:t xml:space="preserve"> fails when one does not.</w:t>
      </w:r>
    </w:p>
    <w:p>
      <w:pPr>
        <w:pStyle w:val="ListNumber"/>
      </w:pPr>
      <w:r>
        <w:t xml:space="preserve">Record your review under </w:t>
      </w:r>
      <w:r>
        <w:rPr>
          <w:rFonts w:ascii="Consolas" w:hAnsi="Consolas"/>
        </w:rPr>
        <w:t>docs/review_records/</w:t>
      </w:r>
      <w:r>
        <w:t>: your name, the date, the commit you read, each checklist line with what you saw, your questions and how each was resolved.</w:t>
      </w:r>
    </w:p>
    <w:p>
      <w:r>
        <w:t>Two things hold for every bundle. Nothing taken from an input or from the model is executed (</w:t>
      </w:r>
      <w:r>
        <w:rPr>
          <w:rFonts w:ascii="Consolas" w:hAnsi="Consolas"/>
        </w:rPr>
        <w:t>test_layout_rules.LineBudgetsAndStyle.test_only_the_dataclass_decorator_and_no_execution_of_text</w:t>
      </w:r>
      <w:r>
        <w:t>). And no sentence the engine can write uses a rating word (</w:t>
      </w:r>
      <w:r>
        <w:rPr>
          <w:rFonts w:ascii="Consolas" w:hAnsi="Consolas"/>
        </w:rPr>
        <w:t>test_layout_rules.StaticWordingLint.test_no_banned_wording</w:t>
      </w:r>
      <w:r>
        <w:t>).</w:t>
      </w:r>
    </w:p>
    <w:p>
      <w:pPr>
        <w:pStyle w:val="Heading2"/>
      </w:pPr>
      <w:r>
        <w:t>14. aiva0_shared.py, for everyone</w:t>
      </w:r>
    </w:p>
    <w:p>
      <w:r>
        <w:rPr>
          <w:b/>
        </w:rPr>
        <w:t>Purpose.</w:t>
      </w:r>
      <w:r>
        <w:t xml:space="preserve"> One vocabulary and one set of data contracts for all bundles, so that no bundle invents its own words or record shapes.</w:t>
      </w:r>
    </w:p>
    <w:p>
      <w:r>
        <w:rPr>
          <w:b/>
        </w:rPr>
        <w:t>Walk through.</w:t>
      </w:r>
      <w:r>
        <w:t xml:space="preserve"> Vocabulary of Appendix A as constants (relations, the phrases of "how established", statuses, categories, decision words, unit kinds, the fixed reasons for an undecided check and for a rejected answer); the wording rule as a function, </w:t>
      </w:r>
      <w:r>
        <w:rPr>
          <w:rFonts w:ascii="Consolas" w:hAnsi="Consolas"/>
        </w:rPr>
        <w:t>aiva0_shared.has_banned_wording</w:t>
      </w:r>
      <w:r>
        <w:t>; the dataclasses (chunks, model units, edges, candidates, flagged items, determinations, step context and result); canonical JSON and hashes (</w:t>
      </w:r>
      <w:r>
        <w:rPr>
          <w:rFonts w:ascii="Consolas" w:hAnsi="Consolas"/>
        </w:rPr>
        <w:t>aiva0_shared.canonical_json</w:t>
      </w:r>
      <w:r>
        <w:t xml:space="preserve">, </w:t>
      </w:r>
      <w:r>
        <w:rPr>
          <w:rFonts w:ascii="Consolas" w:hAnsi="Consolas"/>
        </w:rPr>
        <w:t>aiva0_shared.content_hash</w:t>
      </w:r>
      <w:r>
        <w:t xml:space="preserve">, </w:t>
      </w:r>
      <w:r>
        <w:rPr>
          <w:rFonts w:ascii="Consolas" w:hAnsi="Consolas"/>
        </w:rPr>
        <w:t>aiva0_shared.swhid_content</w:t>
      </w:r>
      <w:r>
        <w:t>); hash chains (</w:t>
      </w:r>
      <w:r>
        <w:rPr>
          <w:rFonts w:ascii="Consolas" w:hAnsi="Consolas"/>
        </w:rPr>
        <w:t>aiva0_shared.chain_records</w:t>
      </w:r>
      <w:r>
        <w:t xml:space="preserve">, </w:t>
      </w:r>
      <w:r>
        <w:rPr>
          <w:rFonts w:ascii="Consolas" w:hAnsi="Consolas"/>
        </w:rPr>
        <w:t>aiva0_shared.verify_chain</w:t>
      </w:r>
      <w:r>
        <w:t>); numbers as written (</w:t>
      </w:r>
      <w:r>
        <w:rPr>
          <w:rFonts w:ascii="Consolas" w:hAnsi="Consolas"/>
        </w:rPr>
        <w:t>aiva0_shared.parse_number</w:t>
      </w:r>
      <w:r>
        <w:t xml:space="preserve">, </w:t>
      </w:r>
      <w:r>
        <w:rPr>
          <w:rFonts w:ascii="Consolas" w:hAnsi="Consolas"/>
        </w:rPr>
        <w:t>aiva0_shared.find_numbers</w:t>
      </w:r>
      <w:r>
        <w:t xml:space="preserve">, </w:t>
      </w:r>
      <w:r>
        <w:rPr>
          <w:rFonts w:ascii="Consolas" w:hAnsi="Consolas"/>
        </w:rPr>
        <w:t>aiva0_shared.plain_number</w:t>
      </w:r>
      <w:r>
        <w:t>); symbols (</w:t>
      </w:r>
      <w:r>
        <w:rPr>
          <w:rFonts w:ascii="Consolas" w:hAnsi="Consolas"/>
        </w:rPr>
        <w:t>aiva0_shared.normalise_symbol</w:t>
      </w:r>
      <w:r>
        <w:t>); and the neutral expression tree with its linear notation (</w:t>
      </w:r>
      <w:r>
        <w:rPr>
          <w:rFonts w:ascii="Consolas" w:hAnsi="Consolas"/>
        </w:rPr>
        <w:t>aiva0_shared.expr_to_text</w:t>
      </w:r>
      <w:r>
        <w:t>).</w:t>
      </w:r>
    </w:p>
    <w:p>
      <w:r>
        <w:rPr>
          <w:b/>
        </w:rPr>
        <w:t>Checklist for everyone.</w:t>
      </w:r>
    </w:p>
    <w:p>
      <w:pPr>
        <w:pStyle w:val="ListBullet"/>
      </w:pPr>
      <w:r>
        <w:t xml:space="preserve">The content hash ignores white space and line endings and nothing else: </w:t>
      </w:r>
      <w:r>
        <w:rPr>
          <w:rFonts w:ascii="Consolas" w:hAnsi="Consolas"/>
        </w:rPr>
        <w:t>test_aiva0_shared.CanonicalJsonAndHashes.test_content_hash_ignores_white_space_and_line_endings_and_nothing_else</w:t>
      </w:r>
      <w:r>
        <w:t>.</w:t>
      </w:r>
    </w:p>
    <w:p>
      <w:pPr>
        <w:pStyle w:val="ListBullet"/>
      </w:pPr>
      <w:r>
        <w:t xml:space="preserve">A chain detects an edited, a removed and a re-ordered record: </w:t>
      </w:r>
      <w:r>
        <w:rPr>
          <w:rFonts w:ascii="Consolas" w:hAnsi="Consolas"/>
        </w:rPr>
        <w:t>test_aiva0_shared.CanonicalJsonAndHashes.test_chain_detects_edited_removed_and_reordered_records</w:t>
      </w:r>
      <w:r>
        <w:t>.</w:t>
      </w:r>
    </w:p>
    <w:p>
      <w:pPr>
        <w:pStyle w:val="ListBullet"/>
      </w:pPr>
      <w:r>
        <w:t xml:space="preserve">Percent, basis points and scientific notation give the same value, and the form as written is kept: </w:t>
      </w:r>
      <w:r>
        <w:rPr>
          <w:rFonts w:ascii="Consolas" w:hAnsi="Consolas"/>
        </w:rPr>
        <w:t>test_aiva0_shared.Numbers.test_percent_basis_points_and_scientific_notation_become_the_same_value</w:t>
      </w:r>
      <w:r>
        <w:t xml:space="preserve">, </w:t>
      </w:r>
      <w:r>
        <w:rPr>
          <w:rFonts w:ascii="Consolas" w:hAnsi="Consolas"/>
        </w:rPr>
        <w:t>test_aiva0_shared.Numbers.test_form_as_written_and_decimals_are_kept</w:t>
      </w:r>
      <w:r>
        <w:t>.</w:t>
      </w:r>
    </w:p>
    <w:p>
      <w:pPr>
        <w:pStyle w:val="ListBullet"/>
      </w:pPr>
      <w:r>
        <w:t xml:space="preserve">No category and no status rates seriousness: </w:t>
      </w:r>
      <w:r>
        <w:rPr>
          <w:rFonts w:ascii="Consolas" w:hAnsi="Consolas"/>
        </w:rPr>
        <w:t>test_aiva0_shared.Wording.test_no_category_or_status_rates_seriousness</w:t>
      </w:r>
      <w:r>
        <w:t>.</w:t>
      </w:r>
    </w:p>
    <w:p>
      <w:pPr>
        <w:pStyle w:val="Heading2"/>
      </w:pPr>
      <w:r>
        <w:t>15. Reviewer 1: aiva1_documents.py</w:t>
      </w:r>
    </w:p>
    <w:p>
      <w:r>
        <w:rPr>
          <w:b/>
        </w:rPr>
        <w:t>Purpose.</w:t>
      </w:r>
      <w:r>
        <w:t xml:space="preserve"> Turn methodology and documentation files of any supported form into chunks in reading order: paragraphs, tables, figures and equations, each with its level, heading chain, numbering as written, locator and content hash.</w:t>
      </w:r>
    </w:p>
    <w:p>
      <w:r>
        <w:rPr>
          <w:b/>
        </w:rPr>
        <w:t>Walk through.</w:t>
      </w:r>
      <w:r>
        <w:t xml:space="preserve"> The formula reader (</w:t>
      </w:r>
      <w:r>
        <w:rPr>
          <w:rFonts w:ascii="Consolas" w:hAnsi="Consolas"/>
        </w:rPr>
        <w:t>aiva1_documents.parse_formula</w:t>
      </w:r>
      <w:r>
        <w:t>) and the converters from Office Math, MathML and LaTeX to AIVA's linear notation (</w:t>
      </w:r>
      <w:r>
        <w:rPr>
          <w:rFonts w:ascii="Consolas" w:hAnsi="Consolas"/>
        </w:rPr>
        <w:t>aiva1_documents.math_to_linear</w:t>
      </w:r>
      <w:r>
        <w:t xml:space="preserve">, </w:t>
      </w:r>
      <w:r>
        <w:rPr>
          <w:rFonts w:ascii="Consolas" w:hAnsi="Consolas"/>
        </w:rPr>
        <w:t>aiva1_documents.latex_to_linear</w:t>
      </w:r>
      <w:r>
        <w:t>); format detection from content (</w:t>
      </w:r>
      <w:r>
        <w:rPr>
          <w:rFonts w:ascii="Consolas" w:hAnsi="Consolas"/>
        </w:rPr>
        <w:t>aiva1_documents.detect_format</w:t>
      </w:r>
      <w:r>
        <w:t>); recorded repairs of malformed markup (</w:t>
      </w:r>
      <w:r>
        <w:rPr>
          <w:rFonts w:ascii="Consolas" w:hAnsi="Consolas"/>
        </w:rPr>
        <w:t>aiva1_documents.repair_markup</w:t>
      </w:r>
      <w:r>
        <w:t xml:space="preserve">) and the tolerant reader; the walker driven by </w:t>
      </w:r>
      <w:r>
        <w:rPr>
          <w:rFonts w:ascii="Consolas" w:hAnsi="Consolas"/>
        </w:rPr>
        <w:t>engine/references/tag_rules.yaml</w:t>
      </w:r>
      <w:r>
        <w:t xml:space="preserve"> (</w:t>
      </w:r>
      <w:r>
        <w:rPr>
          <w:rFonts w:ascii="Consolas" w:hAnsi="Consolas"/>
        </w:rPr>
        <w:t>aiva1_documents.walk_element</w:t>
      </w:r>
      <w:r>
        <w:t>); Word's web export (</w:t>
      </w:r>
      <w:r>
        <w:rPr>
          <w:rFonts w:ascii="Consolas" w:hAnsi="Consolas"/>
        </w:rPr>
        <w:t>aiva1_documents.blocks_from_mhtml</w:t>
      </w:r>
      <w:r>
        <w:t>), Word files (</w:t>
      </w:r>
      <w:r>
        <w:rPr>
          <w:rFonts w:ascii="Consolas" w:hAnsi="Consolas"/>
        </w:rPr>
        <w:t>aiva1_documents.blocks_from_docx</w:t>
      </w:r>
      <w:r>
        <w:t>) and PDF (</w:t>
      </w:r>
      <w:r>
        <w:rPr>
          <w:rFonts w:ascii="Consolas" w:hAnsi="Consolas"/>
        </w:rPr>
        <w:t>aiva1_documents.blocks_from_pdf</w:t>
      </w:r>
      <w:r>
        <w:t>); level inference (</w:t>
      </w:r>
      <w:r>
        <w:rPr>
          <w:rFonts w:ascii="Consolas" w:hAnsi="Consolas"/>
        </w:rPr>
        <w:t>aiva1_documents.infer_levels</w:t>
      </w:r>
      <w:r>
        <w:t>); chunks (</w:t>
      </w:r>
      <w:r>
        <w:rPr>
          <w:rFonts w:ascii="Consolas" w:hAnsi="Consolas"/>
        </w:rPr>
        <w:t>aiva1_documents.blocks_to_chunks</w:t>
      </w:r>
      <w:r>
        <w:t>); the two steps (</w:t>
      </w:r>
      <w:r>
        <w:rPr>
          <w:rFonts w:ascii="Consolas" w:hAnsi="Consolas"/>
        </w:rPr>
        <w:t>aiva1_documents.read_methodology</w:t>
      </w:r>
      <w:r>
        <w:t xml:space="preserve">, </w:t>
      </w:r>
      <w:r>
        <w:rPr>
          <w:rFonts w:ascii="Consolas" w:hAnsi="Consolas"/>
        </w:rPr>
        <w:t>aiva1_documents.read_documentation</w:t>
      </w:r>
      <w:r>
        <w:t>).</w:t>
      </w:r>
    </w:p>
    <w:p>
      <w:r>
        <w:rPr>
          <w:b/>
        </w:rPr>
        <w:t>Contracts.</w:t>
      </w:r>
      <w:r>
        <w:t xml:space="preserve"> In: the input files. Out: chunks_canon, chunks_doc, read_repairs, info_rows, outline. Shown on </w:t>
      </w:r>
      <w:r>
        <w:rPr>
          <w:rFonts w:ascii="Consolas" w:hAnsi="Consolas"/>
        </w:rPr>
        <w:t>Chunks_Canon</w:t>
      </w:r>
      <w:r>
        <w:t xml:space="preserve">, </w:t>
      </w:r>
      <w:r>
        <w:rPr>
          <w:rFonts w:ascii="Consolas" w:hAnsi="Consolas"/>
        </w:rPr>
        <w:t>Chunks_Doc</w:t>
      </w:r>
      <w:r>
        <w:t xml:space="preserve"> and </w:t>
      </w:r>
      <w:r>
        <w:rPr>
          <w:rFonts w:ascii="Consolas" w:hAnsi="Consolas"/>
        </w:rPr>
        <w:t>Model_Package_Info</w:t>
      </w:r>
      <w:r>
        <w:t>.</w:t>
      </w:r>
    </w:p>
    <w:p>
      <w:r>
        <w:rPr>
          <w:b/>
        </w:rPr>
        <w:t>Known limitations.</w:t>
      </w:r>
      <w:r>
        <w:t xml:space="preserve"> PDF layout is guessed from positions. Juxtaposition is read as a product only inside structured markup, never in running text. Images are never read.</w:t>
      </w:r>
    </w:p>
    <w:p>
      <w:r>
        <w:rPr>
          <w:b/>
        </w:rPr>
        <w:t>Checklist.</w:t>
      </w:r>
    </w:p>
    <w:p>
      <w:pPr>
        <w:pStyle w:val="ListBullet"/>
      </w:pPr>
      <w:r>
        <w:t xml:space="preserve">Every table of a sample methodology is exactly one row on </w:t>
      </w:r>
      <w:r>
        <w:rPr>
          <w:rFonts w:ascii="Consolas" w:hAnsi="Consolas"/>
        </w:rPr>
        <w:t>Chunks_Canon</w:t>
      </w:r>
      <w:r>
        <w:t xml:space="preserve">: </w:t>
      </w:r>
      <w:r>
        <w:rPr>
          <w:rFonts w:ascii="Consolas" w:hAnsi="Consolas"/>
        </w:rPr>
        <w:t>test_aiva1_documents.ReadingFiles.test_one_table_is_one_chunk_and_inline_formulas_are_found</w:t>
      </w:r>
      <w:r>
        <w:t>.</w:t>
      </w:r>
    </w:p>
    <w:p>
      <w:pPr>
        <w:pStyle w:val="ListBullet"/>
      </w:pPr>
      <w:r>
        <w:t xml:space="preserve">Levels and heading chains match the document's own outline, also for a flat-numbered annex: </w:t>
      </w:r>
      <w:r>
        <w:rPr>
          <w:rFonts w:ascii="Consolas" w:hAnsi="Consolas"/>
        </w:rPr>
        <w:t>test_aiva1_documents.ReadingFiles.test_xml_in_a_txt_file_nested_levels_tables_equations</w:t>
      </w:r>
      <w:r>
        <w:t xml:space="preserve">; compare with the outline printed by </w:t>
      </w:r>
      <w:r>
        <w:rPr>
          <w:rFonts w:ascii="Consolas" w:hAnsi="Consolas"/>
        </w:rPr>
        <w:t>cell 9</w:t>
      </w:r>
      <w:r>
        <w:t>.</w:t>
      </w:r>
    </w:p>
    <w:p>
      <w:pPr>
        <w:pStyle w:val="ListBullet"/>
      </w:pPr>
      <w:r>
        <w:t xml:space="preserve">Repairs are recorded: </w:t>
      </w:r>
      <w:r>
        <w:rPr>
          <w:rFonts w:ascii="Consolas" w:hAnsi="Consolas"/>
        </w:rPr>
        <w:t>test_aiva1_documents.ReadingFiles.test_malformed_markup_is_repaired_and_the_repairs_are_recorded</w:t>
      </w:r>
      <w:r>
        <w:t>.</w:t>
      </w:r>
    </w:p>
    <w:p>
      <w:pPr>
        <w:pStyle w:val="ListBullet"/>
      </w:pPr>
      <w:r>
        <w:t xml:space="preserve">An equation or figure that cannot be read is still a chunk and ends with a flagged item: </w:t>
      </w:r>
      <w:r>
        <w:rPr>
          <w:rFonts w:ascii="Consolas" w:hAnsi="Consolas"/>
        </w:rPr>
        <w:t>test_aiva4_checks.SeededSample.test_an_equation_given_as_an_image_is_never_skipped</w:t>
      </w:r>
      <w:r>
        <w:t>.</w:t>
      </w:r>
    </w:p>
    <w:p>
      <w:pPr>
        <w:pStyle w:val="ListBullet"/>
      </w:pPr>
      <w:r>
        <w:t xml:space="preserve">The format is detected from the content: </w:t>
      </w:r>
      <w:r>
        <w:rPr>
          <w:rFonts w:ascii="Consolas" w:hAnsi="Consolas"/>
        </w:rPr>
        <w:t>test_aiva1_documents.ReadingFiles.test_format_is_found_from_content_not_from_the_extension</w:t>
      </w:r>
      <w:r>
        <w:t>.</w:t>
      </w:r>
    </w:p>
    <w:p>
      <w:pPr>
        <w:pStyle w:val="ListBullet"/>
      </w:pPr>
      <w:r>
        <w:t xml:space="preserve">Nothing from an input is executed, ambiguous notation is not guessed, and document-type declarations are removed before parsing: </w:t>
      </w:r>
      <w:r>
        <w:rPr>
          <w:rFonts w:ascii="Consolas" w:hAnsi="Consolas"/>
        </w:rPr>
        <w:t>aiva1_documents.parse_formula</w:t>
      </w:r>
      <w:r>
        <w:t xml:space="preserve">, </w:t>
      </w:r>
      <w:r>
        <w:rPr>
          <w:rFonts w:ascii="Consolas" w:hAnsi="Consolas"/>
        </w:rPr>
        <w:t>aiva1_documents.safe_xml</w:t>
      </w:r>
      <w:r>
        <w:t xml:space="preserve">, </w:t>
      </w:r>
      <w:r>
        <w:rPr>
          <w:rFonts w:ascii="Consolas" w:hAnsi="Consolas"/>
        </w:rPr>
        <w:t>aiva1_documents.repair_markup</w:t>
      </w:r>
      <w:r>
        <w:t xml:space="preserve">; </w:t>
      </w:r>
      <w:r>
        <w:rPr>
          <w:rFonts w:ascii="Consolas" w:hAnsi="Consolas"/>
        </w:rPr>
        <w:t>test_aiva1_documents.FormulaNotation.test_ambiguous_notation_is_not_guessed</w:t>
      </w:r>
      <w:r>
        <w:t xml:space="preserve">, </w:t>
      </w:r>
      <w:r>
        <w:rPr>
          <w:rFonts w:ascii="Consolas" w:hAnsi="Consolas"/>
        </w:rPr>
        <w:t>test_aiva1_documents.ReadingFiles.test_entities_defined_inside_an_office_file_are_never_expanded</w:t>
      </w:r>
      <w:r>
        <w:t>.</w:t>
      </w:r>
    </w:p>
    <w:p>
      <w:pPr>
        <w:pStyle w:val="ListBullet"/>
      </w:pPr>
      <w:r>
        <w:t xml:space="preserve">The same bytes give the same chunks: </w:t>
      </w:r>
      <w:r>
        <w:rPr>
          <w:rFonts w:ascii="Consolas" w:hAnsi="Consolas"/>
        </w:rPr>
        <w:t>test_aiva1_documents.ReadingFiles.test_same_bytes_give_the_same_chunks</w:t>
      </w:r>
      <w:r>
        <w:t>.</w:t>
      </w:r>
    </w:p>
    <w:p>
      <w:pPr>
        <w:pStyle w:val="ListBullet"/>
      </w:pPr>
      <w:r>
        <w:t xml:space="preserve">A file that cannot be read never stops the run: </w:t>
      </w:r>
      <w:r>
        <w:rPr>
          <w:rFonts w:ascii="Consolas" w:hAnsi="Consolas"/>
        </w:rPr>
        <w:t>test_aiva1_documents.ReadingFiles.test_a_file_that_cannot_be_read_gives_a_not_read_unit_and_never_stops_the_run</w:t>
      </w:r>
      <w:r>
        <w:t>.</w:t>
      </w:r>
    </w:p>
    <w:p>
      <w:pPr>
        <w:pStyle w:val="Heading2"/>
      </w:pPr>
      <w:r>
        <w:t>16. Reviewer 2: aiva2_package.py</w:t>
      </w:r>
    </w:p>
    <w:p>
      <w:r>
        <w:rPr>
          <w:b/>
        </w:rPr>
        <w:t>Purpose.</w:t>
      </w:r>
      <w:r>
        <w:t xml:space="preserve"> Read an R source tarball without R: unpack it safely in memory, parse the code with AIVA's own reader, turn functions and formula statements into neutral expression trees, read roxygen blocks, help pages, tests and vignettes as units, and decode stored data into parameter tables.</w:t>
      </w:r>
    </w:p>
    <w:p>
      <w:r>
        <w:rPr>
          <w:b/>
        </w:rPr>
        <w:t>Walk through.</w:t>
      </w:r>
      <w:r>
        <w:t xml:space="preserve"> Safe unpacking (</w:t>
      </w:r>
      <w:r>
        <w:rPr>
          <w:rFonts w:ascii="Consolas" w:hAnsi="Consolas"/>
        </w:rPr>
        <w:t>aiva2_package.unpack_package</w:t>
      </w:r>
      <w:r>
        <w:t>); DESCRIPTION and NAMESPACE; the tokenizer and the operator-precedence parser (</w:t>
      </w:r>
      <w:r>
        <w:rPr>
          <w:rFonts w:ascii="Consolas" w:hAnsi="Consolas"/>
        </w:rPr>
        <w:t>aiva2_package.tokenize_r</w:t>
      </w:r>
      <w:r>
        <w:t xml:space="preserve">, </w:t>
      </w:r>
      <w:r>
        <w:rPr>
          <w:rFonts w:ascii="Consolas" w:hAnsi="Consolas"/>
        </w:rPr>
        <w:t>aiva2_package.parse_r_source</w:t>
      </w:r>
      <w:r>
        <w:t>), which recovers expression by expression; facts about code (</w:t>
      </w:r>
      <w:r>
        <w:rPr>
          <w:rFonts w:ascii="Consolas" w:hAnsi="Consolas"/>
        </w:rPr>
        <w:t>aiva2_package.code_facts</w:t>
      </w:r>
      <w:r>
        <w:t xml:space="preserve">, </w:t>
      </w:r>
      <w:r>
        <w:rPr>
          <w:rFonts w:ascii="Consolas" w:hAnsi="Consolas"/>
        </w:rPr>
        <w:t>aiva2_package.has_arithmetic</w:t>
      </w:r>
      <w:r>
        <w:t xml:space="preserve">); conversion to the neutral tree through </w:t>
      </w:r>
      <w:r>
        <w:rPr>
          <w:rFonts w:ascii="Consolas" w:hAnsi="Consolas"/>
        </w:rPr>
        <w:t>engine/references/r_function_map.yaml</w:t>
      </w:r>
      <w:r>
        <w:t xml:space="preserve"> (</w:t>
      </w:r>
      <w:r>
        <w:rPr>
          <w:rFonts w:ascii="Consolas" w:hAnsi="Consolas"/>
        </w:rPr>
        <w:t>aiva2_package.to_expr</w:t>
      </w:r>
      <w:r>
        <w:t>) and composition of straight-line functions (</w:t>
      </w:r>
      <w:r>
        <w:rPr>
          <w:rFonts w:ascii="Consolas" w:hAnsi="Consolas"/>
        </w:rPr>
        <w:t>aiva2_package.compose_function</w:t>
      </w:r>
      <w:r>
        <w:t>); units from R files, roxygen, help pages and vignettes; stored data (</w:t>
      </w:r>
      <w:r>
        <w:rPr>
          <w:rFonts w:ascii="Consolas" w:hAnsi="Consolas"/>
        </w:rPr>
        <w:t>aiva2_package.decode_data_file</w:t>
      </w:r>
      <w:r>
        <w:t xml:space="preserve">, </w:t>
      </w:r>
      <w:r>
        <w:rPr>
          <w:rFonts w:ascii="Consolas" w:hAnsi="Consolas"/>
        </w:rPr>
        <w:t>aiva2_package.table_of</w:t>
      </w:r>
      <w:r>
        <w:t>); reads of stored data (</w:t>
      </w:r>
      <w:r>
        <w:rPr>
          <w:rFonts w:ascii="Consolas" w:hAnsi="Consolas"/>
        </w:rPr>
        <w:t>aiva2_package.data_reads</w:t>
      </w:r>
      <w:r>
        <w:t>); the step (</w:t>
      </w:r>
      <w:r>
        <w:rPr>
          <w:rFonts w:ascii="Consolas" w:hAnsi="Consolas"/>
        </w:rPr>
        <w:t>aiva2_package.read_package</w:t>
      </w:r>
      <w:r>
        <w:t>).</w:t>
      </w:r>
    </w:p>
    <w:p>
      <w:r>
        <w:rPr>
          <w:b/>
        </w:rPr>
        <w:t>Contracts.</w:t>
      </w:r>
      <w:r>
        <w:t xml:space="preserve"> In: the tarball. Out: model_units, parameter_tables, package_info. Shown on </w:t>
      </w:r>
      <w:r>
        <w:rPr>
          <w:rFonts w:ascii="Consolas" w:hAnsi="Consolas"/>
        </w:rPr>
        <w:t>Chunks_Model</w:t>
      </w:r>
      <w:r>
        <w:t xml:space="preserve"> and </w:t>
      </w:r>
      <w:r>
        <w:rPr>
          <w:rFonts w:ascii="Consolas" w:hAnsi="Consolas"/>
        </w:rPr>
        <w:t>Model_Package_Info</w:t>
      </w:r>
      <w:r>
        <w:t>.</w:t>
      </w:r>
    </w:p>
    <w:p>
      <w:r>
        <w:rPr>
          <w:b/>
        </w:rPr>
        <w:t>Known limitations.</w:t>
      </w:r>
      <w:r>
        <w:t xml:space="preserve"> No second, independent reader of stored data and no extraction of R classes and attributes beyond what the decoder gives. S4 and R5 classes are read as code, not as structures. Missing values of different kinds are not told apart.</w:t>
      </w:r>
    </w:p>
    <w:p>
      <w:r>
        <w:rPr>
          <w:b/>
        </w:rPr>
        <w:t>Checklist.</w:t>
      </w:r>
    </w:p>
    <w:p>
      <w:pPr>
        <w:pStyle w:val="ListBullet"/>
      </w:pPr>
      <w:r>
        <w:t xml:space="preserve">Every non-blank line of every parsed R file lies inside a unit: </w:t>
      </w:r>
      <w:r>
        <w:rPr>
          <w:rFonts w:ascii="Consolas" w:hAnsi="Consolas"/>
        </w:rPr>
        <w:t>test_aiva2_package.ReadingR.test_every_non_blank_line_lies_inside_a_unit</w:t>
      </w:r>
      <w:r>
        <w:t>.</w:t>
      </w:r>
    </w:p>
    <w:p>
      <w:pPr>
        <w:pStyle w:val="ListBullet"/>
      </w:pPr>
      <w:r>
        <w:t xml:space="preserve">A broken expression gives a </w:t>
      </w:r>
      <w:r>
        <w:rPr>
          <w:i/>
        </w:rPr>
        <w:t>File not read</w:t>
      </w:r>
      <w:r>
        <w:t xml:space="preserve"> unit and the rest is still read: </w:t>
      </w:r>
      <w:r>
        <w:rPr>
          <w:rFonts w:ascii="Consolas" w:hAnsi="Consolas"/>
        </w:rPr>
        <w:t>test_aiva2_package.ReadingR.test_a_broken_expression_is_kept_as_not_read_and_the_rest_is_still_parsed</w:t>
      </w:r>
      <w:r>
        <w:t>.</w:t>
      </w:r>
    </w:p>
    <w:p>
      <w:pPr>
        <w:pStyle w:val="ListBullet"/>
      </w:pPr>
      <w:r>
        <w:t xml:space="preserve">Roxygen blocks attach to the object that follows them; help pages out of step are seen: </w:t>
      </w:r>
      <w:r>
        <w:rPr>
          <w:rFonts w:ascii="Consolas" w:hAnsi="Consolas"/>
        </w:rPr>
        <w:t>test_aiva2_package.ReadingR.test_roxygen_blocks_help_pages_tests_and_vignettes_become_units</w:t>
      </w:r>
      <w:r>
        <w:t>.</w:t>
      </w:r>
    </w:p>
    <w:p>
      <w:pPr>
        <w:pStyle w:val="ListBullet"/>
      </w:pPr>
      <w:r>
        <w:t xml:space="preserve">Unsafe archive members are refused one by one: </w:t>
      </w:r>
      <w:r>
        <w:rPr>
          <w:rFonts w:ascii="Consolas" w:hAnsi="Consolas"/>
        </w:rPr>
        <w:t>test_aiva2_package.UnpackingSafely.test_paths_that_leave_the_package_links_and_devices_are_refused_and_nothing_touches_disk</w:t>
      </w:r>
      <w:r>
        <w:t>.</w:t>
      </w:r>
    </w:p>
    <w:p>
      <w:pPr>
        <w:pStyle w:val="ListBullet"/>
      </w:pPr>
      <w:r>
        <w:t xml:space="preserve">Stored data decodes without R and nothing in it is evaluated: </w:t>
      </w:r>
      <w:r>
        <w:rPr>
          <w:rFonts w:ascii="Consolas" w:hAnsi="Consolas"/>
        </w:rPr>
        <w:t>test_aiva2_package.StoredData.test_rda_and_rds_are_decoded_without_r_and_profiled</w:t>
      </w:r>
      <w:r>
        <w:t xml:space="preserve">, </w:t>
      </w:r>
      <w:r>
        <w:rPr>
          <w:rFonts w:ascii="Consolas" w:hAnsi="Consolas"/>
        </w:rPr>
        <w:t>test_aiva2_package.StoredData.test_a_data_file_that_is_not_r_data_is_recorded_as_not_assessed</w:t>
      </w:r>
      <w:r>
        <w:t>.</w:t>
      </w:r>
    </w:p>
    <w:p>
      <w:pPr>
        <w:pStyle w:val="ListBullet"/>
      </w:pPr>
      <w:r>
        <w:t xml:space="preserve">Reads of stored data are recognised: </w:t>
      </w:r>
      <w:r>
        <w:rPr>
          <w:rFonts w:ascii="Consolas" w:hAnsi="Consolas"/>
        </w:rPr>
        <w:t>test_aiva2_package.StoredData.test_reads_of_stored_data_are_recognised</w:t>
      </w:r>
      <w:r>
        <w:t>.</w:t>
      </w:r>
    </w:p>
    <w:p>
      <w:pPr>
        <w:pStyle w:val="ListBullet"/>
      </w:pPr>
      <w:r>
        <w:t xml:space="preserve">Every entry of </w:t>
      </w:r>
      <w:r>
        <w:rPr>
          <w:rFonts w:ascii="Consolas" w:hAnsi="Consolas"/>
        </w:rPr>
        <w:t>engine/references/r_function_map.yaml</w:t>
      </w:r>
      <w:r>
        <w:t xml:space="preserve"> has been read and agreed: the function, its arguments, its valid domain.</w:t>
      </w:r>
    </w:p>
    <w:p>
      <w:pPr>
        <w:pStyle w:val="ListBullet"/>
      </w:pPr>
      <w:r>
        <w:t xml:space="preserve">A sign changed above the return reaches the comparison: </w:t>
      </w:r>
      <w:r>
        <w:rPr>
          <w:rFonts w:ascii="Consolas" w:hAnsi="Consolas"/>
        </w:rPr>
        <w:t>test_aiva2_package.ReadingR.test_straight_line_functions_are_composed_so_that_a_sign_above_the_return_is_seen</w:t>
      </w:r>
      <w:r>
        <w:t>.</w:t>
      </w:r>
    </w:p>
    <w:p>
      <w:pPr>
        <w:pStyle w:val="ListBullet"/>
      </w:pPr>
      <w:r>
        <w:t xml:space="preserve">Supporting code by syntax never holds arithmetic or a non-trivial number, also not as a default: </w:t>
      </w:r>
      <w:r>
        <w:rPr>
          <w:rFonts w:ascii="Consolas" w:hAnsi="Consolas"/>
        </w:rPr>
        <w:t>test_aiva2_package.ReadingR.test_supporting_code_by_syntax_never_holds_arithmetic_or_a_non_trivial_number</w:t>
      </w:r>
      <w:r>
        <w:t>.</w:t>
      </w:r>
    </w:p>
    <w:p>
      <w:pPr>
        <w:pStyle w:val="Heading2"/>
      </w:pPr>
      <w:r>
        <w:t>17. Reviewer 3: aiva3_mapping.py</w:t>
      </w:r>
    </w:p>
    <w:p>
      <w:r>
        <w:rPr>
          <w:b/>
        </w:rPr>
        <w:t>Purpose.</w:t>
      </w:r>
      <w:r>
        <w:t xml:space="preserve"> Record what the readers found as a graph; propose, deterministically and with plain reasons, which passages a unit may correspond to; ask the judge; validate every answer; write accepted links.</w:t>
      </w:r>
    </w:p>
    <w:p>
      <w:r>
        <w:rPr>
          <w:b/>
        </w:rPr>
        <w:t>Walk through.</w:t>
      </w:r>
      <w:r>
        <w:t xml:space="preserve"> The ledger (</w:t>
      </w:r>
      <w:r>
        <w:rPr>
          <w:rFonts w:ascii="Consolas" w:hAnsi="Consolas"/>
        </w:rPr>
        <w:t>aiva3_mapping.ledger_records</w:t>
      </w:r>
      <w:r>
        <w:t xml:space="preserve">, </w:t>
      </w:r>
      <w:r>
        <w:rPr>
          <w:rFonts w:ascii="Consolas" w:hAnsi="Consolas"/>
        </w:rPr>
        <w:t>aiva3_mapping.verify_ledger</w:t>
      </w:r>
      <w:r>
        <w:t xml:space="preserve">, </w:t>
      </w:r>
      <w:r>
        <w:rPr>
          <w:rFonts w:ascii="Consolas" w:hAnsi="Consolas"/>
        </w:rPr>
        <w:t>aiva3_mapping.find_path</w:t>
      </w:r>
      <w:r>
        <w:t>); words (</w:t>
      </w:r>
      <w:r>
        <w:rPr>
          <w:rFonts w:ascii="Consolas" w:hAnsi="Consolas"/>
        </w:rPr>
        <w:t>aiva3_mapping.split_words</w:t>
      </w:r>
      <w:r>
        <w:t>); what is indexed for a unit (</w:t>
      </w:r>
      <w:r>
        <w:rPr>
          <w:rFonts w:ascii="Consolas" w:hAnsi="Consolas"/>
        </w:rPr>
        <w:t>aiva3_mapping.unit_fields</w:t>
      </w:r>
      <w:r>
        <w:t xml:space="preserve">, </w:t>
      </w:r>
      <w:r>
        <w:rPr>
          <w:rFonts w:ascii="Consolas" w:hAnsi="Consolas"/>
        </w:rPr>
        <w:t>aiva3_mapping.chunk_fields</w:t>
      </w:r>
      <w:r>
        <w:t>); the signals: field-aware text ranking (</w:t>
      </w:r>
      <w:r>
        <w:rPr>
          <w:rFonts w:ascii="Consolas" w:hAnsi="Consolas"/>
        </w:rPr>
        <w:t>aiva3_mapping.bm25_scores</w:t>
      </w:r>
      <w:r>
        <w:t>), the bridge vocabulary (</w:t>
      </w:r>
      <w:r>
        <w:rPr>
          <w:rFonts w:ascii="Consolas" w:hAnsi="Consolas"/>
        </w:rPr>
        <w:t>aiva3_mapping.harvest_bridge</w:t>
      </w:r>
      <w:r>
        <w:t>), explicit references (</w:t>
      </w:r>
      <w:r>
        <w:rPr>
          <w:rFonts w:ascii="Consolas" w:hAnsi="Consolas"/>
        </w:rPr>
        <w:t>aiva3_mapping.resolve_reference</w:t>
      </w:r>
      <w:r>
        <w:t>), rare shared anchors and the restart walk (</w:t>
      </w:r>
      <w:r>
        <w:rPr>
          <w:rFonts w:ascii="Consolas" w:hAnsi="Consolas"/>
        </w:rPr>
        <w:t>aiva3_mapping.anchor_weights</w:t>
      </w:r>
      <w:r>
        <w:t xml:space="preserve">, </w:t>
      </w:r>
      <w:r>
        <w:rPr>
          <w:rFonts w:ascii="Consolas" w:hAnsi="Consolas"/>
        </w:rPr>
        <w:t>aiva3_mapping.restart_walk</w:t>
      </w:r>
      <w:r>
        <w:t>), formula signatures and table shape; fusion by rank (</w:t>
      </w:r>
      <w:r>
        <w:rPr>
          <w:rFonts w:ascii="Consolas" w:hAnsi="Consolas"/>
        </w:rPr>
        <w:t>aiva3_mapping.fuse</w:t>
      </w:r>
      <w:r>
        <w:t xml:space="preserve">) and reasons; the steps </w:t>
      </w:r>
      <w:r>
        <w:rPr>
          <w:rFonts w:ascii="Consolas" w:hAnsi="Consolas"/>
        </w:rPr>
        <w:t>aiva3_mapping.build_graph</w:t>
      </w:r>
      <w:r>
        <w:t xml:space="preserve"> and </w:t>
      </w:r>
      <w:r>
        <w:rPr>
          <w:rFonts w:ascii="Consolas" w:hAnsi="Consolas"/>
        </w:rPr>
        <w:t>aiva3_mapping.find_candidates</w:t>
      </w:r>
      <w:r>
        <w:t>; questions (</w:t>
      </w:r>
      <w:r>
        <w:rPr>
          <w:rFonts w:ascii="Consolas" w:hAnsi="Consolas"/>
        </w:rPr>
        <w:t>aiva3_mapping.assemble_question</w:t>
      </w:r>
      <w:r>
        <w:t xml:space="preserve">, </w:t>
      </w:r>
      <w:r>
        <w:rPr>
          <w:rFonts w:ascii="Consolas" w:hAnsi="Consolas"/>
        </w:rPr>
        <w:t>aiva3_mapping.choose_decoys</w:t>
      </w:r>
      <w:r>
        <w:t>); validators (</w:t>
      </w:r>
      <w:r>
        <w:rPr>
          <w:rFonts w:ascii="Consolas" w:hAnsi="Consolas"/>
        </w:rPr>
        <w:t>aiva3_mapping.validate_answer</w:t>
      </w:r>
      <w:r>
        <w:t xml:space="preserve">); </w:t>
      </w:r>
      <w:r>
        <w:rPr>
          <w:rFonts w:ascii="Consolas" w:hAnsi="Consolas"/>
        </w:rPr>
        <w:t>aiva3_mapping.judge_links</w:t>
      </w:r>
      <w:r>
        <w:t xml:space="preserve"> and the second, oppositely framed question.</w:t>
      </w:r>
    </w:p>
    <w:p>
      <w:r>
        <w:rPr>
          <w:b/>
        </w:rPr>
        <w:t>Contracts.</w:t>
      </w:r>
      <w:r>
        <w:t xml:space="preserve"> In: chunks, units, tables, word lists and prompts under </w:t>
      </w:r>
      <w:r>
        <w:rPr>
          <w:rFonts w:ascii="Consolas" w:hAnsi="Consolas"/>
        </w:rPr>
        <w:t>engine/references/</w:t>
      </w:r>
      <w:r>
        <w:t>. Out: graph_ledger, bridge_vocabulary, candidates, search_records, judgement_problems, second_opinions. Shown in the reference, relation, "How established", "What was searched" and "Why not mapped" columns of both mapping sheets.</w:t>
      </w:r>
    </w:p>
    <w:p>
      <w:r>
        <w:rPr>
          <w:b/>
        </w:rPr>
        <w:t>Known limitations.</w:t>
      </w:r>
      <w:r>
        <w:t xml:space="preserve"> Recall is complete on the small samples, so they cannot show which signal earns its place on a large methodology; that is measured in Phase 12 with </w:t>
      </w:r>
      <w:r>
        <w:rPr>
          <w:rFonts w:ascii="Consolas" w:hAnsi="Consolas"/>
        </w:rPr>
        <w:t>tools/recall_at_k.py</w:t>
      </w:r>
      <w:r>
        <w:t>. The stemmer is deliberately weak.</w:t>
      </w:r>
    </w:p>
    <w:p>
      <w:r>
        <w:rPr>
          <w:b/>
        </w:rPr>
        <w:t>Checklist.</w:t>
      </w:r>
    </w:p>
    <w:p>
      <w:pPr>
        <w:pStyle w:val="ListBullet"/>
      </w:pPr>
      <w:r>
        <w:t xml:space="preserve">The ledger offers no way to change or remove a record, and verification detects tampering: </w:t>
      </w:r>
      <w:r>
        <w:rPr>
          <w:rFonts w:ascii="Consolas" w:hAnsi="Consolas"/>
        </w:rPr>
        <w:t>test_aiva3_mapping.Ledger.test_a_later_record_is_appended_and_never_replaces_an_earlier_one</w:t>
      </w:r>
      <w:r>
        <w:t xml:space="preserve">, </w:t>
      </w:r>
      <w:r>
        <w:rPr>
          <w:rFonts w:ascii="Consolas" w:hAnsi="Consolas"/>
        </w:rPr>
        <w:t>test_aiva3_mapping.Ledger.test_an_edited_a_removed_and_a_reordered_record_are_each_detected</w:t>
      </w:r>
      <w:r>
        <w:t>.</w:t>
      </w:r>
    </w:p>
    <w:p>
      <w:pPr>
        <w:pStyle w:val="ListBullet"/>
      </w:pPr>
      <w:r>
        <w:t xml:space="preserve">The search is deterministic: </w:t>
      </w:r>
      <w:r>
        <w:rPr>
          <w:rFonts w:ascii="Consolas" w:hAnsi="Consolas"/>
        </w:rPr>
        <w:t>test_end_to_end.TwoRunsAreTheSame.test_same_inputs_give_the_same_audit_records_and_the_same_graph_version</w:t>
      </w:r>
      <w:r>
        <w:t>.</w:t>
      </w:r>
    </w:p>
    <w:p>
      <w:pPr>
        <w:pStyle w:val="ListBullet"/>
      </w:pPr>
      <w:r>
        <w:t xml:space="preserve">A reason shown in the workbook can be reproduced by hand: </w:t>
      </w:r>
      <w:r>
        <w:rPr>
          <w:rFonts w:ascii="Consolas" w:hAnsi="Consolas"/>
        </w:rPr>
        <w:t>test_aiva3_mapping.Words.test_bm25_by_hand</w:t>
      </w:r>
      <w:r>
        <w:t xml:space="preserve">, </w:t>
      </w:r>
      <w:r>
        <w:rPr>
          <w:rFonts w:ascii="Consolas" w:hAnsi="Consolas"/>
        </w:rPr>
        <w:t>test_aiva3_mapping.Search.test_the_gold_passage_is_proposed_and_every_proposal_gives_its_reason</w:t>
      </w:r>
      <w:r>
        <w:t>.</w:t>
      </w:r>
    </w:p>
    <w:p>
      <w:pPr>
        <w:pStyle w:val="ListBullet"/>
      </w:pPr>
      <w:r>
        <w:t xml:space="preserve">Common anchors count for nothing: </w:t>
      </w:r>
      <w:r>
        <w:rPr>
          <w:rFonts w:ascii="Consolas" w:hAnsi="Consolas"/>
        </w:rPr>
        <w:t>test_aiva3_mapping.Search.test_an_anchor_that_too_many_units_mention_is_dropped</w:t>
      </w:r>
      <w:r>
        <w:t>.</w:t>
      </w:r>
    </w:p>
    <w:p>
      <w:pPr>
        <w:pStyle w:val="ListBullet"/>
      </w:pPr>
      <w:r>
        <w:t xml:space="preserve">Signatures re-order and never propose alone; propagated candidates never become links without the judge: </w:t>
      </w:r>
      <w:r>
        <w:rPr>
          <w:rFonts w:ascii="Consolas" w:hAnsi="Consolas"/>
        </w:rPr>
        <w:t>test_aiva3_mapping.Search.test_signatures_reorder_and_never_propose_alone</w:t>
      </w:r>
      <w:r>
        <w:t xml:space="preserve">, </w:t>
      </w:r>
      <w:r>
        <w:rPr>
          <w:rFonts w:ascii="Consolas" w:hAnsi="Consolas"/>
        </w:rPr>
        <w:t>aiva3_mapping.propagated_candidates</w:t>
      </w:r>
      <w:r>
        <w:t>.</w:t>
      </w:r>
    </w:p>
    <w:p>
      <w:pPr>
        <w:pStyle w:val="ListBullet"/>
      </w:pPr>
      <w:r>
        <w:t xml:space="preserve">The bad-answers corpus passes: </w:t>
      </w:r>
      <w:r>
        <w:rPr>
          <w:rFonts w:ascii="Consolas" w:hAnsi="Consolas"/>
        </w:rPr>
        <w:t>test_aiva3_mapping.QuestionsAndValidators.test_the_bad_answer_corpus</w:t>
      </w:r>
      <w:r>
        <w:t xml:space="preserve">, </w:t>
      </w:r>
      <w:r>
        <w:rPr>
          <w:rFonts w:ascii="Consolas" w:hAnsi="Consolas"/>
        </w:rPr>
        <w:t>test_aiva3_mapping.QuestionsAndValidators.test_letters_come_from_a_hash_not_from_the_score_and_the_question_id_is_the_prompt_hash</w:t>
      </w:r>
      <w:r>
        <w:t>.</w:t>
      </w:r>
    </w:p>
    <w:p>
      <w:pPr>
        <w:pStyle w:val="ListBullet"/>
      </w:pPr>
      <w:r>
        <w:t xml:space="preserve">A rejected answer never becomes a link: </w:t>
      </w:r>
      <w:r>
        <w:rPr>
          <w:rFonts w:ascii="Consolas" w:hAnsi="Consolas"/>
        </w:rPr>
        <w:t>test_aiva3_mapping.QuestionsAndValidators.test_a_rejected_answer_never_becomes_a_link</w:t>
      </w:r>
      <w:r>
        <w:t>.</w:t>
      </w:r>
    </w:p>
    <w:p>
      <w:pPr>
        <w:pStyle w:val="ListBullet"/>
      </w:pPr>
      <w:r>
        <w:t xml:space="preserve">No prompt contains a domain concept: </w:t>
      </w:r>
      <w:r>
        <w:rPr>
          <w:rFonts w:ascii="Consolas" w:hAnsi="Consolas"/>
        </w:rPr>
        <w:t>test_layout_rules.StaticWordingLint.test_no_domain_concept_in_engine_prompts_or_stop_words</w:t>
      </w:r>
      <w:r>
        <w:t>.</w:t>
      </w:r>
    </w:p>
    <w:p>
      <w:pPr>
        <w:pStyle w:val="Heading2"/>
      </w:pPr>
      <w:r>
        <w:t>18. Reviewer 4: aiva4_checks.py</w:t>
      </w:r>
    </w:p>
    <w:p>
      <w:r>
        <w:rPr>
          <w:b/>
        </w:rPr>
        <w:t>Purpose.</w:t>
      </w:r>
      <w:r>
        <w:t xml:space="preserve"> Confirm or contradict by code every link that involves a formula, a value, a table or a stated rule; check roxygen blocks and help pages against the code; decide the one status of every unit; raise the flagged items; prove the coverage identity.</w:t>
      </w:r>
    </w:p>
    <w:p>
      <w:r>
        <w:rPr>
          <w:b/>
        </w:rPr>
        <w:t>Walk through.</w:t>
      </w:r>
      <w:r>
        <w:t xml:space="preserve"> The value rule (</w:t>
      </w:r>
      <w:r>
        <w:rPr>
          <w:rFonts w:ascii="Consolas" w:hAnsi="Consolas"/>
        </w:rPr>
        <w:t>aiva4_checks.compare_values</w:t>
      </w:r>
      <w:r>
        <w:t>); tree to SymPy, node by node (</w:t>
      </w:r>
      <w:r>
        <w:rPr>
          <w:rFonts w:ascii="Consolas" w:hAnsi="Consolas"/>
        </w:rPr>
        <w:t>aiva4_checks.to_sympy</w:t>
      </w:r>
      <w:r>
        <w:t>) and the bounded symbolic step; AIVA's own evaluator and the sample points (</w:t>
      </w:r>
      <w:r>
        <w:rPr>
          <w:rFonts w:ascii="Consolas" w:hAnsi="Consolas"/>
        </w:rPr>
        <w:t>aiva4_checks.evaluate</w:t>
      </w:r>
      <w:r>
        <w:t xml:space="preserve">, </w:t>
      </w:r>
      <w:r>
        <w:rPr>
          <w:rFonts w:ascii="Consolas" w:hAnsi="Consolas"/>
        </w:rPr>
        <w:t>aiva4_checks.sample_points</w:t>
      </w:r>
      <w:r>
        <w:t xml:space="preserve">, </w:t>
      </w:r>
      <w:r>
        <w:rPr>
          <w:rFonts w:ascii="Consolas" w:hAnsi="Consolas"/>
        </w:rPr>
        <w:t>aiva4_checks.numeric_step</w:t>
      </w:r>
      <w:r>
        <w:t>); alignment, settled before comparing (</w:t>
      </w:r>
      <w:r>
        <w:rPr>
          <w:rFonts w:ascii="Consolas" w:hAnsi="Consolas"/>
        </w:rPr>
        <w:t>aiva4_checks.align</w:t>
      </w:r>
      <w:r>
        <w:t xml:space="preserve">, </w:t>
      </w:r>
      <w:r>
        <w:rPr>
          <w:rFonts w:ascii="Consolas" w:hAnsi="Consolas"/>
        </w:rPr>
        <w:t>aiva4_checks.prepare_alignment</w:t>
      </w:r>
      <w:r>
        <w:t xml:space="preserve">, </w:t>
      </w:r>
      <w:r>
        <w:rPr>
          <w:rFonts w:ascii="Consolas" w:hAnsi="Consolas"/>
        </w:rPr>
        <w:t>aiva4_checks.compare_formulas</w:t>
      </w:r>
      <w:r>
        <w:t xml:space="preserve">); the step </w:t>
      </w:r>
      <w:r>
        <w:rPr>
          <w:rFonts w:ascii="Consolas" w:hAnsi="Consolas"/>
        </w:rPr>
        <w:t>aiva4_checks.check_mathematics</w:t>
      </w:r>
      <w:r>
        <w:t>; tables (</w:t>
      </w:r>
      <w:r>
        <w:rPr>
          <w:rFonts w:ascii="Consolas" w:hAnsi="Consolas"/>
        </w:rPr>
        <w:t>aiva4_checks.reconcile</w:t>
      </w:r>
      <w:r>
        <w:t xml:space="preserve">) and </w:t>
      </w:r>
      <w:r>
        <w:rPr>
          <w:rFonts w:ascii="Consolas" w:hAnsi="Consolas"/>
        </w:rPr>
        <w:t>aiva4_checks.check_values</w:t>
      </w:r>
      <w:r>
        <w:t>; rules (</w:t>
      </w:r>
      <w:r>
        <w:rPr>
          <w:rFonts w:ascii="Consolas" w:hAnsi="Consolas"/>
        </w:rPr>
        <w:t>aiva4_checks.stated_rules</w:t>
      </w:r>
      <w:r>
        <w:t xml:space="preserve">, </w:t>
      </w:r>
      <w:r>
        <w:rPr>
          <w:rFonts w:ascii="Consolas" w:hAnsi="Consolas"/>
        </w:rPr>
        <w:t>aiva4_checks.rule_in_trees</w:t>
      </w:r>
      <w:r>
        <w:t xml:space="preserve">, </w:t>
      </w:r>
      <w:r>
        <w:rPr>
          <w:rFonts w:ascii="Consolas" w:hAnsi="Consolas"/>
        </w:rPr>
        <w:t>aiva4_checks.check_rules</w:t>
      </w:r>
      <w:r>
        <w:t xml:space="preserve">); </w:t>
      </w:r>
      <w:r>
        <w:rPr>
          <w:rFonts w:ascii="Consolas" w:hAnsi="Consolas"/>
        </w:rPr>
        <w:t>aiva4_checks.check_package_docs</w:t>
      </w:r>
      <w:r>
        <w:t>; the ordered status rules (</w:t>
      </w:r>
      <w:r>
        <w:rPr>
          <w:rFonts w:ascii="Consolas" w:hAnsi="Consolas"/>
        </w:rPr>
        <w:t>aiva4_checks.model_unit_outcome</w:t>
      </w:r>
      <w:r>
        <w:t xml:space="preserve">, </w:t>
      </w:r>
      <w:r>
        <w:rPr>
          <w:rFonts w:ascii="Consolas" w:hAnsi="Consolas"/>
        </w:rPr>
        <w:t>aiva4_checks.doc_unit_outcome</w:t>
      </w:r>
      <w:r>
        <w:t>), items (</w:t>
      </w:r>
      <w:r>
        <w:rPr>
          <w:rFonts w:ascii="Consolas" w:hAnsi="Consolas"/>
        </w:rPr>
        <w:t>aiva4_checks.build_items</w:t>
      </w:r>
      <w:r>
        <w:t>), the identity (</w:t>
      </w:r>
      <w:r>
        <w:rPr>
          <w:rFonts w:ascii="Consolas" w:hAnsi="Consolas"/>
        </w:rPr>
        <w:t>aiva4_checks.check_identity</w:t>
      </w:r>
      <w:r>
        <w:t xml:space="preserve">) and </w:t>
      </w:r>
      <w:r>
        <w:rPr>
          <w:rFonts w:ascii="Consolas" w:hAnsi="Consolas"/>
        </w:rPr>
        <w:t>aiva4_checks.account_coverage</w:t>
      </w:r>
      <w:r>
        <w:t>.</w:t>
      </w:r>
    </w:p>
    <w:p>
      <w:r>
        <w:rPr>
          <w:b/>
        </w:rPr>
        <w:t>Contracts.</w:t>
      </w:r>
      <w:r>
        <w:t xml:space="preserve"> In: everything before it. Out: math_checks, value_checks, rule_checks, package_doc_checks, new ledger edges, unit_status, flagged_items, coverage. Shown in the assessment columns, </w:t>
      </w:r>
      <w:r>
        <w:rPr>
          <w:i/>
        </w:rPr>
        <w:t>Overall status</w:t>
      </w:r>
      <w:r>
        <w:t xml:space="preserve">, </w:t>
      </w:r>
      <w:r>
        <w:rPr>
          <w:rFonts w:ascii="Consolas" w:hAnsi="Consolas"/>
        </w:rPr>
        <w:t>Mapping_Coverage</w:t>
      </w:r>
      <w:r>
        <w:t xml:space="preserve"> and </w:t>
      </w:r>
      <w:r>
        <w:rPr>
          <w:rFonts w:ascii="Consolas" w:hAnsi="Consolas"/>
        </w:rPr>
        <w:t>Flagged_Items</w:t>
      </w:r>
      <w:r>
        <w:t>.</w:t>
      </w:r>
    </w:p>
    <w:p>
      <w:r>
        <w:rPr>
          <w:b/>
        </w:rPr>
        <w:t>Known limitations.</w:t>
      </w:r>
      <w:r>
        <w:t xml:space="preserve"> A statement that does not agree on its own takes the result of the check of its whole function when both are linked to the same passage; a statement without a link counts as traced when the agreeing check of its function ran through it. Both extend the plan's rules and are listed in chapter 27. Prose numbers are compared only when they sit among the same words.</w:t>
      </w:r>
    </w:p>
    <w:p>
      <w:r>
        <w:rPr>
          <w:b/>
        </w:rPr>
        <w:t>Checklist.</w:t>
      </w:r>
    </w:p>
    <w:p>
      <w:pPr>
        <w:pStyle w:val="ListBullet"/>
      </w:pPr>
      <w:r>
        <w:rPr>
          <w:i/>
        </w:rPr>
        <w:t>Differs</w:t>
      </w:r>
      <w:r>
        <w:t xml:space="preserve"> only ever comes with a counterexample, and the same seed gives the same one: </w:t>
      </w:r>
      <w:r>
        <w:rPr>
          <w:rFonts w:ascii="Consolas" w:hAnsi="Consolas"/>
        </w:rPr>
        <w:t>test_aiva4_checks.FormulaComparison.test_differs_always_comes_with_a_counterexample_and_the_same_seed_gives_the_same_one</w:t>
      </w:r>
      <w:r>
        <w:t>.</w:t>
      </w:r>
    </w:p>
    <w:p>
      <w:pPr>
        <w:pStyle w:val="ListBullet"/>
      </w:pPr>
      <w:r>
        <w:t xml:space="preserve">No differing pair of the corpus is ever reported as agreeing: </w:t>
      </w:r>
      <w:r>
        <w:rPr>
          <w:rFonts w:ascii="Consolas" w:hAnsi="Consolas"/>
        </w:rPr>
        <w:t>test_aiva4_checks.FormulaComparison.test_the_corpus_no_differing_pair_ever_agrees</w:t>
      </w:r>
      <w:r>
        <w:t>.</w:t>
      </w:r>
    </w:p>
    <w:p>
      <w:pPr>
        <w:pStyle w:val="ListBullet"/>
      </w:pPr>
      <w:r>
        <w:t xml:space="preserve">An undecided check is never clean: </w:t>
      </w:r>
      <w:r>
        <w:rPr>
          <w:rFonts w:ascii="Consolas" w:hAnsi="Consolas"/>
        </w:rPr>
        <w:t>test_aiva4_checks.SeededSample.test_the_flipped_sign_in_cond_pd_is_caught_with_a_counterexample</w:t>
      </w:r>
      <w:r>
        <w:t xml:space="preserve">, </w:t>
      </w:r>
      <w:r>
        <w:rPr>
          <w:rFonts w:ascii="Consolas" w:hAnsi="Consolas"/>
        </w:rPr>
        <w:t>test_aiva4_checks.SeededSample.test_an_equation_given_as_an_image_is_never_skipped</w:t>
      </w:r>
      <w:r>
        <w:t>.</w:t>
      </w:r>
    </w:p>
    <w:p>
      <w:pPr>
        <w:pStyle w:val="ListBullet"/>
      </w:pPr>
      <w:r>
        <w:t xml:space="preserve">No string is ever parsed by SymPy: read </w:t>
      </w:r>
      <w:r>
        <w:rPr>
          <w:rFonts w:ascii="Consolas" w:hAnsi="Consolas"/>
        </w:rPr>
        <w:t>aiva4_checks.to_sympy</w:t>
      </w:r>
      <w:r>
        <w:t>.</w:t>
      </w:r>
    </w:p>
    <w:p>
      <w:pPr>
        <w:pStyle w:val="ListBullet"/>
      </w:pPr>
      <w:r>
        <w:t xml:space="preserve">One value-comparison function is used everywhere, and its rule text is shown on </w:t>
      </w:r>
      <w:r>
        <w:rPr>
          <w:rFonts w:ascii="Consolas" w:hAnsi="Consolas"/>
        </w:rPr>
        <w:t>Model_Package_Info</w:t>
      </w:r>
      <w:r>
        <w:t xml:space="preserve">: </w:t>
      </w:r>
      <w:r>
        <w:rPr>
          <w:rFonts w:ascii="Consolas" w:hAnsi="Consolas"/>
        </w:rPr>
        <w:t>aiva4_checks.compare_values</w:t>
      </w:r>
      <w:r>
        <w:t xml:space="preserve">, </w:t>
      </w:r>
      <w:r>
        <w:rPr>
          <w:rFonts w:ascii="Consolas" w:hAnsi="Consolas"/>
        </w:rPr>
        <w:t>test_aiva4_checks.ValueRule.test_the_table_of_the_rule</w:t>
      </w:r>
      <w:r>
        <w:t>.</w:t>
      </w:r>
    </w:p>
    <w:p>
      <w:pPr>
        <w:pStyle w:val="ListBullet"/>
      </w:pPr>
      <w:r>
        <w:t xml:space="preserve">Alignment is fixed before the comparison: </w:t>
      </w:r>
      <w:r>
        <w:rPr>
          <w:rFonts w:ascii="Consolas" w:hAnsi="Consolas"/>
        </w:rPr>
        <w:t>test_aiva4_checks.FormulaComparison.test_alignment_is_fixed_before_comparing_so_swapped_symbols_end_as_differs</w:t>
      </w:r>
      <w:r>
        <w:t>.</w:t>
      </w:r>
    </w:p>
    <w:p>
      <w:pPr>
        <w:pStyle w:val="ListBullet"/>
      </w:pPr>
      <w:r>
        <w:t xml:space="preserve">The status rules in the code are the rules in chapter 6: </w:t>
      </w:r>
      <w:r>
        <w:rPr>
          <w:rFonts w:ascii="Consolas" w:hAnsi="Consolas"/>
        </w:rPr>
        <w:t>test_aiva4_checks.SeededSample.test_every_status_was_decided_by_a_rule_of_the_ordered_list</w:t>
      </w:r>
      <w:r>
        <w:t>.</w:t>
      </w:r>
    </w:p>
    <w:p>
      <w:pPr>
        <w:pStyle w:val="ListBullet"/>
      </w:pPr>
      <w:r>
        <w:t xml:space="preserve">Each part of the identity stops the run when it is violated: </w:t>
      </w:r>
      <w:r>
        <w:rPr>
          <w:rFonts w:ascii="Consolas" w:hAnsi="Consolas"/>
        </w:rPr>
        <w:t>test_aiva4_checks.SeededSample.test_a_broken_identity_stops_the_run_and_names_the_part</w:t>
      </w:r>
      <w:r>
        <w:t xml:space="preserve">, </w:t>
      </w:r>
      <w:r>
        <w:rPr>
          <w:rFonts w:ascii="Consolas" w:hAnsi="Consolas"/>
        </w:rPr>
        <w:t>test_aiva4_checks.SeededSample.test_the_identity_not_clean_if_and_only_if_an_item_names_the_unit</w:t>
      </w:r>
      <w:r>
        <w:t>.</w:t>
      </w:r>
    </w:p>
    <w:p>
      <w:pPr>
        <w:pStyle w:val="ListBullet"/>
      </w:pPr>
      <w:r>
        <w:t xml:space="preserve">All six seeded differences of the known sample are flagged in an expected category: </w:t>
      </w:r>
      <w:r>
        <w:rPr>
          <w:rFonts w:ascii="Consolas" w:hAnsi="Consolas"/>
        </w:rPr>
        <w:t>test_aiva4_checks.SeededSample.test_all_six_seeded_differences_are_flagged_in_an_expected_category</w:t>
      </w:r>
      <w:r>
        <w:t>.</w:t>
      </w:r>
    </w:p>
    <w:p>
      <w:pPr>
        <w:pStyle w:val="ListBullet"/>
      </w:pPr>
      <w:r>
        <w:t xml:space="preserve">The clean baselines flag none of the units listed as clean: </w:t>
      </w:r>
      <w:r>
        <w:rPr>
          <w:rFonts w:ascii="Consolas" w:hAnsi="Consolas"/>
        </w:rPr>
        <w:t>test_aiva4_checks.CleanSamples.test_the_clean_baseline_flags_none_of_the_units_listed_as_clean</w:t>
      </w:r>
      <w:r>
        <w:t>.</w:t>
      </w:r>
    </w:p>
    <w:p>
      <w:pPr>
        <w:pStyle w:val="Heading2"/>
      </w:pPr>
      <w:r>
        <w:t>19. Reviewer 5: aiva5_run_report.py</w:t>
      </w:r>
    </w:p>
    <w:p>
      <w:r>
        <w:rPr>
          <w:b/>
        </w:rPr>
        <w:t>Purpose.</w:t>
      </w:r>
      <w:r>
        <w:t xml:space="preserve"> Everything around the review itself: settings, paths, the live values with the token, the only place where </w:t>
      </w:r>
      <w:r>
        <w:rPr>
          <w:rFonts w:ascii="Consolas" w:hAnsi="Consolas"/>
        </w:rPr>
        <w:t>chat()</w:t>
      </w:r>
      <w:r>
        <w:t xml:space="preserve"> is called, the audit store, the runner, the workbook, the report, determinations and verification.</w:t>
      </w:r>
    </w:p>
    <w:p>
      <w:r>
        <w:rPr>
          <w:b/>
        </w:rPr>
        <w:t>Walk through.</w:t>
      </w:r>
      <w:r>
        <w:t xml:space="preserve"> Settings as an allow-list (</w:t>
      </w:r>
      <w:r>
        <w:rPr>
          <w:rFonts w:ascii="Consolas" w:hAnsi="Consolas"/>
        </w:rPr>
        <w:t>aiva5_run_report.make_settings</w:t>
      </w:r>
      <w:r>
        <w:t>); paths (</w:t>
      </w:r>
      <w:r>
        <w:rPr>
          <w:rFonts w:ascii="Consolas" w:hAnsi="Consolas"/>
        </w:rPr>
        <w:t>aiva5_run_report.setup_project</w:t>
      </w:r>
      <w:r>
        <w:t xml:space="preserve">, </w:t>
      </w:r>
      <w:r>
        <w:rPr>
          <w:rFonts w:ascii="Consolas" w:hAnsi="Consolas"/>
        </w:rPr>
        <w:t>aiva5_run_report.open_run</w:t>
      </w:r>
      <w:r>
        <w:t>); live values (</w:t>
      </w:r>
      <w:r>
        <w:rPr>
          <w:rFonts w:ascii="Consolas" w:hAnsi="Consolas"/>
        </w:rPr>
        <w:t>aiva5_run_report.LiveValues</w:t>
      </w:r>
      <w:r>
        <w:t>); the store (</w:t>
      </w:r>
      <w:r>
        <w:rPr>
          <w:rFonts w:ascii="Consolas" w:hAnsi="Consolas"/>
        </w:rPr>
        <w:t>aiva5_run_report.AuditStore</w:t>
      </w:r>
      <w:r>
        <w:t>); the wrapper (</w:t>
      </w:r>
      <w:r>
        <w:rPr>
          <w:rFonts w:ascii="Consolas" w:hAnsi="Consolas"/>
        </w:rPr>
        <w:t>aiva5_run_report.call_chat</w:t>
      </w:r>
      <w:r>
        <w:t xml:space="preserve">, </w:t>
      </w:r>
      <w:r>
        <w:rPr>
          <w:rFonts w:ascii="Consolas" w:hAnsi="Consolas"/>
        </w:rPr>
        <w:t>aiva5_run_report.ask_one</w:t>
      </w:r>
      <w:r>
        <w:t xml:space="preserve">, </w:t>
      </w:r>
      <w:r>
        <w:rPr>
          <w:rFonts w:ascii="Consolas" w:hAnsi="Consolas"/>
        </w:rPr>
        <w:t>aiva5_run_report.make_asker</w:t>
      </w:r>
      <w:r>
        <w:t>) and replay (</w:t>
      </w:r>
      <w:r>
        <w:rPr>
          <w:rFonts w:ascii="Consolas" w:hAnsi="Consolas"/>
        </w:rPr>
        <w:t>aiva5_run_report.replay_chat</w:t>
      </w:r>
      <w:r>
        <w:t>); the runner (</w:t>
      </w:r>
      <w:r>
        <w:rPr>
          <w:rFonts w:ascii="Consolas" w:hAnsi="Consolas"/>
        </w:rPr>
        <w:t>aiva5_run_report.load_pipeline</w:t>
      </w:r>
      <w:r>
        <w:t xml:space="preserve">, </w:t>
      </w:r>
      <w:r>
        <w:rPr>
          <w:rFonts w:ascii="Consolas" w:hAnsi="Consolas"/>
        </w:rPr>
        <w:t>aiva5_run_report.run_pipeline</w:t>
      </w:r>
      <w:r>
        <w:t xml:space="preserve">, </w:t>
      </w:r>
      <w:r>
        <w:rPr>
          <w:rFonts w:ascii="Consolas" w:hAnsi="Consolas"/>
        </w:rPr>
        <w:t>aiva5_run_report.run_step</w:t>
      </w:r>
      <w:r>
        <w:t>); the plain-language gate for every cell (</w:t>
      </w:r>
      <w:r>
        <w:rPr>
          <w:rFonts w:ascii="Consolas" w:hAnsi="Consolas"/>
        </w:rPr>
        <w:t>aiva5_run_report.plain_cell</w:t>
      </w:r>
      <w:r>
        <w:t>); the workbook (</w:t>
      </w:r>
      <w:r>
        <w:rPr>
          <w:rFonts w:ascii="Consolas" w:hAnsi="Consolas"/>
        </w:rPr>
        <w:t>aiva5_run_report.build_workbook</w:t>
      </w:r>
      <w:r>
        <w:t xml:space="preserve">, </w:t>
      </w:r>
      <w:r>
        <w:rPr>
          <w:rFonts w:ascii="Consolas" w:hAnsi="Consolas"/>
        </w:rPr>
        <w:t>aiva5_run_report.check_written_totals</w:t>
      </w:r>
      <w:r>
        <w:t>) and the overwrite guard (</w:t>
      </w:r>
      <w:r>
        <w:rPr>
          <w:rFonts w:ascii="Consolas" w:hAnsi="Consolas"/>
        </w:rPr>
        <w:t>aiva5_run_report.rebuild_outputs</w:t>
      </w:r>
      <w:r>
        <w:t>); the call plan (</w:t>
      </w:r>
      <w:r>
        <w:rPr>
          <w:rFonts w:ascii="Consolas" w:hAnsi="Consolas"/>
        </w:rPr>
        <w:t>aiva5_run_report.call_plan</w:t>
      </w:r>
      <w:r>
        <w:t>); determinations (</w:t>
      </w:r>
      <w:r>
        <w:rPr>
          <w:rFonts w:ascii="Consolas" w:hAnsi="Consolas"/>
        </w:rPr>
        <w:t>aiva5_run_report.find_uploads</w:t>
      </w:r>
      <w:r>
        <w:t xml:space="preserve">, </w:t>
      </w:r>
      <w:r>
        <w:rPr>
          <w:rFonts w:ascii="Consolas" w:hAnsi="Consolas"/>
        </w:rPr>
        <w:t>aiva5_run_report.read_yellow_cells</w:t>
      </w:r>
      <w:r>
        <w:t xml:space="preserve">, </w:t>
      </w:r>
      <w:r>
        <w:rPr>
          <w:rFonts w:ascii="Consolas" w:hAnsi="Consolas"/>
        </w:rPr>
        <w:t>aiva5_run_report.record_determinations</w:t>
      </w:r>
      <w:r>
        <w:t>); the report (</w:t>
      </w:r>
      <w:r>
        <w:rPr>
          <w:rFonts w:ascii="Consolas" w:hAnsi="Consolas"/>
        </w:rPr>
        <w:t>aiva5_run_report.build_report_file</w:t>
      </w:r>
      <w:r>
        <w:t>); verification (</w:t>
      </w:r>
      <w:r>
        <w:rPr>
          <w:rFonts w:ascii="Consolas" w:hAnsi="Consolas"/>
        </w:rPr>
        <w:t>aiva5_run_report.verify_evidence_pack</w:t>
      </w:r>
      <w:r>
        <w:t>).</w:t>
      </w:r>
    </w:p>
    <w:p>
      <w:r>
        <w:rPr>
          <w:b/>
        </w:rPr>
        <w:t>Contracts.</w:t>
      </w:r>
      <w:r>
        <w:t xml:space="preserve"> In: every audit record. Out: the two output files, </w:t>
      </w:r>
      <w:r>
        <w:rPr>
          <w:rFonts w:ascii="Consolas" w:hAnsi="Consolas"/>
        </w:rPr>
        <w:t>_audit</w:t>
      </w:r>
      <w:r>
        <w:t>, determinations. Shown everywhere.</w:t>
      </w:r>
    </w:p>
    <w:p>
      <w:r>
        <w:rPr>
          <w:b/>
        </w:rPr>
        <w:t>Known limitations.</w:t>
      </w:r>
      <w:r>
        <w:t xml:space="preserve"> Files are synced after every batch of calls and every step, not on a timer. A report with several thousand items is long; its build time has not been measured at that size.</w:t>
      </w:r>
    </w:p>
    <w:p>
      <w:r>
        <w:rPr>
          <w:b/>
        </w:rPr>
        <w:t>Checklist.</w:t>
      </w:r>
    </w:p>
    <w:p>
      <w:pPr>
        <w:pStyle w:val="ListBullet"/>
      </w:pPr>
      <w:r>
        <w:t xml:space="preserve">The token never persists, and no question is lost or asked twice: </w:t>
      </w:r>
      <w:r>
        <w:rPr>
          <w:rFonts w:ascii="Consolas" w:hAnsi="Consolas"/>
        </w:rPr>
        <w:t>test_aiva5_run_report.TokenRefresh.test_pause_resume_nothing_lost_nothing_twice_no_token_on_disk</w:t>
      </w:r>
      <w:r>
        <w:t>.</w:t>
      </w:r>
    </w:p>
    <w:p>
      <w:pPr>
        <w:pStyle w:val="ListBullet"/>
      </w:pPr>
      <w:r>
        <w:t xml:space="preserve">All three failure shapes of </w:t>
      </w:r>
      <w:r>
        <w:rPr>
          <w:rFonts w:ascii="Consolas" w:hAnsi="Consolas"/>
        </w:rPr>
        <w:t>chat()</w:t>
      </w:r>
      <w:r>
        <w:t xml:space="preserve"> are handled: </w:t>
      </w:r>
      <w:r>
        <w:rPr>
          <w:rFonts w:ascii="Consolas" w:hAnsi="Consolas"/>
        </w:rPr>
        <w:t>test_aiva5_run_report.TokenRefresh.test_all_three_failure_shapes_are_classified_as_authentication</w:t>
      </w:r>
      <w:r>
        <w:t xml:space="preserve">, </w:t>
      </w:r>
      <w:r>
        <w:rPr>
          <w:rFonts w:ascii="Consolas" w:hAnsi="Consolas"/>
        </w:rPr>
        <w:t>test_aiva5_run_report.ResumeAndBreaker.test_breaker_opens_and_a_second_call_finishes_without_repeating</w:t>
      </w:r>
      <w:r>
        <w:t>.</w:t>
      </w:r>
    </w:p>
    <w:p>
      <w:pPr>
        <w:pStyle w:val="ListBullet"/>
      </w:pPr>
      <w:r>
        <w:t xml:space="preserve">The runner calls only functions of its explicit dictionary and refuses version drift: </w:t>
      </w:r>
      <w:r>
        <w:rPr>
          <w:rFonts w:ascii="Consolas" w:hAnsi="Consolas"/>
        </w:rPr>
        <w:t>test_aiva5_run_report.RunnerAndWorkbook.test_pipeline_refuses_unknown_functions_and_version_drift</w:t>
      </w:r>
      <w:r>
        <w:t>.</w:t>
      </w:r>
    </w:p>
    <w:p>
      <w:pPr>
        <w:pStyle w:val="ListBullet"/>
      </w:pPr>
      <w:r>
        <w:t xml:space="preserve">A run writes only inside its run folder: </w:t>
      </w:r>
      <w:r>
        <w:rPr>
          <w:rFonts w:ascii="Consolas" w:hAnsi="Consolas"/>
        </w:rPr>
        <w:t>test_aiva5_run_report.RunnerAndWorkbook.test_a_run_writes_only_inside_its_own_folder</w:t>
      </w:r>
      <w:r>
        <w:t>.</w:t>
      </w:r>
    </w:p>
    <w:p>
      <w:pPr>
        <w:pStyle w:val="ListBullet"/>
      </w:pPr>
      <w:r>
        <w:t xml:space="preserve">The workbook format is right: </w:t>
      </w:r>
      <w:r>
        <w:rPr>
          <w:rFonts w:ascii="Consolas" w:hAnsi="Consolas"/>
        </w:rPr>
        <w:t>test_aiva5_run_report.RunnerAndWorkbook.test_workbook_format</w:t>
      </w:r>
      <w:r>
        <w:t>.</w:t>
      </w:r>
    </w:p>
    <w:p>
      <w:pPr>
        <w:pStyle w:val="ListBullet"/>
      </w:pPr>
      <w:r>
        <w:t xml:space="preserve">No cell contains technical text or a rating word, and whole numbers are whole: </w:t>
      </w:r>
      <w:r>
        <w:rPr>
          <w:rFonts w:ascii="Consolas" w:hAnsi="Consolas"/>
        </w:rPr>
        <w:t>test_end_to_end.WhatAnAnalystReads.test_every_cell_of_the_workbook_is_in_plain_words</w:t>
      </w:r>
      <w:r>
        <w:t xml:space="preserve">, </w:t>
      </w:r>
      <w:r>
        <w:rPr>
          <w:rFonts w:ascii="Consolas" w:hAnsi="Consolas"/>
        </w:rPr>
        <w:t>test_end_to_end.WhatAnAnalystReads.test_the_word_files_are_in_plain_words_and_the_report_holds_every_item_once</w:t>
      </w:r>
      <w:r>
        <w:t>.</w:t>
      </w:r>
    </w:p>
    <w:p>
      <w:pPr>
        <w:pStyle w:val="ListBullet"/>
      </w:pPr>
      <w:r>
        <w:t xml:space="preserve">Coverage on the sheet equals what filtering gives: </w:t>
      </w:r>
      <w:r>
        <w:rPr>
          <w:rFonts w:ascii="Consolas" w:hAnsi="Consolas"/>
        </w:rPr>
        <w:t>test_end_to_end.WhatAnAnalystReads.test_coverage_on_the_sheet_equals_what_filtering_overall_status_gives</w:t>
      </w:r>
      <w:r>
        <w:t>.</w:t>
      </w:r>
    </w:p>
    <w:p>
      <w:pPr>
        <w:pStyle w:val="ListBullet"/>
      </w:pPr>
      <w:r>
        <w:t xml:space="preserve">Determinations: </w:t>
      </w:r>
      <w:r>
        <w:rPr>
          <w:rFonts w:ascii="Consolas" w:hAnsi="Consolas"/>
        </w:rPr>
        <w:t>test_end_to_end.HumanRoundTrip.test_a_renamed_sorted_workbook_with_an_added_sheet_is_read_by_item_id</w:t>
      </w:r>
      <w:r>
        <w:t xml:space="preserve">, </w:t>
      </w:r>
      <w:r>
        <w:rPr>
          <w:rFonts w:ascii="Consolas" w:hAnsi="Consolas"/>
        </w:rPr>
        <w:t>test_end_to_end.HumanRoundTrip.test_a_changed_decision_appends_and_a_cleared_one_is_recorded_as_withdrawn</w:t>
      </w:r>
      <w:r>
        <w:t xml:space="preserve">, </w:t>
      </w:r>
      <w:r>
        <w:rPr>
          <w:rFonts w:ascii="Consolas" w:hAnsi="Consolas"/>
        </w:rPr>
        <w:t>test_end_to_end.HumanRoundTrip.test_an_edited_workbook_is_never_overwritten_before_it_has_been_read_in</w:t>
      </w:r>
      <w:r>
        <w:t xml:space="preserve">, </w:t>
      </w:r>
      <w:r>
        <w:rPr>
          <w:rFonts w:ascii="Consolas" w:hAnsi="Consolas"/>
        </w:rPr>
        <w:t>test_end_to_end.HumanRoundTrip.test_a_workbook_of_another_run_and_an_xls_file_are_refused_in_plain_words</w:t>
      </w:r>
      <w:r>
        <w:t>.</w:t>
      </w:r>
    </w:p>
    <w:p>
      <w:pPr>
        <w:pStyle w:val="ListBullet"/>
      </w:pPr>
      <w:r>
        <w:t xml:space="preserve">The verification cell detects tampering: </w:t>
      </w:r>
      <w:r>
        <w:rPr>
          <w:rFonts w:ascii="Consolas" w:hAnsi="Consolas"/>
        </w:rPr>
        <w:t>test_end_to_end.VerifyingARunFolder.test_a_changed_chunk_a_broken_chain_and_a_deleted_status_are_each_detected</w:t>
      </w:r>
      <w:r>
        <w:t xml:space="preserve">, </w:t>
      </w:r>
      <w:r>
        <w:rPr>
          <w:rFonts w:ascii="Consolas" w:hAnsi="Consolas"/>
        </w:rPr>
        <w:t>test_end_to_end.VerifyingARunFolder.test_a_changed_input_byte_is_detected</w:t>
      </w:r>
      <w:r>
        <w:t>.</w:t>
      </w:r>
    </w:p>
    <w:p>
      <w:pPr>
        <w:pStyle w:val="ListBullet"/>
      </w:pPr>
      <w:r>
        <w:t xml:space="preserve">Replaying the recorded answers reproduces the run: </w:t>
      </w:r>
      <w:r>
        <w:rPr>
          <w:rFonts w:ascii="Consolas" w:hAnsi="Consolas"/>
        </w:rPr>
        <w:t>test_end_to_end.TwoRunsAreTheSame.test_replaying_the_recorded_answers_reproduces_graph_statuses_and_items</w:t>
      </w:r>
      <w:r>
        <w:t>.</w:t>
      </w:r>
    </w:p>
    <w:p>
      <w:pPr>
        <w:pStyle w:val="ListBullet"/>
      </w:pPr>
      <w:r>
        <w:t xml:space="preserve">The notebook's cells run: </w:t>
      </w:r>
      <w:r>
        <w:rPr>
          <w:rFonts w:ascii="Consolas" w:hAnsi="Consolas"/>
        </w:rPr>
        <w:t>test_notebook.NotebookCells.test_the_cells_run_from_setup_to_verification_with_the_stand_in</w:t>
      </w:r>
      <w:r>
        <w:t>.</w:t>
      </w:r>
    </w:p>
    <w:p>
      <w:pPr>
        <w:pStyle w:val="Heading1"/>
      </w:pPr>
      <w:r>
        <w:t>Part IV. Reference</w:t>
      </w:r>
    </w:p>
    <w:p>
      <w:pPr>
        <w:pStyle w:val="Heading2"/>
      </w:pPr>
      <w:r>
        <w:t>20. Data contracts</w:t>
      </w:r>
    </w:p>
    <w:p>
      <w:r>
        <w:t xml:space="preserve">Records are plain dictionaries in JSON Lines files; the dataclasses that produce them are in </w:t>
      </w:r>
      <w:r>
        <w:rPr>
          <w:rFonts w:ascii="Consolas" w:hAnsi="Consolas"/>
        </w:rPr>
        <w:t>aiva0_shared.py</w:t>
      </w:r>
      <w:r>
        <w:t xml:space="preserve"> (Appendix C lists them). The most important ones: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Record</w:t>
            </w:r>
          </w:p>
        </w:tc>
        <w:tc>
          <w:tcPr>
            <w:tcW w:type="dxa" w:w="2880"/>
          </w:tcPr>
          <w:p>
            <w:r>
              <w:rPr>
                <w:b/>
                <w:sz w:val="17"/>
              </w:rPr>
            </w:r>
            <w:r>
              <w:rPr>
                <w:b/>
                <w:sz w:val="17"/>
              </w:rPr>
              <w:t xml:space="preserve">File in </w:t>
            </w:r>
            <w:r>
              <w:rPr>
                <w:rFonts w:ascii="Consolas" w:hAnsi="Consolas"/>
                <w:b/>
                <w:sz w:val="17"/>
              </w:rPr>
              <w:t>_audit</w:t>
            </w:r>
          </w:p>
        </w:tc>
        <w:tc>
          <w:tcPr>
            <w:tcW w:type="dxa" w:w="2880"/>
          </w:tcPr>
          <w:p>
            <w:r>
              <w:rPr>
                <w:b/>
                <w:sz w:val="17"/>
              </w:rPr>
            </w:r>
            <w:r>
              <w:rPr>
                <w:b/>
                <w:sz w:val="17"/>
              </w:rPr>
              <w:t>Main fields</w:t>
            </w:r>
          </w:p>
        </w:tc>
      </w:tr>
      <w:tr>
        <w:tc>
          <w:tcPr>
            <w:tcW w:type="dxa" w:w="2880"/>
          </w:tcPr>
          <w:p>
            <w:r>
              <w:rPr>
                <w:b w:val="0"/>
                <w:sz w:val="17"/>
              </w:rPr>
            </w:r>
            <w:r>
              <w:rPr>
                <w:b w:val="0"/>
                <w:sz w:val="17"/>
              </w:rPr>
              <w:t>Chunk</w:t>
            </w:r>
          </w:p>
        </w:tc>
        <w:tc>
          <w:tcPr>
            <w:tcW w:type="dxa" w:w="2880"/>
          </w:tcPr>
          <w:p>
            <w:r>
              <w:rPr>
                <w:b w:val="0"/>
                <w:sz w:val="17"/>
              </w:rPr>
            </w:r>
            <w:r>
              <w:rPr>
                <w:b w:val="0"/>
                <w:sz w:val="17"/>
              </w:rPr>
              <w:t>chunks_canon.jsonl, chunks_doc.jsonl</w:t>
            </w:r>
          </w:p>
        </w:tc>
        <w:tc>
          <w:tcPr>
            <w:tcW w:type="dxa" w:w="2880"/>
          </w:tcPr>
          <w:p>
            <w:r>
              <w:rPr>
                <w:b w:val="0"/>
                <w:sz w:val="17"/>
              </w:rPr>
            </w:r>
            <w:r>
              <w:rPr>
                <w:b w:val="0"/>
                <w:sz w:val="17"/>
              </w:rPr>
              <w:t>ref, corner, kind, text, level, heading_chain, numbering, caption, locator, table, equation, refs_out, checkable, content_hash</w:t>
            </w:r>
          </w:p>
        </w:tc>
      </w:tr>
      <w:tr>
        <w:tc>
          <w:tcPr>
            <w:tcW w:type="dxa" w:w="2880"/>
          </w:tcPr>
          <w:p>
            <w:r>
              <w:rPr>
                <w:b w:val="0"/>
                <w:sz w:val="17"/>
              </w:rPr>
            </w:r>
            <w:r>
              <w:rPr>
                <w:b w:val="0"/>
                <w:sz w:val="17"/>
              </w:rPr>
              <w:t>Model unit</w:t>
            </w:r>
          </w:p>
        </w:tc>
        <w:tc>
          <w:tcPr>
            <w:tcW w:type="dxa" w:w="2880"/>
          </w:tcPr>
          <w:p>
            <w:r>
              <w:rPr>
                <w:b w:val="0"/>
                <w:sz w:val="17"/>
              </w:rPr>
            </w:r>
            <w:r>
              <w:rPr>
                <w:b w:val="0"/>
                <w:sz w:val="17"/>
              </w:rPr>
              <w:t>model_units.jsonl</w:t>
            </w:r>
          </w:p>
        </w:tc>
        <w:tc>
          <w:tcPr>
            <w:tcW w:type="dxa" w:w="2880"/>
          </w:tcPr>
          <w:p>
            <w:r>
              <w:rPr>
                <w:b w:val="0"/>
                <w:sz w:val="17"/>
              </w:rPr>
            </w:r>
            <w:r>
              <w:rPr>
                <w:b w:val="0"/>
                <w:sz w:val="17"/>
              </w:rPr>
              <w:t>ref, kind, name, inside, parent_ref, file, lines, text, code (formals, symbols, numbers, calls, expression, composed, reads_data, exported, plumbing), roxygen, helppage, data, content_hash</w:t>
            </w:r>
          </w:p>
        </w:tc>
      </w:tr>
      <w:tr>
        <w:tc>
          <w:tcPr>
            <w:tcW w:type="dxa" w:w="2880"/>
          </w:tcPr>
          <w:p>
            <w:r>
              <w:rPr>
                <w:b w:val="0"/>
                <w:sz w:val="17"/>
              </w:rPr>
            </w:r>
            <w:r>
              <w:rPr>
                <w:b w:val="0"/>
                <w:sz w:val="17"/>
              </w:rPr>
              <w:t>Parameter table</w:t>
            </w:r>
          </w:p>
        </w:tc>
        <w:tc>
          <w:tcPr>
            <w:tcW w:type="dxa" w:w="2880"/>
          </w:tcPr>
          <w:p>
            <w:r>
              <w:rPr>
                <w:b w:val="0"/>
                <w:sz w:val="17"/>
              </w:rPr>
            </w:r>
            <w:r>
              <w:rPr>
                <w:b w:val="0"/>
                <w:sz w:val="17"/>
              </w:rPr>
              <w:t>parameter_tables.jsonl</w:t>
            </w:r>
          </w:p>
        </w:tc>
        <w:tc>
          <w:tcPr>
            <w:tcW w:type="dxa" w:w="2880"/>
          </w:tcPr>
          <w:p>
            <w:r>
              <w:rPr>
                <w:b w:val="0"/>
                <w:sz w:val="17"/>
              </w:rPr>
            </w:r>
            <w:r>
              <w:rPr>
                <w:b w:val="0"/>
                <w:sz w:val="17"/>
              </w:rPr>
              <w:t>unit_ref, object_name, header, rows, row_key, column_types</w:t>
            </w:r>
          </w:p>
        </w:tc>
      </w:tr>
      <w:tr>
        <w:tc>
          <w:tcPr>
            <w:tcW w:type="dxa" w:w="2880"/>
          </w:tcPr>
          <w:p>
            <w:r>
              <w:rPr>
                <w:b w:val="0"/>
                <w:sz w:val="17"/>
              </w:rPr>
            </w:r>
            <w:r>
              <w:rPr>
                <w:b w:val="0"/>
                <w:sz w:val="17"/>
              </w:rPr>
              <w:t>Ledger record</w:t>
            </w:r>
          </w:p>
        </w:tc>
        <w:tc>
          <w:tcPr>
            <w:tcW w:type="dxa" w:w="2880"/>
          </w:tcPr>
          <w:p>
            <w:r>
              <w:rPr>
                <w:b w:val="0"/>
                <w:sz w:val="17"/>
              </w:rPr>
            </w:r>
            <w:r>
              <w:rPr>
                <w:b w:val="0"/>
                <w:sz w:val="17"/>
              </w:rPr>
              <w:t>graph_ledger.jsonl</w:t>
            </w:r>
          </w:p>
        </w:tc>
        <w:tc>
          <w:tcPr>
            <w:tcW w:type="dxa" w:w="2880"/>
          </w:tcPr>
          <w:p>
            <w:r>
              <w:rPr>
                <w:b w:val="0"/>
                <w:sz w:val="17"/>
              </w:rPr>
            </w:r>
            <w:r>
              <w:rPr>
                <w:b w:val="0"/>
                <w:sz w:val="17"/>
              </w:rPr>
              <w:t>node: ref, node_kind, corner. edge: source, target, kind, relation, how, confidence, evidence, provenance. Both: prev_hash, record_hash</w:t>
            </w:r>
          </w:p>
        </w:tc>
      </w:tr>
      <w:tr>
        <w:tc>
          <w:tcPr>
            <w:tcW w:type="dxa" w:w="2880"/>
          </w:tcPr>
          <w:p>
            <w:r>
              <w:rPr>
                <w:b w:val="0"/>
                <w:sz w:val="17"/>
              </w:rPr>
            </w:r>
            <w:r>
              <w:rPr>
                <w:b w:val="0"/>
                <w:sz w:val="17"/>
              </w:rPr>
              <w:t>Candidate</w:t>
            </w:r>
          </w:p>
        </w:tc>
        <w:tc>
          <w:tcPr>
            <w:tcW w:type="dxa" w:w="2880"/>
          </w:tcPr>
          <w:p>
            <w:r>
              <w:rPr>
                <w:b w:val="0"/>
                <w:sz w:val="17"/>
              </w:rPr>
            </w:r>
            <w:r>
              <w:rPr>
                <w:b w:val="0"/>
                <w:sz w:val="17"/>
              </w:rPr>
              <w:t>candidates.jsonl</w:t>
            </w:r>
          </w:p>
        </w:tc>
        <w:tc>
          <w:tcPr>
            <w:tcW w:type="dxa" w:w="2880"/>
          </w:tcPr>
          <w:p>
            <w:r>
              <w:rPr>
                <w:b w:val="0"/>
                <w:sz w:val="17"/>
              </w:rPr>
            </w:r>
            <w:r>
              <w:rPr>
                <w:b w:val="0"/>
                <w:sz w:val="17"/>
              </w:rPr>
              <w:t>unit_ref, target_ref, target_corner, rank, fused_score, signals, reason, search_pass</w:t>
            </w:r>
          </w:p>
        </w:tc>
      </w:tr>
      <w:tr>
        <w:tc>
          <w:tcPr>
            <w:tcW w:type="dxa" w:w="2880"/>
          </w:tcPr>
          <w:p>
            <w:r>
              <w:rPr>
                <w:b w:val="0"/>
                <w:sz w:val="17"/>
              </w:rPr>
            </w:r>
            <w:r>
              <w:rPr>
                <w:b w:val="0"/>
                <w:sz w:val="17"/>
              </w:rPr>
              <w:t>Search record</w:t>
            </w:r>
          </w:p>
        </w:tc>
        <w:tc>
          <w:tcPr>
            <w:tcW w:type="dxa" w:w="2880"/>
          </w:tcPr>
          <w:p>
            <w:r>
              <w:rPr>
                <w:b w:val="0"/>
                <w:sz w:val="17"/>
              </w:rPr>
            </w:r>
            <w:r>
              <w:rPr>
                <w:b w:val="0"/>
                <w:sz w:val="17"/>
              </w:rPr>
              <w:t>search_records.jsonl</w:t>
            </w:r>
          </w:p>
        </w:tc>
        <w:tc>
          <w:tcPr>
            <w:tcW w:type="dxa" w:w="2880"/>
          </w:tcPr>
          <w:p>
            <w:r>
              <w:rPr>
                <w:b w:val="0"/>
                <w:sz w:val="17"/>
              </w:rPr>
            </w:r>
            <w:r>
              <w:rPr>
                <w:b w:val="0"/>
                <w:sz w:val="17"/>
              </w:rPr>
              <w:t>unit_ref, target_corner, searched_text, shortlist, ranked_anywhere, note</w:t>
            </w:r>
          </w:p>
        </w:tc>
      </w:tr>
      <w:tr>
        <w:tc>
          <w:tcPr>
            <w:tcW w:type="dxa" w:w="2880"/>
          </w:tcPr>
          <w:p>
            <w:r>
              <w:rPr>
                <w:b w:val="0"/>
                <w:sz w:val="17"/>
              </w:rPr>
            </w:r>
            <w:r>
              <w:rPr>
                <w:b w:val="0"/>
                <w:sz w:val="17"/>
              </w:rPr>
              <w:t>Call record</w:t>
            </w:r>
          </w:p>
        </w:tc>
        <w:tc>
          <w:tcPr>
            <w:tcW w:type="dxa" w:w="2880"/>
          </w:tcPr>
          <w:p>
            <w:r>
              <w:rPr>
                <w:b w:val="0"/>
                <w:sz w:val="17"/>
              </w:rPr>
            </w:r>
            <w:r>
              <w:rPr>
                <w:b w:val="0"/>
                <w:sz w:val="17"/>
              </w:rPr>
              <w:t>llm_calls_001.jsonl.gz and following</w:t>
            </w:r>
          </w:p>
        </w:tc>
        <w:tc>
          <w:tcPr>
            <w:tcW w:type="dxa" w:w="2880"/>
          </w:tcPr>
          <w:p>
            <w:r>
              <w:rPr>
                <w:b w:val="0"/>
                <w:sz w:val="17"/>
              </w:rPr>
            </w:r>
            <w:r>
              <w:rPr>
                <w:b w:val="0"/>
                <w:sz w:val="17"/>
              </w:rPr>
              <w:t>question_id, question_type, unit_ref, attempt, letters, planted, prompts (token removed), response_text, outcome, answer, final, seconds</w:t>
            </w:r>
          </w:p>
        </w:tc>
      </w:tr>
      <w:tr>
        <w:tc>
          <w:tcPr>
            <w:tcW w:type="dxa" w:w="2880"/>
          </w:tcPr>
          <w:p>
            <w:r>
              <w:rPr>
                <w:b w:val="0"/>
                <w:sz w:val="17"/>
              </w:rPr>
            </w:r>
            <w:r>
              <w:rPr>
                <w:b w:val="0"/>
                <w:sz w:val="17"/>
              </w:rPr>
              <w:t>Math check</w:t>
            </w:r>
          </w:p>
        </w:tc>
        <w:tc>
          <w:tcPr>
            <w:tcW w:type="dxa" w:w="2880"/>
          </w:tcPr>
          <w:p>
            <w:r>
              <w:rPr>
                <w:b w:val="0"/>
                <w:sz w:val="17"/>
              </w:rPr>
            </w:r>
            <w:r>
              <w:rPr>
                <w:b w:val="0"/>
                <w:sz w:val="17"/>
              </w:rPr>
              <w:t>math_checks.jsonl</w:t>
            </w:r>
          </w:p>
        </w:tc>
        <w:tc>
          <w:tcPr>
            <w:tcW w:type="dxa" w:w="2880"/>
          </w:tcPr>
          <w:p>
            <w:r>
              <w:rPr>
                <w:b w:val="0"/>
                <w:sz w:val="17"/>
              </w:rPr>
            </w:r>
            <w:r>
              <w:rPr>
                <w:b w:val="0"/>
                <w:sz w:val="17"/>
              </w:rPr>
              <w:t>check_id, unit_ref, target_ref, both formulas in linear notation, formula_source, alignment, symbolic, numeric, counterexample, outcome, undecided_reason, seed, points_valid</w:t>
            </w:r>
          </w:p>
        </w:tc>
      </w:tr>
      <w:tr>
        <w:tc>
          <w:tcPr>
            <w:tcW w:type="dxa" w:w="2880"/>
          </w:tcPr>
          <w:p>
            <w:r>
              <w:rPr>
                <w:b w:val="0"/>
                <w:sz w:val="17"/>
              </w:rPr>
            </w:r>
            <w:r>
              <w:rPr>
                <w:b w:val="0"/>
                <w:sz w:val="17"/>
              </w:rPr>
              <w:t>Value check</w:t>
            </w:r>
          </w:p>
        </w:tc>
        <w:tc>
          <w:tcPr>
            <w:tcW w:type="dxa" w:w="2880"/>
          </w:tcPr>
          <w:p>
            <w:r>
              <w:rPr>
                <w:b w:val="0"/>
                <w:sz w:val="17"/>
              </w:rPr>
            </w:r>
            <w:r>
              <w:rPr>
                <w:b w:val="0"/>
                <w:sz w:val="17"/>
              </w:rPr>
              <w:t>value_checks.jsonl</w:t>
            </w:r>
          </w:p>
        </w:tc>
        <w:tc>
          <w:tcPr>
            <w:tcW w:type="dxa" w:w="2880"/>
          </w:tcPr>
          <w:p>
            <w:r>
              <w:rPr>
                <w:b w:val="0"/>
                <w:sz w:val="17"/>
              </w:rPr>
            </w:r>
            <w:r>
              <w:rPr>
                <w:b w:val="0"/>
                <w:sz w:val="17"/>
              </w:rPr>
              <w:t>check_id, unit_ref, target_ref, what, column_map, key_map, cells, rows on one side only, outcome, sentences, rule_text</w:t>
            </w:r>
          </w:p>
        </w:tc>
      </w:tr>
      <w:tr>
        <w:tc>
          <w:tcPr>
            <w:tcW w:type="dxa" w:w="2880"/>
          </w:tcPr>
          <w:p>
            <w:r>
              <w:rPr>
                <w:b w:val="0"/>
                <w:sz w:val="17"/>
              </w:rPr>
            </w:r>
            <w:r>
              <w:rPr>
                <w:b w:val="0"/>
                <w:sz w:val="17"/>
              </w:rPr>
              <w:t>Rule check</w:t>
            </w:r>
          </w:p>
        </w:tc>
        <w:tc>
          <w:tcPr>
            <w:tcW w:type="dxa" w:w="2880"/>
          </w:tcPr>
          <w:p>
            <w:r>
              <w:rPr>
                <w:b w:val="0"/>
                <w:sz w:val="17"/>
              </w:rPr>
            </w:r>
            <w:r>
              <w:rPr>
                <w:b w:val="0"/>
                <w:sz w:val="17"/>
              </w:rPr>
              <w:t>rule_checks.jsonl</w:t>
            </w:r>
          </w:p>
        </w:tc>
        <w:tc>
          <w:tcPr>
            <w:tcW w:type="dxa" w:w="2880"/>
          </w:tcPr>
          <w:p>
            <w:r>
              <w:rPr>
                <w:b w:val="0"/>
                <w:sz w:val="17"/>
              </w:rPr>
            </w:r>
            <w:r>
              <w:rPr>
                <w:b w:val="0"/>
                <w:sz w:val="17"/>
              </w:rPr>
              <w:t>check_id, unit_ref, target_ref, rule_as_stated, rule_kind, rule_number, located_by, outcome, where_in_code</w:t>
            </w:r>
          </w:p>
        </w:tc>
      </w:tr>
      <w:tr>
        <w:tc>
          <w:tcPr>
            <w:tcW w:type="dxa" w:w="2880"/>
          </w:tcPr>
          <w:p>
            <w:r>
              <w:rPr>
                <w:b w:val="0"/>
                <w:sz w:val="17"/>
              </w:rPr>
            </w:r>
            <w:r>
              <w:rPr>
                <w:b w:val="0"/>
                <w:sz w:val="17"/>
              </w:rPr>
              <w:t>Package documentation check</w:t>
            </w:r>
          </w:p>
        </w:tc>
        <w:tc>
          <w:tcPr>
            <w:tcW w:type="dxa" w:w="2880"/>
          </w:tcPr>
          <w:p>
            <w:r>
              <w:rPr>
                <w:b w:val="0"/>
                <w:sz w:val="17"/>
              </w:rPr>
            </w:r>
            <w:r>
              <w:rPr>
                <w:b w:val="0"/>
                <w:sz w:val="17"/>
              </w:rPr>
              <w:t>package_doc_checks.jsonl</w:t>
            </w:r>
          </w:p>
        </w:tc>
        <w:tc>
          <w:tcPr>
            <w:tcW w:type="dxa" w:w="2880"/>
          </w:tcPr>
          <w:p>
            <w:r>
              <w:rPr>
                <w:b w:val="0"/>
                <w:sz w:val="17"/>
              </w:rPr>
            </w:r>
            <w:r>
              <w:rPr>
                <w:b w:val="0"/>
                <w:sz w:val="17"/>
              </w:rPr>
              <w:t>check_id, unit_ref, about_ref, check, outcome, detail</w:t>
            </w:r>
          </w:p>
        </w:tc>
      </w:tr>
      <w:tr>
        <w:tc>
          <w:tcPr>
            <w:tcW w:type="dxa" w:w="2880"/>
          </w:tcPr>
          <w:p>
            <w:r>
              <w:rPr>
                <w:b w:val="0"/>
                <w:sz w:val="17"/>
              </w:rPr>
            </w:r>
            <w:r>
              <w:rPr>
                <w:b w:val="0"/>
                <w:sz w:val="17"/>
              </w:rPr>
              <w:t>Unit status</w:t>
            </w:r>
          </w:p>
        </w:tc>
        <w:tc>
          <w:tcPr>
            <w:tcW w:type="dxa" w:w="2880"/>
          </w:tcPr>
          <w:p>
            <w:r>
              <w:rPr>
                <w:b w:val="0"/>
                <w:sz w:val="17"/>
              </w:rPr>
            </w:r>
            <w:r>
              <w:rPr>
                <w:b w:val="0"/>
                <w:sz w:val="17"/>
              </w:rPr>
              <w:t>unit_status.jsonl</w:t>
            </w:r>
          </w:p>
        </w:tc>
        <w:tc>
          <w:tcPr>
            <w:tcW w:type="dxa" w:w="2880"/>
          </w:tcPr>
          <w:p>
            <w:r>
              <w:rPr>
                <w:b w:val="0"/>
                <w:sz w:val="17"/>
              </w:rPr>
            </w:r>
            <w:r>
              <w:rPr>
                <w:b w:val="0"/>
                <w:sz w:val="17"/>
              </w:rPr>
              <w:t>unit_ref, corner, status, clean, decided_by_rule, reason_shown, item_ids, cells</w:t>
            </w:r>
          </w:p>
        </w:tc>
      </w:tr>
      <w:tr>
        <w:tc>
          <w:tcPr>
            <w:tcW w:type="dxa" w:w="2880"/>
          </w:tcPr>
          <w:p>
            <w:r>
              <w:rPr>
                <w:b w:val="0"/>
                <w:sz w:val="17"/>
              </w:rPr>
            </w:r>
            <w:r>
              <w:rPr>
                <w:b w:val="0"/>
                <w:sz w:val="17"/>
              </w:rPr>
              <w:t>Flagged item</w:t>
            </w:r>
          </w:p>
        </w:tc>
        <w:tc>
          <w:tcPr>
            <w:tcW w:type="dxa" w:w="2880"/>
          </w:tcPr>
          <w:p>
            <w:r>
              <w:rPr>
                <w:b w:val="0"/>
                <w:sz w:val="17"/>
              </w:rPr>
            </w:r>
            <w:r>
              <w:rPr>
                <w:b w:val="0"/>
                <w:sz w:val="17"/>
              </w:rPr>
              <w:t>flagged_items.jsonl</w:t>
            </w:r>
          </w:p>
        </w:tc>
        <w:tc>
          <w:tcPr>
            <w:tcW w:type="dxa" w:w="2880"/>
          </w:tcPr>
          <w:p>
            <w:r>
              <w:rPr>
                <w:b w:val="0"/>
                <w:sz w:val="17"/>
              </w:rPr>
            </w:r>
            <w:r>
              <w:rPr>
                <w:b w:val="0"/>
                <w:sz w:val="17"/>
              </w:rPr>
              <w:t>item_id, category, concerns, unit_refs, item, observed, the three side-by-side texts, suggested_next_step, evidence_path, from_checks</w:t>
            </w:r>
          </w:p>
        </w:tc>
      </w:tr>
      <w:tr>
        <w:tc>
          <w:tcPr>
            <w:tcW w:type="dxa" w:w="2880"/>
          </w:tcPr>
          <w:p>
            <w:r>
              <w:rPr>
                <w:b w:val="0"/>
                <w:sz w:val="17"/>
              </w:rPr>
            </w:r>
            <w:r>
              <w:rPr>
                <w:b w:val="0"/>
                <w:sz w:val="17"/>
              </w:rPr>
              <w:t>Determination</w:t>
            </w:r>
          </w:p>
        </w:tc>
        <w:tc>
          <w:tcPr>
            <w:tcW w:type="dxa" w:w="2880"/>
          </w:tcPr>
          <w:p>
            <w:r>
              <w:rPr>
                <w:b w:val="0"/>
                <w:sz w:val="17"/>
              </w:rPr>
            </w:r>
            <w:r>
              <w:rPr>
                <w:b w:val="0"/>
                <w:sz w:val="17"/>
              </w:rPr>
              <w:t>determinations.jsonl</w:t>
            </w:r>
          </w:p>
        </w:tc>
        <w:tc>
          <w:tcPr>
            <w:tcW w:type="dxa" w:w="2880"/>
          </w:tcPr>
          <w:p>
            <w:r>
              <w:rPr>
                <w:b w:val="0"/>
                <w:sz w:val="17"/>
              </w:rPr>
            </w:r>
            <w:r>
              <w:rPr>
                <w:b w:val="0"/>
                <w:sz w:val="17"/>
              </w:rPr>
              <w:t>item_id, decision, reviewer, role, rationale, recorded_at, recorded_by, workbook_sha256, prev_hash, record_hash</w:t>
            </w:r>
          </w:p>
        </w:tc>
      </w:tr>
    </w:tbl>
    <w:p>
      <w:pPr>
        <w:pStyle w:val="Heading2"/>
      </w:pPr>
      <w:r>
        <w:t>21. Skills and the pipeline</w:t>
      </w:r>
    </w:p>
    <w:p>
      <w:r>
        <w:t>A skill is the written contract of one step (</w:t>
      </w:r>
      <w:r>
        <w:rPr>
          <w:rFonts w:ascii="Consolas" w:hAnsi="Consolas"/>
        </w:rPr>
        <w:t>engine/skills/&lt;name&gt;/SKILL.md</w:t>
      </w:r>
      <w:r>
        <w:t xml:space="preserve">: purpose, inputs, outputs, procedure, quality rules, what it never does). </w:t>
      </w:r>
      <w:r>
        <w:rPr>
          <w:rFonts w:ascii="Consolas" w:hAnsi="Consolas"/>
        </w:rPr>
        <w:t>engine/pipeline.yaml</w:t>
      </w:r>
      <w:r>
        <w:t xml:space="preserve"> lists the steps in order; each names its skill and one plain function from the explicit dictionary in </w:t>
      </w:r>
      <w:r>
        <w:rPr>
          <w:rFonts w:ascii="Consolas" w:hAnsi="Consolas"/>
        </w:rPr>
        <w:t>aiva5_run_report.py</w:t>
      </w:r>
      <w:r>
        <w:t>. There is no loading of scripts by path, and the runner refuses to start when a SKILL.md version differs from the version its bundle declares.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Step</w:t>
            </w:r>
          </w:p>
        </w:tc>
        <w:tc>
          <w:tcPr>
            <w:tcW w:type="dxa" w:w="1728"/>
          </w:tcPr>
          <w:p>
            <w:r>
              <w:rPr>
                <w:b/>
                <w:sz w:val="17"/>
              </w:rPr>
            </w:r>
            <w:r>
              <w:rPr>
                <w:b/>
                <w:sz w:val="17"/>
              </w:rPr>
              <w:t>Skill</w:t>
            </w:r>
          </w:p>
        </w:tc>
        <w:tc>
          <w:tcPr>
            <w:tcW w:type="dxa" w:w="1728"/>
          </w:tcPr>
          <w:p>
            <w:r>
              <w:rPr>
                <w:b/>
                <w:sz w:val="17"/>
              </w:rPr>
            </w:r>
            <w:r>
              <w:rPr>
                <w:b/>
                <w:sz w:val="17"/>
              </w:rPr>
              <w:t>Version</w:t>
            </w:r>
          </w:p>
        </w:tc>
        <w:tc>
          <w:tcPr>
            <w:tcW w:type="dxa" w:w="1728"/>
          </w:tcPr>
          <w:p>
            <w:r>
              <w:rPr>
                <w:b/>
                <w:sz w:val="17"/>
              </w:rPr>
            </w:r>
            <w:r>
              <w:rPr>
                <w:b/>
                <w:sz w:val="17"/>
              </w:rPr>
              <w:t>Carried out by</w:t>
            </w:r>
          </w:p>
        </w:tc>
        <w:tc>
          <w:tcPr>
            <w:tcW w:type="dxa" w:w="1728"/>
          </w:tcPr>
          <w:p>
            <w:r>
              <w:rPr>
                <w:b/>
                <w:sz w:val="17"/>
              </w:rPr>
            </w:r>
            <w:r>
              <w:rPr>
                <w:b/>
                <w:sz w:val="17"/>
              </w:rPr>
              <w:t>What it does</w:t>
            </w:r>
          </w:p>
        </w:tc>
      </w:tr>
      <w:tr>
        <w:tc>
          <w:tcPr>
            <w:tcW w:type="dxa" w:w="1728"/>
          </w:tcPr>
          <w:p>
            <w:r>
              <w:rPr>
                <w:b w:val="0"/>
                <w:sz w:val="17"/>
              </w:rPr>
            </w:r>
            <w:r>
              <w:rPr>
                <w:b w:val="0"/>
                <w:sz w:val="17"/>
              </w:rPr>
              <w:t>01</w:t>
            </w:r>
          </w:p>
        </w:tc>
        <w:tc>
          <w:tcPr>
            <w:tcW w:type="dxa" w:w="1728"/>
          </w:tcPr>
          <w:p>
            <w:r>
              <w:rPr>
                <w:b w:val="0"/>
                <w:sz w:val="17"/>
              </w:rPr>
            </w:r>
            <w:r>
              <w:rPr>
                <w:b w:val="0"/>
                <w:sz w:val="17"/>
              </w:rPr>
              <w:t>prepare-run</w:t>
            </w:r>
          </w:p>
        </w:tc>
        <w:tc>
          <w:tcPr>
            <w:tcW w:type="dxa" w:w="1728"/>
          </w:tcPr>
          <w:p>
            <w:r>
              <w:rPr>
                <w:b w:val="0"/>
                <w:sz w:val="17"/>
              </w:rPr>
            </w:r>
            <w:r>
              <w:rPr>
                <w:b w:val="0"/>
                <w:sz w:val="17"/>
              </w:rPr>
              <w:t>0.0.1</w:t>
            </w:r>
          </w:p>
        </w:tc>
        <w:tc>
          <w:tcPr>
            <w:tcW w:type="dxa" w:w="1728"/>
          </w:tcPr>
          <w:p>
            <w:r>
              <w:rPr>
                <w:b w:val="0"/>
                <w:sz w:val="17"/>
              </w:rPr>
            </w:r>
            <w:r>
              <w:rPr>
                <w:b w:val="0"/>
                <w:sz w:val="17"/>
              </w:rPr>
              <w:t>aiva5_run_report.prepare_run</w:t>
            </w:r>
          </w:p>
        </w:tc>
        <w:tc>
          <w:tcPr>
            <w:tcW w:type="dxa" w:w="1728"/>
          </w:tcPr>
          <w:p>
            <w:r>
              <w:rPr>
                <w:b w:val="0"/>
                <w:sz w:val="17"/>
              </w:rPr>
            </w:r>
            <w:r>
              <w:rPr>
                <w:b w:val="0"/>
                <w:sz w:val="17"/>
              </w:rPr>
              <w:t>Fingerprints the inputs and opens the run record. Use as the first step of every review run.</w:t>
            </w:r>
          </w:p>
        </w:tc>
      </w:tr>
      <w:tr>
        <w:tc>
          <w:tcPr>
            <w:tcW w:type="dxa" w:w="1728"/>
          </w:tcPr>
          <w:p>
            <w:r>
              <w:rPr>
                <w:b w:val="0"/>
                <w:sz w:val="17"/>
              </w:rPr>
            </w:r>
            <w:r>
              <w:rPr>
                <w:b w:val="0"/>
                <w:sz w:val="17"/>
              </w:rPr>
              <w:t>02</w:t>
            </w:r>
          </w:p>
        </w:tc>
        <w:tc>
          <w:tcPr>
            <w:tcW w:type="dxa" w:w="1728"/>
          </w:tcPr>
          <w:p>
            <w:r>
              <w:rPr>
                <w:b w:val="0"/>
                <w:sz w:val="17"/>
              </w:rPr>
            </w:r>
            <w:r>
              <w:rPr>
                <w:b w:val="0"/>
                <w:sz w:val="17"/>
              </w:rPr>
              <w:t>read-methodology</w:t>
            </w:r>
          </w:p>
        </w:tc>
        <w:tc>
          <w:tcPr>
            <w:tcW w:type="dxa" w:w="1728"/>
          </w:tcPr>
          <w:p>
            <w:r>
              <w:rPr>
                <w:b w:val="0"/>
                <w:sz w:val="17"/>
              </w:rPr>
            </w:r>
            <w:r>
              <w:rPr>
                <w:b w:val="0"/>
                <w:sz w:val="17"/>
              </w:rPr>
              <w:t>0.0.1</w:t>
            </w:r>
          </w:p>
        </w:tc>
        <w:tc>
          <w:tcPr>
            <w:tcW w:type="dxa" w:w="1728"/>
          </w:tcPr>
          <w:p>
            <w:r>
              <w:rPr>
                <w:b w:val="0"/>
                <w:sz w:val="17"/>
              </w:rPr>
            </w:r>
            <w:r>
              <w:rPr>
                <w:b w:val="0"/>
                <w:sz w:val="17"/>
              </w:rPr>
              <w:t>aiva1_documents.read_methodology</w:t>
            </w:r>
          </w:p>
        </w:tc>
        <w:tc>
          <w:tcPr>
            <w:tcW w:type="dxa" w:w="1728"/>
          </w:tcPr>
          <w:p>
            <w:r>
              <w:rPr>
                <w:b w:val="0"/>
                <w:sz w:val="17"/>
              </w:rPr>
            </w:r>
            <w:r>
              <w:rPr>
                <w:b w:val="0"/>
                <w:sz w:val="17"/>
              </w:rPr>
              <w:t>Reads the canonical methodology into citable chunks with their full heading chain. Use as the first reading step of a review run.</w:t>
            </w:r>
          </w:p>
        </w:tc>
      </w:tr>
      <w:tr>
        <w:tc>
          <w:tcPr>
            <w:tcW w:type="dxa" w:w="1728"/>
          </w:tcPr>
          <w:p>
            <w:r>
              <w:rPr>
                <w:b w:val="0"/>
                <w:sz w:val="17"/>
              </w:rPr>
            </w:r>
            <w:r>
              <w:rPr>
                <w:b w:val="0"/>
                <w:sz w:val="17"/>
              </w:rPr>
              <w:t>03</w:t>
            </w:r>
          </w:p>
        </w:tc>
        <w:tc>
          <w:tcPr>
            <w:tcW w:type="dxa" w:w="1728"/>
          </w:tcPr>
          <w:p>
            <w:r>
              <w:rPr>
                <w:b w:val="0"/>
                <w:sz w:val="17"/>
              </w:rPr>
            </w:r>
            <w:r>
              <w:rPr>
                <w:b w:val="0"/>
                <w:sz w:val="17"/>
              </w:rPr>
              <w:t>read-documentation</w:t>
            </w:r>
          </w:p>
        </w:tc>
        <w:tc>
          <w:tcPr>
            <w:tcW w:type="dxa" w:w="1728"/>
          </w:tcPr>
          <w:p>
            <w:r>
              <w:rPr>
                <w:b w:val="0"/>
                <w:sz w:val="17"/>
              </w:rPr>
            </w:r>
            <w:r>
              <w:rPr>
                <w:b w:val="0"/>
                <w:sz w:val="17"/>
              </w:rPr>
              <w:t>0.0.1</w:t>
            </w:r>
          </w:p>
        </w:tc>
        <w:tc>
          <w:tcPr>
            <w:tcW w:type="dxa" w:w="1728"/>
          </w:tcPr>
          <w:p>
            <w:r>
              <w:rPr>
                <w:b w:val="0"/>
                <w:sz w:val="17"/>
              </w:rPr>
            </w:r>
            <w:r>
              <w:rPr>
                <w:b w:val="0"/>
                <w:sz w:val="17"/>
              </w:rPr>
              <w:t>aiva1_documents.read_documentation</w:t>
            </w:r>
          </w:p>
        </w:tc>
        <w:tc>
          <w:tcPr>
            <w:tcW w:type="dxa" w:w="1728"/>
          </w:tcPr>
          <w:p>
            <w:r>
              <w:rPr>
                <w:b w:val="0"/>
                <w:sz w:val="17"/>
              </w:rPr>
            </w:r>
            <w:r>
              <w:rPr>
                <w:b w:val="0"/>
                <w:sz w:val="17"/>
              </w:rPr>
              <w:t>Reads the model documentation into citable chunks and marks which ones state something checkable. Use after read-methodology.</w:t>
            </w:r>
          </w:p>
        </w:tc>
      </w:tr>
      <w:tr>
        <w:tc>
          <w:tcPr>
            <w:tcW w:type="dxa" w:w="1728"/>
          </w:tcPr>
          <w:p>
            <w:r>
              <w:rPr>
                <w:b w:val="0"/>
                <w:sz w:val="17"/>
              </w:rPr>
            </w:r>
            <w:r>
              <w:rPr>
                <w:b w:val="0"/>
                <w:sz w:val="17"/>
              </w:rPr>
              <w:t>04</w:t>
            </w:r>
          </w:p>
        </w:tc>
        <w:tc>
          <w:tcPr>
            <w:tcW w:type="dxa" w:w="1728"/>
          </w:tcPr>
          <w:p>
            <w:r>
              <w:rPr>
                <w:b w:val="0"/>
                <w:sz w:val="17"/>
              </w:rPr>
            </w:r>
            <w:r>
              <w:rPr>
                <w:b w:val="0"/>
                <w:sz w:val="17"/>
              </w:rPr>
              <w:t>read-package</w:t>
            </w:r>
          </w:p>
        </w:tc>
        <w:tc>
          <w:tcPr>
            <w:tcW w:type="dxa" w:w="1728"/>
          </w:tcPr>
          <w:p>
            <w:r>
              <w:rPr>
                <w:b w:val="0"/>
                <w:sz w:val="17"/>
              </w:rPr>
            </w:r>
            <w:r>
              <w:rPr>
                <w:b w:val="0"/>
                <w:sz w:val="17"/>
              </w:rPr>
              <w:t>0.0.1</w:t>
            </w:r>
          </w:p>
        </w:tc>
        <w:tc>
          <w:tcPr>
            <w:tcW w:type="dxa" w:w="1728"/>
          </w:tcPr>
          <w:p>
            <w:r>
              <w:rPr>
                <w:b w:val="0"/>
                <w:sz w:val="17"/>
              </w:rPr>
            </w:r>
            <w:r>
              <w:rPr>
                <w:b w:val="0"/>
                <w:sz w:val="17"/>
              </w:rPr>
              <w:t>aiva2_package.read_package</w:t>
            </w:r>
          </w:p>
        </w:tc>
        <w:tc>
          <w:tcPr>
            <w:tcW w:type="dxa" w:w="1728"/>
          </w:tcPr>
          <w:p>
            <w:r>
              <w:rPr>
                <w:b w:val="0"/>
                <w:sz w:val="17"/>
              </w:rPr>
            </w:r>
            <w:r>
              <w:rPr>
                <w:b w:val="0"/>
                <w:sz w:val="17"/>
              </w:rPr>
              <w:t>Reads the R package statically into model units: code, roxygen blocks, help pages, tests and stored parameter data. Use after the documents are read.</w:t>
            </w:r>
          </w:p>
        </w:tc>
      </w:tr>
      <w:tr>
        <w:tc>
          <w:tcPr>
            <w:tcW w:type="dxa" w:w="1728"/>
          </w:tcPr>
          <w:p>
            <w:r>
              <w:rPr>
                <w:b w:val="0"/>
                <w:sz w:val="17"/>
              </w:rPr>
            </w:r>
            <w:r>
              <w:rPr>
                <w:b w:val="0"/>
                <w:sz w:val="17"/>
              </w:rPr>
              <w:t>05</w:t>
            </w:r>
          </w:p>
        </w:tc>
        <w:tc>
          <w:tcPr>
            <w:tcW w:type="dxa" w:w="1728"/>
          </w:tcPr>
          <w:p>
            <w:r>
              <w:rPr>
                <w:b w:val="0"/>
                <w:sz w:val="17"/>
              </w:rPr>
            </w:r>
            <w:r>
              <w:rPr>
                <w:b w:val="0"/>
                <w:sz w:val="17"/>
              </w:rPr>
              <w:t>build-graph</w:t>
            </w:r>
          </w:p>
        </w:tc>
        <w:tc>
          <w:tcPr>
            <w:tcW w:type="dxa" w:w="1728"/>
          </w:tcPr>
          <w:p>
            <w:r>
              <w:rPr>
                <w:b w:val="0"/>
                <w:sz w:val="17"/>
              </w:rPr>
            </w:r>
            <w:r>
              <w:rPr>
                <w:b w:val="0"/>
                <w:sz w:val="17"/>
              </w:rPr>
              <w:t>0.0.1</w:t>
            </w:r>
          </w:p>
        </w:tc>
        <w:tc>
          <w:tcPr>
            <w:tcW w:type="dxa" w:w="1728"/>
          </w:tcPr>
          <w:p>
            <w:r>
              <w:rPr>
                <w:b w:val="0"/>
                <w:sz w:val="17"/>
              </w:rPr>
            </w:r>
            <w:r>
              <w:rPr>
                <w:b w:val="0"/>
                <w:sz w:val="17"/>
              </w:rPr>
              <w:t>aiva3_mapping.build_graph</w:t>
            </w:r>
          </w:p>
        </w:tc>
        <w:tc>
          <w:tcPr>
            <w:tcW w:type="dxa" w:w="1728"/>
          </w:tcPr>
          <w:p>
            <w:r>
              <w:rPr>
                <w:b w:val="0"/>
                <w:sz w:val="17"/>
              </w:rPr>
            </w:r>
            <w:r>
              <w:rPr>
                <w:b w:val="0"/>
                <w:sz w:val="17"/>
              </w:rPr>
              <w:t>Builds the append-only graph of chunks, model units and anchors, and harvests the bridge vocabulary. Use after all three corners are read.</w:t>
            </w:r>
          </w:p>
        </w:tc>
      </w:tr>
      <w:tr>
        <w:tc>
          <w:tcPr>
            <w:tcW w:type="dxa" w:w="1728"/>
          </w:tcPr>
          <w:p>
            <w:r>
              <w:rPr>
                <w:b w:val="0"/>
                <w:sz w:val="17"/>
              </w:rPr>
            </w:r>
            <w:r>
              <w:rPr>
                <w:b w:val="0"/>
                <w:sz w:val="17"/>
              </w:rPr>
              <w:t>06</w:t>
            </w:r>
          </w:p>
        </w:tc>
        <w:tc>
          <w:tcPr>
            <w:tcW w:type="dxa" w:w="1728"/>
          </w:tcPr>
          <w:p>
            <w:r>
              <w:rPr>
                <w:b w:val="0"/>
                <w:sz w:val="17"/>
              </w:rPr>
            </w:r>
            <w:r>
              <w:rPr>
                <w:b w:val="0"/>
                <w:sz w:val="17"/>
              </w:rPr>
              <w:t>find-candidates</w:t>
            </w:r>
          </w:p>
        </w:tc>
        <w:tc>
          <w:tcPr>
            <w:tcW w:type="dxa" w:w="1728"/>
          </w:tcPr>
          <w:p>
            <w:r>
              <w:rPr>
                <w:b w:val="0"/>
                <w:sz w:val="17"/>
              </w:rPr>
            </w:r>
            <w:r>
              <w:rPr>
                <w:b w:val="0"/>
                <w:sz w:val="17"/>
              </w:rPr>
              <w:t>0.0.1</w:t>
            </w:r>
          </w:p>
        </w:tc>
        <w:tc>
          <w:tcPr>
            <w:tcW w:type="dxa" w:w="1728"/>
          </w:tcPr>
          <w:p>
            <w:r>
              <w:rPr>
                <w:b w:val="0"/>
                <w:sz w:val="17"/>
              </w:rPr>
            </w:r>
            <w:r>
              <w:rPr>
                <w:b w:val="0"/>
                <w:sz w:val="17"/>
              </w:rPr>
              <w:t>aiva3_mapping.find_candidates</w:t>
            </w:r>
          </w:p>
        </w:tc>
        <w:tc>
          <w:tcPr>
            <w:tcW w:type="dxa" w:w="1728"/>
          </w:tcPr>
          <w:p>
            <w:r>
              <w:rPr>
                <w:b w:val="0"/>
                <w:sz w:val="17"/>
              </w:rPr>
            </w:r>
            <w:r>
              <w:rPr>
                <w:b w:val="0"/>
                <w:sz w:val="17"/>
              </w:rPr>
              <w:t>Proposes, for every unit and target corner, a short list of passages with a plain reason. Use before each judge-links pass.</w:t>
            </w:r>
          </w:p>
        </w:tc>
      </w:tr>
      <w:tr>
        <w:tc>
          <w:tcPr>
            <w:tcW w:type="dxa" w:w="1728"/>
          </w:tcPr>
          <w:p>
            <w:r>
              <w:rPr>
                <w:b w:val="0"/>
                <w:sz w:val="17"/>
              </w:rPr>
            </w:r>
            <w:r>
              <w:rPr>
                <w:b w:val="0"/>
                <w:sz w:val="17"/>
              </w:rPr>
              <w:t>07</w:t>
            </w:r>
          </w:p>
        </w:tc>
        <w:tc>
          <w:tcPr>
            <w:tcW w:type="dxa" w:w="1728"/>
          </w:tcPr>
          <w:p>
            <w:r>
              <w:rPr>
                <w:b w:val="0"/>
                <w:sz w:val="17"/>
              </w:rPr>
            </w:r>
            <w:r>
              <w:rPr>
                <w:b w:val="0"/>
                <w:sz w:val="17"/>
              </w:rPr>
              <w:t>confirm-outline</w:t>
            </w:r>
          </w:p>
        </w:tc>
        <w:tc>
          <w:tcPr>
            <w:tcW w:type="dxa" w:w="1728"/>
          </w:tcPr>
          <w:p>
            <w:r>
              <w:rPr>
                <w:b w:val="0"/>
                <w:sz w:val="17"/>
              </w:rPr>
            </w:r>
            <w:r>
              <w:rPr>
                <w:b w:val="0"/>
                <w:sz w:val="17"/>
              </w:rPr>
              <w:t>0.0.1</w:t>
            </w:r>
          </w:p>
        </w:tc>
        <w:tc>
          <w:tcPr>
            <w:tcW w:type="dxa" w:w="1728"/>
          </w:tcPr>
          <w:p>
            <w:r>
              <w:rPr>
                <w:b w:val="0"/>
                <w:sz w:val="17"/>
              </w:rPr>
            </w:r>
            <w:r>
              <w:rPr>
                <w:b w:val="0"/>
                <w:sz w:val="17"/>
              </w:rPr>
              <w:t>a person</w:t>
            </w:r>
          </w:p>
        </w:tc>
        <w:tc>
          <w:tcPr>
            <w:tcW w:type="dxa" w:w="1728"/>
          </w:tcPr>
          <w:p>
            <w:r>
              <w:rPr>
                <w:b w:val="0"/>
                <w:sz w:val="17"/>
              </w:rPr>
            </w:r>
            <w:r>
              <w:rPr>
                <w:b w:val="0"/>
                <w:sz w:val="17"/>
              </w:rPr>
              <w:t>A person confirms that Level and Section on Chunks_Canon match the methodology's own outline. Use before any chat() call is spent.</w:t>
            </w:r>
          </w:p>
        </w:tc>
      </w:tr>
      <w:tr>
        <w:tc>
          <w:tcPr>
            <w:tcW w:type="dxa" w:w="1728"/>
          </w:tcPr>
          <w:p>
            <w:r>
              <w:rPr>
                <w:b w:val="0"/>
                <w:sz w:val="17"/>
              </w:rPr>
            </w:r>
            <w:r>
              <w:rPr>
                <w:b w:val="0"/>
                <w:sz w:val="17"/>
              </w:rPr>
              <w:t>08</w:t>
            </w:r>
          </w:p>
        </w:tc>
        <w:tc>
          <w:tcPr>
            <w:tcW w:type="dxa" w:w="1728"/>
          </w:tcPr>
          <w:p>
            <w:r>
              <w:rPr>
                <w:b w:val="0"/>
                <w:sz w:val="17"/>
              </w:rPr>
            </w:r>
            <w:r>
              <w:rPr>
                <w:b w:val="0"/>
                <w:sz w:val="17"/>
              </w:rPr>
              <w:t>judge-links</w:t>
            </w:r>
          </w:p>
        </w:tc>
        <w:tc>
          <w:tcPr>
            <w:tcW w:type="dxa" w:w="1728"/>
          </w:tcPr>
          <w:p>
            <w:r>
              <w:rPr>
                <w:b w:val="0"/>
                <w:sz w:val="17"/>
              </w:rPr>
            </w:r>
            <w:r>
              <w:rPr>
                <w:b w:val="0"/>
                <w:sz w:val="17"/>
              </w:rPr>
              <w:t>0.0.1</w:t>
            </w:r>
          </w:p>
        </w:tc>
        <w:tc>
          <w:tcPr>
            <w:tcW w:type="dxa" w:w="1728"/>
          </w:tcPr>
          <w:p>
            <w:r>
              <w:rPr>
                <w:b w:val="0"/>
                <w:sz w:val="17"/>
              </w:rPr>
            </w:r>
            <w:r>
              <w:rPr>
                <w:b w:val="0"/>
                <w:sz w:val="17"/>
              </w:rPr>
              <w:t>aiva3_mapping.judge_links</w:t>
            </w:r>
          </w:p>
        </w:tc>
        <w:tc>
          <w:tcPr>
            <w:tcW w:type="dxa" w:w="1728"/>
          </w:tcPr>
          <w:p>
            <w:r>
              <w:rPr>
                <w:b w:val="0"/>
                <w:sz w:val="17"/>
              </w:rPr>
            </w:r>
            <w:r>
              <w:rPr>
                <w:b w:val="0"/>
                <w:sz w:val="17"/>
              </w:rPr>
              <w:t>Asks the language model narrow, lettered questions about one unit and its shortlist, and validates every answer by code. Use after find-candidates.</w:t>
            </w:r>
          </w:p>
        </w:tc>
      </w:tr>
      <w:tr>
        <w:tc>
          <w:tcPr>
            <w:tcW w:type="dxa" w:w="1728"/>
          </w:tcPr>
          <w:p>
            <w:r>
              <w:rPr>
                <w:b w:val="0"/>
                <w:sz w:val="17"/>
              </w:rPr>
            </w:r>
            <w:r>
              <w:rPr>
                <w:b w:val="0"/>
                <w:sz w:val="17"/>
              </w:rPr>
              <w:t>09</w:t>
            </w:r>
          </w:p>
        </w:tc>
        <w:tc>
          <w:tcPr>
            <w:tcW w:type="dxa" w:w="1728"/>
          </w:tcPr>
          <w:p>
            <w:r>
              <w:rPr>
                <w:b w:val="0"/>
                <w:sz w:val="17"/>
              </w:rPr>
            </w:r>
            <w:r>
              <w:rPr>
                <w:b w:val="0"/>
                <w:sz w:val="17"/>
              </w:rPr>
              <w:t>find-candidates</w:t>
            </w:r>
          </w:p>
        </w:tc>
        <w:tc>
          <w:tcPr>
            <w:tcW w:type="dxa" w:w="1728"/>
          </w:tcPr>
          <w:p>
            <w:r>
              <w:rPr>
                <w:b w:val="0"/>
                <w:sz w:val="17"/>
              </w:rPr>
            </w:r>
            <w:r>
              <w:rPr>
                <w:b w:val="0"/>
                <w:sz w:val="17"/>
              </w:rPr>
              <w:t>0.0.1</w:t>
            </w:r>
          </w:p>
        </w:tc>
        <w:tc>
          <w:tcPr>
            <w:tcW w:type="dxa" w:w="1728"/>
          </w:tcPr>
          <w:p>
            <w:r>
              <w:rPr>
                <w:b w:val="0"/>
                <w:sz w:val="17"/>
              </w:rPr>
            </w:r>
            <w:r>
              <w:rPr>
                <w:b w:val="0"/>
                <w:sz w:val="17"/>
              </w:rPr>
              <w:t>aiva3_mapping.find_candidates</w:t>
            </w:r>
          </w:p>
        </w:tc>
        <w:tc>
          <w:tcPr>
            <w:tcW w:type="dxa" w:w="1728"/>
          </w:tcPr>
          <w:p>
            <w:r>
              <w:rPr>
                <w:b w:val="0"/>
                <w:sz w:val="17"/>
              </w:rPr>
            </w:r>
            <w:r>
              <w:rPr>
                <w:b w:val="0"/>
                <w:sz w:val="17"/>
              </w:rPr>
              <w:t>Proposes, for every unit and target corner, a short list of passages with a plain reason. Use before each judge-links pass.</w:t>
            </w:r>
          </w:p>
        </w:tc>
      </w:tr>
      <w:tr>
        <w:tc>
          <w:tcPr>
            <w:tcW w:type="dxa" w:w="1728"/>
          </w:tcPr>
          <w:p>
            <w:r>
              <w:rPr>
                <w:b w:val="0"/>
                <w:sz w:val="17"/>
              </w:rPr>
            </w:r>
            <w:r>
              <w:rPr>
                <w:b w:val="0"/>
                <w:sz w:val="17"/>
              </w:rPr>
              <w:t>10</w:t>
            </w:r>
          </w:p>
        </w:tc>
        <w:tc>
          <w:tcPr>
            <w:tcW w:type="dxa" w:w="1728"/>
          </w:tcPr>
          <w:p>
            <w:r>
              <w:rPr>
                <w:b w:val="0"/>
                <w:sz w:val="17"/>
              </w:rPr>
            </w:r>
            <w:r>
              <w:rPr>
                <w:b w:val="0"/>
                <w:sz w:val="17"/>
              </w:rPr>
              <w:t>judge-links</w:t>
            </w:r>
          </w:p>
        </w:tc>
        <w:tc>
          <w:tcPr>
            <w:tcW w:type="dxa" w:w="1728"/>
          </w:tcPr>
          <w:p>
            <w:r>
              <w:rPr>
                <w:b w:val="0"/>
                <w:sz w:val="17"/>
              </w:rPr>
            </w:r>
            <w:r>
              <w:rPr>
                <w:b w:val="0"/>
                <w:sz w:val="17"/>
              </w:rPr>
              <w:t>0.0.1</w:t>
            </w:r>
          </w:p>
        </w:tc>
        <w:tc>
          <w:tcPr>
            <w:tcW w:type="dxa" w:w="1728"/>
          </w:tcPr>
          <w:p>
            <w:r>
              <w:rPr>
                <w:b w:val="0"/>
                <w:sz w:val="17"/>
              </w:rPr>
            </w:r>
            <w:r>
              <w:rPr>
                <w:b w:val="0"/>
                <w:sz w:val="17"/>
              </w:rPr>
              <w:t>aiva3_mapping.judge_links</w:t>
            </w:r>
          </w:p>
        </w:tc>
        <w:tc>
          <w:tcPr>
            <w:tcW w:type="dxa" w:w="1728"/>
          </w:tcPr>
          <w:p>
            <w:r>
              <w:rPr>
                <w:b w:val="0"/>
                <w:sz w:val="17"/>
              </w:rPr>
            </w:r>
            <w:r>
              <w:rPr>
                <w:b w:val="0"/>
                <w:sz w:val="17"/>
              </w:rPr>
              <w:t>Asks the language model narrow, lettered questions about one unit and its shortlist, and validates every answer by code. Use after find-candidates.</w:t>
            </w:r>
          </w:p>
        </w:tc>
      </w:tr>
      <w:tr>
        <w:tc>
          <w:tcPr>
            <w:tcW w:type="dxa" w:w="1728"/>
          </w:tcPr>
          <w:p>
            <w:r>
              <w:rPr>
                <w:b w:val="0"/>
                <w:sz w:val="17"/>
              </w:rPr>
            </w:r>
            <w:r>
              <w:rPr>
                <w:b w:val="0"/>
                <w:sz w:val="17"/>
              </w:rPr>
              <w:t>11</w:t>
            </w:r>
          </w:p>
        </w:tc>
        <w:tc>
          <w:tcPr>
            <w:tcW w:type="dxa" w:w="1728"/>
          </w:tcPr>
          <w:p>
            <w:r>
              <w:rPr>
                <w:b w:val="0"/>
                <w:sz w:val="17"/>
              </w:rPr>
            </w:r>
            <w:r>
              <w:rPr>
                <w:b w:val="0"/>
                <w:sz w:val="17"/>
              </w:rPr>
              <w:t>check-mathematics</w:t>
            </w:r>
          </w:p>
        </w:tc>
        <w:tc>
          <w:tcPr>
            <w:tcW w:type="dxa" w:w="1728"/>
          </w:tcPr>
          <w:p>
            <w:r>
              <w:rPr>
                <w:b w:val="0"/>
                <w:sz w:val="17"/>
              </w:rPr>
            </w:r>
            <w:r>
              <w:rPr>
                <w:b w:val="0"/>
                <w:sz w:val="17"/>
              </w:rPr>
              <w:t>0.0.1</w:t>
            </w:r>
          </w:p>
        </w:tc>
        <w:tc>
          <w:tcPr>
            <w:tcW w:type="dxa" w:w="1728"/>
          </w:tcPr>
          <w:p>
            <w:r>
              <w:rPr>
                <w:b w:val="0"/>
                <w:sz w:val="17"/>
              </w:rPr>
            </w:r>
            <w:r>
              <w:rPr>
                <w:b w:val="0"/>
                <w:sz w:val="17"/>
              </w:rPr>
              <w:t>aiva4_checks.check_mathematics</w:t>
            </w:r>
          </w:p>
        </w:tc>
        <w:tc>
          <w:tcPr>
            <w:tcW w:type="dxa" w:w="1728"/>
          </w:tcPr>
          <w:p>
            <w:r>
              <w:rPr>
                <w:b w:val="0"/>
                <w:sz w:val="17"/>
              </w:rPr>
            </w:r>
            <w:r>
              <w:rPr>
                <w:b w:val="0"/>
                <w:sz w:val="17"/>
              </w:rPr>
              <w:t>Compares linked formulas symbolically and numerically. Use after judge-links.</w:t>
            </w:r>
          </w:p>
        </w:tc>
      </w:tr>
      <w:tr>
        <w:tc>
          <w:tcPr>
            <w:tcW w:type="dxa" w:w="1728"/>
          </w:tcPr>
          <w:p>
            <w:r>
              <w:rPr>
                <w:b w:val="0"/>
                <w:sz w:val="17"/>
              </w:rPr>
            </w:r>
            <w:r>
              <w:rPr>
                <w:b w:val="0"/>
                <w:sz w:val="17"/>
              </w:rPr>
              <w:t>12</w:t>
            </w:r>
          </w:p>
        </w:tc>
        <w:tc>
          <w:tcPr>
            <w:tcW w:type="dxa" w:w="1728"/>
          </w:tcPr>
          <w:p>
            <w:r>
              <w:rPr>
                <w:b w:val="0"/>
                <w:sz w:val="17"/>
              </w:rPr>
            </w:r>
            <w:r>
              <w:rPr>
                <w:b w:val="0"/>
                <w:sz w:val="17"/>
              </w:rPr>
              <w:t>check-values</w:t>
            </w:r>
          </w:p>
        </w:tc>
        <w:tc>
          <w:tcPr>
            <w:tcW w:type="dxa" w:w="1728"/>
          </w:tcPr>
          <w:p>
            <w:r>
              <w:rPr>
                <w:b w:val="0"/>
                <w:sz w:val="17"/>
              </w:rPr>
            </w:r>
            <w:r>
              <w:rPr>
                <w:b w:val="0"/>
                <w:sz w:val="17"/>
              </w:rPr>
              <w:t>0.0.1</w:t>
            </w:r>
          </w:p>
        </w:tc>
        <w:tc>
          <w:tcPr>
            <w:tcW w:type="dxa" w:w="1728"/>
          </w:tcPr>
          <w:p>
            <w:r>
              <w:rPr>
                <w:b w:val="0"/>
                <w:sz w:val="17"/>
              </w:rPr>
            </w:r>
            <w:r>
              <w:rPr>
                <w:b w:val="0"/>
                <w:sz w:val="17"/>
              </w:rPr>
              <w:t>aiva4_checks.check_values</w:t>
            </w:r>
          </w:p>
        </w:tc>
        <w:tc>
          <w:tcPr>
            <w:tcW w:type="dxa" w:w="1728"/>
          </w:tcPr>
          <w:p>
            <w:r>
              <w:rPr>
                <w:b w:val="0"/>
                <w:sz w:val="17"/>
              </w:rPr>
            </w:r>
            <w:r>
              <w:rPr>
                <w:b w:val="0"/>
                <w:sz w:val="17"/>
              </w:rPr>
              <w:t>Compares stored and stated values with the methodology under one displayed precision rule. Use after judge-links.</w:t>
            </w:r>
          </w:p>
        </w:tc>
      </w:tr>
      <w:tr>
        <w:tc>
          <w:tcPr>
            <w:tcW w:type="dxa" w:w="1728"/>
          </w:tcPr>
          <w:p>
            <w:r>
              <w:rPr>
                <w:b w:val="0"/>
                <w:sz w:val="17"/>
              </w:rPr>
            </w:r>
            <w:r>
              <w:rPr>
                <w:b w:val="0"/>
                <w:sz w:val="17"/>
              </w:rPr>
              <w:t>13</w:t>
            </w:r>
          </w:p>
        </w:tc>
        <w:tc>
          <w:tcPr>
            <w:tcW w:type="dxa" w:w="1728"/>
          </w:tcPr>
          <w:p>
            <w:r>
              <w:rPr>
                <w:b w:val="0"/>
                <w:sz w:val="17"/>
              </w:rPr>
            </w:r>
            <w:r>
              <w:rPr>
                <w:b w:val="0"/>
                <w:sz w:val="17"/>
              </w:rPr>
              <w:t>check-rules</w:t>
            </w:r>
          </w:p>
        </w:tc>
        <w:tc>
          <w:tcPr>
            <w:tcW w:type="dxa" w:w="1728"/>
          </w:tcPr>
          <w:p>
            <w:r>
              <w:rPr>
                <w:b w:val="0"/>
                <w:sz w:val="17"/>
              </w:rPr>
            </w:r>
            <w:r>
              <w:rPr>
                <w:b w:val="0"/>
                <w:sz w:val="17"/>
              </w:rPr>
              <w:t>0.0.1</w:t>
            </w:r>
          </w:p>
        </w:tc>
        <w:tc>
          <w:tcPr>
            <w:tcW w:type="dxa" w:w="1728"/>
          </w:tcPr>
          <w:p>
            <w:r>
              <w:rPr>
                <w:b w:val="0"/>
                <w:sz w:val="17"/>
              </w:rPr>
            </w:r>
            <w:r>
              <w:rPr>
                <w:b w:val="0"/>
                <w:sz w:val="17"/>
              </w:rPr>
              <w:t>aiva4_checks.check_rules</w:t>
            </w:r>
          </w:p>
        </w:tc>
        <w:tc>
          <w:tcPr>
            <w:tcW w:type="dxa" w:w="1728"/>
          </w:tcPr>
          <w:p>
            <w:r>
              <w:rPr>
                <w:b w:val="0"/>
                <w:sz w:val="17"/>
              </w:rPr>
            </w:r>
            <w:r>
              <w:rPr>
                <w:b w:val="0"/>
                <w:sz w:val="17"/>
              </w:rPr>
              <w:t>Checks that conditions, floors, caps and thresholds stated in linked passages are present in the code. Use after judge-links.</w:t>
            </w:r>
          </w:p>
        </w:tc>
      </w:tr>
      <w:tr>
        <w:tc>
          <w:tcPr>
            <w:tcW w:type="dxa" w:w="1728"/>
          </w:tcPr>
          <w:p>
            <w:r>
              <w:rPr>
                <w:b w:val="0"/>
                <w:sz w:val="17"/>
              </w:rPr>
            </w:r>
            <w:r>
              <w:rPr>
                <w:b w:val="0"/>
                <w:sz w:val="17"/>
              </w:rPr>
              <w:t>14</w:t>
            </w:r>
          </w:p>
        </w:tc>
        <w:tc>
          <w:tcPr>
            <w:tcW w:type="dxa" w:w="1728"/>
          </w:tcPr>
          <w:p>
            <w:r>
              <w:rPr>
                <w:b w:val="0"/>
                <w:sz w:val="17"/>
              </w:rPr>
            </w:r>
            <w:r>
              <w:rPr>
                <w:b w:val="0"/>
                <w:sz w:val="17"/>
              </w:rPr>
              <w:t>check-package-docs</w:t>
            </w:r>
          </w:p>
        </w:tc>
        <w:tc>
          <w:tcPr>
            <w:tcW w:type="dxa" w:w="1728"/>
          </w:tcPr>
          <w:p>
            <w:r>
              <w:rPr>
                <w:b w:val="0"/>
                <w:sz w:val="17"/>
              </w:rPr>
            </w:r>
            <w:r>
              <w:rPr>
                <w:b w:val="0"/>
                <w:sz w:val="17"/>
              </w:rPr>
              <w:t>0.0.1</w:t>
            </w:r>
          </w:p>
        </w:tc>
        <w:tc>
          <w:tcPr>
            <w:tcW w:type="dxa" w:w="1728"/>
          </w:tcPr>
          <w:p>
            <w:r>
              <w:rPr>
                <w:b w:val="0"/>
                <w:sz w:val="17"/>
              </w:rPr>
            </w:r>
            <w:r>
              <w:rPr>
                <w:b w:val="0"/>
                <w:sz w:val="17"/>
              </w:rPr>
              <w:t>aiva4_checks.check_package_docs</w:t>
            </w:r>
          </w:p>
        </w:tc>
        <w:tc>
          <w:tcPr>
            <w:tcW w:type="dxa" w:w="1728"/>
          </w:tcPr>
          <w:p>
            <w:r>
              <w:rPr>
                <w:b w:val="0"/>
                <w:sz w:val="17"/>
              </w:rPr>
            </w:r>
            <w:r>
              <w:rPr>
                <w:b w:val="0"/>
                <w:sz w:val="17"/>
              </w:rPr>
              <w:t>Checks roxygen blocks and help pages against the code, without the language model. Use after read-package.</w:t>
            </w:r>
          </w:p>
        </w:tc>
      </w:tr>
      <w:tr>
        <w:tc>
          <w:tcPr>
            <w:tcW w:type="dxa" w:w="1728"/>
          </w:tcPr>
          <w:p>
            <w:r>
              <w:rPr>
                <w:b w:val="0"/>
                <w:sz w:val="17"/>
              </w:rPr>
            </w:r>
            <w:r>
              <w:rPr>
                <w:b w:val="0"/>
                <w:sz w:val="17"/>
              </w:rPr>
              <w:t>15</w:t>
            </w:r>
          </w:p>
        </w:tc>
        <w:tc>
          <w:tcPr>
            <w:tcW w:type="dxa" w:w="1728"/>
          </w:tcPr>
          <w:p>
            <w:r>
              <w:rPr>
                <w:b w:val="0"/>
                <w:sz w:val="17"/>
              </w:rPr>
            </w:r>
            <w:r>
              <w:rPr>
                <w:b w:val="0"/>
                <w:sz w:val="17"/>
              </w:rPr>
              <w:t>account-coverage</w:t>
            </w:r>
          </w:p>
        </w:tc>
        <w:tc>
          <w:tcPr>
            <w:tcW w:type="dxa" w:w="1728"/>
          </w:tcPr>
          <w:p>
            <w:r>
              <w:rPr>
                <w:b w:val="0"/>
                <w:sz w:val="17"/>
              </w:rPr>
            </w:r>
            <w:r>
              <w:rPr>
                <w:b w:val="0"/>
                <w:sz w:val="17"/>
              </w:rPr>
              <w:t>0.0.1</w:t>
            </w:r>
          </w:p>
        </w:tc>
        <w:tc>
          <w:tcPr>
            <w:tcW w:type="dxa" w:w="1728"/>
          </w:tcPr>
          <w:p>
            <w:r>
              <w:rPr>
                <w:b w:val="0"/>
                <w:sz w:val="17"/>
              </w:rPr>
            </w:r>
            <w:r>
              <w:rPr>
                <w:b w:val="0"/>
                <w:sz w:val="17"/>
              </w:rPr>
              <w:t>aiva4_checks.account_coverage</w:t>
            </w:r>
          </w:p>
        </w:tc>
        <w:tc>
          <w:tcPr>
            <w:tcW w:type="dxa" w:w="1728"/>
          </w:tcPr>
          <w:p>
            <w:r>
              <w:rPr>
                <w:b w:val="0"/>
                <w:sz w:val="17"/>
              </w:rPr>
            </w:r>
            <w:r>
              <w:rPr>
                <w:b w:val="0"/>
                <w:sz w:val="17"/>
              </w:rPr>
              <w:t>Gives every unit exactly one status, raises the flagged items and checks the coverage identity. Use after all checks.</w:t>
            </w:r>
          </w:p>
        </w:tc>
      </w:tr>
      <w:tr>
        <w:tc>
          <w:tcPr>
            <w:tcW w:type="dxa" w:w="1728"/>
          </w:tcPr>
          <w:p>
            <w:r>
              <w:rPr>
                <w:b w:val="0"/>
                <w:sz w:val="17"/>
              </w:rPr>
            </w:r>
            <w:r>
              <w:rPr>
                <w:b w:val="0"/>
                <w:sz w:val="17"/>
              </w:rPr>
              <w:t>16</w:t>
            </w:r>
          </w:p>
        </w:tc>
        <w:tc>
          <w:tcPr>
            <w:tcW w:type="dxa" w:w="1728"/>
          </w:tcPr>
          <w:p>
            <w:r>
              <w:rPr>
                <w:b w:val="0"/>
                <w:sz w:val="17"/>
              </w:rPr>
            </w:r>
            <w:r>
              <w:rPr>
                <w:b w:val="0"/>
                <w:sz w:val="17"/>
              </w:rPr>
              <w:t>await-determinations</w:t>
            </w:r>
          </w:p>
        </w:tc>
        <w:tc>
          <w:tcPr>
            <w:tcW w:type="dxa" w:w="1728"/>
          </w:tcPr>
          <w:p>
            <w:r>
              <w:rPr>
                <w:b w:val="0"/>
                <w:sz w:val="17"/>
              </w:rPr>
            </w:r>
            <w:r>
              <w:rPr>
                <w:b w:val="0"/>
                <w:sz w:val="17"/>
              </w:rPr>
              <w:t>0.0.1</w:t>
            </w:r>
          </w:p>
        </w:tc>
        <w:tc>
          <w:tcPr>
            <w:tcW w:type="dxa" w:w="1728"/>
          </w:tcPr>
          <w:p>
            <w:r>
              <w:rPr>
                <w:b w:val="0"/>
                <w:sz w:val="17"/>
              </w:rPr>
            </w:r>
            <w:r>
              <w:rPr>
                <w:b w:val="0"/>
                <w:sz w:val="17"/>
              </w:rPr>
              <w:t>a person</w:t>
            </w:r>
          </w:p>
        </w:tc>
        <w:tc>
          <w:tcPr>
            <w:tcW w:type="dxa" w:w="1728"/>
          </w:tcPr>
          <w:p>
            <w:r>
              <w:rPr>
                <w:b w:val="0"/>
                <w:sz w:val="17"/>
              </w:rPr>
            </w:r>
            <w:r>
              <w:rPr>
                <w:b w:val="0"/>
                <w:sz w:val="17"/>
              </w:rPr>
              <w:t>Reviewers fill the four yellow columns on Flagged_Items and upload the workbook. Use when the run pauses after account-coverage.</w:t>
            </w:r>
          </w:p>
        </w:tc>
      </w:tr>
      <w:tr>
        <w:tc>
          <w:tcPr>
            <w:tcW w:type="dxa" w:w="1728"/>
          </w:tcPr>
          <w:p>
            <w:r>
              <w:rPr>
                <w:b w:val="0"/>
                <w:sz w:val="17"/>
              </w:rPr>
            </w:r>
            <w:r>
              <w:rPr>
                <w:b w:val="0"/>
                <w:sz w:val="17"/>
              </w:rPr>
              <w:t>17</w:t>
            </w:r>
          </w:p>
        </w:tc>
        <w:tc>
          <w:tcPr>
            <w:tcW w:type="dxa" w:w="1728"/>
          </w:tcPr>
          <w:p>
            <w:r>
              <w:rPr>
                <w:b w:val="0"/>
                <w:sz w:val="17"/>
              </w:rPr>
            </w:r>
            <w:r>
              <w:rPr>
                <w:b w:val="0"/>
                <w:sz w:val="17"/>
              </w:rPr>
              <w:t>record-determinations</w:t>
            </w:r>
          </w:p>
        </w:tc>
        <w:tc>
          <w:tcPr>
            <w:tcW w:type="dxa" w:w="1728"/>
          </w:tcPr>
          <w:p>
            <w:r>
              <w:rPr>
                <w:b w:val="0"/>
                <w:sz w:val="17"/>
              </w:rPr>
            </w:r>
            <w:r>
              <w:rPr>
                <w:b w:val="0"/>
                <w:sz w:val="17"/>
              </w:rPr>
              <w:t>0.0.1</w:t>
            </w:r>
          </w:p>
        </w:tc>
        <w:tc>
          <w:tcPr>
            <w:tcW w:type="dxa" w:w="1728"/>
          </w:tcPr>
          <w:p>
            <w:r>
              <w:rPr>
                <w:b w:val="0"/>
                <w:sz w:val="17"/>
              </w:rPr>
            </w:r>
            <w:r>
              <w:rPr>
                <w:b w:val="0"/>
                <w:sz w:val="17"/>
              </w:rPr>
              <w:t>aiva5_run_report.record_determinations</w:t>
            </w:r>
          </w:p>
        </w:tc>
        <w:tc>
          <w:tcPr>
            <w:tcW w:type="dxa" w:w="1728"/>
          </w:tcPr>
          <w:p>
            <w:r>
              <w:rPr>
                <w:b w:val="0"/>
                <w:sz w:val="17"/>
              </w:rPr>
            </w:r>
            <w:r>
              <w:rPr>
                <w:b w:val="0"/>
                <w:sz w:val="17"/>
              </w:rPr>
              <w:t>Reads the yellow cells of the uploaded workbook and appends hash-chained determination records. Use after an upload.</w:t>
            </w:r>
          </w:p>
        </w:tc>
      </w:tr>
      <w:tr>
        <w:tc>
          <w:tcPr>
            <w:tcW w:type="dxa" w:w="1728"/>
          </w:tcPr>
          <w:p>
            <w:r>
              <w:rPr>
                <w:b w:val="0"/>
                <w:sz w:val="17"/>
              </w:rPr>
            </w:r>
            <w:r>
              <w:rPr>
                <w:b w:val="0"/>
                <w:sz w:val="17"/>
              </w:rPr>
              <w:t>18</w:t>
            </w:r>
          </w:p>
        </w:tc>
        <w:tc>
          <w:tcPr>
            <w:tcW w:type="dxa" w:w="1728"/>
          </w:tcPr>
          <w:p>
            <w:r>
              <w:rPr>
                <w:b w:val="0"/>
                <w:sz w:val="17"/>
              </w:rPr>
            </w:r>
            <w:r>
              <w:rPr>
                <w:b w:val="0"/>
                <w:sz w:val="17"/>
              </w:rPr>
              <w:t>build-report</w:t>
            </w:r>
          </w:p>
        </w:tc>
        <w:tc>
          <w:tcPr>
            <w:tcW w:type="dxa" w:w="1728"/>
          </w:tcPr>
          <w:p>
            <w:r>
              <w:rPr>
                <w:b w:val="0"/>
                <w:sz w:val="17"/>
              </w:rPr>
            </w:r>
            <w:r>
              <w:rPr>
                <w:b w:val="0"/>
                <w:sz w:val="17"/>
              </w:rPr>
              <w:t>0.0.1</w:t>
            </w:r>
          </w:p>
        </w:tc>
        <w:tc>
          <w:tcPr>
            <w:tcW w:type="dxa" w:w="1728"/>
          </w:tcPr>
          <w:p>
            <w:r>
              <w:rPr>
                <w:b w:val="0"/>
                <w:sz w:val="17"/>
              </w:rPr>
            </w:r>
            <w:r>
              <w:rPr>
                <w:b w:val="0"/>
                <w:sz w:val="17"/>
              </w:rPr>
              <w:t>aiva5_run_report.build_report</w:t>
            </w:r>
          </w:p>
        </w:tc>
        <w:tc>
          <w:tcPr>
            <w:tcW w:type="dxa" w:w="1728"/>
          </w:tcPr>
          <w:p>
            <w:r>
              <w:rPr>
                <w:b w:val="0"/>
                <w:sz w:val="17"/>
              </w:rPr>
            </w:r>
            <w:r>
              <w:rPr>
                <w:b w:val="0"/>
                <w:sz w:val="17"/>
              </w:rPr>
              <w:t>Builds Validation_Report.docx, the final Output.xlsx and the graph exports from the audit records. Use whenever flagged items exist.</w:t>
            </w:r>
          </w:p>
        </w:tc>
      </w:tr>
    </w:tbl>
    <w:p>
      <w:r>
        <w:rPr>
          <w:b/>
        </w:rPr>
        <w:t>Design rules and the functions that enforce them</w:t>
      </w:r>
      <w:r>
        <w:t xml:space="preserve"> (from the "Enforces:" lines of the docstrings):</w:t>
      </w:r>
    </w:p>
    <w:tbl>
      <w:tblPr>
        <w:tblStyle w:val="TableGrid"/>
        <w:tblW w:type="auto" w:w="0"/>
        <w:tblLook w:firstColumn="1" w:firstRow="1" w:lastColumn="0" w:lastRow="0" w:noHBand="0" w:noVBand="1" w:val="04A0"/>
      </w:tblPr>
      <w:tblGrid>
        <w:gridCol w:w="4320"/>
        <w:gridCol w:w="4320"/>
      </w:tblGrid>
      <w:tr>
        <w:tc>
          <w:tcPr>
            <w:tcW w:type="dxa" w:w="4320"/>
          </w:tcPr>
          <w:p>
            <w:r>
              <w:rPr>
                <w:b/>
                <w:sz w:val="17"/>
              </w:rPr>
            </w:r>
            <w:r>
              <w:rPr>
                <w:b/>
                <w:sz w:val="17"/>
              </w:rPr>
              <w:t>Rule</w:t>
            </w:r>
          </w:p>
        </w:tc>
        <w:tc>
          <w:tcPr>
            <w:tcW w:type="dxa" w:w="4320"/>
          </w:tcPr>
          <w:p>
            <w:r>
              <w:rPr>
                <w:b/>
                <w:sz w:val="17"/>
              </w:rPr>
            </w:r>
            <w:r>
              <w:rPr>
                <w:b/>
                <w:sz w:val="17"/>
              </w:rPr>
              <w:t>Enforced in</w:t>
            </w:r>
          </w:p>
        </w:tc>
      </w:tr>
      <w:tr>
        <w:tc>
          <w:tcPr>
            <w:tcW w:type="dxa" w:w="4320"/>
          </w:tcPr>
          <w:p>
            <w:r>
              <w:rPr>
                <w:b w:val="0"/>
                <w:sz w:val="17"/>
              </w:rPr>
            </w:r>
            <w:r>
              <w:rPr>
                <w:b w:val="0"/>
                <w:sz w:val="17"/>
              </w:rPr>
              <w:t>R1</w:t>
            </w:r>
          </w:p>
        </w:tc>
        <w:tc>
          <w:tcPr>
            <w:tcW w:type="dxa" w:w="4320"/>
          </w:tcPr>
          <w:p>
            <w:r>
              <w:rPr>
                <w:b w:val="0"/>
                <w:sz w:val="17"/>
              </w:rPr>
            </w:r>
            <w:r>
              <w:rPr>
                <w:rFonts w:ascii="Consolas" w:hAnsi="Consolas"/>
                <w:b w:val="0"/>
                <w:sz w:val="17"/>
              </w:rPr>
              <w:t>aiva0_shared.has_banned_wording</w:t>
            </w:r>
            <w:r>
              <w:rPr>
                <w:b w:val="0"/>
                <w:sz w:val="17"/>
              </w:rPr>
              <w:t xml:space="preserve">, </w:t>
            </w:r>
            <w:r>
              <w:rPr>
                <w:rFonts w:ascii="Consolas" w:hAnsi="Consolas"/>
                <w:b w:val="0"/>
                <w:sz w:val="17"/>
              </w:rPr>
              <w:t>aiva4_checks.build_items</w:t>
            </w:r>
            <w:r>
              <w:rPr>
                <w:b w:val="0"/>
                <w:sz w:val="17"/>
              </w:rPr>
              <w:t xml:space="preserve">, </w:t>
            </w:r>
            <w:r>
              <w:rPr>
                <w:rFonts w:ascii="Consolas" w:hAnsi="Consolas"/>
                <w:b w:val="0"/>
                <w:sz w:val="17"/>
              </w:rPr>
              <w:t>aiva4_checks.account_coverage</w:t>
            </w:r>
            <w:r>
              <w:rPr>
                <w:b w:val="0"/>
                <w:sz w:val="17"/>
              </w:rPr>
              <w:t xml:space="preserve">, </w:t>
            </w:r>
            <w:r>
              <w:rPr>
                <w:rFonts w:ascii="Consolas" w:hAnsi="Consolas"/>
                <w:b w:val="0"/>
                <w:sz w:val="17"/>
              </w:rPr>
              <w:t>aiva5_run_report.quoted</w:t>
            </w:r>
            <w:r>
              <w:rPr>
                <w:b w:val="0"/>
                <w:sz w:val="17"/>
              </w:rPr>
              <w:t xml:space="preserve">, </w:t>
            </w:r>
            <w:r>
              <w:rPr>
                <w:rFonts w:ascii="Consolas" w:hAnsi="Consolas"/>
                <w:b w:val="0"/>
                <w:sz w:val="17"/>
              </w:rPr>
              <w:t>aiva5_run_report.plain_cell</w:t>
            </w:r>
            <w:r>
              <w:rPr>
                <w:b w:val="0"/>
                <w:sz w:val="17"/>
              </w:rPr>
              <w:t xml:space="preserve">, </w:t>
            </w:r>
            <w:r>
              <w:rPr>
                <w:rFonts w:ascii="Consolas" w:hAnsi="Consolas"/>
                <w:b w:val="0"/>
                <w:sz w:val="17"/>
              </w:rPr>
              <w:t>aiva5_run_report.build_report_file</w:t>
            </w:r>
          </w:p>
        </w:tc>
      </w:tr>
      <w:tr>
        <w:tc>
          <w:tcPr>
            <w:tcW w:type="dxa" w:w="4320"/>
          </w:tcPr>
          <w:p>
            <w:r>
              <w:rPr>
                <w:b w:val="0"/>
                <w:sz w:val="17"/>
              </w:rPr>
            </w:r>
            <w:r>
              <w:rPr>
                <w:b w:val="0"/>
                <w:sz w:val="17"/>
              </w:rPr>
              <w:t>R2</w:t>
            </w:r>
          </w:p>
        </w:tc>
        <w:tc>
          <w:tcPr>
            <w:tcW w:type="dxa" w:w="4320"/>
          </w:tcPr>
          <w:p>
            <w:r>
              <w:rPr>
                <w:b w:val="0"/>
                <w:sz w:val="17"/>
              </w:rPr>
            </w:r>
            <w:r>
              <w:rPr>
                <w:rFonts w:ascii="Consolas" w:hAnsi="Consolas"/>
                <w:b w:val="0"/>
                <w:sz w:val="17"/>
              </w:rPr>
              <w:t>aiva1_documents.not_read_block</w:t>
            </w:r>
            <w:r>
              <w:rPr>
                <w:b w:val="0"/>
                <w:sz w:val="17"/>
              </w:rPr>
              <w:t xml:space="preserve">, </w:t>
            </w:r>
            <w:r>
              <w:rPr>
                <w:rFonts w:ascii="Consolas" w:hAnsi="Consolas"/>
                <w:b w:val="0"/>
                <w:sz w:val="17"/>
              </w:rPr>
              <w:t>aiva1_documents.blocks_to_chunks</w:t>
            </w:r>
            <w:r>
              <w:rPr>
                <w:b w:val="0"/>
                <w:sz w:val="17"/>
              </w:rPr>
              <w:t xml:space="preserve">, </w:t>
            </w:r>
            <w:r>
              <w:rPr>
                <w:rFonts w:ascii="Consolas" w:hAnsi="Consolas"/>
                <w:b w:val="0"/>
                <w:sz w:val="17"/>
              </w:rPr>
              <w:t>aiva2_package.parse_r_source</w:t>
            </w:r>
            <w:r>
              <w:rPr>
                <w:b w:val="0"/>
                <w:sz w:val="17"/>
              </w:rPr>
              <w:t xml:space="preserve">, </w:t>
            </w:r>
            <w:r>
              <w:rPr>
                <w:rFonts w:ascii="Consolas" w:hAnsi="Consolas"/>
                <w:b w:val="0"/>
                <w:sz w:val="17"/>
              </w:rPr>
              <w:t>aiva2_package.units_from_r_source</w:t>
            </w:r>
            <w:r>
              <w:rPr>
                <w:b w:val="0"/>
                <w:sz w:val="17"/>
              </w:rPr>
              <w:t xml:space="preserve">, </w:t>
            </w:r>
            <w:r>
              <w:rPr>
                <w:rFonts w:ascii="Consolas" w:hAnsi="Consolas"/>
                <w:b w:val="0"/>
                <w:sz w:val="17"/>
              </w:rPr>
              <w:t>aiva2_package.read_package</w:t>
            </w:r>
            <w:r>
              <w:rPr>
                <w:b w:val="0"/>
                <w:sz w:val="17"/>
              </w:rPr>
              <w:t xml:space="preserve">, </w:t>
            </w:r>
            <w:r>
              <w:rPr>
                <w:rFonts w:ascii="Consolas" w:hAnsi="Consolas"/>
                <w:b w:val="0"/>
                <w:sz w:val="17"/>
              </w:rPr>
              <w:t>aiva3_mapping.find_candidates</w:t>
            </w:r>
            <w:r>
              <w:rPr>
                <w:b w:val="0"/>
                <w:sz w:val="17"/>
              </w:rPr>
              <w:t xml:space="preserve">, </w:t>
            </w:r>
            <w:r>
              <w:rPr>
                <w:rFonts w:ascii="Consolas" w:hAnsi="Consolas"/>
                <w:b w:val="0"/>
                <w:sz w:val="17"/>
              </w:rPr>
              <w:t>aiva4_checks.check_identity</w:t>
            </w:r>
            <w:r>
              <w:rPr>
                <w:b w:val="0"/>
                <w:sz w:val="17"/>
              </w:rPr>
              <w:t xml:space="preserve">, </w:t>
            </w:r>
            <w:r>
              <w:rPr>
                <w:rFonts w:ascii="Consolas" w:hAnsi="Consolas"/>
                <w:b w:val="0"/>
                <w:sz w:val="17"/>
              </w:rPr>
              <w:t>aiva4_checks.account_coverage</w:t>
            </w:r>
            <w:r>
              <w:rPr>
                <w:b w:val="0"/>
                <w:sz w:val="17"/>
              </w:rPr>
              <w:t xml:space="preserve">, </w:t>
            </w:r>
            <w:r>
              <w:rPr>
                <w:rFonts w:ascii="Consolas" w:hAnsi="Consolas"/>
                <w:b w:val="0"/>
                <w:sz w:val="17"/>
              </w:rPr>
              <w:t>aiva5_run_report.rows_coverage</w:t>
            </w:r>
          </w:p>
        </w:tc>
      </w:tr>
      <w:tr>
        <w:tc>
          <w:tcPr>
            <w:tcW w:type="dxa" w:w="4320"/>
          </w:tcPr>
          <w:p>
            <w:r>
              <w:rPr>
                <w:b w:val="0"/>
                <w:sz w:val="17"/>
              </w:rPr>
            </w:r>
            <w:r>
              <w:rPr>
                <w:b w:val="0"/>
                <w:sz w:val="17"/>
              </w:rPr>
              <w:t>R3</w:t>
            </w:r>
          </w:p>
        </w:tc>
        <w:tc>
          <w:tcPr>
            <w:tcW w:type="dxa" w:w="4320"/>
          </w:tcPr>
          <w:p>
            <w:r>
              <w:rPr>
                <w:b w:val="0"/>
                <w:sz w:val="17"/>
              </w:rPr>
            </w:r>
            <w:r>
              <w:rPr>
                <w:rFonts w:ascii="Consolas" w:hAnsi="Consolas"/>
                <w:b w:val="0"/>
                <w:sz w:val="17"/>
              </w:rPr>
              <w:t>aiva3_mapping.validate_answer</w:t>
            </w:r>
            <w:r>
              <w:rPr>
                <w:b w:val="0"/>
                <w:sz w:val="17"/>
              </w:rPr>
              <w:t xml:space="preserve">, </w:t>
            </w:r>
            <w:r>
              <w:rPr>
                <w:rFonts w:ascii="Consolas" w:hAnsi="Consolas"/>
                <w:b w:val="0"/>
                <w:sz w:val="17"/>
              </w:rPr>
              <w:t>aiva3_mapping.judge_links</w:t>
            </w:r>
            <w:r>
              <w:rPr>
                <w:b w:val="0"/>
                <w:sz w:val="17"/>
              </w:rPr>
              <w:t xml:space="preserve">, </w:t>
            </w:r>
            <w:r>
              <w:rPr>
                <w:rFonts w:ascii="Consolas" w:hAnsi="Consolas"/>
                <w:b w:val="0"/>
                <w:sz w:val="17"/>
              </w:rPr>
              <w:t>aiva4_checks.compare_formulas</w:t>
            </w:r>
            <w:r>
              <w:rPr>
                <w:b w:val="0"/>
                <w:sz w:val="17"/>
              </w:rPr>
              <w:t xml:space="preserve">, </w:t>
            </w:r>
            <w:r>
              <w:rPr>
                <w:rFonts w:ascii="Consolas" w:hAnsi="Consolas"/>
                <w:b w:val="0"/>
                <w:sz w:val="17"/>
              </w:rPr>
              <w:t>aiva4_checks.check_mathematics</w:t>
            </w:r>
            <w:r>
              <w:rPr>
                <w:b w:val="0"/>
                <w:sz w:val="17"/>
              </w:rPr>
              <w:t xml:space="preserve">, </w:t>
            </w:r>
            <w:r>
              <w:rPr>
                <w:rFonts w:ascii="Consolas" w:hAnsi="Consolas"/>
                <w:b w:val="0"/>
                <w:sz w:val="17"/>
              </w:rPr>
              <w:t>aiva4_checks.check_values</w:t>
            </w:r>
            <w:r>
              <w:rPr>
                <w:b w:val="0"/>
                <w:sz w:val="17"/>
              </w:rPr>
              <w:t xml:space="preserve">, </w:t>
            </w:r>
            <w:r>
              <w:rPr>
                <w:rFonts w:ascii="Consolas" w:hAnsi="Consolas"/>
                <w:b w:val="0"/>
                <w:sz w:val="17"/>
              </w:rPr>
              <w:t>aiva5_run_report.ask_one</w:t>
            </w:r>
            <w:r>
              <w:rPr>
                <w:b w:val="0"/>
                <w:sz w:val="17"/>
              </w:rPr>
              <w:t xml:space="preserve">, </w:t>
            </w:r>
            <w:r>
              <w:rPr>
                <w:rFonts w:ascii="Consolas" w:hAnsi="Consolas"/>
                <w:b w:val="0"/>
                <w:sz w:val="17"/>
              </w:rPr>
              <w:t>aiva5_run_report.make_asker</w:t>
            </w:r>
          </w:p>
        </w:tc>
      </w:tr>
      <w:tr>
        <w:tc>
          <w:tcPr>
            <w:tcW w:type="dxa" w:w="4320"/>
          </w:tcPr>
          <w:p>
            <w:r>
              <w:rPr>
                <w:b w:val="0"/>
                <w:sz w:val="17"/>
              </w:rPr>
            </w:r>
            <w:r>
              <w:rPr>
                <w:b w:val="0"/>
                <w:sz w:val="17"/>
              </w:rPr>
              <w:t>R4</w:t>
            </w:r>
          </w:p>
        </w:tc>
        <w:tc>
          <w:tcPr>
            <w:tcW w:type="dxa" w:w="4320"/>
          </w:tcPr>
          <w:p>
            <w:r>
              <w:rPr>
                <w:b w:val="0"/>
                <w:sz w:val="17"/>
              </w:rPr>
            </w:r>
            <w:r>
              <w:rPr>
                <w:rFonts w:ascii="Consolas" w:hAnsi="Consolas"/>
                <w:b w:val="0"/>
                <w:sz w:val="17"/>
              </w:rPr>
              <w:t>aiva0_shared.content_hash</w:t>
            </w:r>
            <w:r>
              <w:rPr>
                <w:b w:val="0"/>
                <w:sz w:val="17"/>
              </w:rPr>
              <w:t xml:space="preserve">, </w:t>
            </w:r>
            <w:r>
              <w:rPr>
                <w:rFonts w:ascii="Consolas" w:hAnsi="Consolas"/>
                <w:b w:val="0"/>
                <w:sz w:val="17"/>
              </w:rPr>
              <w:t>aiva0_shared.chain_records</w:t>
            </w:r>
            <w:r>
              <w:rPr>
                <w:b w:val="0"/>
                <w:sz w:val="17"/>
              </w:rPr>
              <w:t xml:space="preserve">, </w:t>
            </w:r>
            <w:r>
              <w:rPr>
                <w:rFonts w:ascii="Consolas" w:hAnsi="Consolas"/>
                <w:b w:val="0"/>
                <w:sz w:val="17"/>
              </w:rPr>
              <w:t>aiva1_documents.blocks_to_chunks</w:t>
            </w:r>
            <w:r>
              <w:rPr>
                <w:b w:val="0"/>
                <w:sz w:val="17"/>
              </w:rPr>
              <w:t xml:space="preserve">, </w:t>
            </w:r>
            <w:r>
              <w:rPr>
                <w:rFonts w:ascii="Consolas" w:hAnsi="Consolas"/>
                <w:b w:val="0"/>
                <w:sz w:val="17"/>
              </w:rPr>
              <w:t>aiva3_mapping.ledger_records</w:t>
            </w:r>
            <w:r>
              <w:rPr>
                <w:b w:val="0"/>
                <w:sz w:val="17"/>
              </w:rPr>
              <w:t xml:space="preserve">, </w:t>
            </w:r>
            <w:r>
              <w:rPr>
                <w:rFonts w:ascii="Consolas" w:hAnsi="Consolas"/>
                <w:b w:val="0"/>
                <w:sz w:val="17"/>
              </w:rPr>
              <w:t>aiva3_mapping.judge_links</w:t>
            </w:r>
            <w:r>
              <w:rPr>
                <w:b w:val="0"/>
                <w:sz w:val="17"/>
              </w:rPr>
              <w:t xml:space="preserve">, </w:t>
            </w:r>
            <w:r>
              <w:rPr>
                <w:rFonts w:ascii="Consolas" w:hAnsi="Consolas"/>
                <w:b w:val="0"/>
                <w:sz w:val="17"/>
              </w:rPr>
              <w:t>aiva4_checks.numeric_step</w:t>
            </w:r>
            <w:r>
              <w:rPr>
                <w:b w:val="0"/>
                <w:sz w:val="17"/>
              </w:rPr>
              <w:t xml:space="preserve">, </w:t>
            </w:r>
            <w:r>
              <w:rPr>
                <w:rFonts w:ascii="Consolas" w:hAnsi="Consolas"/>
                <w:b w:val="0"/>
                <w:sz w:val="17"/>
              </w:rPr>
              <w:t>aiva4_checks.compare_formulas</w:t>
            </w:r>
            <w:r>
              <w:rPr>
                <w:b w:val="0"/>
                <w:sz w:val="17"/>
              </w:rPr>
              <w:t xml:space="preserve">, </w:t>
            </w:r>
            <w:r>
              <w:rPr>
                <w:rFonts w:ascii="Consolas" w:hAnsi="Consolas"/>
                <w:b w:val="0"/>
                <w:sz w:val="17"/>
              </w:rPr>
              <w:t>aiva4_checks.check_mathematics</w:t>
            </w:r>
            <w:r>
              <w:rPr>
                <w:b w:val="0"/>
                <w:sz w:val="17"/>
              </w:rPr>
              <w:t xml:space="preserve">, </w:t>
            </w:r>
            <w:r>
              <w:rPr>
                <w:rFonts w:ascii="Consolas" w:hAnsi="Consolas"/>
                <w:b w:val="0"/>
                <w:sz w:val="17"/>
              </w:rPr>
              <w:t>aiva5_run_report.record_determinations</w:t>
            </w:r>
          </w:p>
        </w:tc>
      </w:tr>
      <w:tr>
        <w:tc>
          <w:tcPr>
            <w:tcW w:type="dxa" w:w="4320"/>
          </w:tcPr>
          <w:p>
            <w:r>
              <w:rPr>
                <w:b w:val="0"/>
                <w:sz w:val="17"/>
              </w:rPr>
            </w:r>
            <w:r>
              <w:rPr>
                <w:b w:val="0"/>
                <w:sz w:val="17"/>
              </w:rPr>
              <w:t>R5</w:t>
            </w:r>
          </w:p>
        </w:tc>
        <w:tc>
          <w:tcPr>
            <w:tcW w:type="dxa" w:w="4320"/>
          </w:tcPr>
          <w:p>
            <w:r>
              <w:rPr>
                <w:b w:val="0"/>
                <w:sz w:val="17"/>
              </w:rPr>
            </w:r>
            <w:r>
              <w:rPr>
                <w:rFonts w:ascii="Consolas" w:hAnsi="Consolas"/>
                <w:b w:val="0"/>
                <w:sz w:val="17"/>
              </w:rPr>
              <w:t>aiva0_shared.canonical_json</w:t>
            </w:r>
            <w:r>
              <w:rPr>
                <w:b w:val="0"/>
                <w:sz w:val="17"/>
              </w:rPr>
              <w:t xml:space="preserve">, </w:t>
            </w:r>
            <w:r>
              <w:rPr>
                <w:rFonts w:ascii="Consolas" w:hAnsi="Consolas"/>
                <w:b w:val="0"/>
                <w:sz w:val="17"/>
              </w:rPr>
              <w:t>aiva0_shared.chain_records</w:t>
            </w:r>
            <w:r>
              <w:rPr>
                <w:b w:val="0"/>
                <w:sz w:val="17"/>
              </w:rPr>
              <w:t xml:space="preserve">, </w:t>
            </w:r>
            <w:r>
              <w:rPr>
                <w:rFonts w:ascii="Consolas" w:hAnsi="Consolas"/>
                <w:b w:val="0"/>
                <w:sz w:val="17"/>
              </w:rPr>
              <w:t>aiva2_package.read_package</w:t>
            </w:r>
            <w:r>
              <w:rPr>
                <w:b w:val="0"/>
                <w:sz w:val="17"/>
              </w:rPr>
              <w:t xml:space="preserve">, </w:t>
            </w:r>
            <w:r>
              <w:rPr>
                <w:rFonts w:ascii="Consolas" w:hAnsi="Consolas"/>
                <w:b w:val="0"/>
                <w:sz w:val="17"/>
              </w:rPr>
              <w:t>aiva3_mapping.ledger_records</w:t>
            </w:r>
            <w:r>
              <w:rPr>
                <w:b w:val="0"/>
                <w:sz w:val="17"/>
              </w:rPr>
              <w:t xml:space="preserve">, </w:t>
            </w:r>
            <w:r>
              <w:rPr>
                <w:rFonts w:ascii="Consolas" w:hAnsi="Consolas"/>
                <w:b w:val="0"/>
                <w:sz w:val="17"/>
              </w:rPr>
              <w:t>aiva3_mapping.ranked</w:t>
            </w:r>
            <w:r>
              <w:rPr>
                <w:b w:val="0"/>
                <w:sz w:val="17"/>
              </w:rPr>
              <w:t xml:space="preserve">, </w:t>
            </w:r>
            <w:r>
              <w:rPr>
                <w:rFonts w:ascii="Consolas" w:hAnsi="Consolas"/>
                <w:b w:val="0"/>
                <w:sz w:val="17"/>
              </w:rPr>
              <w:t>aiva3_mapping.fuse</w:t>
            </w:r>
            <w:r>
              <w:rPr>
                <w:b w:val="0"/>
                <w:sz w:val="17"/>
              </w:rPr>
              <w:t xml:space="preserve">, </w:t>
            </w:r>
            <w:r>
              <w:rPr>
                <w:rFonts w:ascii="Consolas" w:hAnsi="Consolas"/>
                <w:b w:val="0"/>
                <w:sz w:val="17"/>
              </w:rPr>
              <w:t>aiva3_mapping.assemble_question</w:t>
            </w:r>
            <w:r>
              <w:rPr>
                <w:b w:val="0"/>
                <w:sz w:val="17"/>
              </w:rPr>
              <w:t xml:space="preserve">, </w:t>
            </w:r>
            <w:r>
              <w:rPr>
                <w:rFonts w:ascii="Consolas" w:hAnsi="Consolas"/>
                <w:b w:val="0"/>
                <w:sz w:val="17"/>
              </w:rPr>
              <w:t>aiva4_checks.sample_points</w:t>
            </w:r>
            <w:r>
              <w:rPr>
                <w:b w:val="0"/>
                <w:sz w:val="17"/>
              </w:rPr>
              <w:t xml:space="preserve">, </w:t>
            </w:r>
            <w:r>
              <w:rPr>
                <w:rFonts w:ascii="Consolas" w:hAnsi="Consolas"/>
                <w:b w:val="0"/>
                <w:sz w:val="17"/>
              </w:rPr>
              <w:t>aiva5_run_report.call_chat</w:t>
            </w:r>
            <w:r>
              <w:rPr>
                <w:b w:val="0"/>
                <w:sz w:val="17"/>
              </w:rPr>
              <w:t xml:space="preserve">, </w:t>
            </w:r>
            <w:r>
              <w:rPr>
                <w:rFonts w:ascii="Consolas" w:hAnsi="Consolas"/>
                <w:b w:val="0"/>
                <w:sz w:val="17"/>
              </w:rPr>
              <w:t>aiva5_run_report.run_batch</w:t>
            </w:r>
            <w:r>
              <w:rPr>
                <w:b w:val="0"/>
                <w:sz w:val="17"/>
              </w:rPr>
              <w:t xml:space="preserve">, </w:t>
            </w:r>
            <w:r>
              <w:rPr>
                <w:rFonts w:ascii="Consolas" w:hAnsi="Consolas"/>
                <w:b w:val="0"/>
                <w:sz w:val="17"/>
              </w:rPr>
              <w:t>aiva5_run_report.make_asker</w:t>
            </w:r>
            <w:r>
              <w:rPr>
                <w:b w:val="0"/>
                <w:sz w:val="17"/>
              </w:rPr>
              <w:t xml:space="preserve">, </w:t>
            </w:r>
            <w:r>
              <w:rPr>
                <w:rFonts w:ascii="Consolas" w:hAnsi="Consolas"/>
                <w:b w:val="0"/>
                <w:sz w:val="17"/>
              </w:rPr>
              <w:t>aiva5_run_report.replay_chat</w:t>
            </w:r>
          </w:p>
        </w:tc>
      </w:tr>
      <w:tr>
        <w:tc>
          <w:tcPr>
            <w:tcW w:type="dxa" w:w="4320"/>
          </w:tcPr>
          <w:p>
            <w:r>
              <w:rPr>
                <w:b w:val="0"/>
                <w:sz w:val="17"/>
              </w:rPr>
            </w:r>
            <w:r>
              <w:rPr>
                <w:b w:val="0"/>
                <w:sz w:val="17"/>
              </w:rPr>
              <w:t>R6</w:t>
            </w:r>
          </w:p>
        </w:tc>
        <w:tc>
          <w:tcPr>
            <w:tcW w:type="dxa" w:w="4320"/>
          </w:tcPr>
          <w:p>
            <w:r>
              <w:rPr>
                <w:b w:val="0"/>
                <w:sz w:val="17"/>
              </w:rPr>
            </w:r>
            <w:r>
              <w:rPr>
                <w:rFonts w:ascii="Consolas" w:hAnsi="Consolas"/>
                <w:b w:val="0"/>
                <w:sz w:val="17"/>
              </w:rPr>
              <w:t>aiva1_documents.read_file_blocks</w:t>
            </w:r>
            <w:r>
              <w:rPr>
                <w:b w:val="0"/>
                <w:sz w:val="17"/>
              </w:rPr>
              <w:t xml:space="preserve">, </w:t>
            </w:r>
            <w:r>
              <w:rPr>
                <w:rFonts w:ascii="Consolas" w:hAnsi="Consolas"/>
                <w:b w:val="0"/>
                <w:sz w:val="17"/>
              </w:rPr>
              <w:t>aiva2_package.unpack_package</w:t>
            </w:r>
            <w:r>
              <w:rPr>
                <w:b w:val="0"/>
                <w:sz w:val="17"/>
              </w:rPr>
              <w:t xml:space="preserve">, </w:t>
            </w:r>
            <w:r>
              <w:rPr>
                <w:rFonts w:ascii="Consolas" w:hAnsi="Consolas"/>
                <w:b w:val="0"/>
                <w:sz w:val="17"/>
              </w:rPr>
              <w:t>aiva5_run_report.open_run</w:t>
            </w:r>
            <w:r>
              <w:rPr>
                <w:b w:val="0"/>
                <w:sz w:val="17"/>
              </w:rPr>
              <w:t xml:space="preserve">, </w:t>
            </w:r>
            <w:r>
              <w:rPr>
                <w:rFonts w:ascii="Consolas" w:hAnsi="Consolas"/>
                <w:b w:val="0"/>
                <w:sz w:val="17"/>
              </w:rPr>
              <w:t>aiva5_run_report.rebuild_outputs</w:t>
            </w:r>
          </w:p>
        </w:tc>
      </w:tr>
      <w:tr>
        <w:tc>
          <w:tcPr>
            <w:tcW w:type="dxa" w:w="4320"/>
          </w:tcPr>
          <w:p>
            <w:r>
              <w:rPr>
                <w:b w:val="0"/>
                <w:sz w:val="17"/>
              </w:rPr>
            </w:r>
            <w:r>
              <w:rPr>
                <w:b w:val="0"/>
                <w:sz w:val="17"/>
              </w:rPr>
              <w:t>R7</w:t>
            </w:r>
          </w:p>
        </w:tc>
        <w:tc>
          <w:tcPr>
            <w:tcW w:type="dxa" w:w="4320"/>
          </w:tcPr>
          <w:p>
            <w:r>
              <w:rPr>
                <w:b w:val="0"/>
                <w:sz w:val="17"/>
              </w:rPr>
            </w:r>
            <w:r>
              <w:rPr>
                <w:rFonts w:ascii="Consolas" w:hAnsi="Consolas"/>
                <w:b w:val="0"/>
                <w:sz w:val="17"/>
              </w:rPr>
              <w:t>aiva1_documents.parse_formula</w:t>
            </w:r>
            <w:r>
              <w:rPr>
                <w:b w:val="0"/>
                <w:sz w:val="17"/>
              </w:rPr>
              <w:t xml:space="preserve">, </w:t>
            </w:r>
            <w:r>
              <w:rPr>
                <w:rFonts w:ascii="Consolas" w:hAnsi="Consolas"/>
                <w:b w:val="0"/>
                <w:sz w:val="17"/>
              </w:rPr>
              <w:t>aiva2_package.parse_r_source</w:t>
            </w:r>
            <w:r>
              <w:rPr>
                <w:b w:val="0"/>
                <w:sz w:val="17"/>
              </w:rPr>
              <w:t xml:space="preserve">, </w:t>
            </w:r>
            <w:r>
              <w:rPr>
                <w:rFonts w:ascii="Consolas" w:hAnsi="Consolas"/>
                <w:b w:val="0"/>
                <w:sz w:val="17"/>
              </w:rPr>
              <w:t>aiva2_package.to_expr</w:t>
            </w:r>
            <w:r>
              <w:rPr>
                <w:b w:val="0"/>
                <w:sz w:val="17"/>
              </w:rPr>
              <w:t xml:space="preserve">, </w:t>
            </w:r>
            <w:r>
              <w:rPr>
                <w:rFonts w:ascii="Consolas" w:hAnsi="Consolas"/>
                <w:b w:val="0"/>
                <w:sz w:val="17"/>
              </w:rPr>
              <w:t>aiva2_package.decode_data_file</w:t>
            </w:r>
            <w:r>
              <w:rPr>
                <w:b w:val="0"/>
                <w:sz w:val="17"/>
              </w:rPr>
              <w:t xml:space="preserve">, </w:t>
            </w:r>
            <w:r>
              <w:rPr>
                <w:rFonts w:ascii="Consolas" w:hAnsi="Consolas"/>
                <w:b w:val="0"/>
                <w:sz w:val="17"/>
              </w:rPr>
              <w:t>aiva4_checks.to_sympy</w:t>
            </w:r>
            <w:r>
              <w:rPr>
                <w:b w:val="0"/>
                <w:sz w:val="17"/>
              </w:rPr>
              <w:t xml:space="preserve">, </w:t>
            </w:r>
            <w:r>
              <w:rPr>
                <w:rFonts w:ascii="Consolas" w:hAnsi="Consolas"/>
                <w:b w:val="0"/>
                <w:sz w:val="17"/>
              </w:rPr>
              <w:t>aiva4_checks.evaluate</w:t>
            </w:r>
          </w:p>
        </w:tc>
      </w:tr>
      <w:tr>
        <w:tc>
          <w:tcPr>
            <w:tcW w:type="dxa" w:w="4320"/>
          </w:tcPr>
          <w:p>
            <w:r>
              <w:rPr>
                <w:b w:val="0"/>
                <w:sz w:val="17"/>
              </w:rPr>
            </w:r>
            <w:r>
              <w:rPr>
                <w:b w:val="0"/>
                <w:sz w:val="17"/>
              </w:rPr>
              <w:t>R8</w:t>
            </w:r>
          </w:p>
        </w:tc>
        <w:tc>
          <w:tcPr>
            <w:tcW w:type="dxa" w:w="4320"/>
          </w:tcPr>
          <w:p>
            <w:r>
              <w:rPr>
                <w:b w:val="0"/>
                <w:sz w:val="17"/>
              </w:rPr>
            </w:r>
            <w:r>
              <w:rPr>
                <w:rFonts w:ascii="Consolas" w:hAnsi="Consolas"/>
                <w:b w:val="0"/>
                <w:sz w:val="17"/>
              </w:rPr>
              <w:t>aiva5_run_report.make_settings</w:t>
            </w:r>
            <w:r>
              <w:rPr>
                <w:b w:val="0"/>
                <w:sz w:val="17"/>
              </w:rPr>
              <w:t xml:space="preserve">, </w:t>
            </w:r>
            <w:r>
              <w:rPr>
                <w:rFonts w:ascii="Consolas" w:hAnsi="Consolas"/>
                <w:b w:val="0"/>
                <w:sz w:val="17"/>
              </w:rPr>
              <w:t>aiva5_run_report.LiveValues</w:t>
            </w:r>
          </w:p>
        </w:tc>
      </w:tr>
      <w:tr>
        <w:tc>
          <w:tcPr>
            <w:tcW w:type="dxa" w:w="4320"/>
          </w:tcPr>
          <w:p>
            <w:r>
              <w:rPr>
                <w:b w:val="0"/>
                <w:sz w:val="17"/>
              </w:rPr>
            </w:r>
            <w:r>
              <w:rPr>
                <w:b w:val="0"/>
                <w:sz w:val="17"/>
              </w:rPr>
              <w:t>R9</w:t>
            </w:r>
          </w:p>
        </w:tc>
        <w:tc>
          <w:tcPr>
            <w:tcW w:type="dxa" w:w="4320"/>
          </w:tcPr>
          <w:p>
            <w:r>
              <w:rPr>
                <w:b w:val="0"/>
                <w:sz w:val="17"/>
              </w:rPr>
            </w:r>
            <w:r>
              <w:rPr>
                <w:rFonts w:ascii="Consolas" w:hAnsi="Consolas"/>
                <w:b w:val="0"/>
                <w:sz w:val="17"/>
              </w:rPr>
              <w:t>aiva1_documents.discover_families</w:t>
            </w:r>
            <w:r>
              <w:rPr>
                <w:b w:val="0"/>
                <w:sz w:val="17"/>
              </w:rPr>
              <w:t xml:space="preserve">, </w:t>
            </w:r>
            <w:r>
              <w:rPr>
                <w:rFonts w:ascii="Consolas" w:hAnsi="Consolas"/>
                <w:b w:val="0"/>
                <w:sz w:val="17"/>
              </w:rPr>
              <w:t>aiva3_mapping.load_word_lists</w:t>
            </w:r>
          </w:p>
        </w:tc>
      </w:tr>
      <w:tr>
        <w:tc>
          <w:tcPr>
            <w:tcW w:type="dxa" w:w="4320"/>
          </w:tcPr>
          <w:p>
            <w:r>
              <w:rPr>
                <w:b w:val="0"/>
                <w:sz w:val="17"/>
              </w:rPr>
            </w:r>
            <w:r>
              <w:rPr>
                <w:b w:val="0"/>
                <w:sz w:val="17"/>
              </w:rPr>
              <w:t>R10</w:t>
            </w:r>
          </w:p>
        </w:tc>
        <w:tc>
          <w:tcPr>
            <w:tcW w:type="dxa" w:w="4320"/>
          </w:tcPr>
          <w:p>
            <w:r>
              <w:rPr>
                <w:b w:val="0"/>
                <w:sz w:val="17"/>
              </w:rPr>
            </w:r>
            <w:r>
              <w:rPr>
                <w:rFonts w:ascii="Consolas" w:hAnsi="Consolas"/>
                <w:b w:val="0"/>
                <w:sz w:val="17"/>
              </w:rPr>
              <w:t>aiva0_shared.plain_number</w:t>
            </w:r>
            <w:r>
              <w:rPr>
                <w:b w:val="0"/>
                <w:sz w:val="17"/>
              </w:rPr>
              <w:t xml:space="preserve">, </w:t>
            </w:r>
            <w:r>
              <w:rPr>
                <w:rFonts w:ascii="Consolas" w:hAnsi="Consolas"/>
                <w:b w:val="0"/>
                <w:sz w:val="17"/>
              </w:rPr>
              <w:t>aiva5_run_report.plain_cell</w:t>
            </w:r>
            <w:r>
              <w:rPr>
                <w:b w:val="0"/>
                <w:sz w:val="17"/>
              </w:rPr>
              <w:t xml:space="preserve">, </w:t>
            </w:r>
            <w:r>
              <w:rPr>
                <w:rFonts w:ascii="Consolas" w:hAnsi="Consolas"/>
                <w:b w:val="0"/>
                <w:sz w:val="17"/>
              </w:rPr>
              <w:t>aiva5_run_report.build_report_file</w:t>
            </w:r>
          </w:p>
        </w:tc>
      </w:tr>
      <w:tr>
        <w:tc>
          <w:tcPr>
            <w:tcW w:type="dxa" w:w="4320"/>
          </w:tcPr>
          <w:p>
            <w:r>
              <w:rPr>
                <w:b w:val="0"/>
                <w:sz w:val="17"/>
              </w:rPr>
            </w:r>
            <w:r>
              <w:rPr>
                <w:b w:val="0"/>
                <w:sz w:val="17"/>
              </w:rPr>
              <w:t>R11</w:t>
            </w:r>
          </w:p>
        </w:tc>
        <w:tc>
          <w:tcPr>
            <w:tcW w:type="dxa" w:w="4320"/>
          </w:tcPr>
          <w:p>
            <w:r>
              <w:rPr>
                <w:b w:val="0"/>
                <w:sz w:val="17"/>
              </w:rPr>
            </w:r>
            <w:r>
              <w:rPr>
                <w:rFonts w:ascii="Consolas" w:hAnsi="Consolas"/>
                <w:b w:val="0"/>
                <w:sz w:val="17"/>
              </w:rPr>
              <w:t>aiva5_run_report.load_pipeline</w:t>
            </w:r>
          </w:p>
        </w:tc>
      </w:tr>
      <w:tr>
        <w:tc>
          <w:tcPr>
            <w:tcW w:type="dxa" w:w="4320"/>
          </w:tcPr>
          <w:p>
            <w:r>
              <w:rPr>
                <w:b w:val="0"/>
                <w:sz w:val="17"/>
              </w:rPr>
            </w:r>
            <w:r>
              <w:rPr>
                <w:b w:val="0"/>
                <w:sz w:val="17"/>
              </w:rPr>
              <w:t>R12</w:t>
            </w:r>
          </w:p>
        </w:tc>
        <w:tc>
          <w:tcPr>
            <w:tcW w:type="dxa" w:w="4320"/>
          </w:tcPr>
          <w:p>
            <w:r>
              <w:rPr>
                <w:b w:val="0"/>
                <w:sz w:val="17"/>
              </w:rPr>
            </w:r>
            <w:r>
              <w:rPr>
                <w:rFonts w:ascii="Consolas" w:hAnsi="Consolas"/>
                <w:b w:val="0"/>
                <w:sz w:val="17"/>
              </w:rPr>
              <w:t>aiva5_run_report.copy_whole</w:t>
            </w:r>
            <w:r>
              <w:rPr>
                <w:b w:val="0"/>
                <w:sz w:val="17"/>
              </w:rPr>
              <w:t xml:space="preserve">, </w:t>
            </w:r>
            <w:r>
              <w:rPr>
                <w:rFonts w:ascii="Consolas" w:hAnsi="Consolas"/>
                <w:b w:val="0"/>
                <w:sz w:val="17"/>
              </w:rPr>
              <w:t>aiva5_run_report.rebuild_outputs</w:t>
            </w:r>
            <w:r>
              <w:rPr>
                <w:b w:val="0"/>
                <w:sz w:val="17"/>
              </w:rPr>
              <w:t xml:space="preserve">, </w:t>
            </w:r>
            <w:r>
              <w:rPr>
                <w:rFonts w:ascii="Consolas" w:hAnsi="Consolas"/>
                <w:b w:val="0"/>
                <w:sz w:val="17"/>
              </w:rPr>
              <w:t>aiva5_run_report.record_determinations</w:t>
            </w:r>
          </w:p>
        </w:tc>
      </w:tr>
    </w:tbl>
    <w:p>
      <w:pPr>
        <w:pStyle w:val="Heading2"/>
      </w:pPr>
      <w:r>
        <w:t>22. Settings</w:t>
      </w:r>
    </w:p>
    <w:p>
      <w:r>
        <w:t>Settings are an allow-list: a name that is not in this table is refused. The notebook sets the concurrency limit, the token cap, the reviewer id and the reviewer role from its widgets.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Setting</w:t>
            </w:r>
          </w:p>
        </w:tc>
        <w:tc>
          <w:tcPr>
            <w:tcW w:type="dxa" w:w="2880"/>
          </w:tcPr>
          <w:p>
            <w:r>
              <w:rPr>
                <w:b/>
                <w:sz w:val="17"/>
              </w:rPr>
            </w:r>
            <w:r>
              <w:rPr>
                <w:b/>
                <w:sz w:val="17"/>
              </w:rPr>
              <w:t>Default</w:t>
            </w:r>
          </w:p>
        </w:tc>
        <w:tc>
          <w:tcPr>
            <w:tcW w:type="dxa" w:w="2880"/>
          </w:tcPr>
          <w:p>
            <w:r>
              <w:rPr>
                <w:b/>
                <w:sz w:val="17"/>
              </w:rPr>
            </w:r>
            <w:r>
              <w:rPr>
                <w:b/>
                <w:sz w:val="17"/>
              </w:rPr>
              <w:t>Meaning</w:t>
            </w:r>
          </w:p>
        </w:tc>
      </w:tr>
      <w:tr>
        <w:tc>
          <w:tcPr>
            <w:tcW w:type="dxa" w:w="2880"/>
          </w:tcPr>
          <w:p>
            <w:r>
              <w:rPr>
                <w:b w:val="0"/>
                <w:sz w:val="17"/>
              </w:rPr>
            </w:r>
            <w:r>
              <w:rPr>
                <w:rFonts w:ascii="Consolas" w:hAnsi="Consolas"/>
                <w:b w:val="0"/>
                <w:sz w:val="17"/>
              </w:rPr>
              <w:t>k_candidates</w:t>
            </w:r>
          </w:p>
        </w:tc>
        <w:tc>
          <w:tcPr>
            <w:tcW w:type="dxa" w:w="2880"/>
          </w:tcPr>
          <w:p>
            <w:r>
              <w:rPr>
                <w:b w:val="0"/>
                <w:sz w:val="17"/>
              </w:rPr>
            </w:r>
            <w:r>
              <w:rPr>
                <w:b w:val="0"/>
                <w:sz w:val="17"/>
              </w:rPr>
              <w:t>12</w:t>
            </w:r>
          </w:p>
        </w:tc>
        <w:tc>
          <w:tcPr>
            <w:tcW w:type="dxa" w:w="2880"/>
          </w:tcPr>
          <w:p>
            <w:r>
              <w:rPr>
                <w:b w:val="0"/>
                <w:sz w:val="17"/>
              </w:rPr>
            </w:r>
            <w:r>
              <w:rPr>
                <w:b w:val="0"/>
                <w:sz w:val="17"/>
              </w:rPr>
              <w:t>How many passages are shown to the judge for one unit and corner.</w:t>
            </w:r>
          </w:p>
        </w:tc>
      </w:tr>
      <w:tr>
        <w:tc>
          <w:tcPr>
            <w:tcW w:type="dxa" w:w="2880"/>
          </w:tcPr>
          <w:p>
            <w:r>
              <w:rPr>
                <w:b w:val="0"/>
                <w:sz w:val="17"/>
              </w:rPr>
            </w:r>
            <w:r>
              <w:rPr>
                <w:rFonts w:ascii="Consolas" w:hAnsi="Consolas"/>
                <w:b w:val="0"/>
                <w:sz w:val="17"/>
              </w:rPr>
              <w:t>concurrency_limit</w:t>
            </w:r>
          </w:p>
        </w:tc>
        <w:tc>
          <w:tcPr>
            <w:tcW w:type="dxa" w:w="2880"/>
          </w:tcPr>
          <w:p>
            <w:r>
              <w:rPr>
                <w:b w:val="0"/>
                <w:sz w:val="17"/>
              </w:rPr>
            </w:r>
            <w:r>
              <w:rPr>
                <w:b w:val="0"/>
                <w:sz w:val="17"/>
              </w:rPr>
              <w:t>4</w:t>
            </w:r>
          </w:p>
        </w:tc>
        <w:tc>
          <w:tcPr>
            <w:tcW w:type="dxa" w:w="2880"/>
          </w:tcPr>
          <w:p>
            <w:r>
              <w:rPr>
                <w:b w:val="0"/>
                <w:sz w:val="17"/>
              </w:rPr>
            </w:r>
            <w:r>
              <w:rPr>
                <w:b w:val="0"/>
                <w:sz w:val="17"/>
              </w:rPr>
              <w:t>How many questions are asked at the same time.</w:t>
            </w:r>
          </w:p>
        </w:tc>
      </w:tr>
      <w:tr>
        <w:tc>
          <w:tcPr>
            <w:tcW w:type="dxa" w:w="2880"/>
          </w:tcPr>
          <w:p>
            <w:r>
              <w:rPr>
                <w:b w:val="0"/>
                <w:sz w:val="17"/>
              </w:rPr>
            </w:r>
            <w:r>
              <w:rPr>
                <w:rFonts w:ascii="Consolas" w:hAnsi="Consolas"/>
                <w:b w:val="0"/>
                <w:sz w:val="17"/>
              </w:rPr>
              <w:t>token_cap</w:t>
            </w:r>
          </w:p>
        </w:tc>
        <w:tc>
          <w:tcPr>
            <w:tcW w:type="dxa" w:w="2880"/>
          </w:tcPr>
          <w:p>
            <w:r>
              <w:rPr>
                <w:b w:val="0"/>
                <w:sz w:val="17"/>
              </w:rPr>
            </w:r>
            <w:r>
              <w:rPr>
                <w:b w:val="0"/>
                <w:sz w:val="17"/>
              </w:rPr>
              <w:t>40000</w:t>
            </w:r>
          </w:p>
        </w:tc>
        <w:tc>
          <w:tcPr>
            <w:tcW w:type="dxa" w:w="2880"/>
          </w:tcPr>
          <w:p>
            <w:r>
              <w:rPr>
                <w:b w:val="0"/>
                <w:sz w:val="17"/>
              </w:rPr>
            </w:r>
            <w:r>
              <w:rPr>
                <w:b w:val="0"/>
                <w:sz w:val="17"/>
              </w:rPr>
              <w:t>The gateway's limit for one call, in tokens.</w:t>
            </w:r>
          </w:p>
        </w:tc>
      </w:tr>
      <w:tr>
        <w:tc>
          <w:tcPr>
            <w:tcW w:type="dxa" w:w="2880"/>
          </w:tcPr>
          <w:p>
            <w:r>
              <w:rPr>
                <w:b w:val="0"/>
                <w:sz w:val="17"/>
              </w:rPr>
            </w:r>
            <w:r>
              <w:rPr>
                <w:rFonts w:ascii="Consolas" w:hAnsi="Consolas"/>
                <w:b w:val="0"/>
                <w:sz w:val="17"/>
              </w:rPr>
              <w:t>answer_reserve</w:t>
            </w:r>
          </w:p>
        </w:tc>
        <w:tc>
          <w:tcPr>
            <w:tcW w:type="dxa" w:w="2880"/>
          </w:tcPr>
          <w:p>
            <w:r>
              <w:rPr>
                <w:b w:val="0"/>
                <w:sz w:val="17"/>
              </w:rPr>
            </w:r>
            <w:r>
              <w:rPr>
                <w:b w:val="0"/>
                <w:sz w:val="17"/>
              </w:rPr>
              <w:t>1500</w:t>
            </w:r>
          </w:p>
        </w:tc>
        <w:tc>
          <w:tcPr>
            <w:tcW w:type="dxa" w:w="2880"/>
          </w:tcPr>
          <w:p>
            <w:r>
              <w:rPr>
                <w:b w:val="0"/>
                <w:sz w:val="17"/>
              </w:rPr>
            </w:r>
            <w:r>
              <w:rPr>
                <w:b w:val="0"/>
                <w:sz w:val="17"/>
              </w:rPr>
              <w:t>Tokens kept free for the answer.</w:t>
            </w:r>
          </w:p>
        </w:tc>
      </w:tr>
      <w:tr>
        <w:tc>
          <w:tcPr>
            <w:tcW w:type="dxa" w:w="2880"/>
          </w:tcPr>
          <w:p>
            <w:r>
              <w:rPr>
                <w:b w:val="0"/>
                <w:sz w:val="17"/>
              </w:rPr>
            </w:r>
            <w:r>
              <w:rPr>
                <w:rFonts w:ascii="Consolas" w:hAnsi="Consolas"/>
                <w:b w:val="0"/>
                <w:sz w:val="17"/>
              </w:rPr>
              <w:t>thinking_reserve</w:t>
            </w:r>
          </w:p>
        </w:tc>
        <w:tc>
          <w:tcPr>
            <w:tcW w:type="dxa" w:w="2880"/>
          </w:tcPr>
          <w:p>
            <w:r>
              <w:rPr>
                <w:b w:val="0"/>
                <w:sz w:val="17"/>
              </w:rPr>
            </w:r>
            <w:r>
              <w:rPr>
                <w:b w:val="0"/>
                <w:sz w:val="17"/>
              </w:rPr>
              <w:t>0</w:t>
            </w:r>
          </w:p>
        </w:tc>
        <w:tc>
          <w:tcPr>
            <w:tcW w:type="dxa" w:w="2880"/>
          </w:tcPr>
          <w:p>
            <w:r>
              <w:rPr>
                <w:b w:val="0"/>
                <w:sz w:val="17"/>
              </w:rPr>
            </w:r>
            <w:r>
              <w:rPr>
                <w:b w:val="0"/>
                <w:sz w:val="17"/>
              </w:rPr>
              <w:t>Tokens kept free for a model that writes out its reasoning first.</w:t>
            </w:r>
          </w:p>
        </w:tc>
      </w:tr>
      <w:tr>
        <w:tc>
          <w:tcPr>
            <w:tcW w:type="dxa" w:w="2880"/>
          </w:tcPr>
          <w:p>
            <w:r>
              <w:rPr>
                <w:b w:val="0"/>
                <w:sz w:val="17"/>
              </w:rPr>
            </w:r>
            <w:r>
              <w:rPr>
                <w:rFonts w:ascii="Consolas" w:hAnsi="Consolas"/>
                <w:b w:val="0"/>
                <w:sz w:val="17"/>
              </w:rPr>
              <w:t>safety_margin</w:t>
            </w:r>
          </w:p>
        </w:tc>
        <w:tc>
          <w:tcPr>
            <w:tcW w:type="dxa" w:w="2880"/>
          </w:tcPr>
          <w:p>
            <w:r>
              <w:rPr>
                <w:b w:val="0"/>
                <w:sz w:val="17"/>
              </w:rPr>
            </w:r>
            <w:r>
              <w:rPr>
                <w:b w:val="0"/>
                <w:sz w:val="17"/>
              </w:rPr>
              <w:t>0.15</w:t>
            </w:r>
          </w:p>
        </w:tc>
        <w:tc>
          <w:tcPr>
            <w:tcW w:type="dxa" w:w="2880"/>
          </w:tcPr>
          <w:p>
            <w:r>
              <w:rPr>
                <w:b w:val="0"/>
                <w:sz w:val="17"/>
              </w:rPr>
            </w:r>
            <w:r>
              <w:rPr>
                <w:b w:val="0"/>
                <w:sz w:val="17"/>
              </w:rPr>
              <w:t>Share of the remaining room left unused, because tokens are estimated.</w:t>
            </w:r>
          </w:p>
        </w:tc>
      </w:tr>
      <w:tr>
        <w:tc>
          <w:tcPr>
            <w:tcW w:type="dxa" w:w="2880"/>
          </w:tcPr>
          <w:p>
            <w:r>
              <w:rPr>
                <w:b w:val="0"/>
                <w:sz w:val="17"/>
              </w:rPr>
            </w:r>
            <w:r>
              <w:rPr>
                <w:rFonts w:ascii="Consolas" w:hAnsi="Consolas"/>
                <w:b w:val="0"/>
                <w:sz w:val="17"/>
              </w:rPr>
              <w:t>prompt_target_tokens</w:t>
            </w:r>
          </w:p>
        </w:tc>
        <w:tc>
          <w:tcPr>
            <w:tcW w:type="dxa" w:w="2880"/>
          </w:tcPr>
          <w:p>
            <w:r>
              <w:rPr>
                <w:b w:val="0"/>
                <w:sz w:val="17"/>
              </w:rPr>
            </w:r>
            <w:r>
              <w:rPr>
                <w:b w:val="0"/>
                <w:sz w:val="17"/>
              </w:rPr>
              <w:t>6000</w:t>
            </w:r>
          </w:p>
        </w:tc>
        <w:tc>
          <w:tcPr>
            <w:tcW w:type="dxa" w:w="2880"/>
          </w:tcPr>
          <w:p>
            <w:r>
              <w:rPr>
                <w:b w:val="0"/>
                <w:sz w:val="17"/>
              </w:rPr>
            </w:r>
            <w:r>
              <w:rPr>
                <w:b w:val="0"/>
                <w:sz w:val="17"/>
              </w:rPr>
              <w:t>The size a prompt should stay below even when the cap allows more.</w:t>
            </w:r>
          </w:p>
        </w:tc>
      </w:tr>
      <w:tr>
        <w:tc>
          <w:tcPr>
            <w:tcW w:type="dxa" w:w="2880"/>
          </w:tcPr>
          <w:p>
            <w:r>
              <w:rPr>
                <w:b w:val="0"/>
                <w:sz w:val="17"/>
              </w:rPr>
            </w:r>
            <w:r>
              <w:rPr>
                <w:rFonts w:ascii="Consolas" w:hAnsi="Consolas"/>
                <w:b w:val="0"/>
                <w:sz w:val="17"/>
              </w:rPr>
              <w:t>max_attempts</w:t>
            </w:r>
          </w:p>
        </w:tc>
        <w:tc>
          <w:tcPr>
            <w:tcW w:type="dxa" w:w="2880"/>
          </w:tcPr>
          <w:p>
            <w:r>
              <w:rPr>
                <w:b w:val="0"/>
                <w:sz w:val="17"/>
              </w:rPr>
            </w:r>
            <w:r>
              <w:rPr>
                <w:b w:val="0"/>
                <w:sz w:val="17"/>
              </w:rPr>
              <w:t>3</w:t>
            </w:r>
          </w:p>
        </w:tc>
        <w:tc>
          <w:tcPr>
            <w:tcW w:type="dxa" w:w="2880"/>
          </w:tcPr>
          <w:p>
            <w:r>
              <w:rPr>
                <w:b w:val="0"/>
                <w:sz w:val="17"/>
              </w:rPr>
            </w:r>
            <w:r>
              <w:rPr>
                <w:b w:val="0"/>
                <w:sz w:val="17"/>
              </w:rPr>
              <w:t>Attempts per question before it ends as failed.</w:t>
            </w:r>
          </w:p>
        </w:tc>
      </w:tr>
      <w:tr>
        <w:tc>
          <w:tcPr>
            <w:tcW w:type="dxa" w:w="2880"/>
          </w:tcPr>
          <w:p>
            <w:r>
              <w:rPr>
                <w:b w:val="0"/>
                <w:sz w:val="17"/>
              </w:rPr>
            </w:r>
            <w:r>
              <w:rPr>
                <w:rFonts w:ascii="Consolas" w:hAnsi="Consolas"/>
                <w:b w:val="0"/>
                <w:sz w:val="17"/>
              </w:rPr>
              <w:t>breaker_after_failures</w:t>
            </w:r>
          </w:p>
        </w:tc>
        <w:tc>
          <w:tcPr>
            <w:tcW w:type="dxa" w:w="2880"/>
          </w:tcPr>
          <w:p>
            <w:r>
              <w:rPr>
                <w:b w:val="0"/>
                <w:sz w:val="17"/>
              </w:rPr>
            </w:r>
            <w:r>
              <w:rPr>
                <w:b w:val="0"/>
                <w:sz w:val="17"/>
              </w:rPr>
              <w:t>8</w:t>
            </w:r>
          </w:p>
        </w:tc>
        <w:tc>
          <w:tcPr>
            <w:tcW w:type="dxa" w:w="2880"/>
          </w:tcPr>
          <w:p>
            <w:r>
              <w:rPr>
                <w:b w:val="0"/>
                <w:sz w:val="17"/>
              </w:rPr>
            </w:r>
            <w:r>
              <w:rPr>
                <w:b w:val="0"/>
                <w:sz w:val="17"/>
              </w:rPr>
              <w:t>Failed calls in a row after which the run pauses itself.</w:t>
            </w:r>
          </w:p>
        </w:tc>
      </w:tr>
      <w:tr>
        <w:tc>
          <w:tcPr>
            <w:tcW w:type="dxa" w:w="2880"/>
          </w:tcPr>
          <w:p>
            <w:r>
              <w:rPr>
                <w:b w:val="0"/>
                <w:sz w:val="17"/>
              </w:rPr>
            </w:r>
            <w:r>
              <w:rPr>
                <w:rFonts w:ascii="Consolas" w:hAnsi="Consolas"/>
                <w:b w:val="0"/>
                <w:sz w:val="17"/>
              </w:rPr>
              <w:t>retry_wait_seconds</w:t>
            </w:r>
          </w:p>
        </w:tc>
        <w:tc>
          <w:tcPr>
            <w:tcW w:type="dxa" w:w="2880"/>
          </w:tcPr>
          <w:p>
            <w:r>
              <w:rPr>
                <w:b w:val="0"/>
                <w:sz w:val="17"/>
              </w:rPr>
            </w:r>
            <w:r>
              <w:rPr>
                <w:b w:val="0"/>
                <w:sz w:val="17"/>
              </w:rPr>
              <w:t>2.0</w:t>
            </w:r>
          </w:p>
        </w:tc>
        <w:tc>
          <w:tcPr>
            <w:tcW w:type="dxa" w:w="2880"/>
          </w:tcPr>
          <w:p>
            <w:r>
              <w:rPr>
                <w:b w:val="0"/>
                <w:sz w:val="17"/>
              </w:rPr>
            </w:r>
            <w:r>
              <w:rPr>
                <w:b w:val="0"/>
                <w:sz w:val="17"/>
              </w:rPr>
              <w:t>Waiting time before a retry; it grows with every attempt.</w:t>
            </w:r>
          </w:p>
        </w:tc>
      </w:tr>
      <w:tr>
        <w:tc>
          <w:tcPr>
            <w:tcW w:type="dxa" w:w="2880"/>
          </w:tcPr>
          <w:p>
            <w:r>
              <w:rPr>
                <w:b w:val="0"/>
                <w:sz w:val="17"/>
              </w:rPr>
            </w:r>
            <w:r>
              <w:rPr>
                <w:rFonts w:ascii="Consolas" w:hAnsi="Consolas"/>
                <w:b w:val="0"/>
                <w:sz w:val="17"/>
              </w:rPr>
              <w:t>token_lifetime_minutes</w:t>
            </w:r>
          </w:p>
        </w:tc>
        <w:tc>
          <w:tcPr>
            <w:tcW w:type="dxa" w:w="2880"/>
          </w:tcPr>
          <w:p>
            <w:r>
              <w:rPr>
                <w:b w:val="0"/>
                <w:sz w:val="17"/>
              </w:rPr>
            </w:r>
            <w:r>
              <w:rPr>
                <w:b w:val="0"/>
                <w:sz w:val="17"/>
              </w:rPr>
              <w:t>14.0</w:t>
            </w:r>
          </w:p>
        </w:tc>
        <w:tc>
          <w:tcPr>
            <w:tcW w:type="dxa" w:w="2880"/>
          </w:tcPr>
          <w:p>
            <w:r>
              <w:rPr>
                <w:b w:val="0"/>
                <w:sz w:val="17"/>
              </w:rPr>
            </w:r>
            <w:r>
              <w:rPr>
                <w:b w:val="0"/>
                <w:sz w:val="17"/>
              </w:rPr>
              <w:t>Age at which a token is treated as run out and a fresh one is awaited.</w:t>
            </w:r>
          </w:p>
        </w:tc>
      </w:tr>
      <w:tr>
        <w:tc>
          <w:tcPr>
            <w:tcW w:type="dxa" w:w="2880"/>
          </w:tcPr>
          <w:p>
            <w:r>
              <w:rPr>
                <w:b w:val="0"/>
                <w:sz w:val="17"/>
              </w:rPr>
            </w:r>
            <w:r>
              <w:rPr>
                <w:rFonts w:ascii="Consolas" w:hAnsi="Consolas"/>
                <w:b w:val="0"/>
                <w:sz w:val="17"/>
              </w:rPr>
              <w:t>token_wait</w:t>
            </w:r>
          </w:p>
        </w:tc>
        <w:tc>
          <w:tcPr>
            <w:tcW w:type="dxa" w:w="2880"/>
          </w:tcPr>
          <w:p>
            <w:r>
              <w:rPr>
                <w:b w:val="0"/>
                <w:sz w:val="17"/>
              </w:rPr>
            </w:r>
            <w:r>
              <w:rPr>
                <w:b w:val="0"/>
                <w:sz w:val="17"/>
              </w:rPr>
              <w:t>wait</w:t>
            </w:r>
          </w:p>
        </w:tc>
        <w:tc>
          <w:tcPr>
            <w:tcW w:type="dxa" w:w="2880"/>
          </w:tcPr>
          <w:p>
            <w:r>
              <w:rPr>
                <w:b w:val="0"/>
                <w:sz w:val="17"/>
              </w:rPr>
            </w:r>
            <w:r>
              <w:rPr>
                <w:b w:val="0"/>
                <w:sz w:val="17"/>
              </w:rPr>
              <w:t>wait: workers wait for a fresh token (modes A and B). stop: the run stops and is resumed (mode C).</w:t>
            </w:r>
          </w:p>
        </w:tc>
      </w:tr>
      <w:tr>
        <w:tc>
          <w:tcPr>
            <w:tcW w:type="dxa" w:w="2880"/>
          </w:tcPr>
          <w:p>
            <w:r>
              <w:rPr>
                <w:b w:val="0"/>
                <w:sz w:val="17"/>
              </w:rPr>
            </w:r>
            <w:r>
              <w:rPr>
                <w:rFonts w:ascii="Consolas" w:hAnsi="Consolas"/>
                <w:b w:val="0"/>
                <w:sz w:val="17"/>
              </w:rPr>
              <w:t>foreground_minutes</w:t>
            </w:r>
          </w:p>
        </w:tc>
        <w:tc>
          <w:tcPr>
            <w:tcW w:type="dxa" w:w="2880"/>
          </w:tcPr>
          <w:p>
            <w:r>
              <w:rPr>
                <w:b w:val="0"/>
                <w:sz w:val="17"/>
              </w:rPr>
            </w:r>
            <w:r>
              <w:rPr>
                <w:b w:val="0"/>
                <w:sz w:val="17"/>
              </w:rPr>
              <w:t>0.0</w:t>
            </w:r>
          </w:p>
        </w:tc>
        <w:tc>
          <w:tcPr>
            <w:tcW w:type="dxa" w:w="2880"/>
          </w:tcPr>
          <w:p>
            <w:r>
              <w:rPr>
                <w:b w:val="0"/>
                <w:sz w:val="17"/>
              </w:rPr>
            </w:r>
            <w:r>
              <w:rPr>
                <w:b w:val="0"/>
                <w:sz w:val="17"/>
              </w:rPr>
              <w:t>Time box of a foreground run; 0 means none.</w:t>
            </w:r>
          </w:p>
        </w:tc>
      </w:tr>
      <w:tr>
        <w:tc>
          <w:tcPr>
            <w:tcW w:type="dxa" w:w="2880"/>
          </w:tcPr>
          <w:p>
            <w:r>
              <w:rPr>
                <w:b w:val="0"/>
                <w:sz w:val="17"/>
              </w:rPr>
            </w:r>
            <w:r>
              <w:rPr>
                <w:rFonts w:ascii="Consolas" w:hAnsi="Consolas"/>
                <w:b w:val="0"/>
                <w:sz w:val="17"/>
              </w:rPr>
              <w:t>sync_every_calls</w:t>
            </w:r>
          </w:p>
        </w:tc>
        <w:tc>
          <w:tcPr>
            <w:tcW w:type="dxa" w:w="2880"/>
          </w:tcPr>
          <w:p>
            <w:r>
              <w:rPr>
                <w:b w:val="0"/>
                <w:sz w:val="17"/>
              </w:rPr>
            </w:r>
            <w:r>
              <w:rPr>
                <w:b w:val="0"/>
                <w:sz w:val="17"/>
              </w:rPr>
              <w:t>100</w:t>
            </w:r>
          </w:p>
        </w:tc>
        <w:tc>
          <w:tcPr>
            <w:tcW w:type="dxa" w:w="2880"/>
          </w:tcPr>
          <w:p>
            <w:r>
              <w:rPr>
                <w:b w:val="0"/>
                <w:sz w:val="17"/>
              </w:rPr>
            </w:r>
            <w:r>
              <w:rPr>
                <w:b w:val="0"/>
                <w:sz w:val="17"/>
              </w:rPr>
              <w:t>Call records are written and copied to the Workspace after this many questions.</w:t>
            </w:r>
          </w:p>
        </w:tc>
      </w:tr>
      <w:tr>
        <w:tc>
          <w:tcPr>
            <w:tcW w:type="dxa" w:w="2880"/>
          </w:tcPr>
          <w:p>
            <w:r>
              <w:rPr>
                <w:b w:val="0"/>
                <w:sz w:val="17"/>
              </w:rPr>
            </w:r>
            <w:r>
              <w:rPr>
                <w:rFonts w:ascii="Consolas" w:hAnsi="Consolas"/>
                <w:b w:val="0"/>
                <w:sz w:val="17"/>
              </w:rPr>
              <w:t>llm_file_roll_mb</w:t>
            </w:r>
          </w:p>
        </w:tc>
        <w:tc>
          <w:tcPr>
            <w:tcW w:type="dxa" w:w="2880"/>
          </w:tcPr>
          <w:p>
            <w:r>
              <w:rPr>
                <w:b w:val="0"/>
                <w:sz w:val="17"/>
              </w:rPr>
            </w:r>
            <w:r>
              <w:rPr>
                <w:b w:val="0"/>
                <w:sz w:val="17"/>
              </w:rPr>
              <w:t>25.0</w:t>
            </w:r>
          </w:p>
        </w:tc>
        <w:tc>
          <w:tcPr>
            <w:tcW w:type="dxa" w:w="2880"/>
          </w:tcPr>
          <w:p>
            <w:r>
              <w:rPr>
                <w:b w:val="0"/>
                <w:sz w:val="17"/>
              </w:rPr>
            </w:r>
            <w:r>
              <w:rPr>
                <w:b w:val="0"/>
                <w:sz w:val="17"/>
              </w:rPr>
              <w:t>Size at which a new file of call records is started.</w:t>
            </w:r>
          </w:p>
        </w:tc>
      </w:tr>
      <w:tr>
        <w:tc>
          <w:tcPr>
            <w:tcW w:type="dxa" w:w="2880"/>
          </w:tcPr>
          <w:p>
            <w:r>
              <w:rPr>
                <w:b w:val="0"/>
                <w:sz w:val="17"/>
              </w:rPr>
            </w:r>
            <w:r>
              <w:rPr>
                <w:rFonts w:ascii="Consolas" w:hAnsi="Consolas"/>
                <w:b w:val="0"/>
                <w:sz w:val="17"/>
              </w:rPr>
              <w:t>require_outline_confirmation</w:t>
            </w:r>
          </w:p>
        </w:tc>
        <w:tc>
          <w:tcPr>
            <w:tcW w:type="dxa" w:w="2880"/>
          </w:tcPr>
          <w:p>
            <w:r>
              <w:rPr>
                <w:b w:val="0"/>
                <w:sz w:val="17"/>
              </w:rPr>
            </w:r>
            <w:r>
              <w:rPr>
                <w:b w:val="0"/>
                <w:sz w:val="17"/>
              </w:rPr>
              <w:t>True</w:t>
            </w:r>
          </w:p>
        </w:tc>
        <w:tc>
          <w:tcPr>
            <w:tcW w:type="dxa" w:w="2880"/>
          </w:tcPr>
          <w:p>
            <w:r>
              <w:rPr>
                <w:b w:val="0"/>
                <w:sz w:val="17"/>
              </w:rPr>
            </w:r>
            <w:r>
              <w:rPr>
                <w:b w:val="0"/>
                <w:sz w:val="17"/>
              </w:rPr>
              <w:t>The AI steps wait until a person has confirmed the outline of the methodology.</w:t>
            </w:r>
          </w:p>
        </w:tc>
      </w:tr>
      <w:tr>
        <w:tc>
          <w:tcPr>
            <w:tcW w:type="dxa" w:w="2880"/>
          </w:tcPr>
          <w:p>
            <w:r>
              <w:rPr>
                <w:b w:val="0"/>
                <w:sz w:val="17"/>
              </w:rPr>
            </w:r>
            <w:r>
              <w:rPr>
                <w:rFonts w:ascii="Consolas" w:hAnsi="Consolas"/>
                <w:b w:val="0"/>
                <w:sz w:val="17"/>
              </w:rPr>
              <w:t>second_opinion</w:t>
            </w:r>
          </w:p>
        </w:tc>
        <w:tc>
          <w:tcPr>
            <w:tcW w:type="dxa" w:w="2880"/>
          </w:tcPr>
          <w:p>
            <w:r>
              <w:rPr>
                <w:b w:val="0"/>
                <w:sz w:val="17"/>
              </w:rPr>
            </w:r>
            <w:r>
              <w:rPr>
                <w:b w:val="0"/>
                <w:sz w:val="17"/>
              </w:rPr>
              <w:t>unchecked_only</w:t>
            </w:r>
          </w:p>
        </w:tc>
        <w:tc>
          <w:tcPr>
            <w:tcW w:type="dxa" w:w="2880"/>
          </w:tcPr>
          <w:p>
            <w:r>
              <w:rPr>
                <w:b w:val="0"/>
                <w:sz w:val="17"/>
              </w:rPr>
            </w:r>
            <w:r>
              <w:rPr>
                <w:b w:val="0"/>
                <w:sz w:val="17"/>
              </w:rPr>
              <w:t>When the second, oppositely framed question is asked: unchecked_only, all or none.</w:t>
            </w:r>
          </w:p>
        </w:tc>
      </w:tr>
      <w:tr>
        <w:tc>
          <w:tcPr>
            <w:tcW w:type="dxa" w:w="2880"/>
          </w:tcPr>
          <w:p>
            <w:r>
              <w:rPr>
                <w:b w:val="0"/>
                <w:sz w:val="17"/>
              </w:rPr>
            </w:r>
            <w:r>
              <w:rPr>
                <w:rFonts w:ascii="Consolas" w:hAnsi="Consolas"/>
                <w:b w:val="0"/>
                <w:sz w:val="17"/>
              </w:rPr>
              <w:t>judge_supporting_code</w:t>
            </w:r>
          </w:p>
        </w:tc>
        <w:tc>
          <w:tcPr>
            <w:tcW w:type="dxa" w:w="2880"/>
          </w:tcPr>
          <w:p>
            <w:r>
              <w:rPr>
                <w:b w:val="0"/>
                <w:sz w:val="17"/>
              </w:rPr>
            </w:r>
            <w:r>
              <w:rPr>
                <w:b w:val="0"/>
                <w:sz w:val="17"/>
              </w:rPr>
              <w:t>False</w:t>
            </w:r>
          </w:p>
        </w:tc>
        <w:tc>
          <w:tcPr>
            <w:tcW w:type="dxa" w:w="2880"/>
          </w:tcPr>
          <w:p>
            <w:r>
              <w:rPr>
                <w:b w:val="0"/>
                <w:sz w:val="17"/>
              </w:rPr>
            </w:r>
            <w:r>
              <w:rPr>
                <w:b w:val="0"/>
                <w:sz w:val="17"/>
              </w:rPr>
              <w:t>Also send supporting code by syntax to the search and the judge.</w:t>
            </w:r>
          </w:p>
        </w:tc>
      </w:tr>
      <w:tr>
        <w:tc>
          <w:tcPr>
            <w:tcW w:type="dxa" w:w="2880"/>
          </w:tcPr>
          <w:p>
            <w:r>
              <w:rPr>
                <w:b w:val="0"/>
                <w:sz w:val="17"/>
              </w:rPr>
            </w:r>
            <w:r>
              <w:rPr>
                <w:rFonts w:ascii="Consolas" w:hAnsi="Consolas"/>
                <w:b w:val="0"/>
                <w:sz w:val="17"/>
              </w:rPr>
              <w:t>max_parameter_cells</w:t>
            </w:r>
          </w:p>
        </w:tc>
        <w:tc>
          <w:tcPr>
            <w:tcW w:type="dxa" w:w="2880"/>
          </w:tcPr>
          <w:p>
            <w:r>
              <w:rPr>
                <w:b w:val="0"/>
                <w:sz w:val="17"/>
              </w:rPr>
            </w:r>
            <w:r>
              <w:rPr>
                <w:b w:val="0"/>
                <w:sz w:val="17"/>
              </w:rPr>
              <w:t>5000</w:t>
            </w:r>
          </w:p>
        </w:tc>
        <w:tc>
          <w:tcPr>
            <w:tcW w:type="dxa" w:w="2880"/>
          </w:tcPr>
          <w:p>
            <w:r>
              <w:rPr>
                <w:b w:val="0"/>
                <w:sz w:val="17"/>
              </w:rPr>
            </w:r>
            <w:r>
              <w:rPr>
                <w:b w:val="0"/>
                <w:sz w:val="17"/>
              </w:rPr>
              <w:t>A stored object with more cells is profiled and not compared.</w:t>
            </w:r>
          </w:p>
        </w:tc>
      </w:tr>
      <w:tr>
        <w:tc>
          <w:tcPr>
            <w:tcW w:type="dxa" w:w="2880"/>
          </w:tcPr>
          <w:p>
            <w:r>
              <w:rPr>
                <w:b w:val="0"/>
                <w:sz w:val="17"/>
              </w:rPr>
            </w:r>
            <w:r>
              <w:rPr>
                <w:rFonts w:ascii="Consolas" w:hAnsi="Consolas"/>
                <w:b w:val="0"/>
                <w:sz w:val="17"/>
              </w:rPr>
              <w:t>max_parameter_columns</w:t>
            </w:r>
          </w:p>
        </w:tc>
        <w:tc>
          <w:tcPr>
            <w:tcW w:type="dxa" w:w="2880"/>
          </w:tcPr>
          <w:p>
            <w:r>
              <w:rPr>
                <w:b w:val="0"/>
                <w:sz w:val="17"/>
              </w:rPr>
            </w:r>
            <w:r>
              <w:rPr>
                <w:b w:val="0"/>
                <w:sz w:val="17"/>
              </w:rPr>
              <w:t>50</w:t>
            </w:r>
          </w:p>
        </w:tc>
        <w:tc>
          <w:tcPr>
            <w:tcW w:type="dxa" w:w="2880"/>
          </w:tcPr>
          <w:p>
            <w:r>
              <w:rPr>
                <w:b w:val="0"/>
                <w:sz w:val="17"/>
              </w:rPr>
            </w:r>
            <w:r>
              <w:rPr>
                <w:b w:val="0"/>
                <w:sz w:val="17"/>
              </w:rPr>
              <w:t>A stored object with more columns is profiled and not compared.</w:t>
            </w:r>
          </w:p>
        </w:tc>
      </w:tr>
      <w:tr>
        <w:tc>
          <w:tcPr>
            <w:tcW w:type="dxa" w:w="2880"/>
          </w:tcPr>
          <w:p>
            <w:r>
              <w:rPr>
                <w:b w:val="0"/>
                <w:sz w:val="17"/>
              </w:rPr>
            </w:r>
            <w:r>
              <w:rPr>
                <w:rFonts w:ascii="Consolas" w:hAnsi="Consolas"/>
                <w:b w:val="0"/>
                <w:sz w:val="17"/>
              </w:rPr>
              <w:t>protect_sheets</w:t>
            </w:r>
          </w:p>
        </w:tc>
        <w:tc>
          <w:tcPr>
            <w:tcW w:type="dxa" w:w="2880"/>
          </w:tcPr>
          <w:p>
            <w:r>
              <w:rPr>
                <w:b w:val="0"/>
                <w:sz w:val="17"/>
              </w:rPr>
            </w:r>
            <w:r>
              <w:rPr>
                <w:b w:val="0"/>
                <w:sz w:val="17"/>
              </w:rPr>
              <w:t>True</w:t>
            </w:r>
          </w:p>
        </w:tc>
        <w:tc>
          <w:tcPr>
            <w:tcW w:type="dxa" w:w="2880"/>
          </w:tcPr>
          <w:p>
            <w:r>
              <w:rPr>
                <w:b w:val="0"/>
                <w:sz w:val="17"/>
              </w:rPr>
            </w:r>
            <w:r>
              <w:rPr>
                <w:b w:val="0"/>
                <w:sz w:val="17"/>
              </w:rPr>
              <w:t>Lock every cell except the yellow ones (filtering stays allowed; no password).</w:t>
            </w:r>
          </w:p>
        </w:tc>
      </w:tr>
      <w:tr>
        <w:tc>
          <w:tcPr>
            <w:tcW w:type="dxa" w:w="2880"/>
          </w:tcPr>
          <w:p>
            <w:r>
              <w:rPr>
                <w:b w:val="0"/>
                <w:sz w:val="17"/>
              </w:rPr>
            </w:r>
            <w:r>
              <w:rPr>
                <w:rFonts w:ascii="Consolas" w:hAnsi="Consolas"/>
                <w:b w:val="0"/>
                <w:sz w:val="17"/>
              </w:rPr>
              <w:t>system_prompt_prefix</w:t>
            </w:r>
          </w:p>
        </w:tc>
        <w:tc>
          <w:tcPr>
            <w:tcW w:type="dxa" w:w="2880"/>
          </w:tcPr>
          <w:p>
            <w:r>
              <w:rPr>
                <w:b w:val="0"/>
                <w:sz w:val="17"/>
              </w:rPr>
            </w:r>
          </w:p>
        </w:tc>
        <w:tc>
          <w:tcPr>
            <w:tcW w:type="dxa" w:w="2880"/>
          </w:tcPr>
          <w:p>
            <w:r>
              <w:rPr>
                <w:b w:val="0"/>
                <w:sz w:val="17"/>
              </w:rPr>
            </w:r>
            <w:r>
              <w:rPr>
                <w:b w:val="0"/>
                <w:sz w:val="17"/>
              </w:rPr>
              <w:t>Text put in front of every system prompt, for example a switch that turns written-out reasoning off.</w:t>
            </w:r>
          </w:p>
        </w:tc>
      </w:tr>
      <w:tr>
        <w:tc>
          <w:tcPr>
            <w:tcW w:type="dxa" w:w="2880"/>
          </w:tcPr>
          <w:p>
            <w:r>
              <w:rPr>
                <w:b w:val="0"/>
                <w:sz w:val="17"/>
              </w:rPr>
            </w:r>
            <w:r>
              <w:rPr>
                <w:rFonts w:ascii="Consolas" w:hAnsi="Consolas"/>
                <w:b w:val="0"/>
                <w:sz w:val="17"/>
              </w:rPr>
              <w:t>strip_patterns</w:t>
            </w:r>
          </w:p>
        </w:tc>
        <w:tc>
          <w:tcPr>
            <w:tcW w:type="dxa" w:w="2880"/>
          </w:tcPr>
          <w:p>
            <w:r>
              <w:rPr>
                <w:b w:val="0"/>
                <w:sz w:val="17"/>
              </w:rPr>
            </w:r>
            <w:r>
              <w:rPr>
                <w:b w:val="0"/>
                <w:sz w:val="17"/>
              </w:rPr>
              <w:t>['(?s)&lt;think&gt;.</w:t>
            </w:r>
            <w:r>
              <w:rPr>
                <w:b w:val="0"/>
                <w:i/>
                <w:sz w:val="17"/>
              </w:rPr>
              <w:t>?&lt;/think&gt;', '(?s)&lt;thought&gt;.</w:t>
            </w:r>
            <w:r>
              <w:rPr>
                <w:b w:val="0"/>
                <w:sz w:val="17"/>
              </w:rPr>
              <w:t>?&lt;/thought&gt;', '(?s)&lt;\\/channel\\/&gt;thought.*?&lt;\\/channel\\/&gt;']</w:t>
            </w:r>
          </w:p>
        </w:tc>
        <w:tc>
          <w:tcPr>
            <w:tcW w:type="dxa" w:w="2880"/>
          </w:tcPr>
          <w:p>
            <w:r>
              <w:rPr>
                <w:b w:val="0"/>
                <w:sz w:val="17"/>
              </w:rPr>
            </w:r>
            <w:r>
              <w:rPr>
                <w:b w:val="0"/>
                <w:sz w:val="17"/>
              </w:rPr>
              <w:t>Patterns of thought blocks that are removed from an answer before it is read.</w:t>
            </w:r>
          </w:p>
        </w:tc>
      </w:tr>
      <w:tr>
        <w:tc>
          <w:tcPr>
            <w:tcW w:type="dxa" w:w="2880"/>
          </w:tcPr>
          <w:p>
            <w:r>
              <w:rPr>
                <w:b w:val="0"/>
                <w:sz w:val="17"/>
              </w:rPr>
            </w:r>
            <w:r>
              <w:rPr>
                <w:rFonts w:ascii="Consolas" w:hAnsi="Consolas"/>
                <w:b w:val="0"/>
                <w:sz w:val="17"/>
              </w:rPr>
              <w:t>numeric_points</w:t>
            </w:r>
          </w:p>
        </w:tc>
        <w:tc>
          <w:tcPr>
            <w:tcW w:type="dxa" w:w="2880"/>
          </w:tcPr>
          <w:p>
            <w:r>
              <w:rPr>
                <w:b w:val="0"/>
                <w:sz w:val="17"/>
              </w:rPr>
            </w:r>
            <w:r>
              <w:rPr>
                <w:b w:val="0"/>
                <w:sz w:val="17"/>
              </w:rPr>
              <w:t>200</w:t>
            </w:r>
          </w:p>
        </w:tc>
        <w:tc>
          <w:tcPr>
            <w:tcW w:type="dxa" w:w="2880"/>
          </w:tcPr>
          <w:p>
            <w:r>
              <w:rPr>
                <w:b w:val="0"/>
                <w:sz w:val="17"/>
              </w:rPr>
            </w:r>
            <w:r>
              <w:rPr>
                <w:b w:val="0"/>
                <w:sz w:val="17"/>
              </w:rPr>
              <w:t>Sample points of the numerical check.</w:t>
            </w:r>
          </w:p>
        </w:tc>
      </w:tr>
      <w:tr>
        <w:tc>
          <w:tcPr>
            <w:tcW w:type="dxa" w:w="2880"/>
          </w:tcPr>
          <w:p>
            <w:r>
              <w:rPr>
                <w:b w:val="0"/>
                <w:sz w:val="17"/>
              </w:rPr>
            </w:r>
            <w:r>
              <w:rPr>
                <w:rFonts w:ascii="Consolas" w:hAnsi="Consolas"/>
                <w:b w:val="0"/>
                <w:sz w:val="17"/>
              </w:rPr>
              <w:t>numeric_seed</w:t>
            </w:r>
          </w:p>
        </w:tc>
        <w:tc>
          <w:tcPr>
            <w:tcW w:type="dxa" w:w="2880"/>
          </w:tcPr>
          <w:p>
            <w:r>
              <w:rPr>
                <w:b w:val="0"/>
                <w:sz w:val="17"/>
              </w:rPr>
            </w:r>
            <w:r>
              <w:rPr>
                <w:b w:val="0"/>
                <w:sz w:val="17"/>
              </w:rPr>
              <w:t>20260917</w:t>
            </w:r>
          </w:p>
        </w:tc>
        <w:tc>
          <w:tcPr>
            <w:tcW w:type="dxa" w:w="2880"/>
          </w:tcPr>
          <w:p>
            <w:r>
              <w:rPr>
                <w:b w:val="0"/>
                <w:sz w:val="17"/>
              </w:rPr>
            </w:r>
            <w:r>
              <w:rPr>
                <w:b w:val="0"/>
                <w:sz w:val="17"/>
              </w:rPr>
              <w:t>The seed of the sample points; recorded in every check.</w:t>
            </w:r>
          </w:p>
        </w:tc>
      </w:tr>
      <w:tr>
        <w:tc>
          <w:tcPr>
            <w:tcW w:type="dxa" w:w="2880"/>
          </w:tcPr>
          <w:p>
            <w:r>
              <w:rPr>
                <w:b w:val="0"/>
                <w:sz w:val="17"/>
              </w:rPr>
            </w:r>
            <w:r>
              <w:rPr>
                <w:rFonts w:ascii="Consolas" w:hAnsi="Consolas"/>
                <w:b w:val="0"/>
                <w:sz w:val="17"/>
              </w:rPr>
              <w:t>min_valid_points</w:t>
            </w:r>
          </w:p>
        </w:tc>
        <w:tc>
          <w:tcPr>
            <w:tcW w:type="dxa" w:w="2880"/>
          </w:tcPr>
          <w:p>
            <w:r>
              <w:rPr>
                <w:b w:val="0"/>
                <w:sz w:val="17"/>
              </w:rPr>
            </w:r>
            <w:r>
              <w:rPr>
                <w:b w:val="0"/>
                <w:sz w:val="17"/>
              </w:rPr>
              <w:t>50</w:t>
            </w:r>
          </w:p>
        </w:tc>
        <w:tc>
          <w:tcPr>
            <w:tcW w:type="dxa" w:w="2880"/>
          </w:tcPr>
          <w:p>
            <w:r>
              <w:rPr>
                <w:b w:val="0"/>
                <w:sz w:val="17"/>
              </w:rPr>
            </w:r>
            <w:r>
              <w:rPr>
                <w:b w:val="0"/>
                <w:sz w:val="17"/>
              </w:rPr>
              <w:t>Fewer valid points than this leave a check undecided.</w:t>
            </w:r>
          </w:p>
        </w:tc>
      </w:tr>
      <w:tr>
        <w:tc>
          <w:tcPr>
            <w:tcW w:type="dxa" w:w="2880"/>
          </w:tcPr>
          <w:p>
            <w:r>
              <w:rPr>
                <w:b w:val="0"/>
                <w:sz w:val="17"/>
              </w:rPr>
            </w:r>
            <w:r>
              <w:rPr>
                <w:rFonts w:ascii="Consolas" w:hAnsi="Consolas"/>
                <w:b w:val="0"/>
                <w:sz w:val="17"/>
              </w:rPr>
              <w:t>relative_tolerance</w:t>
            </w:r>
          </w:p>
        </w:tc>
        <w:tc>
          <w:tcPr>
            <w:tcW w:type="dxa" w:w="2880"/>
          </w:tcPr>
          <w:p>
            <w:r>
              <w:rPr>
                <w:b w:val="0"/>
                <w:sz w:val="17"/>
              </w:rPr>
            </w:r>
            <w:r>
              <w:rPr>
                <w:b w:val="0"/>
                <w:sz w:val="17"/>
              </w:rPr>
              <w:t>1e-09</w:t>
            </w:r>
          </w:p>
        </w:tc>
        <w:tc>
          <w:tcPr>
            <w:tcW w:type="dxa" w:w="2880"/>
          </w:tcPr>
          <w:p>
            <w:r>
              <w:rPr>
                <w:b w:val="0"/>
                <w:sz w:val="17"/>
              </w:rPr>
            </w:r>
            <w:r>
              <w:rPr>
                <w:b w:val="0"/>
                <w:sz w:val="17"/>
              </w:rPr>
              <w:t>Two results agree when they differ by less than this, relative to their size.</w:t>
            </w:r>
          </w:p>
        </w:tc>
      </w:tr>
      <w:tr>
        <w:tc>
          <w:tcPr>
            <w:tcW w:type="dxa" w:w="2880"/>
          </w:tcPr>
          <w:p>
            <w:r>
              <w:rPr>
                <w:b w:val="0"/>
                <w:sz w:val="17"/>
              </w:rPr>
            </w:r>
            <w:r>
              <w:rPr>
                <w:rFonts w:ascii="Consolas" w:hAnsi="Consolas"/>
                <w:b w:val="0"/>
                <w:sz w:val="17"/>
              </w:rPr>
              <w:t>trivial_numbers</w:t>
            </w:r>
          </w:p>
        </w:tc>
        <w:tc>
          <w:tcPr>
            <w:tcW w:type="dxa" w:w="2880"/>
          </w:tcPr>
          <w:p>
            <w:r>
              <w:rPr>
                <w:b w:val="0"/>
                <w:sz w:val="17"/>
              </w:rPr>
            </w:r>
            <w:r>
              <w:rPr>
                <w:b w:val="0"/>
                <w:sz w:val="17"/>
              </w:rPr>
              <w:t>['0', '1', '2', '-1', '10', '100']</w:t>
            </w:r>
          </w:p>
        </w:tc>
        <w:tc>
          <w:tcPr>
            <w:tcW w:type="dxa" w:w="2880"/>
          </w:tcPr>
          <w:p>
            <w:r>
              <w:rPr>
                <w:b w:val="0"/>
                <w:sz w:val="17"/>
              </w:rPr>
            </w:r>
            <w:r>
              <w:rPr>
                <w:b w:val="0"/>
                <w:sz w:val="17"/>
              </w:rPr>
              <w:t>Numbers that are not looked up in the methodology.</w:t>
            </w:r>
          </w:p>
        </w:tc>
      </w:tr>
      <w:tr>
        <w:tc>
          <w:tcPr>
            <w:tcW w:type="dxa" w:w="2880"/>
          </w:tcPr>
          <w:p>
            <w:r>
              <w:rPr>
                <w:b w:val="0"/>
                <w:sz w:val="17"/>
              </w:rPr>
            </w:r>
            <w:r>
              <w:rPr>
                <w:rFonts w:ascii="Consolas" w:hAnsi="Consolas"/>
                <w:b w:val="0"/>
                <w:sz w:val="17"/>
              </w:rPr>
              <w:t>bm25_k1</w:t>
            </w:r>
          </w:p>
        </w:tc>
        <w:tc>
          <w:tcPr>
            <w:tcW w:type="dxa" w:w="2880"/>
          </w:tcPr>
          <w:p>
            <w:r>
              <w:rPr>
                <w:b w:val="0"/>
                <w:sz w:val="17"/>
              </w:rPr>
            </w:r>
            <w:r>
              <w:rPr>
                <w:b w:val="0"/>
                <w:sz w:val="17"/>
              </w:rPr>
              <w:t>1.2</w:t>
            </w:r>
          </w:p>
        </w:tc>
        <w:tc>
          <w:tcPr>
            <w:tcW w:type="dxa" w:w="2880"/>
          </w:tcPr>
          <w:p>
            <w:r>
              <w:rPr>
                <w:b w:val="0"/>
                <w:sz w:val="17"/>
              </w:rPr>
            </w:r>
            <w:r>
              <w:rPr>
                <w:b w:val="0"/>
                <w:sz w:val="17"/>
              </w:rPr>
              <w:t>Text ranking: how fast repeated words stop counting.</w:t>
            </w:r>
          </w:p>
        </w:tc>
      </w:tr>
      <w:tr>
        <w:tc>
          <w:tcPr>
            <w:tcW w:type="dxa" w:w="2880"/>
          </w:tcPr>
          <w:p>
            <w:r>
              <w:rPr>
                <w:b w:val="0"/>
                <w:sz w:val="17"/>
              </w:rPr>
            </w:r>
            <w:r>
              <w:rPr>
                <w:rFonts w:ascii="Consolas" w:hAnsi="Consolas"/>
                <w:b w:val="0"/>
                <w:sz w:val="17"/>
              </w:rPr>
              <w:t>bm25_b</w:t>
            </w:r>
          </w:p>
        </w:tc>
        <w:tc>
          <w:tcPr>
            <w:tcW w:type="dxa" w:w="2880"/>
          </w:tcPr>
          <w:p>
            <w:r>
              <w:rPr>
                <w:b w:val="0"/>
                <w:sz w:val="17"/>
              </w:rPr>
            </w:r>
            <w:r>
              <w:rPr>
                <w:b w:val="0"/>
                <w:sz w:val="17"/>
              </w:rPr>
              <w:t>0.75</w:t>
            </w:r>
          </w:p>
        </w:tc>
        <w:tc>
          <w:tcPr>
            <w:tcW w:type="dxa" w:w="2880"/>
          </w:tcPr>
          <w:p>
            <w:r>
              <w:rPr>
                <w:b w:val="0"/>
                <w:sz w:val="17"/>
              </w:rPr>
            </w:r>
            <w:r>
              <w:rPr>
                <w:b w:val="0"/>
                <w:sz w:val="17"/>
              </w:rPr>
              <w:t>Text ranking: how much long passages are scaled down.</w:t>
            </w:r>
          </w:p>
        </w:tc>
      </w:tr>
      <w:tr>
        <w:tc>
          <w:tcPr>
            <w:tcW w:type="dxa" w:w="2880"/>
          </w:tcPr>
          <w:p>
            <w:r>
              <w:rPr>
                <w:b w:val="0"/>
                <w:sz w:val="17"/>
              </w:rPr>
            </w:r>
            <w:r>
              <w:rPr>
                <w:rFonts w:ascii="Consolas" w:hAnsi="Consolas"/>
                <w:b w:val="0"/>
                <w:sz w:val="17"/>
              </w:rPr>
              <w:t>anchor_max_share</w:t>
            </w:r>
          </w:p>
        </w:tc>
        <w:tc>
          <w:tcPr>
            <w:tcW w:type="dxa" w:w="2880"/>
          </w:tcPr>
          <w:p>
            <w:r>
              <w:rPr>
                <w:b w:val="0"/>
                <w:sz w:val="17"/>
              </w:rPr>
            </w:r>
            <w:r>
              <w:rPr>
                <w:b w:val="0"/>
                <w:sz w:val="17"/>
              </w:rPr>
              <w:t>0.1</w:t>
            </w:r>
          </w:p>
        </w:tc>
        <w:tc>
          <w:tcPr>
            <w:tcW w:type="dxa" w:w="2880"/>
          </w:tcPr>
          <w:p>
            <w:r>
              <w:rPr>
                <w:b w:val="0"/>
                <w:sz w:val="17"/>
              </w:rPr>
            </w:r>
            <w:r>
              <w:rPr>
                <w:b w:val="0"/>
                <w:sz w:val="17"/>
              </w:rPr>
              <w:t>An anchor that more than this share of all units mention is dropped.</w:t>
            </w:r>
          </w:p>
        </w:tc>
      </w:tr>
      <w:tr>
        <w:tc>
          <w:tcPr>
            <w:tcW w:type="dxa" w:w="2880"/>
          </w:tcPr>
          <w:p>
            <w:r>
              <w:rPr>
                <w:b w:val="0"/>
                <w:sz w:val="17"/>
              </w:rPr>
            </w:r>
            <w:r>
              <w:rPr>
                <w:rFonts w:ascii="Consolas" w:hAnsi="Consolas"/>
                <w:b w:val="0"/>
                <w:sz w:val="17"/>
              </w:rPr>
              <w:t>walk_restart</w:t>
            </w:r>
          </w:p>
        </w:tc>
        <w:tc>
          <w:tcPr>
            <w:tcW w:type="dxa" w:w="2880"/>
          </w:tcPr>
          <w:p>
            <w:r>
              <w:rPr>
                <w:b w:val="0"/>
                <w:sz w:val="17"/>
              </w:rPr>
            </w:r>
            <w:r>
              <w:rPr>
                <w:b w:val="0"/>
                <w:sz w:val="17"/>
              </w:rPr>
              <w:t>0.25</w:t>
            </w:r>
          </w:p>
        </w:tc>
        <w:tc>
          <w:tcPr>
            <w:tcW w:type="dxa" w:w="2880"/>
          </w:tcPr>
          <w:p>
            <w:r>
              <w:rPr>
                <w:b w:val="0"/>
                <w:sz w:val="17"/>
              </w:rPr>
            </w:r>
            <w:r>
              <w:rPr>
                <w:b w:val="0"/>
                <w:sz w:val="17"/>
              </w:rPr>
              <w:t>Restart probability of the walk over units and anchors.</w:t>
            </w:r>
          </w:p>
        </w:tc>
      </w:tr>
      <w:tr>
        <w:tc>
          <w:tcPr>
            <w:tcW w:type="dxa" w:w="2880"/>
          </w:tcPr>
          <w:p>
            <w:r>
              <w:rPr>
                <w:b w:val="0"/>
                <w:sz w:val="17"/>
              </w:rPr>
            </w:r>
            <w:r>
              <w:rPr>
                <w:rFonts w:ascii="Consolas" w:hAnsi="Consolas"/>
                <w:b w:val="0"/>
                <w:sz w:val="17"/>
              </w:rPr>
              <w:t>walk_rounds</w:t>
            </w:r>
          </w:p>
        </w:tc>
        <w:tc>
          <w:tcPr>
            <w:tcW w:type="dxa" w:w="2880"/>
          </w:tcPr>
          <w:p>
            <w:r>
              <w:rPr>
                <w:b w:val="0"/>
                <w:sz w:val="17"/>
              </w:rPr>
            </w:r>
            <w:r>
              <w:rPr>
                <w:b w:val="0"/>
                <w:sz w:val="17"/>
              </w:rPr>
              <w:t>30</w:t>
            </w:r>
          </w:p>
        </w:tc>
        <w:tc>
          <w:tcPr>
            <w:tcW w:type="dxa" w:w="2880"/>
          </w:tcPr>
          <w:p>
            <w:r>
              <w:rPr>
                <w:b w:val="0"/>
                <w:sz w:val="17"/>
              </w:rPr>
            </w:r>
            <w:r>
              <w:rPr>
                <w:b w:val="0"/>
                <w:sz w:val="17"/>
              </w:rPr>
              <w:t>Rounds of the walk; fixed, so that it is deterministic.</w:t>
            </w:r>
          </w:p>
        </w:tc>
      </w:tr>
      <w:tr>
        <w:tc>
          <w:tcPr>
            <w:tcW w:type="dxa" w:w="2880"/>
          </w:tcPr>
          <w:p>
            <w:r>
              <w:rPr>
                <w:b w:val="0"/>
                <w:sz w:val="17"/>
              </w:rPr>
            </w:r>
            <w:r>
              <w:rPr>
                <w:rFonts w:ascii="Consolas" w:hAnsi="Consolas"/>
                <w:b w:val="0"/>
                <w:sz w:val="17"/>
              </w:rPr>
              <w:t>heading_anchor_cap</w:t>
            </w:r>
          </w:p>
        </w:tc>
        <w:tc>
          <w:tcPr>
            <w:tcW w:type="dxa" w:w="2880"/>
          </w:tcPr>
          <w:p>
            <w:r>
              <w:rPr>
                <w:b w:val="0"/>
                <w:sz w:val="17"/>
              </w:rPr>
            </w:r>
            <w:r>
              <w:rPr>
                <w:b w:val="0"/>
                <w:sz w:val="17"/>
              </w:rPr>
              <w:t>0.5</w:t>
            </w:r>
          </w:p>
        </w:tc>
        <w:tc>
          <w:tcPr>
            <w:tcW w:type="dxa" w:w="2880"/>
          </w:tcPr>
          <w:p>
            <w:r>
              <w:rPr>
                <w:b w:val="0"/>
                <w:sz w:val="17"/>
              </w:rPr>
            </w:r>
            <w:r>
              <w:rPr>
                <w:b w:val="0"/>
                <w:sz w:val="17"/>
              </w:rPr>
              <w:t>The most a shared section title can weigh.</w:t>
            </w:r>
          </w:p>
        </w:tc>
      </w:tr>
      <w:tr>
        <w:tc>
          <w:tcPr>
            <w:tcW w:type="dxa" w:w="2880"/>
          </w:tcPr>
          <w:p>
            <w:r>
              <w:rPr>
                <w:b w:val="0"/>
                <w:sz w:val="17"/>
              </w:rPr>
            </w:r>
            <w:r>
              <w:rPr>
                <w:rFonts w:ascii="Consolas" w:hAnsi="Consolas"/>
                <w:b w:val="0"/>
                <w:sz w:val="17"/>
              </w:rPr>
              <w:t>rrf_constant</w:t>
            </w:r>
          </w:p>
        </w:tc>
        <w:tc>
          <w:tcPr>
            <w:tcW w:type="dxa" w:w="2880"/>
          </w:tcPr>
          <w:p>
            <w:r>
              <w:rPr>
                <w:b w:val="0"/>
                <w:sz w:val="17"/>
              </w:rPr>
            </w:r>
            <w:r>
              <w:rPr>
                <w:b w:val="0"/>
                <w:sz w:val="17"/>
              </w:rPr>
              <w:t>60</w:t>
            </w:r>
          </w:p>
        </w:tc>
        <w:tc>
          <w:tcPr>
            <w:tcW w:type="dxa" w:w="2880"/>
          </w:tcPr>
          <w:p>
            <w:r>
              <w:rPr>
                <w:b w:val="0"/>
                <w:sz w:val="17"/>
              </w:rPr>
            </w:r>
            <w:r>
              <w:rPr>
                <w:b w:val="0"/>
                <w:sz w:val="17"/>
              </w:rPr>
              <w:t>The constant of reciprocal rank fusion.</w:t>
            </w:r>
          </w:p>
        </w:tc>
      </w:tr>
      <w:tr>
        <w:tc>
          <w:tcPr>
            <w:tcW w:type="dxa" w:w="2880"/>
          </w:tcPr>
          <w:p>
            <w:r>
              <w:rPr>
                <w:b w:val="0"/>
                <w:sz w:val="17"/>
              </w:rPr>
            </w:r>
            <w:r>
              <w:rPr>
                <w:rFonts w:ascii="Consolas" w:hAnsi="Consolas"/>
                <w:b w:val="0"/>
                <w:sz w:val="17"/>
              </w:rPr>
              <w:t>reserved_places</w:t>
            </w:r>
          </w:p>
        </w:tc>
        <w:tc>
          <w:tcPr>
            <w:tcW w:type="dxa" w:w="2880"/>
          </w:tcPr>
          <w:p>
            <w:r>
              <w:rPr>
                <w:b w:val="0"/>
                <w:sz w:val="17"/>
              </w:rPr>
            </w:r>
            <w:r>
              <w:rPr>
                <w:b w:val="0"/>
                <w:sz w:val="17"/>
              </w:rPr>
              <w:t>2</w:t>
            </w:r>
          </w:p>
        </w:tc>
        <w:tc>
          <w:tcPr>
            <w:tcW w:type="dxa" w:w="2880"/>
          </w:tcPr>
          <w:p>
            <w:r>
              <w:rPr>
                <w:b w:val="0"/>
                <w:sz w:val="17"/>
              </w:rPr>
            </w:r>
            <w:r>
              <w:rPr>
                <w:b w:val="0"/>
                <w:sz w:val="17"/>
              </w:rPr>
              <w:t>Places of the shortlist kept for candidates that only the anchors or propagation found.</w:t>
            </w:r>
          </w:p>
        </w:tc>
      </w:tr>
      <w:tr>
        <w:tc>
          <w:tcPr>
            <w:tcW w:type="dxa" w:w="2880"/>
          </w:tcPr>
          <w:p>
            <w:r>
              <w:rPr>
                <w:b w:val="0"/>
                <w:sz w:val="17"/>
              </w:rPr>
            </w:r>
            <w:r>
              <w:rPr>
                <w:rFonts w:ascii="Consolas" w:hAnsi="Consolas"/>
                <w:b w:val="0"/>
                <w:sz w:val="17"/>
              </w:rPr>
              <w:t>max_unit_chars</w:t>
            </w:r>
          </w:p>
        </w:tc>
        <w:tc>
          <w:tcPr>
            <w:tcW w:type="dxa" w:w="2880"/>
          </w:tcPr>
          <w:p>
            <w:r>
              <w:rPr>
                <w:b w:val="0"/>
                <w:sz w:val="17"/>
              </w:rPr>
            </w:r>
            <w:r>
              <w:rPr>
                <w:b w:val="0"/>
                <w:sz w:val="17"/>
              </w:rPr>
              <w:t>3000</w:t>
            </w:r>
          </w:p>
        </w:tc>
        <w:tc>
          <w:tcPr>
            <w:tcW w:type="dxa" w:w="2880"/>
          </w:tcPr>
          <w:p>
            <w:r>
              <w:rPr>
                <w:b w:val="0"/>
                <w:sz w:val="17"/>
              </w:rPr>
            </w:r>
            <w:r>
              <w:rPr>
                <w:b w:val="0"/>
                <w:sz w:val="17"/>
              </w:rPr>
              <w:t>A longer unit is cut around its formula lines before it is shown to the model.</w:t>
            </w:r>
          </w:p>
        </w:tc>
      </w:tr>
      <w:tr>
        <w:tc>
          <w:tcPr>
            <w:tcW w:type="dxa" w:w="2880"/>
          </w:tcPr>
          <w:p>
            <w:r>
              <w:rPr>
                <w:b w:val="0"/>
                <w:sz w:val="17"/>
              </w:rPr>
            </w:r>
            <w:r>
              <w:rPr>
                <w:rFonts w:ascii="Consolas" w:hAnsi="Consolas"/>
                <w:b w:val="0"/>
                <w:sz w:val="17"/>
              </w:rPr>
              <w:t>max_passage_chars</w:t>
            </w:r>
          </w:p>
        </w:tc>
        <w:tc>
          <w:tcPr>
            <w:tcW w:type="dxa" w:w="2880"/>
          </w:tcPr>
          <w:p>
            <w:r>
              <w:rPr>
                <w:b w:val="0"/>
                <w:sz w:val="17"/>
              </w:rPr>
            </w:r>
            <w:r>
              <w:rPr>
                <w:b w:val="0"/>
                <w:sz w:val="17"/>
              </w:rPr>
              <w:t>1100</w:t>
            </w:r>
          </w:p>
        </w:tc>
        <w:tc>
          <w:tcPr>
            <w:tcW w:type="dxa" w:w="2880"/>
          </w:tcPr>
          <w:p>
            <w:r>
              <w:rPr>
                <w:b w:val="0"/>
                <w:sz w:val="17"/>
              </w:rPr>
            </w:r>
            <w:r>
              <w:rPr>
                <w:b w:val="0"/>
                <w:sz w:val="17"/>
              </w:rPr>
              <w:t>A longer passage is cut around the matched words.</w:t>
            </w:r>
          </w:p>
        </w:tc>
      </w:tr>
      <w:tr>
        <w:tc>
          <w:tcPr>
            <w:tcW w:type="dxa" w:w="2880"/>
          </w:tcPr>
          <w:p>
            <w:r>
              <w:rPr>
                <w:b w:val="0"/>
                <w:sz w:val="17"/>
              </w:rPr>
            </w:r>
            <w:r>
              <w:rPr>
                <w:rFonts w:ascii="Consolas" w:hAnsi="Consolas"/>
                <w:b w:val="0"/>
                <w:sz w:val="17"/>
              </w:rPr>
              <w:t>max_file_mb</w:t>
            </w:r>
          </w:p>
        </w:tc>
        <w:tc>
          <w:tcPr>
            <w:tcW w:type="dxa" w:w="2880"/>
          </w:tcPr>
          <w:p>
            <w:r>
              <w:rPr>
                <w:b w:val="0"/>
                <w:sz w:val="17"/>
              </w:rPr>
            </w:r>
            <w:r>
              <w:rPr>
                <w:b w:val="0"/>
                <w:sz w:val="17"/>
              </w:rPr>
              <w:t>200.0</w:t>
            </w:r>
          </w:p>
        </w:tc>
        <w:tc>
          <w:tcPr>
            <w:tcW w:type="dxa" w:w="2880"/>
          </w:tcPr>
          <w:p>
            <w:r>
              <w:rPr>
                <w:b w:val="0"/>
                <w:sz w:val="17"/>
              </w:rPr>
            </w:r>
            <w:r>
              <w:rPr>
                <w:b w:val="0"/>
                <w:sz w:val="17"/>
              </w:rPr>
              <w:t>A larger input file is not read and becomes a not-read unit.</w:t>
            </w:r>
          </w:p>
        </w:tc>
      </w:tr>
      <w:tr>
        <w:tc>
          <w:tcPr>
            <w:tcW w:type="dxa" w:w="2880"/>
          </w:tcPr>
          <w:p>
            <w:r>
              <w:rPr>
                <w:b w:val="0"/>
                <w:sz w:val="17"/>
              </w:rPr>
            </w:r>
            <w:r>
              <w:rPr>
                <w:rFonts w:ascii="Consolas" w:hAnsi="Consolas"/>
                <w:b w:val="0"/>
                <w:sz w:val="17"/>
              </w:rPr>
              <w:t>reviewer_id</w:t>
            </w:r>
          </w:p>
        </w:tc>
        <w:tc>
          <w:tcPr>
            <w:tcW w:type="dxa" w:w="2880"/>
          </w:tcPr>
          <w:p>
            <w:r>
              <w:rPr>
                <w:b w:val="0"/>
                <w:sz w:val="17"/>
              </w:rPr>
            </w:r>
          </w:p>
        </w:tc>
        <w:tc>
          <w:tcPr>
            <w:tcW w:type="dxa" w:w="2880"/>
          </w:tcPr>
          <w:p>
            <w:r>
              <w:rPr>
                <w:b w:val="0"/>
                <w:sz w:val="17"/>
              </w:rPr>
            </w:r>
            <w:r>
              <w:rPr>
                <w:b w:val="0"/>
                <w:sz w:val="17"/>
              </w:rPr>
              <w:t>Who runs the notebook; recorded with confirmations and determinations.</w:t>
            </w:r>
          </w:p>
        </w:tc>
      </w:tr>
      <w:tr>
        <w:tc>
          <w:tcPr>
            <w:tcW w:type="dxa" w:w="2880"/>
          </w:tcPr>
          <w:p>
            <w:r>
              <w:rPr>
                <w:b w:val="0"/>
                <w:sz w:val="17"/>
              </w:rPr>
            </w:r>
            <w:r>
              <w:rPr>
                <w:rFonts w:ascii="Consolas" w:hAnsi="Consolas"/>
                <w:b w:val="0"/>
                <w:sz w:val="17"/>
              </w:rPr>
              <w:t>reviewer_role</w:t>
            </w:r>
          </w:p>
        </w:tc>
        <w:tc>
          <w:tcPr>
            <w:tcW w:type="dxa" w:w="2880"/>
          </w:tcPr>
          <w:p>
            <w:r>
              <w:rPr>
                <w:b w:val="0"/>
                <w:sz w:val="17"/>
              </w:rPr>
            </w:r>
          </w:p>
        </w:tc>
        <w:tc>
          <w:tcPr>
            <w:tcW w:type="dxa" w:w="2880"/>
          </w:tcPr>
          <w:p>
            <w:r>
              <w:rPr>
                <w:b w:val="0"/>
                <w:sz w:val="17"/>
              </w:rPr>
            </w:r>
            <w:r>
              <w:rPr>
                <w:b w:val="0"/>
                <w:sz w:val="17"/>
              </w:rPr>
              <w:t>The role of that person.</w:t>
            </w:r>
          </w:p>
        </w:tc>
      </w:tr>
      <w:tr>
        <w:tc>
          <w:tcPr>
            <w:tcW w:type="dxa" w:w="2880"/>
          </w:tcPr>
          <w:p>
            <w:r>
              <w:rPr>
                <w:b w:val="0"/>
                <w:sz w:val="17"/>
              </w:rPr>
            </w:r>
            <w:r>
              <w:rPr>
                <w:rFonts w:ascii="Consolas" w:hAnsi="Consolas"/>
                <w:b w:val="0"/>
                <w:sz w:val="17"/>
              </w:rPr>
              <w:t>signals</w:t>
            </w:r>
          </w:p>
        </w:tc>
        <w:tc>
          <w:tcPr>
            <w:tcW w:type="dxa" w:w="2880"/>
          </w:tcPr>
          <w:p>
            <w:r>
              <w:rPr>
                <w:b w:val="0"/>
                <w:sz w:val="17"/>
              </w:rPr>
            </w:r>
            <w:r>
              <w:rPr>
                <w:b w:val="0"/>
                <w:sz w:val="17"/>
              </w:rPr>
              <w:t>['fields', 'bridge', 'references', 'anchors', 'signatures', 'propagation']</w:t>
            </w:r>
          </w:p>
        </w:tc>
        <w:tc>
          <w:tcPr>
            <w:tcW w:type="dxa" w:w="2880"/>
          </w:tcPr>
          <w:p>
            <w:r>
              <w:rPr>
                <w:b w:val="0"/>
                <w:sz w:val="17"/>
              </w:rPr>
            </w:r>
            <w:r>
              <w:rPr>
                <w:b w:val="0"/>
                <w:sz w:val="17"/>
              </w:rPr>
              <w:t>The search signals in use; the ablation ladder of tools/recall_at_k.py switches them off one by one.</w:t>
            </w:r>
          </w:p>
        </w:tc>
      </w:tr>
    </w:tbl>
    <w:p>
      <w:pPr>
        <w:pStyle w:val="Heading2"/>
      </w:pPr>
      <w:r>
        <w:t>23. The files in _audit</w:t>
      </w:r>
    </w:p>
    <w:tbl>
      <w:tblPr>
        <w:tblStyle w:val="TableGrid"/>
        <w:tblW w:type="auto" w:w="0"/>
        <w:tblLook w:firstColumn="1" w:firstRow="1" w:lastColumn="0" w:lastRow="0" w:noHBand="0" w:noVBand="1" w:val="04A0"/>
      </w:tblPr>
      <w:tblGrid>
        <w:gridCol w:w="4320"/>
        <w:gridCol w:w="4320"/>
      </w:tblGrid>
      <w:tr>
        <w:tc>
          <w:tcPr>
            <w:tcW w:type="dxa" w:w="4320"/>
          </w:tcPr>
          <w:p>
            <w:r>
              <w:rPr>
                <w:b/>
                <w:sz w:val="17"/>
              </w:rPr>
            </w:r>
            <w:r>
              <w:rPr>
                <w:b/>
                <w:sz w:val="17"/>
              </w:rPr>
              <w:t>File</w:t>
            </w:r>
          </w:p>
        </w:tc>
        <w:tc>
          <w:tcPr>
            <w:tcW w:type="dxa" w:w="4320"/>
          </w:tcPr>
          <w:p>
            <w:r>
              <w:rPr>
                <w:b/>
                <w:sz w:val="17"/>
              </w:rPr>
            </w:r>
            <w:r>
              <w:rPr>
                <w:b/>
                <w:sz w:val="17"/>
              </w:rPr>
              <w:t>Content</w:t>
            </w:r>
          </w:p>
        </w:tc>
      </w:tr>
      <w:tr>
        <w:tc>
          <w:tcPr>
            <w:tcW w:type="dxa" w:w="4320"/>
          </w:tcPr>
          <w:p>
            <w:r>
              <w:rPr>
                <w:b w:val="0"/>
                <w:sz w:val="17"/>
              </w:rPr>
            </w:r>
            <w:r>
              <w:rPr>
                <w:b w:val="0"/>
                <w:sz w:val="17"/>
              </w:rPr>
              <w:t>run_manifest.json</w:t>
            </w:r>
          </w:p>
        </w:tc>
        <w:tc>
          <w:tcPr>
            <w:tcW w:type="dxa" w:w="4320"/>
          </w:tcPr>
          <w:p>
            <w:r>
              <w:rPr>
                <w:b w:val="0"/>
                <w:sz w:val="17"/>
              </w:rPr>
            </w:r>
            <w:r>
              <w:rPr>
                <w:b w:val="0"/>
                <w:sz w:val="17"/>
              </w:rPr>
              <w:t>model ID, dates, engine version, every input with its SHA-256, what changed since the previous run, who confirmed the outline, hashes of the last workbook written and the last workbook read in</w:t>
            </w:r>
          </w:p>
        </w:tc>
      </w:tr>
      <w:tr>
        <w:tc>
          <w:tcPr>
            <w:tcW w:type="dxa" w:w="4320"/>
          </w:tcPr>
          <w:p>
            <w:r>
              <w:rPr>
                <w:b w:val="0"/>
                <w:sz w:val="17"/>
              </w:rPr>
            </w:r>
            <w:r>
              <w:rPr>
                <w:b w:val="0"/>
                <w:sz w:val="17"/>
              </w:rPr>
              <w:t>run_log.txt</w:t>
            </w:r>
          </w:p>
        </w:tc>
        <w:tc>
          <w:tcPr>
            <w:tcW w:type="dxa" w:w="4320"/>
          </w:tcPr>
          <w:p>
            <w:r>
              <w:rPr>
                <w:b w:val="0"/>
                <w:sz w:val="17"/>
              </w:rPr>
            </w:r>
            <w:r>
              <w:rPr>
                <w:b w:val="0"/>
                <w:sz w:val="17"/>
              </w:rPr>
              <w:t>one line per event; texts that were withheld from cells</w:t>
            </w:r>
          </w:p>
        </w:tc>
      </w:tr>
      <w:tr>
        <w:tc>
          <w:tcPr>
            <w:tcW w:type="dxa" w:w="4320"/>
          </w:tcPr>
          <w:p>
            <w:r>
              <w:rPr>
                <w:b w:val="0"/>
                <w:sz w:val="17"/>
              </w:rPr>
            </w:r>
            <w:r>
              <w:rPr>
                <w:b w:val="0"/>
                <w:sz w:val="17"/>
              </w:rPr>
              <w:t>step_records.jsonl</w:t>
            </w:r>
          </w:p>
        </w:tc>
        <w:tc>
          <w:tcPr>
            <w:tcW w:type="dxa" w:w="4320"/>
          </w:tcPr>
          <w:p>
            <w:r>
              <w:rPr>
                <w:b w:val="0"/>
                <w:sz w:val="17"/>
              </w:rPr>
            </w:r>
            <w:r>
              <w:rPr>
                <w:b w:val="0"/>
                <w:sz w:val="17"/>
              </w:rPr>
              <w:t>one record per finished step: skill, version, counts, notes, seconds</w:t>
            </w:r>
          </w:p>
        </w:tc>
      </w:tr>
      <w:tr>
        <w:tc>
          <w:tcPr>
            <w:tcW w:type="dxa" w:w="4320"/>
          </w:tcPr>
          <w:p>
            <w:r>
              <w:rPr>
                <w:b w:val="0"/>
                <w:sz w:val="17"/>
              </w:rPr>
            </w:r>
            <w:r>
              <w:rPr>
                <w:b w:val="0"/>
                <w:sz w:val="17"/>
              </w:rPr>
              <w:t>chunks_canon.jsonl, chunks_doc.jsonl, outline.jsonl, read_repairs.jsonl, info_rows.jsonl</w:t>
            </w:r>
          </w:p>
        </w:tc>
        <w:tc>
          <w:tcPr>
            <w:tcW w:type="dxa" w:w="4320"/>
          </w:tcPr>
          <w:p>
            <w:r>
              <w:rPr>
                <w:b w:val="0"/>
                <w:sz w:val="17"/>
              </w:rPr>
            </w:r>
            <w:r>
              <w:rPr>
                <w:b w:val="0"/>
                <w:sz w:val="17"/>
              </w:rPr>
              <w:t>what the document reader produced</w:t>
            </w:r>
          </w:p>
        </w:tc>
      </w:tr>
      <w:tr>
        <w:tc>
          <w:tcPr>
            <w:tcW w:type="dxa" w:w="4320"/>
          </w:tcPr>
          <w:p>
            <w:r>
              <w:rPr>
                <w:b w:val="0"/>
                <w:sz w:val="17"/>
              </w:rPr>
            </w:r>
            <w:r>
              <w:rPr>
                <w:b w:val="0"/>
                <w:sz w:val="17"/>
              </w:rPr>
              <w:t>model_units.jsonl, parameter_tables.jsonl, package_info.json</w:t>
            </w:r>
          </w:p>
        </w:tc>
        <w:tc>
          <w:tcPr>
            <w:tcW w:type="dxa" w:w="4320"/>
          </w:tcPr>
          <w:p>
            <w:r>
              <w:rPr>
                <w:b w:val="0"/>
                <w:sz w:val="17"/>
              </w:rPr>
            </w:r>
            <w:r>
              <w:rPr>
                <w:b w:val="0"/>
                <w:sz w:val="17"/>
              </w:rPr>
              <w:t>what the package reader produced</w:t>
            </w:r>
          </w:p>
        </w:tc>
      </w:tr>
      <w:tr>
        <w:tc>
          <w:tcPr>
            <w:tcW w:type="dxa" w:w="4320"/>
          </w:tcPr>
          <w:p>
            <w:r>
              <w:rPr>
                <w:b w:val="0"/>
                <w:sz w:val="17"/>
              </w:rPr>
            </w:r>
            <w:r>
              <w:rPr>
                <w:b w:val="0"/>
                <w:sz w:val="17"/>
              </w:rPr>
              <w:t>graph_ledger.jsonl, bridge_vocabulary.jsonl, unresolved_references.jsonl</w:t>
            </w:r>
          </w:p>
        </w:tc>
        <w:tc>
          <w:tcPr>
            <w:tcW w:type="dxa" w:w="4320"/>
          </w:tcPr>
          <w:p>
            <w:r>
              <w:rPr>
                <w:b w:val="0"/>
                <w:sz w:val="17"/>
              </w:rPr>
            </w:r>
            <w:r>
              <w:rPr>
                <w:b w:val="0"/>
                <w:sz w:val="17"/>
              </w:rPr>
              <w:t>the graph and what was harvested for the search</w:t>
            </w:r>
          </w:p>
        </w:tc>
      </w:tr>
      <w:tr>
        <w:tc>
          <w:tcPr>
            <w:tcW w:type="dxa" w:w="4320"/>
          </w:tcPr>
          <w:p>
            <w:r>
              <w:rPr>
                <w:b w:val="0"/>
                <w:sz w:val="17"/>
              </w:rPr>
            </w:r>
            <w:r>
              <w:rPr>
                <w:b w:val="0"/>
                <w:sz w:val="17"/>
              </w:rPr>
              <w:t>candidates.jsonl, search_records.jsonl</w:t>
            </w:r>
          </w:p>
        </w:tc>
        <w:tc>
          <w:tcPr>
            <w:tcW w:type="dxa" w:w="4320"/>
          </w:tcPr>
          <w:p>
            <w:r>
              <w:rPr>
                <w:b w:val="0"/>
                <w:sz w:val="17"/>
              </w:rPr>
            </w:r>
            <w:r>
              <w:rPr>
                <w:b w:val="0"/>
                <w:sz w:val="17"/>
              </w:rPr>
              <w:t>the search stage</w:t>
            </w:r>
          </w:p>
        </w:tc>
      </w:tr>
      <w:tr>
        <w:tc>
          <w:tcPr>
            <w:tcW w:type="dxa" w:w="4320"/>
          </w:tcPr>
          <w:p>
            <w:r>
              <w:rPr>
                <w:b w:val="0"/>
                <w:sz w:val="17"/>
              </w:rPr>
            </w:r>
            <w:r>
              <w:rPr>
                <w:b w:val="0"/>
                <w:sz w:val="17"/>
              </w:rPr>
              <w:t>llm_calls_001.jsonl.gz and following</w:t>
            </w:r>
          </w:p>
        </w:tc>
        <w:tc>
          <w:tcPr>
            <w:tcW w:type="dxa" w:w="4320"/>
          </w:tcPr>
          <w:p>
            <w:r>
              <w:rPr>
                <w:b w:val="0"/>
                <w:sz w:val="17"/>
              </w:rPr>
            </w:r>
            <w:r>
              <w:rPr>
                <w:b w:val="0"/>
                <w:sz w:val="17"/>
              </w:rPr>
              <w:t xml:space="preserve">every exchange with </w:t>
            </w:r>
            <w:r>
              <w:rPr>
                <w:rFonts w:ascii="Consolas" w:hAnsi="Consolas"/>
                <w:b w:val="0"/>
                <w:sz w:val="17"/>
              </w:rPr>
              <w:t>chat()</w:t>
            </w:r>
            <w:r>
              <w:rPr>
                <w:b w:val="0"/>
                <w:sz w:val="17"/>
              </w:rPr>
              <w:t>, every attempt, with the token removed</w:t>
            </w:r>
          </w:p>
        </w:tc>
      </w:tr>
      <w:tr>
        <w:tc>
          <w:tcPr>
            <w:tcW w:type="dxa" w:w="4320"/>
          </w:tcPr>
          <w:p>
            <w:r>
              <w:rPr>
                <w:b w:val="0"/>
                <w:sz w:val="17"/>
              </w:rPr>
            </w:r>
            <w:r>
              <w:rPr>
                <w:b w:val="0"/>
                <w:sz w:val="17"/>
              </w:rPr>
              <w:t>judgement_problems.jsonl, doc_judgements.jsonl, second_opinions.jsonl</w:t>
            </w:r>
          </w:p>
        </w:tc>
        <w:tc>
          <w:tcPr>
            <w:tcW w:type="dxa" w:w="4320"/>
          </w:tcPr>
          <w:p>
            <w:r>
              <w:rPr>
                <w:b w:val="0"/>
                <w:sz w:val="17"/>
              </w:rPr>
            </w:r>
            <w:r>
              <w:rPr>
                <w:b w:val="0"/>
                <w:sz w:val="17"/>
              </w:rPr>
              <w:t>what the judge step recorded besides links</w:t>
            </w:r>
          </w:p>
        </w:tc>
      </w:tr>
      <w:tr>
        <w:tc>
          <w:tcPr>
            <w:tcW w:type="dxa" w:w="4320"/>
          </w:tcPr>
          <w:p>
            <w:r>
              <w:rPr>
                <w:b w:val="0"/>
                <w:sz w:val="17"/>
              </w:rPr>
            </w:r>
            <w:r>
              <w:rPr>
                <w:b w:val="0"/>
                <w:sz w:val="17"/>
              </w:rPr>
              <w:t>math_checks.jsonl, value_checks.jsonl, rule_checks.jsonl, package_doc_checks.jsonl</w:t>
            </w:r>
          </w:p>
        </w:tc>
        <w:tc>
          <w:tcPr>
            <w:tcW w:type="dxa" w:w="4320"/>
          </w:tcPr>
          <w:p>
            <w:r>
              <w:rPr>
                <w:b w:val="0"/>
                <w:sz w:val="17"/>
              </w:rPr>
            </w:r>
            <w:r>
              <w:rPr>
                <w:b w:val="0"/>
                <w:sz w:val="17"/>
              </w:rPr>
              <w:t>the deterministic checks</w:t>
            </w:r>
          </w:p>
        </w:tc>
      </w:tr>
      <w:tr>
        <w:tc>
          <w:tcPr>
            <w:tcW w:type="dxa" w:w="4320"/>
          </w:tcPr>
          <w:p>
            <w:r>
              <w:rPr>
                <w:b w:val="0"/>
                <w:sz w:val="17"/>
              </w:rPr>
            </w:r>
            <w:r>
              <w:rPr>
                <w:b w:val="0"/>
                <w:sz w:val="17"/>
              </w:rPr>
              <w:t>unit_status.jsonl, flagged_items.jsonl, coverage.json</w:t>
            </w:r>
          </w:p>
        </w:tc>
        <w:tc>
          <w:tcPr>
            <w:tcW w:type="dxa" w:w="4320"/>
          </w:tcPr>
          <w:p>
            <w:r>
              <w:rPr>
                <w:b w:val="0"/>
                <w:sz w:val="17"/>
              </w:rPr>
            </w:r>
            <w:r>
              <w:rPr>
                <w:b w:val="0"/>
                <w:sz w:val="17"/>
              </w:rPr>
              <w:t>the accounting</w:t>
            </w:r>
          </w:p>
        </w:tc>
      </w:tr>
      <w:tr>
        <w:tc>
          <w:tcPr>
            <w:tcW w:type="dxa" w:w="4320"/>
          </w:tcPr>
          <w:p>
            <w:r>
              <w:rPr>
                <w:b w:val="0"/>
                <w:sz w:val="17"/>
              </w:rPr>
            </w:r>
            <w:r>
              <w:rPr>
                <w:b w:val="0"/>
                <w:sz w:val="17"/>
              </w:rPr>
              <w:t>determinations.jsonl, uploads/</w:t>
            </w:r>
          </w:p>
        </w:tc>
        <w:tc>
          <w:tcPr>
            <w:tcW w:type="dxa" w:w="4320"/>
          </w:tcPr>
          <w:p>
            <w:r>
              <w:rPr>
                <w:b w:val="0"/>
                <w:sz w:val="17"/>
              </w:rPr>
            </w:r>
            <w:r>
              <w:rPr>
                <w:b w:val="0"/>
                <w:sz w:val="17"/>
              </w:rPr>
              <w:t>the human half</w:t>
            </w:r>
          </w:p>
        </w:tc>
      </w:tr>
      <w:tr>
        <w:tc>
          <w:tcPr>
            <w:tcW w:type="dxa" w:w="4320"/>
          </w:tcPr>
          <w:p>
            <w:r>
              <w:rPr>
                <w:b w:val="0"/>
                <w:sz w:val="17"/>
              </w:rPr>
            </w:r>
            <w:r>
              <w:rPr>
                <w:b w:val="0"/>
                <w:sz w:val="17"/>
              </w:rPr>
              <w:t>exports/nodes.csv, exports/edges.csv, exports/graph.graphml</w:t>
            </w:r>
          </w:p>
        </w:tc>
        <w:tc>
          <w:tcPr>
            <w:tcW w:type="dxa" w:w="4320"/>
          </w:tcPr>
          <w:p>
            <w:r>
              <w:rPr>
                <w:b w:val="0"/>
                <w:sz w:val="17"/>
              </w:rPr>
            </w:r>
            <w:r>
              <w:rPr>
                <w:b w:val="0"/>
                <w:sz w:val="17"/>
              </w:rPr>
              <w:t>the graph for loading elsewhere</w:t>
            </w:r>
          </w:p>
        </w:tc>
      </w:tr>
      <w:tr>
        <w:tc>
          <w:tcPr>
            <w:tcW w:type="dxa" w:w="4320"/>
          </w:tcPr>
          <w:p>
            <w:r>
              <w:rPr>
                <w:b w:val="0"/>
                <w:sz w:val="17"/>
              </w:rPr>
            </w:r>
            <w:r>
              <w:rPr>
                <w:b w:val="0"/>
                <w:sz w:val="17"/>
              </w:rPr>
              <w:t>Run_Summary.docx</w:t>
            </w:r>
          </w:p>
        </w:tc>
        <w:tc>
          <w:tcPr>
            <w:tcW w:type="dxa" w:w="4320"/>
          </w:tcPr>
          <w:p>
            <w:r>
              <w:rPr>
                <w:b w:val="0"/>
                <w:sz w:val="17"/>
              </w:rPr>
            </w:r>
            <w:r>
              <w:rPr>
                <w:b w:val="0"/>
                <w:sz w:val="17"/>
              </w:rPr>
              <w:t>where the run stands, refreshed after every step</w:t>
            </w:r>
          </w:p>
        </w:tc>
      </w:tr>
    </w:tbl>
    <w:p>
      <w:pPr>
        <w:pStyle w:val="Heading2"/>
      </w:pPr>
      <w:r>
        <w:t>24. Prompts</w:t>
      </w:r>
    </w:p>
    <w:p>
      <w:r>
        <w:t xml:space="preserve">One template per question type under </w:t>
      </w:r>
      <w:r>
        <w:rPr>
          <w:rFonts w:ascii="Consolas" w:hAnsi="Consolas"/>
        </w:rPr>
        <w:t>engine/references/prompts/</w:t>
      </w:r>
      <w:r>
        <w:t>; each has a version line, a SYSTEM part and a MAIN part with slots. Every prompt has one purpose, names no domain concept, shows passages under letters in an order derived from a hash, and asks for one JSON object with a closed set of fields.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Question type</w:t>
            </w:r>
          </w:p>
        </w:tc>
        <w:tc>
          <w:tcPr>
            <w:tcW w:type="dxa" w:w="2880"/>
          </w:tcPr>
          <w:p>
            <w:r>
              <w:rPr>
                <w:b/>
                <w:sz w:val="17"/>
              </w:rPr>
            </w:r>
            <w:r>
              <w:rPr>
                <w:b/>
                <w:sz w:val="17"/>
              </w:rPr>
              <w:t>Version</w:t>
            </w:r>
          </w:p>
        </w:tc>
        <w:tc>
          <w:tcPr>
            <w:tcW w:type="dxa" w:w="2880"/>
          </w:tcPr>
          <w:p>
            <w:r>
              <w:rPr>
                <w:b/>
                <w:sz w:val="17"/>
              </w:rPr>
            </w:r>
            <w:r>
              <w:rPr>
                <w:b/>
                <w:sz w:val="17"/>
              </w:rPr>
              <w:t>The one task of the prompt</w:t>
            </w:r>
          </w:p>
        </w:tc>
      </w:tr>
      <w:tr>
        <w:tc>
          <w:tcPr>
            <w:tcW w:type="dxa" w:w="2880"/>
          </w:tcPr>
          <w:p>
            <w:r>
              <w:rPr>
                <w:b w:val="0"/>
                <w:sz w:val="17"/>
              </w:rPr>
            </w:r>
            <w:r>
              <w:rPr>
                <w:b w:val="0"/>
                <w:sz w:val="17"/>
              </w:rPr>
              <w:t>align-symbols</w:t>
            </w:r>
          </w:p>
        </w:tc>
        <w:tc>
          <w:tcPr>
            <w:tcW w:type="dxa" w:w="2880"/>
          </w:tcPr>
          <w:p>
            <w:r>
              <w:rPr>
                <w:b w:val="0"/>
                <w:sz w:val="17"/>
              </w:rPr>
            </w:r>
            <w:r>
              <w:rPr>
                <w:b w:val="0"/>
                <w:sz w:val="17"/>
              </w:rPr>
              <w:t>VERSION 1</w:t>
            </w:r>
          </w:p>
        </w:tc>
        <w:tc>
          <w:tcPr>
            <w:tcW w:type="dxa" w:w="2880"/>
          </w:tcPr>
          <w:p>
            <w:r>
              <w:rPr>
                <w:b w:val="0"/>
                <w:sz w:val="17"/>
              </w:rPr>
            </w:r>
            <w:r>
              <w:rPr>
                <w:b w:val="0"/>
                <w:sz w:val="17"/>
              </w:rPr>
              <w:t>Which symbol of the code stands for which symbol of the equation?</w:t>
            </w:r>
          </w:p>
        </w:tc>
      </w:tr>
      <w:tr>
        <w:tc>
          <w:tcPr>
            <w:tcW w:type="dxa" w:w="2880"/>
          </w:tcPr>
          <w:p>
            <w:r>
              <w:rPr>
                <w:b w:val="0"/>
                <w:sz w:val="17"/>
              </w:rPr>
            </w:r>
            <w:r>
              <w:rPr>
                <w:b w:val="0"/>
                <w:sz w:val="17"/>
              </w:rPr>
              <w:t>check-rule</w:t>
            </w:r>
          </w:p>
        </w:tc>
        <w:tc>
          <w:tcPr>
            <w:tcW w:type="dxa" w:w="2880"/>
          </w:tcPr>
          <w:p>
            <w:r>
              <w:rPr>
                <w:b w:val="0"/>
                <w:sz w:val="17"/>
              </w:rPr>
            </w:r>
            <w:r>
              <w:rPr>
                <w:b w:val="0"/>
                <w:sz w:val="17"/>
              </w:rPr>
              <w:t>VERSION 1</w:t>
            </w:r>
          </w:p>
        </w:tc>
        <w:tc>
          <w:tcPr>
            <w:tcW w:type="dxa" w:w="2880"/>
          </w:tcPr>
          <w:p>
            <w:r>
              <w:rPr>
                <w:b w:val="0"/>
                <w:sz w:val="17"/>
              </w:rPr>
            </w:r>
            <w:r>
              <w:rPr>
                <w:b w:val="0"/>
                <w:sz w:val="17"/>
              </w:rPr>
              <w:t>Does the code apply the rule as stated?</w:t>
            </w:r>
          </w:p>
        </w:tc>
      </w:tr>
      <w:tr>
        <w:tc>
          <w:tcPr>
            <w:tcW w:type="dxa" w:w="2880"/>
          </w:tcPr>
          <w:p>
            <w:r>
              <w:rPr>
                <w:b w:val="0"/>
                <w:sz w:val="17"/>
              </w:rPr>
            </w:r>
            <w:r>
              <w:rPr>
                <w:b w:val="0"/>
                <w:sz w:val="17"/>
              </w:rPr>
              <w:t>judge-doc-to-canon</w:t>
            </w:r>
          </w:p>
        </w:tc>
        <w:tc>
          <w:tcPr>
            <w:tcW w:type="dxa" w:w="2880"/>
          </w:tcPr>
          <w:p>
            <w:r>
              <w:rPr>
                <w:b w:val="0"/>
                <w:sz w:val="17"/>
              </w:rPr>
            </w:r>
            <w:r>
              <w:rPr>
                <w:b w:val="0"/>
                <w:sz w:val="17"/>
              </w:rPr>
              <w:t>VERSION 1</w:t>
            </w:r>
          </w:p>
        </w:tc>
        <w:tc>
          <w:tcPr>
            <w:tcW w:type="dxa" w:w="2880"/>
          </w:tcPr>
          <w:p>
            <w:r>
              <w:rPr>
                <w:b w:val="0"/>
                <w:sz w:val="17"/>
              </w:rPr>
            </w:r>
            <w:r>
              <w:rPr>
                <w:b w:val="0"/>
                <w:sz w:val="17"/>
              </w:rPr>
              <w:t>Which passages of the methodology, if any, does this passage of the documentation correspond to, and how?</w:t>
            </w:r>
          </w:p>
        </w:tc>
      </w:tr>
      <w:tr>
        <w:tc>
          <w:tcPr>
            <w:tcW w:type="dxa" w:w="2880"/>
          </w:tcPr>
          <w:p>
            <w:r>
              <w:rPr>
                <w:b w:val="0"/>
                <w:sz w:val="17"/>
              </w:rPr>
            </w:r>
            <w:r>
              <w:rPr>
                <w:b w:val="0"/>
                <w:sz w:val="17"/>
              </w:rPr>
              <w:t>judge-doc-to-model</w:t>
            </w:r>
          </w:p>
        </w:tc>
        <w:tc>
          <w:tcPr>
            <w:tcW w:type="dxa" w:w="2880"/>
          </w:tcPr>
          <w:p>
            <w:r>
              <w:rPr>
                <w:b w:val="0"/>
                <w:sz w:val="17"/>
              </w:rPr>
            </w:r>
            <w:r>
              <w:rPr>
                <w:b w:val="0"/>
                <w:sz w:val="17"/>
              </w:rPr>
              <w:t>VERSION 1</w:t>
            </w:r>
          </w:p>
        </w:tc>
        <w:tc>
          <w:tcPr>
            <w:tcW w:type="dxa" w:w="2880"/>
          </w:tcPr>
          <w:p>
            <w:r>
              <w:rPr>
                <w:b w:val="0"/>
                <w:sz w:val="17"/>
              </w:rPr>
            </w:r>
            <w:r>
              <w:rPr>
                <w:b w:val="0"/>
                <w:sz w:val="17"/>
              </w:rPr>
              <w:t>Which units of the package, if any, does this passage of the documentation describe, and how?</w:t>
            </w:r>
          </w:p>
        </w:tc>
      </w:tr>
      <w:tr>
        <w:tc>
          <w:tcPr>
            <w:tcW w:type="dxa" w:w="2880"/>
          </w:tcPr>
          <w:p>
            <w:r>
              <w:rPr>
                <w:b w:val="0"/>
                <w:sz w:val="17"/>
              </w:rPr>
            </w:r>
            <w:r>
              <w:rPr>
                <w:b w:val="0"/>
                <w:sz w:val="17"/>
              </w:rPr>
              <w:t>judge-unit-to-canon</w:t>
            </w:r>
          </w:p>
        </w:tc>
        <w:tc>
          <w:tcPr>
            <w:tcW w:type="dxa" w:w="2880"/>
          </w:tcPr>
          <w:p>
            <w:r>
              <w:rPr>
                <w:b w:val="0"/>
                <w:sz w:val="17"/>
              </w:rPr>
            </w:r>
            <w:r>
              <w:rPr>
                <w:b w:val="0"/>
                <w:sz w:val="17"/>
              </w:rPr>
              <w:t>VERSION 1</w:t>
            </w:r>
          </w:p>
        </w:tc>
        <w:tc>
          <w:tcPr>
            <w:tcW w:type="dxa" w:w="2880"/>
          </w:tcPr>
          <w:p>
            <w:r>
              <w:rPr>
                <w:b w:val="0"/>
                <w:sz w:val="17"/>
              </w:rPr>
            </w:r>
            <w:r>
              <w:rPr>
                <w:b w:val="0"/>
                <w:sz w:val="17"/>
              </w:rPr>
              <w:t>Which passages of the methodology, if any, does this unit of the package correspond to, and how?</w:t>
            </w:r>
          </w:p>
        </w:tc>
      </w:tr>
      <w:tr>
        <w:tc>
          <w:tcPr>
            <w:tcW w:type="dxa" w:w="2880"/>
          </w:tcPr>
          <w:p>
            <w:r>
              <w:rPr>
                <w:b w:val="0"/>
                <w:sz w:val="17"/>
              </w:rPr>
            </w:r>
            <w:r>
              <w:rPr>
                <w:b w:val="0"/>
                <w:sz w:val="17"/>
              </w:rPr>
              <w:t>judge-unit-to-doc</w:t>
            </w:r>
          </w:p>
        </w:tc>
        <w:tc>
          <w:tcPr>
            <w:tcW w:type="dxa" w:w="2880"/>
          </w:tcPr>
          <w:p>
            <w:r>
              <w:rPr>
                <w:b w:val="0"/>
                <w:sz w:val="17"/>
              </w:rPr>
            </w:r>
            <w:r>
              <w:rPr>
                <w:b w:val="0"/>
                <w:sz w:val="17"/>
              </w:rPr>
              <w:t>VERSION 1</w:t>
            </w:r>
          </w:p>
        </w:tc>
        <w:tc>
          <w:tcPr>
            <w:tcW w:type="dxa" w:w="2880"/>
          </w:tcPr>
          <w:p>
            <w:r>
              <w:rPr>
                <w:b w:val="0"/>
                <w:sz w:val="17"/>
              </w:rPr>
            </w:r>
            <w:r>
              <w:rPr>
                <w:b w:val="0"/>
                <w:sz w:val="17"/>
              </w:rPr>
              <w:t>Which passages of the documentation, if any, describe this unit of the package, and how?</w:t>
            </w:r>
          </w:p>
        </w:tc>
      </w:tr>
      <w:tr>
        <w:tc>
          <w:tcPr>
            <w:tcW w:type="dxa" w:w="2880"/>
          </w:tcPr>
          <w:p>
            <w:r>
              <w:rPr>
                <w:b w:val="0"/>
                <w:sz w:val="17"/>
              </w:rPr>
            </w:r>
            <w:r>
              <w:rPr>
                <w:b w:val="0"/>
                <w:sz w:val="17"/>
              </w:rPr>
              <w:t>map-table-columns</w:t>
            </w:r>
          </w:p>
        </w:tc>
        <w:tc>
          <w:tcPr>
            <w:tcW w:type="dxa" w:w="2880"/>
          </w:tcPr>
          <w:p>
            <w:r>
              <w:rPr>
                <w:b w:val="0"/>
                <w:sz w:val="17"/>
              </w:rPr>
            </w:r>
            <w:r>
              <w:rPr>
                <w:b w:val="0"/>
                <w:sz w:val="17"/>
              </w:rPr>
              <w:t>VERSION 1</w:t>
            </w:r>
          </w:p>
        </w:tc>
        <w:tc>
          <w:tcPr>
            <w:tcW w:type="dxa" w:w="2880"/>
          </w:tcPr>
          <w:p>
            <w:r>
              <w:rPr>
                <w:b w:val="0"/>
                <w:sz w:val="17"/>
              </w:rPr>
            </w:r>
            <w:r>
              <w:rPr>
                <w:b w:val="0"/>
                <w:sz w:val="17"/>
              </w:rPr>
              <w:t>Which lettered table, if any, states the same values as the package table, which column is which, and which column identifies a row?</w:t>
            </w:r>
          </w:p>
        </w:tc>
      </w:tr>
      <w:tr>
        <w:tc>
          <w:tcPr>
            <w:tcW w:type="dxa" w:w="2880"/>
          </w:tcPr>
          <w:p>
            <w:r>
              <w:rPr>
                <w:b w:val="0"/>
                <w:sz w:val="17"/>
              </w:rPr>
            </w:r>
            <w:r>
              <w:rPr>
                <w:b w:val="0"/>
                <w:sz w:val="17"/>
              </w:rPr>
              <w:t>read-formula-from-prose</w:t>
            </w:r>
          </w:p>
        </w:tc>
        <w:tc>
          <w:tcPr>
            <w:tcW w:type="dxa" w:w="2880"/>
          </w:tcPr>
          <w:p>
            <w:r>
              <w:rPr>
                <w:b w:val="0"/>
                <w:sz w:val="17"/>
              </w:rPr>
            </w:r>
            <w:r>
              <w:rPr>
                <w:b w:val="0"/>
                <w:sz w:val="17"/>
              </w:rPr>
              <w:t>VERSION 1</w:t>
            </w:r>
          </w:p>
        </w:tc>
        <w:tc>
          <w:tcPr>
            <w:tcW w:type="dxa" w:w="2880"/>
          </w:tcPr>
          <w:p>
            <w:r>
              <w:rPr>
                <w:b w:val="0"/>
                <w:sz w:val="17"/>
              </w:rPr>
            </w:r>
            <w:r>
              <w:rPr>
                <w:b w:val="0"/>
                <w:sz w:val="17"/>
              </w:rPr>
              <w:t>Write the formula that this paragraph states, as one line of the form name = expression.</w:t>
            </w:r>
          </w:p>
        </w:tc>
      </w:tr>
      <w:tr>
        <w:tc>
          <w:tcPr>
            <w:tcW w:type="dxa" w:w="2880"/>
          </w:tcPr>
          <w:p>
            <w:r>
              <w:rPr>
                <w:b w:val="0"/>
                <w:sz w:val="17"/>
              </w:rPr>
            </w:r>
            <w:r>
              <w:rPr>
                <w:b w:val="0"/>
                <w:sz w:val="17"/>
              </w:rPr>
              <w:t>second-opinion</w:t>
            </w:r>
          </w:p>
        </w:tc>
        <w:tc>
          <w:tcPr>
            <w:tcW w:type="dxa" w:w="2880"/>
          </w:tcPr>
          <w:p>
            <w:r>
              <w:rPr>
                <w:b w:val="0"/>
                <w:sz w:val="17"/>
              </w:rPr>
            </w:r>
            <w:r>
              <w:rPr>
                <w:b w:val="0"/>
                <w:sz w:val="17"/>
              </w:rPr>
              <w:t>VERSION 1</w:t>
            </w:r>
          </w:p>
        </w:tc>
        <w:tc>
          <w:tcPr>
            <w:tcW w:type="dxa" w:w="2880"/>
          </w:tcPr>
          <w:p>
            <w:r>
              <w:rPr>
                <w:b w:val="0"/>
                <w:sz w:val="17"/>
              </w:rPr>
            </w:r>
            <w:r>
              <w:rPr>
                <w:b w:val="0"/>
                <w:sz w:val="17"/>
              </w:rPr>
              <w:t>Identify any difference between what the unit does or states and what the passages state.</w:t>
            </w:r>
          </w:p>
        </w:tc>
      </w:tr>
    </w:tbl>
    <w:p>
      <w:pPr>
        <w:pStyle w:val="Heading2"/>
      </w:pPr>
      <w:r>
        <w:t>25. Tests and sample projects</w:t>
      </w:r>
    </w:p>
    <w:p>
      <w:r>
        <w:t xml:space="preserve">Run everything with </w:t>
      </w:r>
      <w:r>
        <w:rPr>
          <w:rFonts w:ascii="Consolas" w:hAnsi="Consolas"/>
        </w:rPr>
        <w:t>python -m unittest discover -s engine/tests</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Test file</w:t>
            </w:r>
          </w:p>
        </w:tc>
        <w:tc>
          <w:tcPr>
            <w:tcW w:type="dxa" w:w="2880"/>
          </w:tcPr>
          <w:p>
            <w:r>
              <w:rPr>
                <w:b/>
                <w:sz w:val="17"/>
              </w:rPr>
            </w:r>
            <w:r>
              <w:rPr>
                <w:b/>
                <w:sz w:val="17"/>
              </w:rPr>
              <w:t>Tests</w:t>
            </w:r>
          </w:p>
        </w:tc>
        <w:tc>
          <w:tcPr>
            <w:tcW w:type="dxa" w:w="2880"/>
          </w:tcPr>
          <w:p>
            <w:r>
              <w:rPr>
                <w:b/>
                <w:sz w:val="17"/>
              </w:rPr>
            </w:r>
            <w:r>
              <w:rPr>
                <w:b/>
                <w:sz w:val="17"/>
              </w:rPr>
              <w:t>What it covers</w:t>
            </w:r>
          </w:p>
        </w:tc>
      </w:tr>
      <w:tr>
        <w:tc>
          <w:tcPr>
            <w:tcW w:type="dxa" w:w="2880"/>
          </w:tcPr>
          <w:p>
            <w:r>
              <w:rPr>
                <w:b w:val="0"/>
                <w:sz w:val="17"/>
              </w:rPr>
            </w:r>
            <w:r>
              <w:rPr>
                <w:rFonts w:ascii="Consolas" w:hAnsi="Consolas"/>
                <w:b w:val="0"/>
                <w:sz w:val="17"/>
              </w:rPr>
              <w:t>test_aiva0_shared.py</w:t>
            </w:r>
          </w:p>
        </w:tc>
        <w:tc>
          <w:tcPr>
            <w:tcW w:type="dxa" w:w="2880"/>
          </w:tcPr>
          <w:p>
            <w:r>
              <w:rPr>
                <w:b w:val="0"/>
                <w:sz w:val="17"/>
              </w:rPr>
            </w:r>
            <w:r>
              <w:rPr>
                <w:b w:val="0"/>
                <w:sz w:val="17"/>
              </w:rPr>
              <w:t>19</w:t>
            </w:r>
          </w:p>
        </w:tc>
        <w:tc>
          <w:tcPr>
            <w:tcW w:type="dxa" w:w="2880"/>
          </w:tcPr>
          <w:p>
            <w:r>
              <w:rPr>
                <w:b w:val="0"/>
                <w:sz w:val="17"/>
              </w:rPr>
            </w:r>
            <w:r>
              <w:rPr>
                <w:b w:val="0"/>
                <w:sz w:val="17"/>
              </w:rPr>
              <w:t>Tests of aiva0_shared.py: contracts, canonical JSON, hashes, numbers, symbols, the expression tree.</w:t>
            </w:r>
          </w:p>
        </w:tc>
      </w:tr>
      <w:tr>
        <w:tc>
          <w:tcPr>
            <w:tcW w:type="dxa" w:w="2880"/>
          </w:tcPr>
          <w:p>
            <w:r>
              <w:rPr>
                <w:b w:val="0"/>
                <w:sz w:val="17"/>
              </w:rPr>
            </w:r>
            <w:r>
              <w:rPr>
                <w:rFonts w:ascii="Consolas" w:hAnsi="Consolas"/>
                <w:b w:val="0"/>
                <w:sz w:val="17"/>
              </w:rPr>
              <w:t>test_aiva1_documents.py</w:t>
            </w:r>
          </w:p>
        </w:tc>
        <w:tc>
          <w:tcPr>
            <w:tcW w:type="dxa" w:w="2880"/>
          </w:tcPr>
          <w:p>
            <w:r>
              <w:rPr>
                <w:b w:val="0"/>
                <w:sz w:val="17"/>
              </w:rPr>
            </w:r>
            <w:r>
              <w:rPr>
                <w:b w:val="0"/>
                <w:sz w:val="17"/>
              </w:rPr>
              <w:t>23</w:t>
            </w:r>
          </w:p>
        </w:tc>
        <w:tc>
          <w:tcPr>
            <w:tcW w:type="dxa" w:w="2880"/>
          </w:tcPr>
          <w:p>
            <w:r>
              <w:rPr>
                <w:b w:val="0"/>
                <w:sz w:val="17"/>
              </w:rPr>
            </w:r>
            <w:r>
              <w:rPr>
                <w:b w:val="0"/>
                <w:sz w:val="17"/>
              </w:rPr>
              <w:t>Tests of aiva1_documents: reading methodology and documentation files of every supported form.</w:t>
            </w:r>
          </w:p>
        </w:tc>
      </w:tr>
      <w:tr>
        <w:tc>
          <w:tcPr>
            <w:tcW w:type="dxa" w:w="2880"/>
          </w:tcPr>
          <w:p>
            <w:r>
              <w:rPr>
                <w:b w:val="0"/>
                <w:sz w:val="17"/>
              </w:rPr>
            </w:r>
            <w:r>
              <w:rPr>
                <w:rFonts w:ascii="Consolas" w:hAnsi="Consolas"/>
                <w:b w:val="0"/>
                <w:sz w:val="17"/>
              </w:rPr>
              <w:t>test_aiva2_package.py</w:t>
            </w:r>
          </w:p>
        </w:tc>
        <w:tc>
          <w:tcPr>
            <w:tcW w:type="dxa" w:w="2880"/>
          </w:tcPr>
          <w:p>
            <w:r>
              <w:rPr>
                <w:b w:val="0"/>
                <w:sz w:val="17"/>
              </w:rPr>
            </w:r>
            <w:r>
              <w:rPr>
                <w:b w:val="0"/>
                <w:sz w:val="17"/>
              </w:rPr>
              <w:t>12</w:t>
            </w:r>
          </w:p>
        </w:tc>
        <w:tc>
          <w:tcPr>
            <w:tcW w:type="dxa" w:w="2880"/>
          </w:tcPr>
          <w:p>
            <w:r>
              <w:rPr>
                <w:b w:val="0"/>
                <w:sz w:val="17"/>
              </w:rPr>
            </w:r>
            <w:r>
              <w:rPr>
                <w:b w:val="0"/>
                <w:sz w:val="17"/>
              </w:rPr>
              <w:t>Tests of aiva2_package: safe unpacking, the R reader, documentation units and stored data.</w:t>
            </w:r>
          </w:p>
        </w:tc>
      </w:tr>
      <w:tr>
        <w:tc>
          <w:tcPr>
            <w:tcW w:type="dxa" w:w="2880"/>
          </w:tcPr>
          <w:p>
            <w:r>
              <w:rPr>
                <w:b w:val="0"/>
                <w:sz w:val="17"/>
              </w:rPr>
            </w:r>
            <w:r>
              <w:rPr>
                <w:rFonts w:ascii="Consolas" w:hAnsi="Consolas"/>
                <w:b w:val="0"/>
                <w:sz w:val="17"/>
              </w:rPr>
              <w:t>test_aiva3_mapping.py</w:t>
            </w:r>
          </w:p>
        </w:tc>
        <w:tc>
          <w:tcPr>
            <w:tcW w:type="dxa" w:w="2880"/>
          </w:tcPr>
          <w:p>
            <w:r>
              <w:rPr>
                <w:b w:val="0"/>
                <w:sz w:val="17"/>
              </w:rPr>
            </w:r>
            <w:r>
              <w:rPr>
                <w:b w:val="0"/>
                <w:sz w:val="17"/>
              </w:rPr>
              <w:t>20</w:t>
            </w:r>
          </w:p>
        </w:tc>
        <w:tc>
          <w:tcPr>
            <w:tcW w:type="dxa" w:w="2880"/>
          </w:tcPr>
          <w:p>
            <w:r>
              <w:rPr>
                <w:b w:val="0"/>
                <w:sz w:val="17"/>
              </w:rPr>
            </w:r>
            <w:r>
              <w:rPr>
                <w:b w:val="0"/>
                <w:sz w:val="17"/>
              </w:rPr>
              <w:t>Tests of aiva3_mapping: the ledger, the deterministic search signals, questions and validators.</w:t>
            </w:r>
          </w:p>
        </w:tc>
      </w:tr>
      <w:tr>
        <w:tc>
          <w:tcPr>
            <w:tcW w:type="dxa" w:w="2880"/>
          </w:tcPr>
          <w:p>
            <w:r>
              <w:rPr>
                <w:b w:val="0"/>
                <w:sz w:val="17"/>
              </w:rPr>
            </w:r>
            <w:r>
              <w:rPr>
                <w:rFonts w:ascii="Consolas" w:hAnsi="Consolas"/>
                <w:b w:val="0"/>
                <w:sz w:val="17"/>
              </w:rPr>
              <w:t>test_aiva4_checks.py</w:t>
            </w:r>
          </w:p>
        </w:tc>
        <w:tc>
          <w:tcPr>
            <w:tcW w:type="dxa" w:w="2880"/>
          </w:tcPr>
          <w:p>
            <w:r>
              <w:rPr>
                <w:b w:val="0"/>
                <w:sz w:val="17"/>
              </w:rPr>
            </w:r>
            <w:r>
              <w:rPr>
                <w:b w:val="0"/>
                <w:sz w:val="17"/>
              </w:rPr>
              <w:t>27</w:t>
            </w:r>
          </w:p>
        </w:tc>
        <w:tc>
          <w:tcPr>
            <w:tcW w:type="dxa" w:w="2880"/>
          </w:tcPr>
          <w:p>
            <w:r>
              <w:rPr>
                <w:b w:val="0"/>
                <w:sz w:val="17"/>
              </w:rPr>
            </w:r>
            <w:r>
              <w:rPr>
                <w:b w:val="0"/>
                <w:sz w:val="17"/>
              </w:rPr>
              <w:t>Tests of aiva4_checks: the value rule, formula comparison, tables, rules, statuses and the identity.</w:t>
            </w:r>
          </w:p>
        </w:tc>
      </w:tr>
      <w:tr>
        <w:tc>
          <w:tcPr>
            <w:tcW w:type="dxa" w:w="2880"/>
          </w:tcPr>
          <w:p>
            <w:r>
              <w:rPr>
                <w:b w:val="0"/>
                <w:sz w:val="17"/>
              </w:rPr>
            </w:r>
            <w:r>
              <w:rPr>
                <w:rFonts w:ascii="Consolas" w:hAnsi="Consolas"/>
                <w:b w:val="0"/>
                <w:sz w:val="17"/>
              </w:rPr>
              <w:t>test_aiva5_run_report.py</w:t>
            </w:r>
          </w:p>
        </w:tc>
        <w:tc>
          <w:tcPr>
            <w:tcW w:type="dxa" w:w="2880"/>
          </w:tcPr>
          <w:p>
            <w:r>
              <w:rPr>
                <w:b w:val="0"/>
                <w:sz w:val="17"/>
              </w:rPr>
            </w:r>
            <w:r>
              <w:rPr>
                <w:b w:val="0"/>
                <w:sz w:val="17"/>
              </w:rPr>
              <w:t>23</w:t>
            </w:r>
          </w:p>
        </w:tc>
        <w:tc>
          <w:tcPr>
            <w:tcW w:type="dxa" w:w="2880"/>
          </w:tcPr>
          <w:p>
            <w:r>
              <w:rPr>
                <w:b w:val="0"/>
                <w:sz w:val="17"/>
              </w:rPr>
            </w:r>
            <w:r>
              <w:rPr>
                <w:b w:val="0"/>
                <w:sz w:val="17"/>
              </w:rPr>
              <w:t>Tests of aiva5_run_report.py: the wrapper around chat(), the store, paths, the runner, Output.xlsx.</w:t>
            </w:r>
          </w:p>
        </w:tc>
      </w:tr>
      <w:tr>
        <w:tc>
          <w:tcPr>
            <w:tcW w:type="dxa" w:w="2880"/>
          </w:tcPr>
          <w:p>
            <w:r>
              <w:rPr>
                <w:b w:val="0"/>
                <w:sz w:val="17"/>
              </w:rPr>
            </w:r>
            <w:r>
              <w:rPr>
                <w:rFonts w:ascii="Consolas" w:hAnsi="Consolas"/>
                <w:b w:val="0"/>
                <w:sz w:val="17"/>
              </w:rPr>
              <w:t>test_docs.py</w:t>
            </w:r>
          </w:p>
        </w:tc>
        <w:tc>
          <w:tcPr>
            <w:tcW w:type="dxa" w:w="2880"/>
          </w:tcPr>
          <w:p>
            <w:r>
              <w:rPr>
                <w:b w:val="0"/>
                <w:sz w:val="17"/>
              </w:rPr>
            </w:r>
            <w:r>
              <w:rPr>
                <w:b w:val="0"/>
                <w:sz w:val="17"/>
              </w:rPr>
              <w:t>5</w:t>
            </w:r>
          </w:p>
        </w:tc>
        <w:tc>
          <w:tcPr>
            <w:tcW w:type="dxa" w:w="2880"/>
          </w:tcPr>
          <w:p>
            <w:r>
              <w:rPr>
                <w:b w:val="0"/>
                <w:sz w:val="17"/>
              </w:rPr>
            </w:r>
            <w:r>
              <w:rPr>
                <w:b w:val="0"/>
                <w:sz w:val="17"/>
              </w:rPr>
              <w:t>The manual, the skills and the release manifest must agree with the code (plan, Phases 11 and 12).</w:t>
            </w:r>
          </w:p>
        </w:tc>
      </w:tr>
      <w:tr>
        <w:tc>
          <w:tcPr>
            <w:tcW w:type="dxa" w:w="2880"/>
          </w:tcPr>
          <w:p>
            <w:r>
              <w:rPr>
                <w:b w:val="0"/>
                <w:sz w:val="17"/>
              </w:rPr>
            </w:r>
            <w:r>
              <w:rPr>
                <w:rFonts w:ascii="Consolas" w:hAnsi="Consolas"/>
                <w:b w:val="0"/>
                <w:sz w:val="17"/>
              </w:rPr>
              <w:t>test_end_to_end.py</w:t>
            </w:r>
          </w:p>
        </w:tc>
        <w:tc>
          <w:tcPr>
            <w:tcW w:type="dxa" w:w="2880"/>
          </w:tcPr>
          <w:p>
            <w:r>
              <w:rPr>
                <w:b w:val="0"/>
                <w:sz w:val="17"/>
              </w:rPr>
            </w:r>
            <w:r>
              <w:rPr>
                <w:b w:val="0"/>
                <w:sz w:val="17"/>
              </w:rPr>
              <w:t>15</w:t>
            </w:r>
          </w:p>
        </w:tc>
        <w:tc>
          <w:tcPr>
            <w:tcW w:type="dxa" w:w="2880"/>
          </w:tcPr>
          <w:p>
            <w:r>
              <w:rPr>
                <w:b w:val="0"/>
                <w:sz w:val="17"/>
              </w:rPr>
            </w:r>
            <w:r>
              <w:rPr>
                <w:b w:val="0"/>
                <w:sz w:val="17"/>
              </w:rPr>
              <w:t>End-to-end tests on the sample projects: sameness of two runs, the human round trip, the report, the wording of everything an analyst reads, replay, and verification of a run folder.</w:t>
            </w:r>
          </w:p>
        </w:tc>
      </w:tr>
      <w:tr>
        <w:tc>
          <w:tcPr>
            <w:tcW w:type="dxa" w:w="2880"/>
          </w:tcPr>
          <w:p>
            <w:r>
              <w:rPr>
                <w:b w:val="0"/>
                <w:sz w:val="17"/>
              </w:rPr>
            </w:r>
            <w:r>
              <w:rPr>
                <w:rFonts w:ascii="Consolas" w:hAnsi="Consolas"/>
                <w:b w:val="0"/>
                <w:sz w:val="17"/>
              </w:rPr>
              <w:t>test_layout_rules.py</w:t>
            </w:r>
          </w:p>
        </w:tc>
        <w:tc>
          <w:tcPr>
            <w:tcW w:type="dxa" w:w="2880"/>
          </w:tcPr>
          <w:p>
            <w:r>
              <w:rPr>
                <w:b w:val="0"/>
                <w:sz w:val="17"/>
              </w:rPr>
            </w:r>
            <w:r>
              <w:rPr>
                <w:b w:val="0"/>
                <w:sz w:val="17"/>
              </w:rPr>
              <w:t>7</w:t>
            </w:r>
          </w:p>
        </w:tc>
        <w:tc>
          <w:tcPr>
            <w:tcW w:type="dxa" w:w="2880"/>
          </w:tcPr>
          <w:p>
            <w:r>
              <w:rPr>
                <w:b w:val="0"/>
                <w:sz w:val="17"/>
              </w:rPr>
            </w:r>
            <w:r>
              <w:rPr>
                <w:b w:val="0"/>
                <w:sz w:val="17"/>
              </w:rPr>
              <w:t>Rules that hold for the whole engine: one-way imports, line budgets, plain code, no execution of input text (R7), and the wording lint, static and dynamic (R1, R10).</w:t>
            </w:r>
          </w:p>
        </w:tc>
      </w:tr>
      <w:tr>
        <w:tc>
          <w:tcPr>
            <w:tcW w:type="dxa" w:w="2880"/>
          </w:tcPr>
          <w:p>
            <w:r>
              <w:rPr>
                <w:b w:val="0"/>
                <w:sz w:val="17"/>
              </w:rPr>
            </w:r>
            <w:r>
              <w:rPr>
                <w:rFonts w:ascii="Consolas" w:hAnsi="Consolas"/>
                <w:b w:val="0"/>
                <w:sz w:val="17"/>
              </w:rPr>
              <w:t>test_notebook.py</w:t>
            </w:r>
          </w:p>
        </w:tc>
        <w:tc>
          <w:tcPr>
            <w:tcW w:type="dxa" w:w="2880"/>
          </w:tcPr>
          <w:p>
            <w:r>
              <w:rPr>
                <w:b w:val="0"/>
                <w:sz w:val="17"/>
              </w:rPr>
            </w:r>
            <w:r>
              <w:rPr>
                <w:b w:val="0"/>
                <w:sz w:val="17"/>
              </w:rPr>
              <w:t>4</w:t>
            </w:r>
          </w:p>
        </w:tc>
        <w:tc>
          <w:tcPr>
            <w:tcW w:type="dxa" w:w="2880"/>
          </w:tcPr>
          <w:p>
            <w:r>
              <w:rPr>
                <w:b w:val="0"/>
                <w:sz w:val="17"/>
              </w:rPr>
            </w:r>
            <w:r>
              <w:rPr>
                <w:b w:val="0"/>
                <w:sz w:val="17"/>
              </w:rPr>
              <w:t>The notebook's cells are run here, outside Databricks, against a stand-in for dbutils, so that a change in the engine that would break a cell is seen before an analyst sees it.</w:t>
            </w:r>
          </w:p>
        </w:tc>
      </w:tr>
    </w:tbl>
    <w:p>
      <w:r>
        <w:t xml:space="preserve">Sample projects under </w:t>
      </w:r>
      <w:r>
        <w:rPr>
          <w:rFonts w:ascii="Consolas" w:hAnsi="Consolas"/>
        </w:rPr>
        <w:t>engine/tests/sample_projects/</w:t>
      </w:r>
      <w:r>
        <w:t xml:space="preserve">, all invented and rebuilt byte for byte by </w:t>
      </w:r>
      <w:r>
        <w:rPr>
          <w:rFonts w:ascii="Consolas" w:hAnsi="Consolas"/>
        </w:rPr>
        <w:t>tools/build_samples.py</w:t>
      </w:r>
      <w:r>
        <w:t xml:space="preserve">: </w:t>
      </w:r>
      <w:r>
        <w:rPr>
          <w:rFonts w:ascii="Consolas" w:hAnsi="Consolas"/>
        </w:rPr>
        <w:t>A_minimal</w:t>
      </w:r>
      <w:r>
        <w:t xml:space="preserve"> (a neutral parcel-pricing method; XML, a Word file, four help pages), </w:t>
      </w:r>
      <w:r>
        <w:rPr>
          <w:rFonts w:ascii="Consolas" w:hAnsi="Consolas"/>
        </w:rPr>
        <w:t>F_capital</w:t>
      </w:r>
      <w:r>
        <w:t xml:space="preserve"> (XML inside a </w:t>
      </w:r>
      <w:r>
        <w:rPr>
          <w:rFonts w:ascii="Consolas" w:hAnsi="Consolas"/>
        </w:rPr>
        <w:t>.txt</w:t>
      </w:r>
      <w:r>
        <w:t xml:space="preserve"> file with four levels and a flat-numbered annex; equations as MathML, inline notation, a sentence and an image; stored tables as </w:t>
      </w:r>
      <w:r>
        <w:rPr>
          <w:rFonts w:ascii="Consolas" w:hAnsi="Consolas"/>
        </w:rPr>
        <w:t>.rda</w:t>
      </w:r>
      <w:r>
        <w:t xml:space="preserve"> and </w:t>
      </w:r>
      <w:r>
        <w:rPr>
          <w:rFonts w:ascii="Consolas" w:hAnsi="Consolas"/>
        </w:rPr>
        <w:t>.rds</w:t>
      </w:r>
      <w:r>
        <w:t xml:space="preserve">; a help page that is out of step on purpose; a Word file and a PDF), </w:t>
      </w:r>
      <w:r>
        <w:rPr>
          <w:rFonts w:ascii="Consolas" w:hAnsi="Consolas"/>
        </w:rPr>
        <w:t>F_capital_known</w:t>
      </w:r>
      <w:r>
        <w:t xml:space="preserve"> (the same with six seeded differences, listed in its </w:t>
      </w:r>
      <w:r>
        <w:rPr>
          <w:rFonts w:ascii="Consolas" w:hAnsi="Consolas"/>
        </w:rPr>
        <w:t>expected_items.csv</w:t>
      </w:r>
      <w:r>
        <w:t xml:space="preserve">) and </w:t>
      </w:r>
      <w:r>
        <w:rPr>
          <w:rFonts w:ascii="Consolas" w:hAnsi="Consolas"/>
        </w:rPr>
        <w:t>D_dosing</w:t>
      </w:r>
      <w:r>
        <w:t xml:space="preserve"> (another field, to keep the engine honest about rule R9; Word's web export with preserved equation markup; PDF-only documentation). Each sample has hand-made gold files: </w:t>
      </w:r>
      <w:r>
        <w:rPr>
          <w:rFonts w:ascii="Consolas" w:hAnsi="Consolas"/>
        </w:rPr>
        <w:t>gold_links.csv</w:t>
      </w:r>
      <w:r>
        <w:t xml:space="preserve">, </w:t>
      </w:r>
      <w:r>
        <w:rPr>
          <w:rFonts w:ascii="Consolas" w:hAnsi="Consolas"/>
        </w:rPr>
        <w:t>gold_not_checkable.csv</w:t>
      </w:r>
      <w:r>
        <w:t xml:space="preserve">, </w:t>
      </w:r>
      <w:r>
        <w:rPr>
          <w:rFonts w:ascii="Consolas" w:hAnsi="Consolas"/>
        </w:rPr>
        <w:t>gold_clean_units.csv</w:t>
      </w:r>
      <w:r>
        <w:t>.</w:t>
      </w:r>
    </w:p>
    <w:p>
      <w:pPr>
        <w:pStyle w:val="Heading2"/>
      </w:pPr>
      <w:r>
        <w:t>26. Extending AIVA safely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You want to add</w:t>
            </w:r>
          </w:p>
        </w:tc>
        <w:tc>
          <w:tcPr>
            <w:tcW w:type="dxa" w:w="2880"/>
          </w:tcPr>
          <w:p>
            <w:r>
              <w:rPr>
                <w:b/>
                <w:sz w:val="17"/>
              </w:rPr>
            </w:r>
            <w:r>
              <w:rPr>
                <w:b/>
                <w:sz w:val="17"/>
              </w:rPr>
              <w:t>Where</w:t>
            </w:r>
          </w:p>
        </w:tc>
        <w:tc>
          <w:tcPr>
            <w:tcW w:type="dxa" w:w="2880"/>
          </w:tcPr>
          <w:p>
            <w:r>
              <w:rPr>
                <w:b/>
                <w:sz w:val="17"/>
              </w:rPr>
            </w:r>
            <w:r>
              <w:rPr>
                <w:b/>
                <w:sz w:val="17"/>
              </w:rPr>
              <w:t>What must be re-evaluated</w:t>
            </w:r>
          </w:p>
        </w:tc>
      </w:tr>
      <w:tr>
        <w:tc>
          <w:tcPr>
            <w:tcW w:type="dxa" w:w="2880"/>
          </w:tcPr>
          <w:p>
            <w:r>
              <w:rPr>
                <w:b w:val="0"/>
                <w:sz w:val="17"/>
              </w:rPr>
            </w:r>
            <w:r>
              <w:rPr>
                <w:b w:val="0"/>
                <w:sz w:val="17"/>
              </w:rPr>
              <w:t>a tag rule for a new XML schema</w:t>
            </w:r>
          </w:p>
        </w:tc>
        <w:tc>
          <w:tcPr>
            <w:tcW w:type="dxa" w:w="2880"/>
          </w:tcPr>
          <w:p>
            <w:r>
              <w:rPr>
                <w:b w:val="0"/>
                <w:sz w:val="17"/>
              </w:rPr>
            </w:r>
            <w:r>
              <w:rPr>
                <w:rFonts w:ascii="Consolas" w:hAnsi="Consolas"/>
                <w:b w:val="0"/>
                <w:sz w:val="17"/>
              </w:rPr>
              <w:t>Inputs/tag_rules.yaml</w:t>
            </w:r>
            <w:r>
              <w:rPr>
                <w:b w:val="0"/>
                <w:sz w:val="17"/>
              </w:rPr>
              <w:t xml:space="preserve"> of the project, or </w:t>
            </w:r>
            <w:r>
              <w:rPr>
                <w:rFonts w:ascii="Consolas" w:hAnsi="Consolas"/>
                <w:b w:val="0"/>
                <w:sz w:val="17"/>
              </w:rPr>
              <w:t>engine/references/tag_rules.yaml</w:t>
            </w:r>
          </w:p>
        </w:tc>
        <w:tc>
          <w:tcPr>
            <w:tcW w:type="dxa" w:w="2880"/>
          </w:tcPr>
          <w:p>
            <w:r>
              <w:rPr>
                <w:b w:val="0"/>
                <w:sz w:val="17"/>
              </w:rPr>
            </w:r>
            <w:r>
              <w:rPr>
                <w:rFonts w:ascii="Consolas" w:hAnsi="Consolas"/>
                <w:b w:val="0"/>
                <w:sz w:val="17"/>
              </w:rPr>
              <w:t>test_aiva1_documents.py</w:t>
            </w:r>
            <w:r>
              <w:rPr>
                <w:b w:val="0"/>
                <w:sz w:val="17"/>
              </w:rPr>
              <w:t>; the outline of one real document</w:t>
            </w:r>
          </w:p>
        </w:tc>
      </w:tr>
      <w:tr>
        <w:tc>
          <w:tcPr>
            <w:tcW w:type="dxa" w:w="2880"/>
          </w:tcPr>
          <w:p>
            <w:r>
              <w:rPr>
                <w:b w:val="0"/>
                <w:sz w:val="17"/>
              </w:rPr>
            </w:r>
            <w:r>
              <w:rPr>
                <w:b w:val="0"/>
                <w:sz w:val="17"/>
              </w:rPr>
              <w:t>an R function the comparison should understand</w:t>
            </w:r>
          </w:p>
        </w:tc>
        <w:tc>
          <w:tcPr>
            <w:tcW w:type="dxa" w:w="2880"/>
          </w:tcPr>
          <w:p>
            <w:r>
              <w:rPr>
                <w:b w:val="0"/>
                <w:sz w:val="17"/>
              </w:rPr>
            </w:r>
            <w:r>
              <w:rPr>
                <w:rFonts w:ascii="Consolas" w:hAnsi="Consolas"/>
                <w:b w:val="0"/>
                <w:sz w:val="17"/>
              </w:rPr>
              <w:t>engine/references/r_function_map.yaml</w:t>
            </w:r>
            <w:r>
              <w:rPr>
                <w:b w:val="0"/>
                <w:sz w:val="17"/>
              </w:rPr>
              <w:t xml:space="preserve"> (neutral name, arguments, domain), </w:t>
            </w:r>
            <w:r>
              <w:rPr>
                <w:rFonts w:ascii="Consolas" w:hAnsi="Consolas"/>
                <w:b w:val="0"/>
                <w:sz w:val="17"/>
              </w:rPr>
              <w:t>aiva4_checks.to_sympy</w:t>
            </w:r>
            <w:r>
              <w:rPr>
                <w:b w:val="0"/>
                <w:sz w:val="17"/>
              </w:rPr>
              <w:t xml:space="preserve"> and </w:t>
            </w:r>
            <w:r>
              <w:rPr>
                <w:rFonts w:ascii="Consolas" w:hAnsi="Consolas"/>
                <w:b w:val="0"/>
                <w:sz w:val="17"/>
              </w:rPr>
              <w:t>aiva4_checks.evaluate</w:t>
            </w:r>
          </w:p>
        </w:tc>
        <w:tc>
          <w:tcPr>
            <w:tcW w:type="dxa" w:w="2880"/>
          </w:tcPr>
          <w:p>
            <w:r>
              <w:rPr>
                <w:b w:val="0"/>
                <w:sz w:val="17"/>
              </w:rPr>
            </w:r>
            <w:r>
              <w:rPr>
                <w:rFonts w:ascii="Consolas" w:hAnsi="Consolas"/>
                <w:b w:val="0"/>
                <w:sz w:val="17"/>
              </w:rPr>
              <w:t>test_aiva4_checks.py</w:t>
            </w:r>
            <w:r>
              <w:rPr>
                <w:b w:val="0"/>
                <w:sz w:val="17"/>
              </w:rPr>
              <w:t xml:space="preserve"> with new pairs in </w:t>
            </w:r>
            <w:r>
              <w:rPr>
                <w:rFonts w:ascii="Consolas" w:hAnsi="Consolas"/>
                <w:b w:val="0"/>
                <w:sz w:val="17"/>
              </w:rPr>
              <w:t>engine/tests/equivalence_corpus.yaml</w:t>
            </w:r>
            <w:r>
              <w:rPr>
                <w:b w:val="0"/>
                <w:sz w:val="17"/>
              </w:rPr>
              <w:t>; Reviewer 2 and Reviewer 4 agree the entry</w:t>
            </w:r>
          </w:p>
        </w:tc>
      </w:tr>
      <w:tr>
        <w:tc>
          <w:tcPr>
            <w:tcW w:type="dxa" w:w="2880"/>
          </w:tcPr>
          <w:p>
            <w:r>
              <w:rPr>
                <w:b w:val="0"/>
                <w:sz w:val="17"/>
              </w:rPr>
            </w:r>
            <w:r>
              <w:rPr>
                <w:b w:val="0"/>
                <w:sz w:val="17"/>
              </w:rPr>
              <w:t>a question type</w:t>
            </w:r>
          </w:p>
        </w:tc>
        <w:tc>
          <w:tcPr>
            <w:tcW w:type="dxa" w:w="2880"/>
          </w:tcPr>
          <w:p>
            <w:r>
              <w:rPr>
                <w:b w:val="0"/>
                <w:sz w:val="17"/>
              </w:rPr>
            </w:r>
            <w:r>
              <w:rPr>
                <w:b w:val="0"/>
                <w:sz w:val="17"/>
              </w:rPr>
              <w:t xml:space="preserve">a prompt under </w:t>
            </w:r>
            <w:r>
              <w:rPr>
                <w:rFonts w:ascii="Consolas" w:hAnsi="Consolas"/>
                <w:b w:val="0"/>
                <w:sz w:val="17"/>
              </w:rPr>
              <w:t>engine/references/prompts/</w:t>
            </w:r>
            <w:r>
              <w:rPr>
                <w:b w:val="0"/>
                <w:sz w:val="17"/>
              </w:rPr>
              <w:t xml:space="preserve">, a validator branch in </w:t>
            </w:r>
            <w:r>
              <w:rPr>
                <w:rFonts w:ascii="Consolas" w:hAnsi="Consolas"/>
                <w:b w:val="0"/>
                <w:sz w:val="17"/>
              </w:rPr>
              <w:t>aiva3_mapping.validate_narrow</w:t>
            </w:r>
            <w:r>
              <w:rPr>
                <w:b w:val="0"/>
                <w:sz w:val="17"/>
              </w:rPr>
              <w:t>, a handler in the stand-in</w:t>
            </w:r>
          </w:p>
        </w:tc>
        <w:tc>
          <w:tcPr>
            <w:tcW w:type="dxa" w:w="2880"/>
          </w:tcPr>
          <w:p>
            <w:r>
              <w:rPr>
                <w:b w:val="0"/>
                <w:sz w:val="17"/>
              </w:rPr>
            </w:r>
            <w:r>
              <w:rPr>
                <w:b w:val="0"/>
                <w:sz w:val="17"/>
              </w:rPr>
              <w:t>the bad-answers corpus; the token budget for the largest unit</w:t>
            </w:r>
          </w:p>
        </w:tc>
      </w:tr>
      <w:tr>
        <w:tc>
          <w:tcPr>
            <w:tcW w:type="dxa" w:w="2880"/>
          </w:tcPr>
          <w:p>
            <w:r>
              <w:rPr>
                <w:b w:val="0"/>
                <w:sz w:val="17"/>
              </w:rPr>
            </w:r>
            <w:r>
              <w:rPr>
                <w:b w:val="0"/>
                <w:sz w:val="17"/>
              </w:rPr>
              <w:t>a category</w:t>
            </w:r>
          </w:p>
        </w:tc>
        <w:tc>
          <w:tcPr>
            <w:tcW w:type="dxa" w:w="2880"/>
          </w:tcPr>
          <w:p>
            <w:r>
              <w:rPr>
                <w:b w:val="0"/>
                <w:sz w:val="17"/>
              </w:rPr>
            </w:r>
            <w:r>
              <w:rPr>
                <w:b w:val="0"/>
                <w:sz w:val="17"/>
              </w:rPr>
              <w:t xml:space="preserve">the constants of </w:t>
            </w:r>
            <w:r>
              <w:rPr>
                <w:rFonts w:ascii="Consolas" w:hAnsi="Consolas"/>
                <w:b w:val="0"/>
                <w:sz w:val="17"/>
              </w:rPr>
              <w:t>aiva0_shared.py</w:t>
            </w:r>
            <w:r>
              <w:rPr>
                <w:b w:val="0"/>
                <w:sz w:val="17"/>
              </w:rPr>
              <w:t xml:space="preserve">, </w:t>
            </w:r>
            <w:r>
              <w:rPr>
                <w:rFonts w:ascii="Consolas" w:hAnsi="Consolas"/>
                <w:b w:val="0"/>
                <w:sz w:val="17"/>
              </w:rPr>
              <w:t>aiva4_checks.NEXT_STEPS</w:t>
            </w:r>
            <w:r>
              <w:rPr>
                <w:b w:val="0"/>
                <w:sz w:val="17"/>
              </w:rPr>
              <w:t>, Appendix B</w:t>
            </w:r>
          </w:p>
        </w:tc>
        <w:tc>
          <w:tcPr>
            <w:tcW w:type="dxa" w:w="2880"/>
          </w:tcPr>
          <w:p>
            <w:r>
              <w:rPr>
                <w:b w:val="0"/>
                <w:sz w:val="17"/>
              </w:rPr>
            </w:r>
            <w:r>
              <w:rPr>
                <w:b w:val="0"/>
                <w:sz w:val="17"/>
              </w:rPr>
              <w:t>the wording lint; the identity tests</w:t>
            </w:r>
          </w:p>
        </w:tc>
      </w:tr>
      <w:tr>
        <w:tc>
          <w:tcPr>
            <w:tcW w:type="dxa" w:w="2880"/>
          </w:tcPr>
          <w:p>
            <w:r>
              <w:rPr>
                <w:b w:val="0"/>
                <w:sz w:val="17"/>
              </w:rPr>
            </w:r>
            <w:r>
              <w:rPr>
                <w:b w:val="0"/>
                <w:sz w:val="17"/>
              </w:rPr>
              <w:t>a search signal</w:t>
            </w:r>
          </w:p>
        </w:tc>
        <w:tc>
          <w:tcPr>
            <w:tcW w:type="dxa" w:w="2880"/>
          </w:tcPr>
          <w:p>
            <w:r>
              <w:rPr>
                <w:b w:val="0"/>
                <w:sz w:val="17"/>
              </w:rPr>
            </w:r>
            <w:r>
              <w:rPr>
                <w:rFonts w:ascii="Consolas" w:hAnsi="Consolas"/>
                <w:b w:val="0"/>
                <w:sz w:val="17"/>
              </w:rPr>
              <w:t>aiva3_mapping.search_one</w:t>
            </w:r>
            <w:r>
              <w:rPr>
                <w:b w:val="0"/>
                <w:sz w:val="17"/>
              </w:rPr>
              <w:t xml:space="preserve">, </w:t>
            </w:r>
            <w:r>
              <w:rPr>
                <w:rFonts w:ascii="Consolas" w:hAnsi="Consolas"/>
                <w:b w:val="0"/>
                <w:sz w:val="17"/>
              </w:rPr>
              <w:t>aiva3_mapping.REASON_TEMPLATES</w:t>
            </w:r>
            <w:r>
              <w:rPr>
                <w:b w:val="0"/>
                <w:sz w:val="17"/>
              </w:rPr>
              <w:t xml:space="preserve">, the </w:t>
            </w:r>
            <w:r>
              <w:rPr>
                <w:rFonts w:ascii="Consolas" w:hAnsi="Consolas"/>
                <w:b w:val="0"/>
                <w:sz w:val="17"/>
              </w:rPr>
              <w:t>signals</w:t>
            </w:r>
            <w:r>
              <w:rPr>
                <w:b w:val="0"/>
                <w:sz w:val="17"/>
              </w:rPr>
              <w:t xml:space="preserve"> setting</w:t>
            </w:r>
          </w:p>
        </w:tc>
        <w:tc>
          <w:tcPr>
            <w:tcW w:type="dxa" w:w="2880"/>
          </w:tcPr>
          <w:p>
            <w:r>
              <w:rPr>
                <w:b w:val="0"/>
                <w:sz w:val="17"/>
              </w:rPr>
            </w:r>
            <w:r>
              <w:rPr>
                <w:rFonts w:ascii="Consolas" w:hAnsi="Consolas"/>
                <w:b w:val="0"/>
                <w:sz w:val="17"/>
              </w:rPr>
              <w:t>tools/recall_at_k.py</w:t>
            </w:r>
            <w:r>
              <w:rPr>
                <w:b w:val="0"/>
                <w:sz w:val="17"/>
              </w:rPr>
              <w:t>: the signal must earn its place on the ablation ladder</w:t>
            </w:r>
          </w:p>
        </w:tc>
      </w:tr>
    </w:tbl>
    <w:p>
      <w:r>
        <w:t xml:space="preserve">After any change: the whole test suite, </w:t>
      </w:r>
      <w:r>
        <w:rPr>
          <w:rFonts w:ascii="Consolas" w:hAnsi="Consolas"/>
        </w:rPr>
        <w:t>tools/check_docs.py</w:t>
      </w:r>
      <w:r>
        <w:t xml:space="preserve">, </w:t>
      </w:r>
      <w:r>
        <w:rPr>
          <w:rFonts w:ascii="Consolas" w:hAnsi="Consolas"/>
        </w:rPr>
        <w:t>tools/build_manual.py</w:t>
      </w:r>
      <w:r>
        <w:t>, the harness (</w:t>
      </w:r>
      <w:r>
        <w:rPr>
          <w:rFonts w:ascii="Consolas" w:hAnsi="Consolas"/>
        </w:rPr>
        <w:t>tools/run_harness.py</w:t>
      </w:r>
      <w:r>
        <w:t xml:space="preserve">), and a new </w:t>
      </w:r>
      <w:r>
        <w:rPr>
          <w:rFonts w:ascii="Consolas" w:hAnsi="Consolas"/>
        </w:rPr>
        <w:t>docs/release_manifest.json</w:t>
      </w:r>
      <w:r>
        <w:t xml:space="preserve"> from </w:t>
      </w:r>
      <w:r>
        <w:rPr>
          <w:rFonts w:ascii="Consolas" w:hAnsi="Consolas"/>
        </w:rPr>
        <w:t>tools/make_release_manifest.py</w:t>
      </w:r>
      <w:r>
        <w:t>.</w:t>
      </w:r>
    </w:p>
    <w:p>
      <w:pPr>
        <w:pStyle w:val="Heading2"/>
      </w:pPr>
      <w:r>
        <w:t>27. How AIVA was evaluated</w:t>
      </w:r>
    </w:p>
    <w:p>
      <w:r>
        <w:t xml:space="preserve">The evaluation dossier is </w:t>
      </w:r>
      <w:r>
        <w:rPr>
          <w:rFonts w:ascii="Consolas" w:hAnsi="Consolas"/>
        </w:rPr>
        <w:t>docs/AIVA_0.0.1_Evaluation_Dossier.md</w:t>
      </w:r>
      <w:r>
        <w:t xml:space="preserve">. In short, with the stand-in </w:t>
      </w:r>
      <w:r>
        <w:rPr>
          <w:rFonts w:ascii="Consolas" w:hAnsi="Consolas"/>
        </w:rPr>
        <w:t>chat()</w:t>
      </w:r>
      <w:r>
        <w:t xml:space="preserve"> on invented samples: the equivalence corpus of 100 formula pairs (no differing pair is ever reported as agreeing); the seeded-difference harness (</w:t>
      </w:r>
      <w:r>
        <w:rPr>
          <w:rFonts w:ascii="Consolas" w:hAnsi="Consolas"/>
        </w:rPr>
        <w:t>evaluation/harness_F_capital.md</w:t>
      </w:r>
      <w:r>
        <w:t>); the recall ladder of the search stage (</w:t>
      </w:r>
      <w:r>
        <w:rPr>
          <w:rFonts w:ascii="Consolas" w:hAnsi="Consolas"/>
        </w:rPr>
        <w:t>evaluation/relatedness_report.md</w:t>
      </w:r>
      <w:r>
        <w:t xml:space="preserve">); the six seeded differences of </w:t>
      </w:r>
      <w:r>
        <w:rPr>
          <w:rFonts w:ascii="Consolas" w:hAnsi="Consolas"/>
        </w:rPr>
        <w:t>F_capital_known</w:t>
      </w:r>
      <w:r>
        <w:t>; reproducibility by replay. What is still to be done with the real model on a real package, by the owner, is listed there as well.</w:t>
      </w:r>
    </w:p>
    <w:p>
      <w:r>
        <w:rPr>
          <w:b/>
        </w:rPr>
        <w:t>Line counts.</w:t>
      </w:r>
      <w:r>
        <w:t xml:space="preserve"> The plan asks for at least 30 percent of each file to be docstrings, comments and overview. The files are below that share; the numbers are reported here as they are.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File</w:t>
            </w:r>
          </w:p>
        </w:tc>
        <w:tc>
          <w:tcPr>
            <w:tcW w:type="dxa" w:w="2160"/>
          </w:tcPr>
          <w:p>
            <w:r>
              <w:rPr>
                <w:b/>
                <w:sz w:val="17"/>
              </w:rPr>
            </w:r>
            <w:r>
              <w:rPr>
                <w:b/>
                <w:sz w:val="17"/>
              </w:rPr>
              <w:t>Lines</w:t>
            </w:r>
          </w:p>
        </w:tc>
        <w:tc>
          <w:tcPr>
            <w:tcW w:type="dxa" w:w="2160"/>
          </w:tcPr>
          <w:p>
            <w:r>
              <w:rPr>
                <w:b/>
                <w:sz w:val="17"/>
              </w:rPr>
            </w:r>
            <w:r>
              <w:rPr>
                <w:b/>
                <w:sz w:val="17"/>
              </w:rPr>
              <w:t>Budget</w:t>
            </w:r>
          </w:p>
        </w:tc>
        <w:tc>
          <w:tcPr>
            <w:tcW w:type="dxa" w:w="2160"/>
          </w:tcPr>
          <w:p>
            <w:r>
              <w:rPr>
                <w:b/>
                <w:sz w:val="17"/>
              </w:rPr>
            </w:r>
            <w:r>
              <w:rPr>
                <w:b/>
                <w:sz w:val="17"/>
              </w:rPr>
              <w:t>Docstrings and comments</w:t>
            </w:r>
          </w:p>
        </w:tc>
      </w:tr>
      <w:tr>
        <w:tc>
          <w:tcPr>
            <w:tcW w:type="dxa" w:w="2160"/>
          </w:tcPr>
          <w:p>
            <w:r>
              <w:rPr>
                <w:b w:val="0"/>
                <w:sz w:val="17"/>
              </w:rPr>
            </w:r>
            <w:r>
              <w:rPr>
                <w:b w:val="0"/>
                <w:sz w:val="17"/>
              </w:rPr>
              <w:t>aiva0_shared.py</w:t>
            </w:r>
          </w:p>
        </w:tc>
        <w:tc>
          <w:tcPr>
            <w:tcW w:type="dxa" w:w="2160"/>
          </w:tcPr>
          <w:p>
            <w:r>
              <w:rPr>
                <w:b w:val="0"/>
                <w:sz w:val="17"/>
              </w:rPr>
            </w:r>
            <w:r>
              <w:rPr>
                <w:b w:val="0"/>
                <w:sz w:val="17"/>
              </w:rPr>
              <w:t>450</w:t>
            </w:r>
          </w:p>
        </w:tc>
        <w:tc>
          <w:tcPr>
            <w:tcW w:type="dxa" w:w="2160"/>
          </w:tcPr>
          <w:p>
            <w:r>
              <w:rPr>
                <w:b w:val="0"/>
                <w:sz w:val="17"/>
              </w:rPr>
            </w:r>
            <w:r>
              <w:rPr>
                <w:b w:val="0"/>
                <w:sz w:val="17"/>
              </w:rPr>
              <w:t>450</w:t>
            </w:r>
          </w:p>
        </w:tc>
        <w:tc>
          <w:tcPr>
            <w:tcW w:type="dxa" w:w="2160"/>
          </w:tcPr>
          <w:p>
            <w:r>
              <w:rPr>
                <w:b w:val="0"/>
                <w:sz w:val="17"/>
              </w:rPr>
            </w:r>
            <w:r>
              <w:rPr>
                <w:b w:val="0"/>
                <w:sz w:val="17"/>
              </w:rPr>
              <w:t>23%</w:t>
            </w:r>
          </w:p>
        </w:tc>
      </w:tr>
      <w:tr>
        <w:tc>
          <w:tcPr>
            <w:tcW w:type="dxa" w:w="2160"/>
          </w:tcPr>
          <w:p>
            <w:r>
              <w:rPr>
                <w:b w:val="0"/>
                <w:sz w:val="17"/>
              </w:rPr>
            </w:r>
            <w:r>
              <w:rPr>
                <w:b w:val="0"/>
                <w:sz w:val="17"/>
              </w:rPr>
              <w:t>aiva1_documents.py</w:t>
            </w:r>
          </w:p>
        </w:tc>
        <w:tc>
          <w:tcPr>
            <w:tcW w:type="dxa" w:w="2160"/>
          </w:tcPr>
          <w:p>
            <w:r>
              <w:rPr>
                <w:b w:val="0"/>
                <w:sz w:val="17"/>
              </w:rPr>
            </w:r>
            <w:r>
              <w:rPr>
                <w:b w:val="0"/>
                <w:sz w:val="17"/>
              </w:rPr>
              <w:t>1363</w:t>
            </w:r>
          </w:p>
        </w:tc>
        <w:tc>
          <w:tcPr>
            <w:tcW w:type="dxa" w:w="2160"/>
          </w:tcPr>
          <w:p>
            <w:r>
              <w:rPr>
                <w:b w:val="0"/>
                <w:sz w:val="17"/>
              </w:rPr>
            </w:r>
            <w:r>
              <w:rPr>
                <w:b w:val="0"/>
                <w:sz w:val="17"/>
              </w:rPr>
              <w:t>1500</w:t>
            </w:r>
          </w:p>
        </w:tc>
        <w:tc>
          <w:tcPr>
            <w:tcW w:type="dxa" w:w="2160"/>
          </w:tcPr>
          <w:p>
            <w:r>
              <w:rPr>
                <w:b w:val="0"/>
                <w:sz w:val="17"/>
              </w:rPr>
            </w:r>
            <w:r>
              <w:rPr>
                <w:b w:val="0"/>
                <w:sz w:val="17"/>
              </w:rPr>
              <w:t>17%</w:t>
            </w:r>
          </w:p>
        </w:tc>
      </w:tr>
      <w:tr>
        <w:tc>
          <w:tcPr>
            <w:tcW w:type="dxa" w:w="2160"/>
          </w:tcPr>
          <w:p>
            <w:r>
              <w:rPr>
                <w:b w:val="0"/>
                <w:sz w:val="17"/>
              </w:rPr>
            </w:r>
            <w:r>
              <w:rPr>
                <w:b w:val="0"/>
                <w:sz w:val="17"/>
              </w:rPr>
              <w:t>aiva2_package.py</w:t>
            </w:r>
          </w:p>
        </w:tc>
        <w:tc>
          <w:tcPr>
            <w:tcW w:type="dxa" w:w="2160"/>
          </w:tcPr>
          <w:p>
            <w:r>
              <w:rPr>
                <w:b w:val="0"/>
                <w:sz w:val="17"/>
              </w:rPr>
            </w:r>
            <w:r>
              <w:rPr>
                <w:b w:val="0"/>
                <w:sz w:val="17"/>
              </w:rPr>
              <w:t>1285</w:t>
            </w:r>
          </w:p>
        </w:tc>
        <w:tc>
          <w:tcPr>
            <w:tcW w:type="dxa" w:w="2160"/>
          </w:tcPr>
          <w:p>
            <w:r>
              <w:rPr>
                <w:b w:val="0"/>
                <w:sz w:val="17"/>
              </w:rPr>
            </w:r>
            <w:r>
              <w:rPr>
                <w:b w:val="0"/>
                <w:sz w:val="17"/>
              </w:rPr>
              <w:t>1500</w:t>
            </w:r>
          </w:p>
        </w:tc>
        <w:tc>
          <w:tcPr>
            <w:tcW w:type="dxa" w:w="2160"/>
          </w:tcPr>
          <w:p>
            <w:r>
              <w:rPr>
                <w:b w:val="0"/>
                <w:sz w:val="17"/>
              </w:rPr>
            </w:r>
            <w:r>
              <w:rPr>
                <w:b w:val="0"/>
                <w:sz w:val="17"/>
              </w:rPr>
              <w:t>13%</w:t>
            </w:r>
          </w:p>
        </w:tc>
      </w:tr>
      <w:tr>
        <w:tc>
          <w:tcPr>
            <w:tcW w:type="dxa" w:w="2160"/>
          </w:tcPr>
          <w:p>
            <w:r>
              <w:rPr>
                <w:b w:val="0"/>
                <w:sz w:val="17"/>
              </w:rPr>
            </w:r>
            <w:r>
              <w:rPr>
                <w:b w:val="0"/>
                <w:sz w:val="17"/>
              </w:rPr>
              <w:t>aiva3_mapping.py</w:t>
            </w:r>
          </w:p>
        </w:tc>
        <w:tc>
          <w:tcPr>
            <w:tcW w:type="dxa" w:w="2160"/>
          </w:tcPr>
          <w:p>
            <w:r>
              <w:rPr>
                <w:b w:val="0"/>
                <w:sz w:val="17"/>
              </w:rPr>
            </w:r>
            <w:r>
              <w:rPr>
                <w:b w:val="0"/>
                <w:sz w:val="17"/>
              </w:rPr>
              <w:t>1123</w:t>
            </w:r>
          </w:p>
        </w:tc>
        <w:tc>
          <w:tcPr>
            <w:tcW w:type="dxa" w:w="2160"/>
          </w:tcPr>
          <w:p>
            <w:r>
              <w:rPr>
                <w:b w:val="0"/>
                <w:sz w:val="17"/>
              </w:rPr>
            </w:r>
            <w:r>
              <w:rPr>
                <w:b w:val="0"/>
                <w:sz w:val="17"/>
              </w:rPr>
              <w:t>1500</w:t>
            </w:r>
          </w:p>
        </w:tc>
        <w:tc>
          <w:tcPr>
            <w:tcW w:type="dxa" w:w="2160"/>
          </w:tcPr>
          <w:p>
            <w:r>
              <w:rPr>
                <w:b w:val="0"/>
                <w:sz w:val="17"/>
              </w:rPr>
            </w:r>
            <w:r>
              <w:rPr>
                <w:b w:val="0"/>
                <w:sz w:val="17"/>
              </w:rPr>
              <w:t>18%</w:t>
            </w:r>
          </w:p>
        </w:tc>
      </w:tr>
      <w:tr>
        <w:tc>
          <w:tcPr>
            <w:tcW w:type="dxa" w:w="2160"/>
          </w:tcPr>
          <w:p>
            <w:r>
              <w:rPr>
                <w:b w:val="0"/>
                <w:sz w:val="17"/>
              </w:rPr>
            </w:r>
            <w:r>
              <w:rPr>
                <w:b w:val="0"/>
                <w:sz w:val="17"/>
              </w:rPr>
              <w:t>aiva4_checks.py</w:t>
            </w:r>
          </w:p>
        </w:tc>
        <w:tc>
          <w:tcPr>
            <w:tcW w:type="dxa" w:w="2160"/>
          </w:tcPr>
          <w:p>
            <w:r>
              <w:rPr>
                <w:b w:val="0"/>
                <w:sz w:val="17"/>
              </w:rPr>
            </w:r>
            <w:r>
              <w:rPr>
                <w:b w:val="0"/>
                <w:sz w:val="17"/>
              </w:rPr>
              <w:t>1382</w:t>
            </w:r>
          </w:p>
        </w:tc>
        <w:tc>
          <w:tcPr>
            <w:tcW w:type="dxa" w:w="2160"/>
          </w:tcPr>
          <w:p>
            <w:r>
              <w:rPr>
                <w:b w:val="0"/>
                <w:sz w:val="17"/>
              </w:rPr>
            </w:r>
            <w:r>
              <w:rPr>
                <w:b w:val="0"/>
                <w:sz w:val="17"/>
              </w:rPr>
              <w:t>1500</w:t>
            </w:r>
          </w:p>
        </w:tc>
        <w:tc>
          <w:tcPr>
            <w:tcW w:type="dxa" w:w="2160"/>
          </w:tcPr>
          <w:p>
            <w:r>
              <w:rPr>
                <w:b w:val="0"/>
                <w:sz w:val="17"/>
              </w:rPr>
            </w:r>
            <w:r>
              <w:rPr>
                <w:b w:val="0"/>
                <w:sz w:val="17"/>
              </w:rPr>
              <w:t>14%</w:t>
            </w:r>
          </w:p>
        </w:tc>
      </w:tr>
      <w:tr>
        <w:tc>
          <w:tcPr>
            <w:tcW w:type="dxa" w:w="2160"/>
          </w:tcPr>
          <w:p>
            <w:r>
              <w:rPr>
                <w:b w:val="0"/>
                <w:sz w:val="17"/>
              </w:rPr>
            </w:r>
            <w:r>
              <w:rPr>
                <w:b w:val="0"/>
                <w:sz w:val="17"/>
              </w:rPr>
              <w:t>aiva5_run_report.py</w:t>
            </w:r>
          </w:p>
        </w:tc>
        <w:tc>
          <w:tcPr>
            <w:tcW w:type="dxa" w:w="2160"/>
          </w:tcPr>
          <w:p>
            <w:r>
              <w:rPr>
                <w:b w:val="0"/>
                <w:sz w:val="17"/>
              </w:rPr>
            </w:r>
            <w:r>
              <w:rPr>
                <w:b w:val="0"/>
                <w:sz w:val="17"/>
              </w:rPr>
              <w:t>1491</w:t>
            </w:r>
          </w:p>
        </w:tc>
        <w:tc>
          <w:tcPr>
            <w:tcW w:type="dxa" w:w="2160"/>
          </w:tcPr>
          <w:p>
            <w:r>
              <w:rPr>
                <w:b w:val="0"/>
                <w:sz w:val="17"/>
              </w:rPr>
            </w:r>
            <w:r>
              <w:rPr>
                <w:b w:val="0"/>
                <w:sz w:val="17"/>
              </w:rPr>
              <w:t>1500</w:t>
            </w:r>
          </w:p>
        </w:tc>
        <w:tc>
          <w:tcPr>
            <w:tcW w:type="dxa" w:w="2160"/>
          </w:tcPr>
          <w:p>
            <w:r>
              <w:rPr>
                <w:b w:val="0"/>
                <w:sz w:val="17"/>
              </w:rPr>
            </w:r>
            <w:r>
              <w:rPr>
                <w:b w:val="0"/>
                <w:sz w:val="17"/>
              </w:rPr>
              <w:t>16%</w:t>
            </w:r>
          </w:p>
        </w:tc>
      </w:tr>
    </w:tbl>
    <w:p>
      <w:r>
        <w:rPr>
          <w:b/>
        </w:rPr>
        <w:t>Dependencies.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Package</w:t>
            </w:r>
          </w:p>
        </w:tc>
        <w:tc>
          <w:tcPr>
            <w:tcW w:type="dxa" w:w="2880"/>
          </w:tcPr>
          <w:p>
            <w:r>
              <w:rPr>
                <w:b/>
                <w:sz w:val="17"/>
              </w:rPr>
            </w:r>
            <w:r>
              <w:rPr>
                <w:b/>
                <w:sz w:val="17"/>
              </w:rPr>
              <w:t>Needed</w:t>
            </w:r>
          </w:p>
        </w:tc>
        <w:tc>
          <w:tcPr>
            <w:tcW w:type="dxa" w:w="2880"/>
          </w:tcPr>
          <w:p>
            <w:r>
              <w:rPr>
                <w:b/>
                <w:sz w:val="17"/>
              </w:rPr>
            </w:r>
            <w:r>
              <w:rPr>
                <w:b/>
                <w:sz w:val="17"/>
              </w:rPr>
              <w:t>Note</w:t>
            </w:r>
          </w:p>
        </w:tc>
      </w:tr>
      <w:tr>
        <w:tc>
          <w:tcPr>
            <w:tcW w:type="dxa" w:w="2880"/>
          </w:tcPr>
          <w:p>
            <w:r>
              <w:rPr>
                <w:b w:val="0"/>
                <w:sz w:val="17"/>
              </w:rPr>
            </w:r>
            <w:r>
              <w:rPr>
                <w:b w:val="0"/>
                <w:sz w:val="17"/>
              </w:rPr>
              <w:t>PyYAML&gt;=6.0</w:t>
            </w:r>
          </w:p>
        </w:tc>
        <w:tc>
          <w:tcPr>
            <w:tcW w:type="dxa" w:w="2880"/>
          </w:tcPr>
          <w:p>
            <w:r>
              <w:rPr>
                <w:b w:val="0"/>
                <w:sz w:val="17"/>
              </w:rPr>
            </w:r>
            <w:r>
              <w:rPr>
                <w:b w:val="0"/>
                <w:sz w:val="17"/>
              </w:rPr>
              <w:t>required</w:t>
            </w:r>
          </w:p>
        </w:tc>
        <w:tc>
          <w:tcPr>
            <w:tcW w:type="dxa" w:w="2880"/>
          </w:tcPr>
          <w:p>
            <w:r>
              <w:rPr>
                <w:b w:val="0"/>
                <w:sz w:val="17"/>
              </w:rPr>
            </w:r>
          </w:p>
        </w:tc>
      </w:tr>
      <w:tr>
        <w:tc>
          <w:tcPr>
            <w:tcW w:type="dxa" w:w="2880"/>
          </w:tcPr>
          <w:p>
            <w:r>
              <w:rPr>
                <w:b w:val="0"/>
                <w:sz w:val="17"/>
              </w:rPr>
            </w:r>
            <w:r>
              <w:rPr>
                <w:b w:val="0"/>
                <w:sz w:val="17"/>
              </w:rPr>
              <w:t>openpyxl&gt;=3.1</w:t>
            </w:r>
          </w:p>
        </w:tc>
        <w:tc>
          <w:tcPr>
            <w:tcW w:type="dxa" w:w="2880"/>
          </w:tcPr>
          <w:p>
            <w:r>
              <w:rPr>
                <w:b w:val="0"/>
                <w:sz w:val="17"/>
              </w:rPr>
            </w:r>
            <w:r>
              <w:rPr>
                <w:b w:val="0"/>
                <w:sz w:val="17"/>
              </w:rPr>
              <w:t>required</w:t>
            </w:r>
          </w:p>
        </w:tc>
        <w:tc>
          <w:tcPr>
            <w:tcW w:type="dxa" w:w="2880"/>
          </w:tcPr>
          <w:p>
            <w:r>
              <w:rPr>
                <w:b w:val="0"/>
                <w:sz w:val="17"/>
              </w:rPr>
            </w:r>
          </w:p>
        </w:tc>
      </w:tr>
      <w:tr>
        <w:tc>
          <w:tcPr>
            <w:tcW w:type="dxa" w:w="2880"/>
          </w:tcPr>
          <w:p>
            <w:r>
              <w:rPr>
                <w:b w:val="0"/>
                <w:sz w:val="17"/>
              </w:rPr>
            </w:r>
            <w:r>
              <w:rPr>
                <w:b w:val="0"/>
                <w:sz w:val="17"/>
              </w:rPr>
              <w:t>python-docx&gt;=1.1</w:t>
            </w:r>
          </w:p>
        </w:tc>
        <w:tc>
          <w:tcPr>
            <w:tcW w:type="dxa" w:w="2880"/>
          </w:tcPr>
          <w:p>
            <w:r>
              <w:rPr>
                <w:b w:val="0"/>
                <w:sz w:val="17"/>
              </w:rPr>
            </w:r>
            <w:r>
              <w:rPr>
                <w:b w:val="0"/>
                <w:sz w:val="17"/>
              </w:rPr>
              <w:t>required</w:t>
            </w:r>
          </w:p>
        </w:tc>
        <w:tc>
          <w:tcPr>
            <w:tcW w:type="dxa" w:w="2880"/>
          </w:tcPr>
          <w:p>
            <w:r>
              <w:rPr>
                <w:b w:val="0"/>
                <w:sz w:val="17"/>
              </w:rPr>
            </w:r>
          </w:p>
        </w:tc>
      </w:tr>
      <w:tr>
        <w:tc>
          <w:tcPr>
            <w:tcW w:type="dxa" w:w="2880"/>
          </w:tcPr>
          <w:p>
            <w:r>
              <w:rPr>
                <w:b w:val="0"/>
                <w:sz w:val="17"/>
              </w:rPr>
            </w:r>
            <w:r>
              <w:rPr>
                <w:b w:val="0"/>
                <w:sz w:val="17"/>
              </w:rPr>
              <w:t>numpy&gt;=1.24</w:t>
            </w:r>
          </w:p>
        </w:tc>
        <w:tc>
          <w:tcPr>
            <w:tcW w:type="dxa" w:w="2880"/>
          </w:tcPr>
          <w:p>
            <w:r>
              <w:rPr>
                <w:b w:val="0"/>
                <w:sz w:val="17"/>
              </w:rPr>
            </w:r>
            <w:r>
              <w:rPr>
                <w:b w:val="0"/>
                <w:sz w:val="17"/>
              </w:rPr>
              <w:t>required</w:t>
            </w:r>
          </w:p>
        </w:tc>
        <w:tc>
          <w:tcPr>
            <w:tcW w:type="dxa" w:w="2880"/>
          </w:tcPr>
          <w:p>
            <w:r>
              <w:rPr>
                <w:b w:val="0"/>
                <w:sz w:val="17"/>
              </w:rPr>
            </w:r>
          </w:p>
        </w:tc>
      </w:tr>
      <w:tr>
        <w:tc>
          <w:tcPr>
            <w:tcW w:type="dxa" w:w="2880"/>
          </w:tcPr>
          <w:p>
            <w:r>
              <w:rPr>
                <w:b w:val="0"/>
                <w:sz w:val="17"/>
              </w:rPr>
            </w:r>
            <w:r>
              <w:rPr>
                <w:b w:val="0"/>
                <w:sz w:val="17"/>
              </w:rPr>
              <w:t>scipy&gt;=1.10</w:t>
            </w:r>
          </w:p>
        </w:tc>
        <w:tc>
          <w:tcPr>
            <w:tcW w:type="dxa" w:w="2880"/>
          </w:tcPr>
          <w:p>
            <w:r>
              <w:rPr>
                <w:b w:val="0"/>
                <w:sz w:val="17"/>
              </w:rPr>
            </w:r>
            <w:r>
              <w:rPr>
                <w:b w:val="0"/>
                <w:sz w:val="17"/>
              </w:rPr>
              <w:t>required</w:t>
            </w:r>
          </w:p>
        </w:tc>
        <w:tc>
          <w:tcPr>
            <w:tcW w:type="dxa" w:w="2880"/>
          </w:tcPr>
          <w:p>
            <w:r>
              <w:rPr>
                <w:b w:val="0"/>
                <w:sz w:val="17"/>
              </w:rPr>
            </w:r>
          </w:p>
        </w:tc>
      </w:tr>
      <w:tr>
        <w:tc>
          <w:tcPr>
            <w:tcW w:type="dxa" w:w="2880"/>
          </w:tcPr>
          <w:p>
            <w:r>
              <w:rPr>
                <w:b w:val="0"/>
                <w:sz w:val="17"/>
              </w:rPr>
            </w:r>
            <w:r>
              <w:rPr>
                <w:b w:val="0"/>
                <w:sz w:val="17"/>
              </w:rPr>
              <w:t>sympy&gt;=1.12</w:t>
            </w:r>
          </w:p>
        </w:tc>
        <w:tc>
          <w:tcPr>
            <w:tcW w:type="dxa" w:w="2880"/>
          </w:tcPr>
          <w:p>
            <w:r>
              <w:rPr>
                <w:b w:val="0"/>
                <w:sz w:val="17"/>
              </w:rPr>
            </w:r>
            <w:r>
              <w:rPr>
                <w:b w:val="0"/>
                <w:sz w:val="17"/>
              </w:rPr>
              <w:t>required</w:t>
            </w:r>
          </w:p>
        </w:tc>
        <w:tc>
          <w:tcPr>
            <w:tcW w:type="dxa" w:w="2880"/>
          </w:tcPr>
          <w:p>
            <w:r>
              <w:rPr>
                <w:b w:val="0"/>
                <w:sz w:val="17"/>
              </w:rPr>
            </w:r>
          </w:p>
        </w:tc>
      </w:tr>
      <w:tr>
        <w:tc>
          <w:tcPr>
            <w:tcW w:type="dxa" w:w="2880"/>
          </w:tcPr>
          <w:p>
            <w:r>
              <w:rPr>
                <w:b w:val="0"/>
                <w:sz w:val="17"/>
              </w:rPr>
            </w:r>
            <w:r>
              <w:rPr>
                <w:b w:val="0"/>
                <w:sz w:val="17"/>
              </w:rPr>
              <w:t>rdata&gt;=1.0</w:t>
            </w:r>
          </w:p>
        </w:tc>
        <w:tc>
          <w:tcPr>
            <w:tcW w:type="dxa" w:w="2880"/>
          </w:tcPr>
          <w:p>
            <w:r>
              <w:rPr>
                <w:b w:val="0"/>
                <w:sz w:val="17"/>
              </w:rPr>
            </w:r>
            <w:r>
              <w:rPr>
                <w:b w:val="0"/>
                <w:sz w:val="17"/>
              </w:rPr>
              <w:t>required</w:t>
            </w:r>
          </w:p>
        </w:tc>
        <w:tc>
          <w:tcPr>
            <w:tcW w:type="dxa" w:w="2880"/>
          </w:tcPr>
          <w:p>
            <w:r>
              <w:rPr>
                <w:b w:val="0"/>
                <w:sz w:val="17"/>
              </w:rPr>
            </w:r>
          </w:p>
        </w:tc>
      </w:tr>
      <w:tr>
        <w:tc>
          <w:tcPr>
            <w:tcW w:type="dxa" w:w="2880"/>
          </w:tcPr>
          <w:p>
            <w:r>
              <w:rPr>
                <w:b w:val="0"/>
                <w:sz w:val="17"/>
              </w:rPr>
            </w:r>
            <w:r>
              <w:rPr>
                <w:b w:val="0"/>
                <w:sz w:val="17"/>
              </w:rPr>
              <w:t>pdfplumber&gt;=0.10</w:t>
            </w:r>
          </w:p>
        </w:tc>
        <w:tc>
          <w:tcPr>
            <w:tcW w:type="dxa" w:w="2880"/>
          </w:tcPr>
          <w:p>
            <w:r>
              <w:rPr>
                <w:b w:val="0"/>
                <w:sz w:val="17"/>
              </w:rPr>
            </w:r>
            <w:r>
              <w:rPr>
                <w:b w:val="0"/>
                <w:sz w:val="17"/>
              </w:rPr>
              <w:t>optional</w:t>
            </w:r>
          </w:p>
        </w:tc>
        <w:tc>
          <w:tcPr>
            <w:tcW w:type="dxa" w:w="2880"/>
          </w:tcPr>
          <w:p>
            <w:r>
              <w:rPr>
                <w:b w:val="0"/>
                <w:sz w:val="17"/>
              </w:rPr>
            </w:r>
          </w:p>
        </w:tc>
      </w:tr>
      <w:tr>
        <w:tc>
          <w:tcPr>
            <w:tcW w:type="dxa" w:w="2880"/>
          </w:tcPr>
          <w:p>
            <w:r>
              <w:rPr>
                <w:b w:val="0"/>
                <w:sz w:val="17"/>
              </w:rPr>
            </w:r>
            <w:r>
              <w:rPr>
                <w:b w:val="0"/>
                <w:sz w:val="17"/>
              </w:rPr>
              <w:t>pypdf&gt;=4.0</w:t>
            </w:r>
          </w:p>
        </w:tc>
        <w:tc>
          <w:tcPr>
            <w:tcW w:type="dxa" w:w="2880"/>
          </w:tcPr>
          <w:p>
            <w:r>
              <w:rPr>
                <w:b w:val="0"/>
                <w:sz w:val="17"/>
              </w:rPr>
            </w:r>
            <w:r>
              <w:rPr>
                <w:b w:val="0"/>
                <w:sz w:val="17"/>
              </w:rPr>
              <w:t>optional</w:t>
            </w:r>
          </w:p>
        </w:tc>
        <w:tc>
          <w:tcPr>
            <w:tcW w:type="dxa" w:w="2880"/>
          </w:tcPr>
          <w:p>
            <w:r>
              <w:rPr>
                <w:b w:val="0"/>
                <w:sz w:val="17"/>
              </w:rPr>
            </w:r>
          </w:p>
        </w:tc>
      </w:tr>
      <w:tr>
        <w:tc>
          <w:tcPr>
            <w:tcW w:type="dxa" w:w="2880"/>
          </w:tcPr>
          <w:p>
            <w:r>
              <w:rPr>
                <w:b w:val="0"/>
                <w:sz w:val="17"/>
              </w:rPr>
            </w:r>
            <w:r>
              <w:rPr>
                <w:b w:val="0"/>
                <w:sz w:val="17"/>
              </w:rPr>
              <w:t>pyreadr</w:t>
            </w:r>
          </w:p>
        </w:tc>
        <w:tc>
          <w:tcPr>
            <w:tcW w:type="dxa" w:w="2880"/>
          </w:tcPr>
          <w:p>
            <w:r>
              <w:rPr>
                <w:b w:val="0"/>
                <w:sz w:val="17"/>
              </w:rPr>
            </w:r>
            <w:r>
              <w:rPr>
                <w:b w:val="0"/>
                <w:sz w:val="17"/>
              </w:rPr>
              <w:t>optional, not used in 0.0.1</w:t>
            </w:r>
          </w:p>
        </w:tc>
        <w:tc>
          <w:tcPr>
            <w:tcW w:type="dxa" w:w="2880"/>
          </w:tcPr>
          <w:p>
            <w:r>
              <w:rPr>
                <w:b w:val="0"/>
                <w:sz w:val="17"/>
              </w:rPr>
            </w:r>
            <w:r>
              <w:rPr>
                <w:b w:val="0"/>
                <w:sz w:val="17"/>
              </w:rPr>
              <w:t>a second, independent reader of stored data</w:t>
            </w:r>
          </w:p>
        </w:tc>
      </w:tr>
    </w:tbl>
    <w:p>
      <w:pPr>
        <w:pStyle w:val="Heading1"/>
      </w:pPr>
      <w:r>
        <w:t>Appendices</w:t>
      </w:r>
    </w:p>
    <w:p>
      <w:pPr>
        <w:pStyle w:val="Heading2"/>
      </w:pPr>
      <w:r>
        <w:t>Appendix A. Vocabulary</w:t>
      </w:r>
    </w:p>
    <w:p>
      <w:r>
        <w:t xml:space="preserve">Every word AIVA can show in a status, a relation or a "how established" cell comes from one list in </w:t>
      </w:r>
      <w:r>
        <w:rPr>
          <w:rFonts w:ascii="Consolas" w:hAnsi="Consolas"/>
        </w:rPr>
        <w:t>aiva0_shared.py</w:t>
      </w:r>
      <w:r>
        <w:t>. The tables are generated from it.</w:t>
      </w:r>
    </w:p>
    <w:p>
      <w:r>
        <w:rPr>
          <w:b/>
        </w:rPr>
        <w:t>Statuses that are clean</w:t>
      </w:r>
    </w:p>
    <w:tbl>
      <w:tblPr>
        <w:tblStyle w:val="TableGrid"/>
        <w:tblW w:type="auto" w:w="0"/>
        <w:tblLook w:firstColumn="1" w:firstRow="1" w:lastColumn="0" w:lastRow="0" w:noHBand="0" w:noVBand="1" w:val="04A0"/>
      </w:tblPr>
      <w:tblGrid>
        <w:gridCol w:w="8640"/>
      </w:tblGrid>
      <w:tr>
        <w:tc>
          <w:tcPr>
            <w:tcW w:type="dxa" w:w="8640"/>
          </w:tcPr>
          <w:p>
            <w:r>
              <w:rPr>
                <w:b/>
                <w:sz w:val="17"/>
              </w:rPr>
            </w:r>
            <w:r>
              <w:rPr>
                <w:b/>
                <w:sz w:val="17"/>
              </w:rPr>
              <w:t>Wording</w:t>
            </w:r>
          </w:p>
        </w:tc>
      </w:tr>
      <w:tr>
        <w:tc>
          <w:tcPr>
            <w:tcW w:type="dxa" w:w="8640"/>
          </w:tcPr>
          <w:p>
            <w:r>
              <w:rPr>
                <w:b w:val="0"/>
                <w:sz w:val="17"/>
              </w:rPr>
            </w:r>
            <w:r>
              <w:rPr>
                <w:b w:val="0"/>
                <w:sz w:val="17"/>
              </w:rPr>
              <w:t>Traced to methodology</w:t>
            </w:r>
          </w:p>
        </w:tc>
      </w:tr>
      <w:tr>
        <w:tc>
          <w:tcPr>
            <w:tcW w:type="dxa" w:w="8640"/>
          </w:tcPr>
          <w:p>
            <w:r>
              <w:rPr>
                <w:b w:val="0"/>
                <w:sz w:val="17"/>
              </w:rPr>
            </w:r>
            <w:r>
              <w:rPr>
                <w:b w:val="0"/>
                <w:sz w:val="17"/>
              </w:rPr>
              <w:t>Supporting code (justified)</w:t>
            </w:r>
          </w:p>
        </w:tc>
      </w:tr>
      <w:tr>
        <w:tc>
          <w:tcPr>
            <w:tcW w:type="dxa" w:w="8640"/>
          </w:tcPr>
          <w:p>
            <w:r>
              <w:rPr>
                <w:b w:val="0"/>
                <w:sz w:val="17"/>
              </w:rPr>
            </w:r>
            <w:r>
              <w:rPr>
                <w:b w:val="0"/>
                <w:sz w:val="17"/>
              </w:rPr>
              <w:t>Unit test</w:t>
            </w:r>
          </w:p>
        </w:tc>
      </w:tr>
      <w:tr>
        <w:tc>
          <w:tcPr>
            <w:tcW w:type="dxa" w:w="8640"/>
          </w:tcPr>
          <w:p>
            <w:r>
              <w:rPr>
                <w:b w:val="0"/>
                <w:sz w:val="17"/>
              </w:rPr>
            </w:r>
            <w:r>
              <w:rPr>
                <w:b w:val="0"/>
                <w:sz w:val="17"/>
              </w:rPr>
              <w:t>Narrative - nothing to check</w:t>
            </w:r>
          </w:p>
        </w:tc>
      </w:tr>
    </w:tbl>
    <w:p>
      <w:r>
        <w:rPr>
          <w:b/>
        </w:rPr>
        <w:t>Statuses that need attention</w:t>
      </w:r>
    </w:p>
    <w:tbl>
      <w:tblPr>
        <w:tblStyle w:val="TableGrid"/>
        <w:tblW w:type="auto" w:w="0"/>
        <w:tblLook w:firstColumn="1" w:firstRow="1" w:lastColumn="0" w:lastRow="0" w:noHBand="0" w:noVBand="1" w:val="04A0"/>
      </w:tblPr>
      <w:tblGrid>
        <w:gridCol w:w="8640"/>
      </w:tblGrid>
      <w:tr>
        <w:tc>
          <w:tcPr>
            <w:tcW w:type="dxa" w:w="8640"/>
          </w:tcPr>
          <w:p>
            <w:r>
              <w:rPr>
                <w:b/>
                <w:sz w:val="17"/>
              </w:rPr>
            </w:r>
            <w:r>
              <w:rPr>
                <w:b/>
                <w:sz w:val="17"/>
              </w:rPr>
              <w:t>Wording</w:t>
            </w:r>
          </w:p>
        </w:tc>
      </w:tr>
      <w:tr>
        <w:tc>
          <w:tcPr>
            <w:tcW w:type="dxa" w:w="8640"/>
          </w:tcPr>
          <w:p>
            <w:r>
              <w:rPr>
                <w:b w:val="0"/>
                <w:sz w:val="17"/>
              </w:rPr>
            </w:r>
            <w:r>
              <w:rPr>
                <w:b w:val="0"/>
                <w:sz w:val="17"/>
              </w:rPr>
              <w:t>Traced - differences flagged</w:t>
            </w:r>
          </w:p>
        </w:tc>
      </w:tr>
      <w:tr>
        <w:tc>
          <w:tcPr>
            <w:tcW w:type="dxa" w:w="8640"/>
          </w:tcPr>
          <w:p>
            <w:r>
              <w:rPr>
                <w:b w:val="0"/>
                <w:sz w:val="17"/>
              </w:rPr>
            </w:r>
            <w:r>
              <w:rPr>
                <w:b w:val="0"/>
                <w:sz w:val="17"/>
              </w:rPr>
              <w:t>Traced - check undecided</w:t>
            </w:r>
          </w:p>
        </w:tc>
      </w:tr>
      <w:tr>
        <w:tc>
          <w:tcPr>
            <w:tcW w:type="dxa" w:w="8640"/>
          </w:tcPr>
          <w:p>
            <w:r>
              <w:rPr>
                <w:b w:val="0"/>
                <w:sz w:val="17"/>
              </w:rPr>
            </w:r>
            <w:r>
              <w:rPr>
                <w:b w:val="0"/>
                <w:sz w:val="17"/>
              </w:rPr>
              <w:t>Not traced - for review</w:t>
            </w:r>
          </w:p>
        </w:tc>
      </w:tr>
      <w:tr>
        <w:tc>
          <w:tcPr>
            <w:tcW w:type="dxa" w:w="8640"/>
          </w:tcPr>
          <w:p>
            <w:r>
              <w:rPr>
                <w:b w:val="0"/>
                <w:sz w:val="17"/>
              </w:rPr>
            </w:r>
            <w:r>
              <w:rPr>
                <w:b w:val="0"/>
                <w:sz w:val="17"/>
              </w:rPr>
              <w:t>Not assessed - for manual review</w:t>
            </w:r>
          </w:p>
        </w:tc>
      </w:tr>
    </w:tbl>
    <w:p>
      <w:r>
        <w:rPr>
          <w:b/>
        </w:rPr>
        <w:t>Relations, as shown</w:t>
      </w:r>
    </w:p>
    <w:tbl>
      <w:tblPr>
        <w:tblStyle w:val="TableGrid"/>
        <w:tblW w:type="auto" w:w="0"/>
        <w:tblLook w:firstColumn="1" w:firstRow="1" w:lastColumn="0" w:lastRow="0" w:noHBand="0" w:noVBand="1" w:val="04A0"/>
      </w:tblPr>
      <w:tblGrid>
        <w:gridCol w:w="4320"/>
        <w:gridCol w:w="4320"/>
      </w:tblGrid>
      <w:tr>
        <w:tc>
          <w:tcPr>
            <w:tcW w:type="dxa" w:w="4320"/>
          </w:tcPr>
          <w:p>
            <w:r>
              <w:rPr>
                <w:b/>
                <w:sz w:val="17"/>
              </w:rPr>
            </w:r>
            <w:r>
              <w:rPr>
                <w:b/>
                <w:sz w:val="17"/>
              </w:rPr>
              <w:t>Shown in the workbook</w:t>
            </w:r>
          </w:p>
        </w:tc>
        <w:tc>
          <w:tcPr>
            <w:tcW w:type="dxa" w:w="4320"/>
          </w:tcPr>
          <w:p>
            <w:r>
              <w:rPr>
                <w:b/>
                <w:sz w:val="17"/>
              </w:rPr>
            </w:r>
            <w:r>
              <w:rPr>
                <w:b/>
                <w:sz w:val="17"/>
              </w:rPr>
              <w:t>Word allowed in a prompt</w:t>
            </w:r>
          </w:p>
        </w:tc>
      </w:tr>
      <w:tr>
        <w:tc>
          <w:tcPr>
            <w:tcW w:type="dxa" w:w="4320"/>
          </w:tcPr>
          <w:p>
            <w:r>
              <w:rPr>
                <w:b w:val="0"/>
                <w:sz w:val="17"/>
              </w:rPr>
            </w:r>
            <w:r>
              <w:rPr>
                <w:b w:val="0"/>
                <w:sz w:val="17"/>
              </w:rPr>
              <w:t>Implements</w:t>
            </w:r>
          </w:p>
        </w:tc>
        <w:tc>
          <w:tcPr>
            <w:tcW w:type="dxa" w:w="4320"/>
          </w:tcPr>
          <w:p>
            <w:r>
              <w:rPr>
                <w:b w:val="0"/>
                <w:sz w:val="17"/>
              </w:rPr>
            </w:r>
            <w:r>
              <w:rPr>
                <w:b w:val="0"/>
                <w:sz w:val="17"/>
              </w:rPr>
              <w:t>implements</w:t>
            </w:r>
          </w:p>
        </w:tc>
      </w:tr>
      <w:tr>
        <w:tc>
          <w:tcPr>
            <w:tcW w:type="dxa" w:w="4320"/>
          </w:tcPr>
          <w:p>
            <w:r>
              <w:rPr>
                <w:b w:val="0"/>
                <w:sz w:val="17"/>
              </w:rPr>
            </w:r>
            <w:r>
              <w:rPr>
                <w:b w:val="0"/>
                <w:sz w:val="17"/>
              </w:rPr>
              <w:t>Partly implements</w:t>
            </w:r>
          </w:p>
        </w:tc>
        <w:tc>
          <w:tcPr>
            <w:tcW w:type="dxa" w:w="4320"/>
          </w:tcPr>
          <w:p>
            <w:r>
              <w:rPr>
                <w:b w:val="0"/>
                <w:sz w:val="17"/>
              </w:rPr>
            </w:r>
            <w:r>
              <w:rPr>
                <w:b w:val="0"/>
                <w:sz w:val="17"/>
              </w:rPr>
              <w:t>partly implements</w:t>
            </w:r>
          </w:p>
        </w:tc>
      </w:tr>
      <w:tr>
        <w:tc>
          <w:tcPr>
            <w:tcW w:type="dxa" w:w="4320"/>
          </w:tcPr>
          <w:p>
            <w:r>
              <w:rPr>
                <w:b w:val="0"/>
                <w:sz w:val="17"/>
              </w:rPr>
            </w:r>
            <w:r>
              <w:rPr>
                <w:b w:val="0"/>
                <w:sz w:val="17"/>
              </w:rPr>
              <w:t>Differs from</w:t>
            </w:r>
          </w:p>
        </w:tc>
        <w:tc>
          <w:tcPr>
            <w:tcW w:type="dxa" w:w="4320"/>
          </w:tcPr>
          <w:p>
            <w:r>
              <w:rPr>
                <w:b w:val="0"/>
                <w:sz w:val="17"/>
              </w:rPr>
            </w:r>
            <w:r>
              <w:rPr>
                <w:b w:val="0"/>
                <w:sz w:val="17"/>
              </w:rPr>
              <w:t>deviates from</w:t>
            </w:r>
          </w:p>
        </w:tc>
      </w:tr>
      <w:tr>
        <w:tc>
          <w:tcPr>
            <w:tcW w:type="dxa" w:w="4320"/>
          </w:tcPr>
          <w:p>
            <w:r>
              <w:rPr>
                <w:b w:val="0"/>
                <w:sz w:val="17"/>
              </w:rPr>
            </w:r>
            <w:r>
              <w:rPr>
                <w:b w:val="0"/>
                <w:sz w:val="17"/>
              </w:rPr>
              <w:t>Same topic (not implemented here)</w:t>
            </w:r>
          </w:p>
        </w:tc>
        <w:tc>
          <w:tcPr>
            <w:tcW w:type="dxa" w:w="4320"/>
          </w:tcPr>
          <w:p>
            <w:r>
              <w:rPr>
                <w:b w:val="0"/>
                <w:sz w:val="17"/>
              </w:rPr>
            </w:r>
            <w:r>
              <w:rPr>
                <w:b w:val="0"/>
                <w:sz w:val="17"/>
              </w:rPr>
              <w:t>merely related</w:t>
            </w:r>
          </w:p>
        </w:tc>
      </w:tr>
      <w:tr>
        <w:tc>
          <w:tcPr>
            <w:tcW w:type="dxa" w:w="4320"/>
          </w:tcPr>
          <w:p>
            <w:r>
              <w:rPr>
                <w:b w:val="0"/>
                <w:sz w:val="17"/>
              </w:rPr>
            </w:r>
            <w:r>
              <w:rPr>
                <w:b w:val="0"/>
                <w:sz w:val="17"/>
              </w:rPr>
              <w:t>Describes</w:t>
            </w:r>
          </w:p>
        </w:tc>
        <w:tc>
          <w:tcPr>
            <w:tcW w:type="dxa" w:w="4320"/>
          </w:tcPr>
          <w:p>
            <w:r>
              <w:rPr>
                <w:b w:val="0"/>
                <w:sz w:val="17"/>
              </w:rPr>
            </w:r>
            <w:r>
              <w:rPr>
                <w:b w:val="0"/>
                <w:sz w:val="17"/>
              </w:rPr>
              <w:t>describes</w:t>
            </w:r>
          </w:p>
        </w:tc>
      </w:tr>
      <w:tr>
        <w:tc>
          <w:tcPr>
            <w:tcW w:type="dxa" w:w="4320"/>
          </w:tcPr>
          <w:p>
            <w:r>
              <w:rPr>
                <w:b w:val="0"/>
                <w:sz w:val="17"/>
              </w:rPr>
            </w:r>
            <w:r>
              <w:rPr>
                <w:b w:val="0"/>
                <w:sz w:val="17"/>
              </w:rPr>
              <w:t>Consistent with</w:t>
            </w:r>
          </w:p>
        </w:tc>
        <w:tc>
          <w:tcPr>
            <w:tcW w:type="dxa" w:w="4320"/>
          </w:tcPr>
          <w:p>
            <w:r>
              <w:rPr>
                <w:b w:val="0"/>
                <w:sz w:val="17"/>
              </w:rPr>
            </w:r>
            <w:r>
              <w:rPr>
                <w:b w:val="0"/>
                <w:sz w:val="17"/>
              </w:rPr>
              <w:t>consistent with</w:t>
            </w:r>
          </w:p>
        </w:tc>
      </w:tr>
      <w:tr>
        <w:tc>
          <w:tcPr>
            <w:tcW w:type="dxa" w:w="4320"/>
          </w:tcPr>
          <w:p>
            <w:r>
              <w:rPr>
                <w:b w:val="0"/>
                <w:sz w:val="17"/>
              </w:rPr>
            </w:r>
            <w:r>
              <w:rPr>
                <w:b w:val="0"/>
                <w:sz w:val="17"/>
              </w:rPr>
              <w:t>Differs from</w:t>
            </w:r>
          </w:p>
        </w:tc>
        <w:tc>
          <w:tcPr>
            <w:tcW w:type="dxa" w:w="4320"/>
          </w:tcPr>
          <w:p>
            <w:r>
              <w:rPr>
                <w:b w:val="0"/>
                <w:sz w:val="17"/>
              </w:rPr>
            </w:r>
            <w:r>
              <w:rPr>
                <w:b w:val="0"/>
                <w:sz w:val="17"/>
              </w:rPr>
              <w:t>inconsistent with</w:t>
            </w:r>
          </w:p>
        </w:tc>
      </w:tr>
    </w:tbl>
    <w:p>
      <w:r>
        <w:rPr>
          <w:b/>
        </w:rPr>
        <w:t>How a link was established</w:t>
      </w:r>
    </w:p>
    <w:tbl>
      <w:tblPr>
        <w:tblStyle w:val="TableGrid"/>
        <w:tblW w:type="auto" w:w="0"/>
        <w:tblLook w:firstColumn="1" w:firstRow="1" w:lastColumn="0" w:lastRow="0" w:noHBand="0" w:noVBand="1" w:val="04A0"/>
      </w:tblPr>
      <w:tblGrid>
        <w:gridCol w:w="8640"/>
      </w:tblGrid>
      <w:tr>
        <w:tc>
          <w:tcPr>
            <w:tcW w:type="dxa" w:w="8640"/>
          </w:tcPr>
          <w:p>
            <w:r>
              <w:rPr>
                <w:b/>
                <w:sz w:val="17"/>
              </w:rPr>
            </w:r>
            <w:r>
              <w:rPr>
                <w:b/>
                <w:sz w:val="17"/>
              </w:rPr>
              <w:t>Wording</w:t>
            </w:r>
          </w:p>
        </w:tc>
      </w:tr>
      <w:tr>
        <w:tc>
          <w:tcPr>
            <w:tcW w:type="dxa" w:w="8640"/>
          </w:tcPr>
          <w:p>
            <w:r>
              <w:rPr>
                <w:b w:val="0"/>
                <w:sz w:val="17"/>
              </w:rPr>
            </w:r>
            <w:r>
              <w:rPr>
                <w:b w:val="0"/>
                <w:sz w:val="17"/>
              </w:rPr>
              <w:t>Parsed from the files</w:t>
            </w:r>
          </w:p>
        </w:tc>
      </w:tr>
      <w:tr>
        <w:tc>
          <w:tcPr>
            <w:tcW w:type="dxa" w:w="8640"/>
          </w:tcPr>
          <w:p>
            <w:r>
              <w:rPr>
                <w:b w:val="0"/>
                <w:sz w:val="17"/>
              </w:rPr>
            </w:r>
            <w:r>
              <w:rPr>
                <w:b w:val="0"/>
                <w:sz w:val="17"/>
              </w:rPr>
              <w:t>AI judgement ({confidence}%)</w:t>
            </w:r>
          </w:p>
        </w:tc>
      </w:tr>
      <w:tr>
        <w:tc>
          <w:tcPr>
            <w:tcW w:type="dxa" w:w="8640"/>
          </w:tcPr>
          <w:p>
            <w:r>
              <w:rPr>
                <w:b w:val="0"/>
                <w:sz w:val="17"/>
              </w:rPr>
            </w:r>
            <w:r>
              <w:rPr>
                <w:b w:val="0"/>
                <w:sz w:val="17"/>
              </w:rPr>
              <w:t>Symbolic check: agrees</w:t>
            </w:r>
          </w:p>
        </w:tc>
      </w:tr>
      <w:tr>
        <w:tc>
          <w:tcPr>
            <w:tcW w:type="dxa" w:w="8640"/>
          </w:tcPr>
          <w:p>
            <w:r>
              <w:rPr>
                <w:b w:val="0"/>
                <w:sz w:val="17"/>
              </w:rPr>
            </w:r>
            <w:r>
              <w:rPr>
                <w:b w:val="0"/>
                <w:sz w:val="17"/>
              </w:rPr>
              <w:t>Numerical check: agrees ({n} points)</w:t>
            </w:r>
          </w:p>
        </w:tc>
      </w:tr>
      <w:tr>
        <w:tc>
          <w:tcPr>
            <w:tcW w:type="dxa" w:w="8640"/>
          </w:tcPr>
          <w:p>
            <w:r>
              <w:rPr>
                <w:b w:val="0"/>
                <w:sz w:val="17"/>
              </w:rPr>
            </w:r>
            <w:r>
              <w:rPr>
                <w:b w:val="0"/>
                <w:sz w:val="17"/>
              </w:rPr>
              <w:t>Numerical check: differs</w:t>
            </w:r>
          </w:p>
        </w:tc>
      </w:tr>
      <w:tr>
        <w:tc>
          <w:tcPr>
            <w:tcW w:type="dxa" w:w="8640"/>
          </w:tcPr>
          <w:p>
            <w:r>
              <w:rPr>
                <w:b w:val="0"/>
                <w:sz w:val="17"/>
              </w:rPr>
            </w:r>
            <w:r>
              <w:rPr>
                <w:b w:val="0"/>
                <w:sz w:val="17"/>
              </w:rPr>
              <w:t>Value check: agrees at stated precision</w:t>
            </w:r>
          </w:p>
        </w:tc>
      </w:tr>
      <w:tr>
        <w:tc>
          <w:tcPr>
            <w:tcW w:type="dxa" w:w="8640"/>
          </w:tcPr>
          <w:p>
            <w:r>
              <w:rPr>
                <w:b w:val="0"/>
                <w:sz w:val="17"/>
              </w:rPr>
            </w:r>
            <w:r>
              <w:rPr>
                <w:b w:val="0"/>
                <w:sz w:val="17"/>
              </w:rPr>
              <w:t>Value check: differs</w:t>
            </w:r>
          </w:p>
        </w:tc>
      </w:tr>
      <w:tr>
        <w:tc>
          <w:tcPr>
            <w:tcW w:type="dxa" w:w="8640"/>
          </w:tcPr>
          <w:p>
            <w:r>
              <w:rPr>
                <w:b w:val="0"/>
                <w:sz w:val="17"/>
              </w:rPr>
            </w:r>
            <w:r>
              <w:rPr>
                <w:b w:val="0"/>
                <w:sz w:val="17"/>
              </w:rPr>
              <w:t>Table matched by headers and row keys</w:t>
            </w:r>
          </w:p>
        </w:tc>
      </w:tr>
      <w:tr>
        <w:tc>
          <w:tcPr>
            <w:tcW w:type="dxa" w:w="8640"/>
          </w:tcPr>
          <w:p>
            <w:r>
              <w:rPr>
                <w:b w:val="0"/>
                <w:sz w:val="17"/>
              </w:rPr>
            </w:r>
            <w:r>
              <w:rPr>
                <w:b w:val="0"/>
                <w:sz w:val="17"/>
              </w:rPr>
              <w:t>Recorded by a person</w:t>
            </w:r>
          </w:p>
        </w:tc>
      </w:tr>
    </w:tbl>
    <w:p>
      <w:r>
        <w:rPr>
          <w:b/>
        </w:rPr>
        <w:t>Kinds of model unit</w:t>
      </w:r>
    </w:p>
    <w:tbl>
      <w:tblPr>
        <w:tblStyle w:val="TableGrid"/>
        <w:tblW w:type="auto" w:w="0"/>
        <w:tblLook w:firstColumn="1" w:firstRow="1" w:lastColumn="0" w:lastRow="0" w:noHBand="0" w:noVBand="1" w:val="04A0"/>
      </w:tblPr>
      <w:tblGrid>
        <w:gridCol w:w="8640"/>
      </w:tblGrid>
      <w:tr>
        <w:tc>
          <w:tcPr>
            <w:tcW w:type="dxa" w:w="8640"/>
          </w:tcPr>
          <w:p>
            <w:r>
              <w:rPr>
                <w:b/>
                <w:sz w:val="17"/>
              </w:rPr>
            </w:r>
            <w:r>
              <w:rPr>
                <w:b/>
                <w:sz w:val="17"/>
              </w:rPr>
              <w:t>Wording</w:t>
            </w:r>
          </w:p>
        </w:tc>
      </w:tr>
      <w:tr>
        <w:tc>
          <w:tcPr>
            <w:tcW w:type="dxa" w:w="8640"/>
          </w:tcPr>
          <w:p>
            <w:r>
              <w:rPr>
                <w:b w:val="0"/>
                <w:sz w:val="17"/>
              </w:rPr>
            </w:r>
            <w:r>
              <w:rPr>
                <w:b w:val="0"/>
                <w:sz w:val="17"/>
              </w:rPr>
              <w:t>Function</w:t>
            </w:r>
          </w:p>
        </w:tc>
      </w:tr>
      <w:tr>
        <w:tc>
          <w:tcPr>
            <w:tcW w:type="dxa" w:w="8640"/>
          </w:tcPr>
          <w:p>
            <w:r>
              <w:rPr>
                <w:b w:val="0"/>
                <w:sz w:val="17"/>
              </w:rPr>
            </w:r>
            <w:r>
              <w:rPr>
                <w:b w:val="0"/>
                <w:sz w:val="17"/>
              </w:rPr>
              <w:t>Formula statement</w:t>
            </w:r>
          </w:p>
        </w:tc>
      </w:tr>
      <w:tr>
        <w:tc>
          <w:tcPr>
            <w:tcW w:type="dxa" w:w="8640"/>
          </w:tcPr>
          <w:p>
            <w:r>
              <w:rPr>
                <w:b w:val="0"/>
                <w:sz w:val="17"/>
              </w:rPr>
            </w:r>
            <w:r>
              <w:rPr>
                <w:b w:val="0"/>
                <w:sz w:val="17"/>
              </w:rPr>
              <w:t>Top-level statement</w:t>
            </w:r>
          </w:p>
        </w:tc>
      </w:tr>
      <w:tr>
        <w:tc>
          <w:tcPr>
            <w:tcW w:type="dxa" w:w="8640"/>
          </w:tcPr>
          <w:p>
            <w:r>
              <w:rPr>
                <w:b w:val="0"/>
                <w:sz w:val="17"/>
              </w:rPr>
            </w:r>
            <w:r>
              <w:rPr>
                <w:b w:val="0"/>
                <w:sz w:val="17"/>
              </w:rPr>
              <w:t>Test block</w:t>
            </w:r>
          </w:p>
        </w:tc>
      </w:tr>
      <w:tr>
        <w:tc>
          <w:tcPr>
            <w:tcW w:type="dxa" w:w="8640"/>
          </w:tcPr>
          <w:p>
            <w:r>
              <w:rPr>
                <w:b w:val="0"/>
                <w:sz w:val="17"/>
              </w:rPr>
            </w:r>
            <w:r>
              <w:rPr>
                <w:b w:val="0"/>
                <w:sz w:val="17"/>
              </w:rPr>
              <w:t>Parameter table</w:t>
            </w:r>
          </w:p>
        </w:tc>
      </w:tr>
      <w:tr>
        <w:tc>
          <w:tcPr>
            <w:tcW w:type="dxa" w:w="8640"/>
          </w:tcPr>
          <w:p>
            <w:r>
              <w:rPr>
                <w:b w:val="0"/>
                <w:sz w:val="17"/>
              </w:rPr>
            </w:r>
            <w:r>
              <w:rPr>
                <w:b w:val="0"/>
                <w:sz w:val="17"/>
              </w:rPr>
              <w:t>Parameter object</w:t>
            </w:r>
          </w:p>
        </w:tc>
      </w:tr>
      <w:tr>
        <w:tc>
          <w:tcPr>
            <w:tcW w:type="dxa" w:w="8640"/>
          </w:tcPr>
          <w:p>
            <w:r>
              <w:rPr>
                <w:b w:val="0"/>
                <w:sz w:val="17"/>
              </w:rPr>
            </w:r>
            <w:r>
              <w:rPr>
                <w:b w:val="0"/>
                <w:sz w:val="17"/>
              </w:rPr>
              <w:t>Roxygen block</w:t>
            </w:r>
          </w:p>
        </w:tc>
      </w:tr>
      <w:tr>
        <w:tc>
          <w:tcPr>
            <w:tcW w:type="dxa" w:w="8640"/>
          </w:tcPr>
          <w:p>
            <w:r>
              <w:rPr>
                <w:b w:val="0"/>
                <w:sz w:val="17"/>
              </w:rPr>
            </w:r>
            <w:r>
              <w:rPr>
                <w:b w:val="0"/>
                <w:sz w:val="17"/>
              </w:rPr>
              <w:t>Help page</w:t>
            </w:r>
          </w:p>
        </w:tc>
      </w:tr>
      <w:tr>
        <w:tc>
          <w:tcPr>
            <w:tcW w:type="dxa" w:w="8640"/>
          </w:tcPr>
          <w:p>
            <w:r>
              <w:rPr>
                <w:b w:val="0"/>
                <w:sz w:val="17"/>
              </w:rPr>
            </w:r>
            <w:r>
              <w:rPr>
                <w:b w:val="0"/>
                <w:sz w:val="17"/>
              </w:rPr>
              <w:t>Vignette text</w:t>
            </w:r>
          </w:p>
        </w:tc>
      </w:tr>
      <w:tr>
        <w:tc>
          <w:tcPr>
            <w:tcW w:type="dxa" w:w="8640"/>
          </w:tcPr>
          <w:p>
            <w:r>
              <w:rPr>
                <w:b w:val="0"/>
                <w:sz w:val="17"/>
              </w:rPr>
            </w:r>
            <w:r>
              <w:rPr>
                <w:b w:val="0"/>
                <w:sz w:val="17"/>
              </w:rPr>
              <w:t>Compiled code</w:t>
            </w:r>
          </w:p>
        </w:tc>
      </w:tr>
      <w:tr>
        <w:tc>
          <w:tcPr>
            <w:tcW w:type="dxa" w:w="8640"/>
          </w:tcPr>
          <w:p>
            <w:r>
              <w:rPr>
                <w:b w:val="0"/>
                <w:sz w:val="17"/>
              </w:rPr>
            </w:r>
            <w:r>
              <w:rPr>
                <w:b w:val="0"/>
                <w:sz w:val="17"/>
              </w:rPr>
              <w:t>File not read</w:t>
            </w:r>
          </w:p>
        </w:tc>
      </w:tr>
      <w:tr>
        <w:tc>
          <w:tcPr>
            <w:tcW w:type="dxa" w:w="8640"/>
          </w:tcPr>
          <w:p>
            <w:r>
              <w:rPr>
                <w:b w:val="0"/>
                <w:sz w:val="17"/>
              </w:rPr>
            </w:r>
            <w:r>
              <w:rPr>
                <w:b w:val="0"/>
                <w:sz w:val="17"/>
              </w:rPr>
              <w:t>Other file</w:t>
            </w:r>
          </w:p>
        </w:tc>
      </w:tr>
    </w:tbl>
    <w:p>
      <w:r>
        <w:rPr>
          <w:b/>
        </w:rPr>
        <w:t>Kinds of chunk</w:t>
      </w:r>
    </w:p>
    <w:tbl>
      <w:tblPr>
        <w:tblStyle w:val="TableGrid"/>
        <w:tblW w:type="auto" w:w="0"/>
        <w:tblLook w:firstColumn="1" w:firstRow="1" w:lastColumn="0" w:lastRow="0" w:noHBand="0" w:noVBand="1" w:val="04A0"/>
      </w:tblPr>
      <w:tblGrid>
        <w:gridCol w:w="8640"/>
      </w:tblGrid>
      <w:tr>
        <w:tc>
          <w:tcPr>
            <w:tcW w:type="dxa" w:w="8640"/>
          </w:tcPr>
          <w:p>
            <w:r>
              <w:rPr>
                <w:b/>
                <w:sz w:val="17"/>
              </w:rPr>
            </w:r>
            <w:r>
              <w:rPr>
                <w:b/>
                <w:sz w:val="17"/>
              </w:rPr>
              <w:t>Wording</w:t>
            </w:r>
          </w:p>
        </w:tc>
      </w:tr>
      <w:tr>
        <w:tc>
          <w:tcPr>
            <w:tcW w:type="dxa" w:w="8640"/>
          </w:tcPr>
          <w:p>
            <w:r>
              <w:rPr>
                <w:b w:val="0"/>
                <w:sz w:val="17"/>
              </w:rPr>
            </w:r>
            <w:r>
              <w:rPr>
                <w:b w:val="0"/>
                <w:sz w:val="17"/>
              </w:rPr>
              <w:t>Paragraph</w:t>
            </w:r>
          </w:p>
        </w:tc>
      </w:tr>
      <w:tr>
        <w:tc>
          <w:tcPr>
            <w:tcW w:type="dxa" w:w="8640"/>
          </w:tcPr>
          <w:p>
            <w:r>
              <w:rPr>
                <w:b w:val="0"/>
                <w:sz w:val="17"/>
              </w:rPr>
            </w:r>
            <w:r>
              <w:rPr>
                <w:b w:val="0"/>
                <w:sz w:val="17"/>
              </w:rPr>
              <w:t>Table</w:t>
            </w:r>
          </w:p>
        </w:tc>
      </w:tr>
      <w:tr>
        <w:tc>
          <w:tcPr>
            <w:tcW w:type="dxa" w:w="8640"/>
          </w:tcPr>
          <w:p>
            <w:r>
              <w:rPr>
                <w:b w:val="0"/>
                <w:sz w:val="17"/>
              </w:rPr>
            </w:r>
            <w:r>
              <w:rPr>
                <w:b w:val="0"/>
                <w:sz w:val="17"/>
              </w:rPr>
              <w:t>Figure</w:t>
            </w:r>
          </w:p>
        </w:tc>
      </w:tr>
      <w:tr>
        <w:tc>
          <w:tcPr>
            <w:tcW w:type="dxa" w:w="8640"/>
          </w:tcPr>
          <w:p>
            <w:r>
              <w:rPr>
                <w:b w:val="0"/>
                <w:sz w:val="17"/>
              </w:rPr>
            </w:r>
            <w:r>
              <w:rPr>
                <w:b w:val="0"/>
                <w:sz w:val="17"/>
              </w:rPr>
              <w:t>Equation</w:t>
            </w:r>
          </w:p>
        </w:tc>
      </w:tr>
    </w:tbl>
    <w:p>
      <w:r>
        <w:rPr>
          <w:b/>
        </w:rPr>
        <w:t>Reasons for a check that could not be decided</w:t>
      </w:r>
    </w:p>
    <w:tbl>
      <w:tblPr>
        <w:tblStyle w:val="TableGrid"/>
        <w:tblW w:type="auto" w:w="0"/>
        <w:tblLook w:firstColumn="1" w:firstRow="1" w:lastColumn="0" w:lastRow="0" w:noHBand="0" w:noVBand="1" w:val="04A0"/>
      </w:tblPr>
      <w:tblGrid>
        <w:gridCol w:w="8640"/>
      </w:tblGrid>
      <w:tr>
        <w:tc>
          <w:tcPr>
            <w:tcW w:type="dxa" w:w="8640"/>
          </w:tcPr>
          <w:p>
            <w:r>
              <w:rPr>
                <w:b/>
                <w:sz w:val="17"/>
              </w:rPr>
            </w:r>
            <w:r>
              <w:rPr>
                <w:b/>
                <w:sz w:val="17"/>
              </w:rPr>
              <w:t>Wording</w:t>
            </w:r>
          </w:p>
        </w:tc>
      </w:tr>
      <w:tr>
        <w:tc>
          <w:tcPr>
            <w:tcW w:type="dxa" w:w="8640"/>
          </w:tcPr>
          <w:p>
            <w:r>
              <w:rPr>
                <w:b w:val="0"/>
                <w:sz w:val="17"/>
              </w:rPr>
            </w:r>
            <w:r>
              <w:rPr>
                <w:b w:val="0"/>
                <w:sz w:val="17"/>
              </w:rPr>
              <w:t>the equation is an image</w:t>
            </w:r>
          </w:p>
        </w:tc>
      </w:tr>
      <w:tr>
        <w:tc>
          <w:tcPr>
            <w:tcW w:type="dxa" w:w="8640"/>
          </w:tcPr>
          <w:p>
            <w:r>
              <w:rPr>
                <w:b w:val="0"/>
                <w:sz w:val="17"/>
              </w:rPr>
            </w:r>
            <w:r>
              <w:rPr>
                <w:b w:val="0"/>
                <w:sz w:val="17"/>
              </w:rPr>
              <w:t>the equation could not be read</w:t>
            </w:r>
          </w:p>
        </w:tc>
      </w:tr>
      <w:tr>
        <w:tc>
          <w:tcPr>
            <w:tcW w:type="dxa" w:w="8640"/>
          </w:tcPr>
          <w:p>
            <w:r>
              <w:rPr>
                <w:b w:val="0"/>
                <w:sz w:val="17"/>
              </w:rPr>
            </w:r>
            <w:r>
              <w:rPr>
                <w:b w:val="0"/>
                <w:sz w:val="17"/>
              </w:rPr>
              <w:t>symbols could not be aligned</w:t>
            </w:r>
          </w:p>
        </w:tc>
      </w:tr>
      <w:tr>
        <w:tc>
          <w:tcPr>
            <w:tcW w:type="dxa" w:w="8640"/>
          </w:tcPr>
          <w:p>
            <w:r>
              <w:rPr>
                <w:b w:val="0"/>
                <w:sz w:val="17"/>
              </w:rPr>
            </w:r>
            <w:r>
              <w:rPr>
                <w:b w:val="0"/>
                <w:sz w:val="17"/>
              </w:rPr>
              <w:t>the function could not be composed</w:t>
            </w:r>
          </w:p>
        </w:tc>
      </w:tr>
      <w:tr>
        <w:tc>
          <w:tcPr>
            <w:tcW w:type="dxa" w:w="8640"/>
          </w:tcPr>
          <w:p>
            <w:r>
              <w:rPr>
                <w:b w:val="0"/>
                <w:sz w:val="17"/>
              </w:rPr>
            </w:r>
            <w:r>
              <w:rPr>
                <w:b w:val="0"/>
                <w:sz w:val="17"/>
              </w:rPr>
              <w:t>it uses operations AIVA cannot evaluate</w:t>
            </w:r>
          </w:p>
        </w:tc>
      </w:tr>
      <w:tr>
        <w:tc>
          <w:tcPr>
            <w:tcW w:type="dxa" w:w="8640"/>
          </w:tcPr>
          <w:p>
            <w:r>
              <w:rPr>
                <w:b w:val="0"/>
                <w:sz w:val="17"/>
              </w:rPr>
            </w:r>
            <w:r>
              <w:rPr>
                <w:b w:val="0"/>
                <w:sz w:val="17"/>
              </w:rPr>
              <w:t>too few valid sample points</w:t>
            </w:r>
          </w:p>
        </w:tc>
      </w:tr>
    </w:tbl>
    <w:p>
      <w:r>
        <w:rPr>
          <w:b/>
        </w:rPr>
        <w:t>Reasons why an answer of the model could not be used</w:t>
      </w:r>
    </w:p>
    <w:tbl>
      <w:tblPr>
        <w:tblStyle w:val="TableGrid"/>
        <w:tblW w:type="auto" w:w="0"/>
        <w:tblLook w:firstColumn="1" w:firstRow="1" w:lastColumn="0" w:lastRow="0" w:noHBand="0" w:noVBand="1" w:val="04A0"/>
      </w:tblPr>
      <w:tblGrid>
        <w:gridCol w:w="8640"/>
      </w:tblGrid>
      <w:tr>
        <w:tc>
          <w:tcPr>
            <w:tcW w:type="dxa" w:w="8640"/>
          </w:tcPr>
          <w:p>
            <w:r>
              <w:rPr>
                <w:b/>
                <w:sz w:val="17"/>
              </w:rPr>
            </w:r>
            <w:r>
              <w:rPr>
                <w:b/>
                <w:sz w:val="17"/>
              </w:rPr>
              <w:t>Wording</w:t>
            </w:r>
          </w:p>
        </w:tc>
      </w:tr>
      <w:tr>
        <w:tc>
          <w:tcPr>
            <w:tcW w:type="dxa" w:w="8640"/>
          </w:tcPr>
          <w:p>
            <w:r>
              <w:rPr>
                <w:b w:val="0"/>
                <w:sz w:val="17"/>
              </w:rPr>
            </w:r>
            <w:r>
              <w:rPr>
                <w:b w:val="0"/>
                <w:sz w:val="17"/>
              </w:rPr>
              <w:t>it could not be read</w:t>
            </w:r>
          </w:p>
        </w:tc>
      </w:tr>
      <w:tr>
        <w:tc>
          <w:tcPr>
            <w:tcW w:type="dxa" w:w="8640"/>
          </w:tcPr>
          <w:p>
            <w:r>
              <w:rPr>
                <w:b w:val="0"/>
                <w:sz w:val="17"/>
              </w:rPr>
            </w:r>
            <w:r>
              <w:rPr>
                <w:b w:val="0"/>
                <w:sz w:val="17"/>
              </w:rPr>
              <w:t>it named a passage that was not shown</w:t>
            </w:r>
          </w:p>
        </w:tc>
      </w:tr>
      <w:tr>
        <w:tc>
          <w:tcPr>
            <w:tcW w:type="dxa" w:w="8640"/>
          </w:tcPr>
          <w:p>
            <w:r>
              <w:rPr>
                <w:b w:val="0"/>
                <w:sz w:val="17"/>
              </w:rPr>
            </w:r>
            <w:r>
              <w:rPr>
                <w:b w:val="0"/>
                <w:sz w:val="17"/>
              </w:rPr>
              <w:t>it quoted words that are not in the text</w:t>
            </w:r>
          </w:p>
        </w:tc>
      </w:tr>
      <w:tr>
        <w:tc>
          <w:tcPr>
            <w:tcW w:type="dxa" w:w="8640"/>
          </w:tcPr>
          <w:p>
            <w:r>
              <w:rPr>
                <w:b w:val="0"/>
                <w:sz w:val="17"/>
              </w:rPr>
            </w:r>
            <w:r>
              <w:rPr>
                <w:b w:val="0"/>
                <w:sz w:val="17"/>
              </w:rPr>
              <w:t>it accepted a planted control passage</w:t>
            </w:r>
          </w:p>
        </w:tc>
      </w:tr>
      <w:tr>
        <w:tc>
          <w:tcPr>
            <w:tcW w:type="dxa" w:w="8640"/>
          </w:tcPr>
          <w:p>
            <w:r>
              <w:rPr>
                <w:b w:val="0"/>
                <w:sz w:val="17"/>
              </w:rPr>
            </w:r>
            <w:r>
              <w:rPr>
                <w:b w:val="0"/>
                <w:sz w:val="17"/>
              </w:rPr>
              <w:t>it contradicted itself</w:t>
            </w:r>
          </w:p>
        </w:tc>
      </w:tr>
    </w:tbl>
    <w:p>
      <w:r>
        <w:rPr>
          <w:b/>
        </w:rPr>
        <w:t>Fixed cell texts</w:t>
      </w:r>
    </w:p>
    <w:tbl>
      <w:tblPr>
        <w:tblStyle w:val="TableGrid"/>
        <w:tblW w:type="auto" w:w="0"/>
        <w:tblLook w:firstColumn="1" w:firstRow="1" w:lastColumn="0" w:lastRow="0" w:noHBand="0" w:noVBand="1" w:val="04A0"/>
      </w:tblPr>
      <w:tblGrid>
        <w:gridCol w:w="8640"/>
      </w:tblGrid>
      <w:tr>
        <w:tc>
          <w:tcPr>
            <w:tcW w:type="dxa" w:w="8640"/>
          </w:tcPr>
          <w:p>
            <w:r>
              <w:rPr>
                <w:b/>
                <w:sz w:val="17"/>
              </w:rPr>
            </w:r>
            <w:r>
              <w:rPr>
                <w:b/>
                <w:sz w:val="17"/>
              </w:rPr>
              <w:t>Wording</w:t>
            </w:r>
          </w:p>
        </w:tc>
      </w:tr>
      <w:tr>
        <w:tc>
          <w:tcPr>
            <w:tcW w:type="dxa" w:w="8640"/>
          </w:tcPr>
          <w:p>
            <w:r>
              <w:rPr>
                <w:b w:val="0"/>
                <w:sz w:val="17"/>
              </w:rPr>
            </w:r>
            <w:r>
              <w:rPr>
                <w:b w:val="0"/>
                <w:sz w:val="17"/>
              </w:rPr>
              <w:t>Could not be decided</w:t>
            </w:r>
          </w:p>
        </w:tc>
      </w:tr>
      <w:tr>
        <w:tc>
          <w:tcPr>
            <w:tcW w:type="dxa" w:w="8640"/>
          </w:tcPr>
          <w:p>
            <w:r>
              <w:rPr>
                <w:b w:val="0"/>
                <w:sz w:val="17"/>
              </w:rPr>
            </w:r>
            <w:r>
              <w:rPr>
                <w:b w:val="0"/>
                <w:sz w:val="17"/>
              </w:rPr>
              <w:t>Not applicable</w:t>
            </w:r>
          </w:p>
        </w:tc>
      </w:tr>
      <w:tr>
        <w:tc>
          <w:tcPr>
            <w:tcW w:type="dxa" w:w="8640"/>
          </w:tcPr>
          <w:p>
            <w:r>
              <w:rPr>
                <w:b w:val="0"/>
                <w:sz w:val="17"/>
              </w:rPr>
            </w:r>
            <w:r>
              <w:rPr>
                <w:b w:val="0"/>
                <w:sz w:val="17"/>
              </w:rPr>
              <w:t>Not run yet</w:t>
            </w:r>
          </w:p>
        </w:tc>
      </w:tr>
      <w:tr>
        <w:tc>
          <w:tcPr>
            <w:tcW w:type="dxa" w:w="8640"/>
          </w:tcPr>
          <w:p>
            <w:r>
              <w:rPr>
                <w:b w:val="0"/>
                <w:sz w:val="17"/>
              </w:rPr>
            </w:r>
            <w:r>
              <w:rPr>
                <w:b w:val="0"/>
                <w:sz w:val="17"/>
              </w:rPr>
              <w:t>The AI's wording is not displayed here; the full text is in the audit records.</w:t>
            </w:r>
          </w:p>
        </w:tc>
      </w:tr>
    </w:tbl>
    <w:p>
      <w:pPr>
        <w:pStyle w:val="Heading2"/>
      </w:pPr>
      <w:r>
        <w:t>Appendix B. Categories and decision words</w:t>
      </w:r>
    </w:p>
    <w:p>
      <w:r>
        <w:rPr>
          <w:b/>
        </w:rPr>
        <w:t>Concerns:</w:t>
      </w:r>
      <w:r>
        <w:t xml:space="preserve"> Model code, Parameter data, Package documentation, Model documentation.</w:t>
      </w:r>
    </w:p>
    <w:tbl>
      <w:tblPr>
        <w:tblStyle w:val="TableGrid"/>
        <w:tblW w:type="auto" w:w="0"/>
        <w:tblLook w:firstColumn="1" w:firstRow="1" w:lastColumn="0" w:lastRow="0" w:noHBand="0" w:noVBand="1" w:val="04A0"/>
      </w:tblPr>
      <w:tblGrid>
        <w:gridCol w:w="4320"/>
        <w:gridCol w:w="4320"/>
      </w:tblGrid>
      <w:tr>
        <w:tc>
          <w:tcPr>
            <w:tcW w:type="dxa" w:w="4320"/>
          </w:tcPr>
          <w:p>
            <w:r>
              <w:rPr>
                <w:b/>
                <w:sz w:val="17"/>
              </w:rPr>
            </w:r>
            <w:r>
              <w:rPr>
                <w:b/>
                <w:sz w:val="17"/>
              </w:rPr>
              <w:t>Category</w:t>
            </w:r>
          </w:p>
        </w:tc>
        <w:tc>
          <w:tcPr>
            <w:tcW w:type="dxa" w:w="4320"/>
          </w:tcPr>
          <w:p>
            <w:r>
              <w:rPr>
                <w:b/>
                <w:sz w:val="17"/>
              </w:rPr>
            </w:r>
            <w:r>
              <w:rPr>
                <w:b/>
                <w:sz w:val="17"/>
              </w:rPr>
              <w:t>Suggested next step, as shown</w:t>
            </w:r>
          </w:p>
        </w:tc>
      </w:tr>
      <w:tr>
        <w:tc>
          <w:tcPr>
            <w:tcW w:type="dxa" w:w="4320"/>
          </w:tcPr>
          <w:p>
            <w:r>
              <w:rPr>
                <w:b w:val="0"/>
                <w:sz w:val="17"/>
              </w:rPr>
            </w:r>
            <w:r>
              <w:rPr>
                <w:b w:val="0"/>
                <w:sz w:val="17"/>
              </w:rPr>
              <w:t>Code differs from methodology</w:t>
            </w:r>
          </w:p>
        </w:tc>
        <w:tc>
          <w:tcPr>
            <w:tcW w:type="dxa" w:w="4320"/>
          </w:tcPr>
          <w:p>
            <w:r>
              <w:rPr>
                <w:b w:val="0"/>
                <w:sz w:val="17"/>
              </w:rPr>
            </w:r>
            <w:r>
              <w:rPr>
                <w:b w:val="0"/>
                <w:sz w:val="17"/>
              </w:rPr>
              <w:t>Compare the code with the cited passage, starting from the inputs shown under What was observed.</w:t>
            </w:r>
          </w:p>
        </w:tc>
      </w:tr>
      <w:tr>
        <w:tc>
          <w:tcPr>
            <w:tcW w:type="dxa" w:w="4320"/>
          </w:tcPr>
          <w:p>
            <w:r>
              <w:rPr>
                <w:b w:val="0"/>
                <w:sz w:val="17"/>
              </w:rPr>
            </w:r>
            <w:r>
              <w:rPr>
                <w:b w:val="0"/>
                <w:sz w:val="17"/>
              </w:rPr>
              <w:t>Code not traced to methodology</w:t>
            </w:r>
          </w:p>
        </w:tc>
        <w:tc>
          <w:tcPr>
            <w:tcW w:type="dxa" w:w="4320"/>
          </w:tcPr>
          <w:p>
            <w:r>
              <w:rPr>
                <w:b w:val="0"/>
                <w:sz w:val="17"/>
              </w:rPr>
            </w:r>
            <w:r>
              <w:rPr>
                <w:b w:val="0"/>
                <w:sz w:val="17"/>
              </w:rPr>
              <w:t>Decide whether this code implements a part of the methodology; if so, name the passage.</w:t>
            </w:r>
          </w:p>
        </w:tc>
      </w:tr>
      <w:tr>
        <w:tc>
          <w:tcPr>
            <w:tcW w:type="dxa" w:w="4320"/>
          </w:tcPr>
          <w:p>
            <w:r>
              <w:rPr>
                <w:b w:val="0"/>
                <w:sz w:val="17"/>
              </w:rPr>
            </w:r>
            <w:r>
              <w:rPr>
                <w:b w:val="0"/>
                <w:sz w:val="17"/>
              </w:rPr>
              <w:t>Mathematical check undecided</w:t>
            </w:r>
          </w:p>
        </w:tc>
        <w:tc>
          <w:tcPr>
            <w:tcW w:type="dxa" w:w="4320"/>
          </w:tcPr>
          <w:p>
            <w:r>
              <w:rPr>
                <w:b w:val="0"/>
                <w:sz w:val="17"/>
              </w:rPr>
            </w:r>
            <w:r>
              <w:rPr>
                <w:b w:val="0"/>
                <w:sz w:val="17"/>
              </w:rPr>
              <w:t>Compare the formula in the code with the cited passage by hand; AIVA could not decide it.</w:t>
            </w:r>
          </w:p>
        </w:tc>
      </w:tr>
      <w:tr>
        <w:tc>
          <w:tcPr>
            <w:tcW w:type="dxa" w:w="4320"/>
          </w:tcPr>
          <w:p>
            <w:r>
              <w:rPr>
                <w:b w:val="0"/>
                <w:sz w:val="17"/>
              </w:rPr>
            </w:r>
            <w:r>
              <w:rPr>
                <w:b w:val="0"/>
                <w:sz w:val="17"/>
              </w:rPr>
              <w:t>Value differs from methodology</w:t>
            </w:r>
          </w:p>
        </w:tc>
        <w:tc>
          <w:tcPr>
            <w:tcW w:type="dxa" w:w="4320"/>
          </w:tcPr>
          <w:p>
            <w:r>
              <w:rPr>
                <w:b w:val="0"/>
                <w:sz w:val="17"/>
              </w:rPr>
            </w:r>
            <w:r>
              <w:rPr>
                <w:b w:val="0"/>
                <w:sz w:val="17"/>
              </w:rPr>
              <w:t>Compare the listed rows of the package table with the cited table of the methodology.</w:t>
            </w:r>
          </w:p>
        </w:tc>
      </w:tr>
      <w:tr>
        <w:tc>
          <w:tcPr>
            <w:tcW w:type="dxa" w:w="4320"/>
          </w:tcPr>
          <w:p>
            <w:r>
              <w:rPr>
                <w:b w:val="0"/>
                <w:sz w:val="17"/>
              </w:rPr>
            </w:r>
            <w:r>
              <w:rPr>
                <w:b w:val="0"/>
                <w:sz w:val="17"/>
              </w:rPr>
              <w:t>Hard-coded number not traced</w:t>
            </w:r>
          </w:p>
        </w:tc>
        <w:tc>
          <w:tcPr>
            <w:tcW w:type="dxa" w:w="4320"/>
          </w:tcPr>
          <w:p>
            <w:r>
              <w:rPr>
                <w:b w:val="0"/>
                <w:sz w:val="17"/>
              </w:rPr>
            </w:r>
            <w:r>
              <w:rPr>
                <w:b w:val="0"/>
                <w:sz w:val="17"/>
              </w:rPr>
              <w:t>Find where the methodology states this number, or confirm that it needs no statement.</w:t>
            </w:r>
          </w:p>
        </w:tc>
      </w:tr>
      <w:tr>
        <w:tc>
          <w:tcPr>
            <w:tcW w:type="dxa" w:w="4320"/>
          </w:tcPr>
          <w:p>
            <w:r>
              <w:rPr>
                <w:b w:val="0"/>
                <w:sz w:val="17"/>
              </w:rPr>
            </w:r>
            <w:r>
              <w:rPr>
                <w:b w:val="0"/>
                <w:sz w:val="17"/>
              </w:rPr>
              <w:t>Parameter data not traced</w:t>
            </w:r>
          </w:p>
        </w:tc>
        <w:tc>
          <w:tcPr>
            <w:tcW w:type="dxa" w:w="4320"/>
          </w:tcPr>
          <w:p>
            <w:r>
              <w:rPr>
                <w:b w:val="0"/>
                <w:sz w:val="17"/>
              </w:rPr>
            </w:r>
            <w:r>
              <w:rPr>
                <w:b w:val="0"/>
                <w:sz w:val="17"/>
              </w:rPr>
              <w:t>Decide which table of the methodology this stored object corresponds to, if any.</w:t>
            </w:r>
          </w:p>
        </w:tc>
      </w:tr>
      <w:tr>
        <w:tc>
          <w:tcPr>
            <w:tcW w:type="dxa" w:w="4320"/>
          </w:tcPr>
          <w:p>
            <w:r>
              <w:rPr>
                <w:b w:val="0"/>
                <w:sz w:val="17"/>
              </w:rPr>
            </w:r>
            <w:r>
              <w:rPr>
                <w:b w:val="0"/>
                <w:sz w:val="17"/>
              </w:rPr>
              <w:t>Parameter data not described</w:t>
            </w:r>
          </w:p>
        </w:tc>
        <w:tc>
          <w:tcPr>
            <w:tcW w:type="dxa" w:w="4320"/>
          </w:tcPr>
          <w:p>
            <w:r>
              <w:rPr>
                <w:b w:val="0"/>
                <w:sz w:val="17"/>
              </w:rPr>
            </w:r>
            <w:r>
              <w:rPr>
                <w:b w:val="0"/>
                <w:sz w:val="17"/>
              </w:rPr>
              <w:t>Check whether the stored object and each of its columns should be described in the package.</w:t>
            </w:r>
          </w:p>
        </w:tc>
      </w:tr>
      <w:tr>
        <w:tc>
          <w:tcPr>
            <w:tcW w:type="dxa" w:w="4320"/>
          </w:tcPr>
          <w:p>
            <w:r>
              <w:rPr>
                <w:b w:val="0"/>
                <w:sz w:val="17"/>
              </w:rPr>
            </w:r>
            <w:r>
              <w:rPr>
                <w:b w:val="0"/>
                <w:sz w:val="17"/>
              </w:rPr>
              <w:t>Package documentation differs from code</w:t>
            </w:r>
          </w:p>
        </w:tc>
        <w:tc>
          <w:tcPr>
            <w:tcW w:type="dxa" w:w="4320"/>
          </w:tcPr>
          <w:p>
            <w:r>
              <w:rPr>
                <w:b w:val="0"/>
                <w:sz w:val="17"/>
              </w:rPr>
            </w:r>
            <w:r>
              <w:rPr>
                <w:b w:val="0"/>
                <w:sz w:val="17"/>
              </w:rPr>
              <w:t>Compare the roxygen block or help page with the function it documents.</w:t>
            </w:r>
          </w:p>
        </w:tc>
      </w:tr>
      <w:tr>
        <w:tc>
          <w:tcPr>
            <w:tcW w:type="dxa" w:w="4320"/>
          </w:tcPr>
          <w:p>
            <w:r>
              <w:rPr>
                <w:b w:val="0"/>
                <w:sz w:val="17"/>
              </w:rPr>
            </w:r>
            <w:r>
              <w:rPr>
                <w:b w:val="0"/>
                <w:sz w:val="17"/>
              </w:rPr>
              <w:t>Package documentation differs from methodology</w:t>
            </w:r>
          </w:p>
        </w:tc>
        <w:tc>
          <w:tcPr>
            <w:tcW w:type="dxa" w:w="4320"/>
          </w:tcPr>
          <w:p>
            <w:r>
              <w:rPr>
                <w:b w:val="0"/>
                <w:sz w:val="17"/>
              </w:rPr>
            </w:r>
            <w:r>
              <w:rPr>
                <w:b w:val="0"/>
                <w:sz w:val="17"/>
              </w:rPr>
              <w:t>Compare the value stated in the package documentation with the cited passage.</w:t>
            </w:r>
          </w:p>
        </w:tc>
      </w:tr>
      <w:tr>
        <w:tc>
          <w:tcPr>
            <w:tcW w:type="dxa" w:w="4320"/>
          </w:tcPr>
          <w:p>
            <w:r>
              <w:rPr>
                <w:b w:val="0"/>
                <w:sz w:val="17"/>
              </w:rPr>
            </w:r>
            <w:r>
              <w:rPr>
                <w:b w:val="0"/>
                <w:sz w:val="17"/>
              </w:rPr>
              <w:t>Documentation statement not traced</w:t>
            </w:r>
          </w:p>
        </w:tc>
        <w:tc>
          <w:tcPr>
            <w:tcW w:type="dxa" w:w="4320"/>
          </w:tcPr>
          <w:p>
            <w:r>
              <w:rPr>
                <w:b w:val="0"/>
                <w:sz w:val="17"/>
              </w:rPr>
            </w:r>
            <w:r>
              <w:rPr>
                <w:b w:val="0"/>
                <w:sz w:val="17"/>
              </w:rPr>
              <w:t>Decide which passage of the methodology this statement of the documentation rests on, if any.</w:t>
            </w:r>
          </w:p>
        </w:tc>
      </w:tr>
      <w:tr>
        <w:tc>
          <w:tcPr>
            <w:tcW w:type="dxa" w:w="4320"/>
          </w:tcPr>
          <w:p>
            <w:r>
              <w:rPr>
                <w:b w:val="0"/>
                <w:sz w:val="17"/>
              </w:rPr>
            </w:r>
            <w:r>
              <w:rPr>
                <w:b w:val="0"/>
                <w:sz w:val="17"/>
              </w:rPr>
              <w:t>Documentation differs from methodology</w:t>
            </w:r>
          </w:p>
        </w:tc>
        <w:tc>
          <w:tcPr>
            <w:tcW w:type="dxa" w:w="4320"/>
          </w:tcPr>
          <w:p>
            <w:r>
              <w:rPr>
                <w:b w:val="0"/>
                <w:sz w:val="17"/>
              </w:rPr>
            </w:r>
            <w:r>
              <w:rPr>
                <w:b w:val="0"/>
                <w:sz w:val="17"/>
              </w:rPr>
              <w:t>Compare the statement in the documentation with the cited passage of the methodology.</w:t>
            </w:r>
          </w:p>
        </w:tc>
      </w:tr>
      <w:tr>
        <w:tc>
          <w:tcPr>
            <w:tcW w:type="dxa" w:w="4320"/>
          </w:tcPr>
          <w:p>
            <w:r>
              <w:rPr>
                <w:b w:val="0"/>
                <w:sz w:val="17"/>
              </w:rPr>
            </w:r>
            <w:r>
              <w:rPr>
                <w:b w:val="0"/>
                <w:sz w:val="17"/>
              </w:rPr>
              <w:t>Documentation differs from code</w:t>
            </w:r>
          </w:p>
        </w:tc>
        <w:tc>
          <w:tcPr>
            <w:tcW w:type="dxa" w:w="4320"/>
          </w:tcPr>
          <w:p>
            <w:r>
              <w:rPr>
                <w:b w:val="0"/>
                <w:sz w:val="17"/>
              </w:rPr>
            </w:r>
            <w:r>
              <w:rPr>
                <w:b w:val="0"/>
                <w:sz w:val="17"/>
              </w:rPr>
              <w:t>Compare the statement in the documentation with the cited unit of the package.</w:t>
            </w:r>
          </w:p>
        </w:tc>
      </w:tr>
      <w:tr>
        <w:tc>
          <w:tcPr>
            <w:tcW w:type="dxa" w:w="4320"/>
          </w:tcPr>
          <w:p>
            <w:r>
              <w:rPr>
                <w:b w:val="0"/>
                <w:sz w:val="17"/>
              </w:rPr>
            </w:r>
            <w:r>
              <w:rPr>
                <w:b w:val="0"/>
                <w:sz w:val="17"/>
              </w:rPr>
              <w:t>Item could not be read or assessed</w:t>
            </w:r>
          </w:p>
        </w:tc>
        <w:tc>
          <w:tcPr>
            <w:tcW w:type="dxa" w:w="4320"/>
          </w:tcPr>
          <w:p>
            <w:r>
              <w:rPr>
                <w:b w:val="0"/>
                <w:sz w:val="17"/>
              </w:rPr>
            </w:r>
            <w:r>
              <w:rPr>
                <w:b w:val="0"/>
                <w:sz w:val="17"/>
              </w:rPr>
              <w:t>Review this item by hand; AIVA could not read or assess it.</w:t>
            </w:r>
          </w:p>
        </w:tc>
      </w:tr>
      <w:tr>
        <w:tc>
          <w:tcPr>
            <w:tcW w:type="dxa" w:w="4320"/>
          </w:tcPr>
          <w:p>
            <w:r>
              <w:rPr>
                <w:b w:val="0"/>
                <w:sz w:val="17"/>
              </w:rPr>
            </w:r>
            <w:r>
              <w:rPr>
                <w:b w:val="0"/>
                <w:sz w:val="17"/>
              </w:rPr>
              <w:t>AI answer could not be used</w:t>
            </w:r>
          </w:p>
        </w:tc>
        <w:tc>
          <w:tcPr>
            <w:tcW w:type="dxa" w:w="4320"/>
          </w:tcPr>
          <w:p>
            <w:r>
              <w:rPr>
                <w:b w:val="0"/>
                <w:sz w:val="17"/>
              </w:rPr>
            </w:r>
            <w:r>
              <w:rPr>
                <w:b w:val="0"/>
                <w:sz w:val="17"/>
              </w:rPr>
              <w:t>Review this unit by hand, or run AIVA again; the AI's answer could not be used.</w:t>
            </w:r>
          </w:p>
        </w:tc>
      </w:tr>
      <w:tr>
        <w:tc>
          <w:tcPr>
            <w:tcW w:type="dxa" w:w="4320"/>
          </w:tcPr>
          <w:p>
            <w:r>
              <w:rPr>
                <w:b w:val="0"/>
                <w:sz w:val="17"/>
              </w:rPr>
            </w:r>
            <w:r>
              <w:rPr>
                <w:b w:val="0"/>
                <w:sz w:val="17"/>
              </w:rPr>
              <w:t>AI answers disagree</w:t>
            </w:r>
          </w:p>
        </w:tc>
        <w:tc>
          <w:tcPr>
            <w:tcW w:type="dxa" w:w="4320"/>
          </w:tcPr>
          <w:p>
            <w:r>
              <w:rPr>
                <w:b w:val="0"/>
                <w:sz w:val="17"/>
              </w:rPr>
            </w:r>
            <w:r>
              <w:rPr>
                <w:b w:val="0"/>
                <w:sz w:val="17"/>
              </w:rPr>
              <w:t>Read both quotations and decide whether the unit and the passage state the same thing.</w:t>
            </w:r>
          </w:p>
        </w:tc>
      </w:tr>
    </w:tbl>
    <w:p>
      <w:r>
        <w:rPr>
          <w:b/>
        </w:rPr>
        <w:t>Decision words:</w:t>
      </w:r>
      <w:r>
        <w:t xml:space="preserve"> </w:t>
      </w:r>
      <w:r>
        <w:rPr>
          <w:i/>
        </w:rPr>
        <w:t>Requires action</w:t>
      </w:r>
      <w:r>
        <w:t xml:space="preserve">, </w:t>
      </w:r>
      <w:r>
        <w:rPr>
          <w:i/>
        </w:rPr>
        <w:t>No action needed</w:t>
      </w:r>
      <w:r>
        <w:t xml:space="preserve">. A cleared decision is recorded as </w:t>
      </w:r>
      <w:r>
        <w:rPr>
          <w:i/>
        </w:rPr>
        <w:t>Withdrawn</w:t>
      </w:r>
      <w:r>
        <w:t xml:space="preserve">; an item without an active decision is </w:t>
      </w:r>
      <w:r>
        <w:rPr>
          <w:i/>
        </w:rPr>
        <w:t>Open</w:t>
      </w:r>
      <w:r>
        <w:t>.</w:t>
      </w:r>
    </w:p>
    <w:p>
      <w:pPr>
        <w:pStyle w:val="Heading2"/>
      </w:pPr>
      <w:r>
        <w:t>Appendix C. Code index</w:t>
      </w:r>
    </w:p>
    <w:p>
      <w:r>
        <w:t>Generated from the source: every function and class of the engine with its line number and the first sentence of its docstring.</w:t>
      </w:r>
    </w:p>
    <w:p>
      <w:r>
        <w:rPr>
          <w:b/>
        </w:rPr>
        <w:t>aiva0_shared.py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Name</w:t>
            </w:r>
          </w:p>
        </w:tc>
        <w:tc>
          <w:tcPr>
            <w:tcW w:type="dxa" w:w="2160"/>
          </w:tcPr>
          <w:p>
            <w:r>
              <w:rPr>
                <w:b/>
                <w:sz w:val="17"/>
              </w:rPr>
            </w:r>
            <w:r>
              <w:rPr>
                <w:b/>
                <w:sz w:val="17"/>
              </w:rPr>
              <w:t>Line</w:t>
            </w:r>
          </w:p>
        </w:tc>
        <w:tc>
          <w:tcPr>
            <w:tcW w:type="dxa" w:w="2160"/>
          </w:tcPr>
          <w:p>
            <w:r>
              <w:rPr>
                <w:b/>
                <w:sz w:val="17"/>
              </w:rPr>
            </w:r>
            <w:r>
              <w:rPr>
                <w:b/>
                <w:sz w:val="17"/>
              </w:rPr>
              <w:t>Kind</w:t>
            </w:r>
          </w:p>
        </w:tc>
        <w:tc>
          <w:tcPr>
            <w:tcW w:type="dxa" w:w="2160"/>
          </w:tcPr>
          <w:p>
            <w:r>
              <w:rPr>
                <w:b/>
                <w:sz w:val="17"/>
              </w:rPr>
            </w:r>
            <w:r>
              <w:rPr>
                <w:b/>
                <w:sz w:val="17"/>
              </w:rPr>
              <w:t>What it does</w:t>
            </w:r>
          </w:p>
        </w:tc>
      </w:tr>
      <w:tr>
        <w:tc>
          <w:tcPr>
            <w:tcW w:type="dxa" w:w="2160"/>
          </w:tcPr>
          <w:p>
            <w:r>
              <w:rPr>
                <w:b w:val="0"/>
                <w:sz w:val="17"/>
              </w:rPr>
            </w:r>
            <w:r>
              <w:rPr>
                <w:rFonts w:ascii="Consolas" w:hAnsi="Consolas"/>
                <w:b w:val="0"/>
                <w:sz w:val="17"/>
              </w:rPr>
              <w:t>has_banned_wording</w:t>
            </w:r>
          </w:p>
        </w:tc>
        <w:tc>
          <w:tcPr>
            <w:tcW w:type="dxa" w:w="2160"/>
          </w:tcPr>
          <w:p>
            <w:r>
              <w:rPr>
                <w:b w:val="0"/>
                <w:sz w:val="17"/>
              </w:rPr>
            </w:r>
            <w:r>
              <w:rPr>
                <w:b w:val="0"/>
                <w:sz w:val="17"/>
              </w:rPr>
              <w:t>114</w:t>
            </w:r>
          </w:p>
        </w:tc>
        <w:tc>
          <w:tcPr>
            <w:tcW w:type="dxa" w:w="2160"/>
          </w:tcPr>
          <w:p>
            <w:r>
              <w:rPr>
                <w:b w:val="0"/>
                <w:sz w:val="17"/>
              </w:rPr>
            </w:r>
            <w:r>
              <w:rPr>
                <w:b w:val="0"/>
                <w:sz w:val="17"/>
              </w:rPr>
              <w:t>function</w:t>
            </w:r>
          </w:p>
        </w:tc>
        <w:tc>
          <w:tcPr>
            <w:tcW w:type="dxa" w:w="2160"/>
          </w:tcPr>
          <w:p>
            <w:r>
              <w:rPr>
                <w:b w:val="0"/>
                <w:sz w:val="17"/>
              </w:rPr>
            </w:r>
            <w:r>
              <w:rPr>
                <w:b w:val="0"/>
                <w:sz w:val="17"/>
              </w:rPr>
              <w:t xml:space="preserve">Return the first word in </w:t>
            </w:r>
            <w:r>
              <w:rPr>
                <w:rFonts w:ascii="Consolas" w:hAnsi="Consolas"/>
                <w:b w:val="0"/>
                <w:sz w:val="17"/>
              </w:rPr>
              <w:t>text</w:t>
            </w:r>
            <w:r>
              <w:rPr>
                <w:b w:val="0"/>
                <w:sz w:val="17"/>
              </w:rPr>
              <w:t xml:space="preserve"> that AIVA's own wording may not use, or "".</w:t>
            </w:r>
          </w:p>
        </w:tc>
      </w:tr>
      <w:tr>
        <w:tc>
          <w:tcPr>
            <w:tcW w:type="dxa" w:w="2160"/>
          </w:tcPr>
          <w:p>
            <w:r>
              <w:rPr>
                <w:b w:val="0"/>
                <w:sz w:val="17"/>
              </w:rPr>
            </w:r>
            <w:r>
              <w:rPr>
                <w:rFonts w:ascii="Consolas" w:hAnsi="Consolas"/>
                <w:b w:val="0"/>
                <w:sz w:val="17"/>
              </w:rPr>
              <w:t>TableData</w:t>
            </w:r>
          </w:p>
        </w:tc>
        <w:tc>
          <w:tcPr>
            <w:tcW w:type="dxa" w:w="2160"/>
          </w:tcPr>
          <w:p>
            <w:r>
              <w:rPr>
                <w:b w:val="0"/>
                <w:sz w:val="17"/>
              </w:rPr>
            </w:r>
            <w:r>
              <w:rPr>
                <w:b w:val="0"/>
                <w:sz w:val="17"/>
              </w:rPr>
              <w:t>121</w:t>
            </w:r>
          </w:p>
        </w:tc>
        <w:tc>
          <w:tcPr>
            <w:tcW w:type="dxa" w:w="2160"/>
          </w:tcPr>
          <w:p>
            <w:r>
              <w:rPr>
                <w:b w:val="0"/>
                <w:sz w:val="17"/>
              </w:rPr>
            </w:r>
            <w:r>
              <w:rPr>
                <w:b w:val="0"/>
                <w:sz w:val="17"/>
              </w:rPr>
              <w:t>class</w:t>
            </w:r>
          </w:p>
        </w:tc>
        <w:tc>
          <w:tcPr>
            <w:tcW w:type="dxa" w:w="2160"/>
          </w:tcPr>
          <w:p>
            <w:r>
              <w:rPr>
                <w:b w:val="0"/>
                <w:sz w:val="17"/>
              </w:rPr>
            </w:r>
            <w:r>
              <w:rPr>
                <w:b w:val="0"/>
                <w:sz w:val="17"/>
              </w:rPr>
              <w:t>A table kept whole: header cells, body rows, and which column identifies a row.</w:t>
            </w:r>
          </w:p>
        </w:tc>
      </w:tr>
      <w:tr>
        <w:tc>
          <w:tcPr>
            <w:tcW w:type="dxa" w:w="2160"/>
          </w:tcPr>
          <w:p>
            <w:r>
              <w:rPr>
                <w:b w:val="0"/>
                <w:sz w:val="17"/>
              </w:rPr>
            </w:r>
            <w:r>
              <w:rPr>
                <w:rFonts w:ascii="Consolas" w:hAnsi="Consolas"/>
                <w:b w:val="0"/>
                <w:sz w:val="17"/>
              </w:rPr>
              <w:t>EquationData</w:t>
            </w:r>
          </w:p>
        </w:tc>
        <w:tc>
          <w:tcPr>
            <w:tcW w:type="dxa" w:w="2160"/>
          </w:tcPr>
          <w:p>
            <w:r>
              <w:rPr>
                <w:b w:val="0"/>
                <w:sz w:val="17"/>
              </w:rPr>
            </w:r>
            <w:r>
              <w:rPr>
                <w:b w:val="0"/>
                <w:sz w:val="17"/>
              </w:rPr>
              <w:t>126</w:t>
            </w:r>
          </w:p>
        </w:tc>
        <w:tc>
          <w:tcPr>
            <w:tcW w:type="dxa" w:w="2160"/>
          </w:tcPr>
          <w:p>
            <w:r>
              <w:rPr>
                <w:b w:val="0"/>
                <w:sz w:val="17"/>
              </w:rPr>
            </w:r>
            <w:r>
              <w:rPr>
                <w:b w:val="0"/>
                <w:sz w:val="17"/>
              </w:rPr>
              <w:t>class</w:t>
            </w:r>
          </w:p>
        </w:tc>
        <w:tc>
          <w:tcPr>
            <w:tcW w:type="dxa" w:w="2160"/>
          </w:tcPr>
          <w:p>
            <w:r>
              <w:rPr>
                <w:b w:val="0"/>
                <w:sz w:val="17"/>
              </w:rPr>
            </w:r>
            <w:r>
              <w:rPr>
                <w:b w:val="0"/>
                <w:sz w:val="17"/>
              </w:rPr>
              <w:t>An equation as found: its source form, whether AIVA could read it, and its tree.</w:t>
            </w:r>
          </w:p>
        </w:tc>
      </w:tr>
      <w:tr>
        <w:tc>
          <w:tcPr>
            <w:tcW w:type="dxa" w:w="2160"/>
          </w:tcPr>
          <w:p>
            <w:r>
              <w:rPr>
                <w:b w:val="0"/>
                <w:sz w:val="17"/>
              </w:rPr>
            </w:r>
            <w:r>
              <w:rPr>
                <w:rFonts w:ascii="Consolas" w:hAnsi="Consolas"/>
                <w:b w:val="0"/>
                <w:sz w:val="17"/>
              </w:rPr>
              <w:t>Chunk</w:t>
            </w:r>
          </w:p>
        </w:tc>
        <w:tc>
          <w:tcPr>
            <w:tcW w:type="dxa" w:w="2160"/>
          </w:tcPr>
          <w:p>
            <w:r>
              <w:rPr>
                <w:b w:val="0"/>
                <w:sz w:val="17"/>
              </w:rPr>
            </w:r>
            <w:r>
              <w:rPr>
                <w:b w:val="0"/>
                <w:sz w:val="17"/>
              </w:rPr>
              <w:t>132</w:t>
            </w:r>
          </w:p>
        </w:tc>
        <w:tc>
          <w:tcPr>
            <w:tcW w:type="dxa" w:w="2160"/>
          </w:tcPr>
          <w:p>
            <w:r>
              <w:rPr>
                <w:b w:val="0"/>
                <w:sz w:val="17"/>
              </w:rPr>
            </w:r>
            <w:r>
              <w:rPr>
                <w:b w:val="0"/>
                <w:sz w:val="17"/>
              </w:rPr>
              <w:t>class</w:t>
            </w:r>
          </w:p>
        </w:tc>
        <w:tc>
          <w:tcPr>
            <w:tcW w:type="dxa" w:w="2160"/>
          </w:tcPr>
          <w:p>
            <w:r>
              <w:rPr>
                <w:b w:val="0"/>
                <w:sz w:val="17"/>
              </w:rPr>
            </w:r>
            <w:r>
              <w:rPr>
                <w:b w:val="0"/>
                <w:sz w:val="17"/>
              </w:rPr>
              <w:t>One citable unit of a document: a paragraph, a table, a figure or an equation.</w:t>
            </w:r>
          </w:p>
        </w:tc>
      </w:tr>
      <w:tr>
        <w:tc>
          <w:tcPr>
            <w:tcW w:type="dxa" w:w="2160"/>
          </w:tcPr>
          <w:p>
            <w:r>
              <w:rPr>
                <w:b w:val="0"/>
                <w:sz w:val="17"/>
              </w:rPr>
            </w:r>
            <w:r>
              <w:rPr>
                <w:rFonts w:ascii="Consolas" w:hAnsi="Consolas"/>
                <w:b w:val="0"/>
                <w:sz w:val="17"/>
              </w:rPr>
              <w:t>CodeDetail</w:t>
            </w:r>
          </w:p>
        </w:tc>
        <w:tc>
          <w:tcPr>
            <w:tcW w:type="dxa" w:w="2160"/>
          </w:tcPr>
          <w:p>
            <w:r>
              <w:rPr>
                <w:b w:val="0"/>
                <w:sz w:val="17"/>
              </w:rPr>
            </w:r>
            <w:r>
              <w:rPr>
                <w:b w:val="0"/>
                <w:sz w:val="17"/>
              </w:rPr>
              <w:t>141</w:t>
            </w:r>
          </w:p>
        </w:tc>
        <w:tc>
          <w:tcPr>
            <w:tcW w:type="dxa" w:w="2160"/>
          </w:tcPr>
          <w:p>
            <w:r>
              <w:rPr>
                <w:b w:val="0"/>
                <w:sz w:val="17"/>
              </w:rPr>
            </w:r>
            <w:r>
              <w:rPr>
                <w:b w:val="0"/>
                <w:sz w:val="17"/>
              </w:rPr>
              <w:t>class</w:t>
            </w:r>
          </w:p>
        </w:tc>
        <w:tc>
          <w:tcPr>
            <w:tcW w:type="dxa" w:w="2160"/>
          </w:tcPr>
          <w:p>
            <w:r>
              <w:rPr>
                <w:b w:val="0"/>
                <w:sz w:val="17"/>
              </w:rPr>
            </w:r>
            <w:r>
              <w:rPr>
                <w:b w:val="0"/>
                <w:sz w:val="17"/>
              </w:rPr>
              <w:t>What the R reader learned about a function or a statement, without running it.</w:t>
            </w:r>
          </w:p>
        </w:tc>
      </w:tr>
      <w:tr>
        <w:tc>
          <w:tcPr>
            <w:tcW w:type="dxa" w:w="2160"/>
          </w:tcPr>
          <w:p>
            <w:r>
              <w:rPr>
                <w:b w:val="0"/>
                <w:sz w:val="17"/>
              </w:rPr>
            </w:r>
            <w:r>
              <w:rPr>
                <w:rFonts w:ascii="Consolas" w:hAnsi="Consolas"/>
                <w:b w:val="0"/>
                <w:sz w:val="17"/>
              </w:rPr>
              <w:t>ParameterDataDetail</w:t>
            </w:r>
          </w:p>
        </w:tc>
        <w:tc>
          <w:tcPr>
            <w:tcW w:type="dxa" w:w="2160"/>
          </w:tcPr>
          <w:p>
            <w:r>
              <w:rPr>
                <w:b w:val="0"/>
                <w:sz w:val="17"/>
              </w:rPr>
            </w:r>
            <w:r>
              <w:rPr>
                <w:b w:val="0"/>
                <w:sz w:val="17"/>
              </w:rPr>
              <w:t>149</w:t>
            </w:r>
          </w:p>
        </w:tc>
        <w:tc>
          <w:tcPr>
            <w:tcW w:type="dxa" w:w="2160"/>
          </w:tcPr>
          <w:p>
            <w:r>
              <w:rPr>
                <w:b w:val="0"/>
                <w:sz w:val="17"/>
              </w:rPr>
            </w:r>
            <w:r>
              <w:rPr>
                <w:b w:val="0"/>
                <w:sz w:val="17"/>
              </w:rPr>
              <w:t>class</w:t>
            </w:r>
          </w:p>
        </w:tc>
        <w:tc>
          <w:tcPr>
            <w:tcW w:type="dxa" w:w="2160"/>
          </w:tcPr>
          <w:p>
            <w:r>
              <w:rPr>
                <w:b w:val="0"/>
                <w:sz w:val="17"/>
              </w:rPr>
            </w:r>
            <w:r>
              <w:rPr>
                <w:b w:val="0"/>
                <w:sz w:val="17"/>
              </w:rPr>
              <w:t>The profile of one stored data object.</w:t>
            </w:r>
          </w:p>
        </w:tc>
      </w:tr>
      <w:tr>
        <w:tc>
          <w:tcPr>
            <w:tcW w:type="dxa" w:w="2160"/>
          </w:tcPr>
          <w:p>
            <w:r>
              <w:rPr>
                <w:b w:val="0"/>
                <w:sz w:val="17"/>
              </w:rPr>
            </w:r>
            <w:r>
              <w:rPr>
                <w:rFonts w:ascii="Consolas" w:hAnsi="Consolas"/>
                <w:b w:val="0"/>
                <w:sz w:val="17"/>
              </w:rPr>
              <w:t>RoxygenDetail</w:t>
            </w:r>
          </w:p>
        </w:tc>
        <w:tc>
          <w:tcPr>
            <w:tcW w:type="dxa" w:w="2160"/>
          </w:tcPr>
          <w:p>
            <w:r>
              <w:rPr>
                <w:b w:val="0"/>
                <w:sz w:val="17"/>
              </w:rPr>
            </w:r>
            <w:r>
              <w:rPr>
                <w:b w:val="0"/>
                <w:sz w:val="17"/>
              </w:rPr>
              <w:t>157</w:t>
            </w:r>
          </w:p>
        </w:tc>
        <w:tc>
          <w:tcPr>
            <w:tcW w:type="dxa" w:w="2160"/>
          </w:tcPr>
          <w:p>
            <w:r>
              <w:rPr>
                <w:b w:val="0"/>
                <w:sz w:val="17"/>
              </w:rPr>
            </w:r>
            <w:r>
              <w:rPr>
                <w:b w:val="0"/>
                <w:sz w:val="17"/>
              </w:rPr>
              <w:t>class</w:t>
            </w:r>
          </w:p>
        </w:tc>
        <w:tc>
          <w:tcPr>
            <w:tcW w:type="dxa" w:w="2160"/>
          </w:tcPr>
          <w:p>
            <w:r>
              <w:rPr>
                <w:b w:val="0"/>
                <w:sz w:val="17"/>
              </w:rPr>
            </w:r>
            <w:r>
              <w:rPr>
                <w:b w:val="0"/>
                <w:sz w:val="17"/>
              </w:rPr>
              <w:t>A roxygen block: what it documents, its tags with their lines, and its formulas.</w:t>
            </w:r>
          </w:p>
        </w:tc>
      </w:tr>
      <w:tr>
        <w:tc>
          <w:tcPr>
            <w:tcW w:type="dxa" w:w="2160"/>
          </w:tcPr>
          <w:p>
            <w:r>
              <w:rPr>
                <w:b w:val="0"/>
                <w:sz w:val="17"/>
              </w:rPr>
            </w:r>
            <w:r>
              <w:rPr>
                <w:rFonts w:ascii="Consolas" w:hAnsi="Consolas"/>
                <w:b w:val="0"/>
                <w:sz w:val="17"/>
              </w:rPr>
              <w:t>HelpPageDetail</w:t>
            </w:r>
          </w:p>
        </w:tc>
        <w:tc>
          <w:tcPr>
            <w:tcW w:type="dxa" w:w="2160"/>
          </w:tcPr>
          <w:p>
            <w:r>
              <w:rPr>
                <w:b w:val="0"/>
                <w:sz w:val="17"/>
              </w:rPr>
            </w:r>
            <w:r>
              <w:rPr>
                <w:b w:val="0"/>
                <w:sz w:val="17"/>
              </w:rPr>
              <w:t>163</w:t>
            </w:r>
          </w:p>
        </w:tc>
        <w:tc>
          <w:tcPr>
            <w:tcW w:type="dxa" w:w="2160"/>
          </w:tcPr>
          <w:p>
            <w:r>
              <w:rPr>
                <w:b w:val="0"/>
                <w:sz w:val="17"/>
              </w:rPr>
            </w:r>
            <w:r>
              <w:rPr>
                <w:b w:val="0"/>
                <w:sz w:val="17"/>
              </w:rPr>
              <w:t>class</w:t>
            </w:r>
          </w:p>
        </w:tc>
        <w:tc>
          <w:tcPr>
            <w:tcW w:type="dxa" w:w="2160"/>
          </w:tcPr>
          <w:p>
            <w:r>
              <w:rPr>
                <w:b w:val="0"/>
                <w:sz w:val="17"/>
              </w:rPr>
            </w:r>
            <w:r>
              <w:rPr>
                <w:b w:val="0"/>
                <w:sz w:val="17"/>
              </w:rPr>
              <w:t>A help page as read from its macro format.</w:t>
            </w:r>
          </w:p>
        </w:tc>
      </w:tr>
      <w:tr>
        <w:tc>
          <w:tcPr>
            <w:tcW w:type="dxa" w:w="2160"/>
          </w:tcPr>
          <w:p>
            <w:r>
              <w:rPr>
                <w:b w:val="0"/>
                <w:sz w:val="17"/>
              </w:rPr>
            </w:r>
            <w:r>
              <w:rPr>
                <w:rFonts w:ascii="Consolas" w:hAnsi="Consolas"/>
                <w:b w:val="0"/>
                <w:sz w:val="17"/>
              </w:rPr>
              <w:t>ModelUnit</w:t>
            </w:r>
          </w:p>
        </w:tc>
        <w:tc>
          <w:tcPr>
            <w:tcW w:type="dxa" w:w="2160"/>
          </w:tcPr>
          <w:p>
            <w:r>
              <w:rPr>
                <w:b w:val="0"/>
                <w:sz w:val="17"/>
              </w:rPr>
            </w:r>
            <w:r>
              <w:rPr>
                <w:b w:val="0"/>
                <w:sz w:val="17"/>
              </w:rPr>
              <w:t>169</w:t>
            </w:r>
          </w:p>
        </w:tc>
        <w:tc>
          <w:tcPr>
            <w:tcW w:type="dxa" w:w="2160"/>
          </w:tcPr>
          <w:p>
            <w:r>
              <w:rPr>
                <w:b w:val="0"/>
                <w:sz w:val="17"/>
              </w:rPr>
            </w:r>
            <w:r>
              <w:rPr>
                <w:b w:val="0"/>
                <w:sz w:val="17"/>
              </w:rPr>
              <w:t>class</w:t>
            </w:r>
          </w:p>
        </w:tc>
        <w:tc>
          <w:tcPr>
            <w:tcW w:type="dxa" w:w="2160"/>
          </w:tcPr>
          <w:p>
            <w:r>
              <w:rPr>
                <w:b w:val="0"/>
                <w:sz w:val="17"/>
              </w:rPr>
            </w:r>
            <w:r>
              <w:rPr>
                <w:b w:val="0"/>
                <w:sz w:val="17"/>
              </w:rPr>
              <w:t>One citable unit of the package (see UNIT_KINDS).</w:t>
            </w:r>
          </w:p>
        </w:tc>
      </w:tr>
      <w:tr>
        <w:tc>
          <w:tcPr>
            <w:tcW w:type="dxa" w:w="2160"/>
          </w:tcPr>
          <w:p>
            <w:r>
              <w:rPr>
                <w:b w:val="0"/>
                <w:sz w:val="17"/>
              </w:rPr>
            </w:r>
            <w:r>
              <w:rPr>
                <w:rFonts w:ascii="Consolas" w:hAnsi="Consolas"/>
                <w:b w:val="0"/>
                <w:sz w:val="17"/>
              </w:rPr>
              <w:t>Provenance</w:t>
            </w:r>
          </w:p>
        </w:tc>
        <w:tc>
          <w:tcPr>
            <w:tcW w:type="dxa" w:w="2160"/>
          </w:tcPr>
          <w:p>
            <w:r>
              <w:rPr>
                <w:b w:val="0"/>
                <w:sz w:val="17"/>
              </w:rPr>
            </w:r>
            <w:r>
              <w:rPr>
                <w:b w:val="0"/>
                <w:sz w:val="17"/>
              </w:rPr>
              <w:t>178</w:t>
            </w:r>
          </w:p>
        </w:tc>
        <w:tc>
          <w:tcPr>
            <w:tcW w:type="dxa" w:w="2160"/>
          </w:tcPr>
          <w:p>
            <w:r>
              <w:rPr>
                <w:b w:val="0"/>
                <w:sz w:val="17"/>
              </w:rPr>
            </w:r>
            <w:r>
              <w:rPr>
                <w:b w:val="0"/>
                <w:sz w:val="17"/>
              </w:rPr>
              <w:t>class</w:t>
            </w:r>
          </w:p>
        </w:tc>
        <w:tc>
          <w:tcPr>
            <w:tcW w:type="dxa" w:w="2160"/>
          </w:tcPr>
          <w:p>
            <w:r>
              <w:rPr>
                <w:b w:val="0"/>
                <w:sz w:val="17"/>
              </w:rPr>
            </w:r>
            <w:r>
              <w:rPr>
                <w:b w:val="0"/>
                <w:sz w:val="17"/>
              </w:rPr>
              <w:t>Which run, step and skill produced a record, and from which AI exchange if any.</w:t>
            </w:r>
          </w:p>
        </w:tc>
      </w:tr>
      <w:tr>
        <w:tc>
          <w:tcPr>
            <w:tcW w:type="dxa" w:w="2160"/>
          </w:tcPr>
          <w:p>
            <w:r>
              <w:rPr>
                <w:b w:val="0"/>
                <w:sz w:val="17"/>
              </w:rPr>
            </w:r>
            <w:r>
              <w:rPr>
                <w:rFonts w:ascii="Consolas" w:hAnsi="Consolas"/>
                <w:b w:val="0"/>
                <w:sz w:val="17"/>
              </w:rPr>
              <w:t>Edge</w:t>
            </w:r>
          </w:p>
        </w:tc>
        <w:tc>
          <w:tcPr>
            <w:tcW w:type="dxa" w:w="2160"/>
          </w:tcPr>
          <w:p>
            <w:r>
              <w:rPr>
                <w:b w:val="0"/>
                <w:sz w:val="17"/>
              </w:rPr>
            </w:r>
            <w:r>
              <w:rPr>
                <w:b w:val="0"/>
                <w:sz w:val="17"/>
              </w:rPr>
              <w:t>184</w:t>
            </w:r>
          </w:p>
        </w:tc>
        <w:tc>
          <w:tcPr>
            <w:tcW w:type="dxa" w:w="2160"/>
          </w:tcPr>
          <w:p>
            <w:r>
              <w:rPr>
                <w:b w:val="0"/>
                <w:sz w:val="17"/>
              </w:rPr>
            </w:r>
            <w:r>
              <w:rPr>
                <w:b w:val="0"/>
                <w:sz w:val="17"/>
              </w:rPr>
              <w:t>class</w:t>
            </w:r>
          </w:p>
        </w:tc>
        <w:tc>
          <w:tcPr>
            <w:tcW w:type="dxa" w:w="2160"/>
          </w:tcPr>
          <w:p>
            <w:r>
              <w:rPr>
                <w:b w:val="0"/>
                <w:sz w:val="17"/>
              </w:rPr>
            </w:r>
            <w:r>
              <w:rPr>
                <w:b w:val="0"/>
                <w:sz w:val="17"/>
              </w:rPr>
              <w:t>A recorded connection between two nodes of the graph.</w:t>
            </w:r>
          </w:p>
        </w:tc>
      </w:tr>
      <w:tr>
        <w:tc>
          <w:tcPr>
            <w:tcW w:type="dxa" w:w="2160"/>
          </w:tcPr>
          <w:p>
            <w:r>
              <w:rPr>
                <w:b w:val="0"/>
                <w:sz w:val="17"/>
              </w:rPr>
            </w:r>
            <w:r>
              <w:rPr>
                <w:rFonts w:ascii="Consolas" w:hAnsi="Consolas"/>
                <w:b w:val="0"/>
                <w:sz w:val="17"/>
              </w:rPr>
              <w:t>Candidate</w:t>
            </w:r>
          </w:p>
        </w:tc>
        <w:tc>
          <w:tcPr>
            <w:tcW w:type="dxa" w:w="2160"/>
          </w:tcPr>
          <w:p>
            <w:r>
              <w:rPr>
                <w:b w:val="0"/>
                <w:sz w:val="17"/>
              </w:rPr>
            </w:r>
            <w:r>
              <w:rPr>
                <w:b w:val="0"/>
                <w:sz w:val="17"/>
              </w:rPr>
              <w:t>191</w:t>
            </w:r>
          </w:p>
        </w:tc>
        <w:tc>
          <w:tcPr>
            <w:tcW w:type="dxa" w:w="2160"/>
          </w:tcPr>
          <w:p>
            <w:r>
              <w:rPr>
                <w:b w:val="0"/>
                <w:sz w:val="17"/>
              </w:rPr>
            </w:r>
            <w:r>
              <w:rPr>
                <w:b w:val="0"/>
                <w:sz w:val="17"/>
              </w:rPr>
              <w:t>class</w:t>
            </w:r>
          </w:p>
        </w:tc>
        <w:tc>
          <w:tcPr>
            <w:tcW w:type="dxa" w:w="2160"/>
          </w:tcPr>
          <w:p>
            <w:r>
              <w:rPr>
                <w:b w:val="0"/>
                <w:sz w:val="17"/>
              </w:rPr>
            </w:r>
            <w:r>
              <w:rPr>
                <w:b w:val="0"/>
                <w:sz w:val="17"/>
              </w:rPr>
              <w:t>A passage the search stage proposes for a unit, with the reason in plain words.</w:t>
            </w:r>
          </w:p>
        </w:tc>
      </w:tr>
      <w:tr>
        <w:tc>
          <w:tcPr>
            <w:tcW w:type="dxa" w:w="2160"/>
          </w:tcPr>
          <w:p>
            <w:r>
              <w:rPr>
                <w:b w:val="0"/>
                <w:sz w:val="17"/>
              </w:rPr>
            </w:r>
            <w:r>
              <w:rPr>
                <w:rFonts w:ascii="Consolas" w:hAnsi="Consolas"/>
                <w:b w:val="0"/>
                <w:sz w:val="17"/>
              </w:rPr>
              <w:t>FlaggedItem</w:t>
            </w:r>
          </w:p>
        </w:tc>
        <w:tc>
          <w:tcPr>
            <w:tcW w:type="dxa" w:w="2160"/>
          </w:tcPr>
          <w:p>
            <w:r>
              <w:rPr>
                <w:b w:val="0"/>
                <w:sz w:val="17"/>
              </w:rPr>
            </w:r>
            <w:r>
              <w:rPr>
                <w:b w:val="0"/>
                <w:sz w:val="17"/>
              </w:rPr>
              <w:t>198</w:t>
            </w:r>
          </w:p>
        </w:tc>
        <w:tc>
          <w:tcPr>
            <w:tcW w:type="dxa" w:w="2160"/>
          </w:tcPr>
          <w:p>
            <w:r>
              <w:rPr>
                <w:b w:val="0"/>
                <w:sz w:val="17"/>
              </w:rPr>
            </w:r>
            <w:r>
              <w:rPr>
                <w:b w:val="0"/>
                <w:sz w:val="17"/>
              </w:rPr>
              <w:t>class</w:t>
            </w:r>
          </w:p>
        </w:tc>
        <w:tc>
          <w:tcPr>
            <w:tcW w:type="dxa" w:w="2160"/>
          </w:tcPr>
          <w:p>
            <w:r>
              <w:rPr>
                <w:b w:val="0"/>
                <w:sz w:val="17"/>
              </w:rPr>
            </w:r>
            <w:r>
              <w:rPr>
                <w:b w:val="0"/>
                <w:sz w:val="17"/>
              </w:rPr>
              <w:t>Something AIVA could not line up, raised for a person.</w:t>
            </w:r>
          </w:p>
        </w:tc>
      </w:tr>
      <w:tr>
        <w:tc>
          <w:tcPr>
            <w:tcW w:type="dxa" w:w="2160"/>
          </w:tcPr>
          <w:p>
            <w:r>
              <w:rPr>
                <w:b w:val="0"/>
                <w:sz w:val="17"/>
              </w:rPr>
            </w:r>
            <w:r>
              <w:rPr>
                <w:rFonts w:ascii="Consolas" w:hAnsi="Consolas"/>
                <w:b w:val="0"/>
                <w:sz w:val="17"/>
              </w:rPr>
              <w:t>Determination</w:t>
            </w:r>
          </w:p>
        </w:tc>
        <w:tc>
          <w:tcPr>
            <w:tcW w:type="dxa" w:w="2160"/>
          </w:tcPr>
          <w:p>
            <w:r>
              <w:rPr>
                <w:b w:val="0"/>
                <w:sz w:val="17"/>
              </w:rPr>
            </w:r>
            <w:r>
              <w:rPr>
                <w:b w:val="0"/>
                <w:sz w:val="17"/>
              </w:rPr>
              <w:t>205</w:t>
            </w:r>
          </w:p>
        </w:tc>
        <w:tc>
          <w:tcPr>
            <w:tcW w:type="dxa" w:w="2160"/>
          </w:tcPr>
          <w:p>
            <w:r>
              <w:rPr>
                <w:b w:val="0"/>
                <w:sz w:val="17"/>
              </w:rPr>
            </w:r>
            <w:r>
              <w:rPr>
                <w:b w:val="0"/>
                <w:sz w:val="17"/>
              </w:rPr>
              <w:t>class</w:t>
            </w:r>
          </w:p>
        </w:tc>
        <w:tc>
          <w:tcPr>
            <w:tcW w:type="dxa" w:w="2160"/>
          </w:tcPr>
          <w:p>
            <w:r>
              <w:rPr>
                <w:b w:val="0"/>
                <w:sz w:val="17"/>
              </w:rPr>
            </w:r>
            <w:r>
              <w:rPr>
                <w:b w:val="0"/>
                <w:sz w:val="17"/>
              </w:rPr>
              <w:t>A named person's recorded decision on one flagged item.</w:t>
            </w:r>
          </w:p>
        </w:tc>
      </w:tr>
      <w:tr>
        <w:tc>
          <w:tcPr>
            <w:tcW w:type="dxa" w:w="2160"/>
          </w:tcPr>
          <w:p>
            <w:r>
              <w:rPr>
                <w:b w:val="0"/>
                <w:sz w:val="17"/>
              </w:rPr>
            </w:r>
            <w:r>
              <w:rPr>
                <w:rFonts w:ascii="Consolas" w:hAnsi="Consolas"/>
                <w:b w:val="0"/>
                <w:sz w:val="17"/>
              </w:rPr>
              <w:t>StepContext</w:t>
            </w:r>
          </w:p>
        </w:tc>
        <w:tc>
          <w:tcPr>
            <w:tcW w:type="dxa" w:w="2160"/>
          </w:tcPr>
          <w:p>
            <w:r>
              <w:rPr>
                <w:b w:val="0"/>
                <w:sz w:val="17"/>
              </w:rPr>
            </w:r>
            <w:r>
              <w:rPr>
                <w:b w:val="0"/>
                <w:sz w:val="17"/>
              </w:rPr>
              <w:t>211</w:t>
            </w:r>
          </w:p>
        </w:tc>
        <w:tc>
          <w:tcPr>
            <w:tcW w:type="dxa" w:w="2160"/>
          </w:tcPr>
          <w:p>
            <w:r>
              <w:rPr>
                <w:b w:val="0"/>
                <w:sz w:val="17"/>
              </w:rPr>
            </w:r>
            <w:r>
              <w:rPr>
                <w:b w:val="0"/>
                <w:sz w:val="17"/>
              </w:rPr>
              <w:t>class</w:t>
            </w:r>
          </w:p>
        </w:tc>
        <w:tc>
          <w:tcPr>
            <w:tcW w:type="dxa" w:w="2160"/>
          </w:tcPr>
          <w:p>
            <w:r>
              <w:rPr>
                <w:b w:val="0"/>
                <w:sz w:val="17"/>
              </w:rPr>
            </w:r>
            <w:r>
              <w:rPr>
                <w:b w:val="0"/>
                <w:sz w:val="17"/>
              </w:rPr>
              <w:t>What every step function receives.</w:t>
            </w:r>
          </w:p>
        </w:tc>
      </w:tr>
      <w:tr>
        <w:tc>
          <w:tcPr>
            <w:tcW w:type="dxa" w:w="2160"/>
          </w:tcPr>
          <w:p>
            <w:r>
              <w:rPr>
                <w:b w:val="0"/>
                <w:sz w:val="17"/>
              </w:rPr>
            </w:r>
            <w:r>
              <w:rPr>
                <w:rFonts w:ascii="Consolas" w:hAnsi="Consolas"/>
                <w:b w:val="0"/>
                <w:sz w:val="17"/>
              </w:rPr>
              <w:t>StepResult</w:t>
            </w:r>
          </w:p>
        </w:tc>
        <w:tc>
          <w:tcPr>
            <w:tcW w:type="dxa" w:w="2160"/>
          </w:tcPr>
          <w:p>
            <w:r>
              <w:rPr>
                <w:b w:val="0"/>
                <w:sz w:val="17"/>
              </w:rPr>
            </w:r>
            <w:r>
              <w:rPr>
                <w:b w:val="0"/>
                <w:sz w:val="17"/>
              </w:rPr>
              <w:t>217</w:t>
            </w:r>
          </w:p>
        </w:tc>
        <w:tc>
          <w:tcPr>
            <w:tcW w:type="dxa" w:w="2160"/>
          </w:tcPr>
          <w:p>
            <w:r>
              <w:rPr>
                <w:b w:val="0"/>
                <w:sz w:val="17"/>
              </w:rPr>
            </w:r>
            <w:r>
              <w:rPr>
                <w:b w:val="0"/>
                <w:sz w:val="17"/>
              </w:rPr>
              <w:t>class</w:t>
            </w:r>
          </w:p>
        </w:tc>
        <w:tc>
          <w:tcPr>
            <w:tcW w:type="dxa" w:w="2160"/>
          </w:tcPr>
          <w:p>
            <w:r>
              <w:rPr>
                <w:b w:val="0"/>
                <w:sz w:val="17"/>
              </w:rPr>
            </w:r>
            <w:r>
              <w:rPr>
                <w:b w:val="0"/>
                <w:sz w:val="17"/>
              </w:rPr>
              <w:t>What every step function returns: records by kind, counts, and plain notes.</w:t>
            </w:r>
          </w:p>
        </w:tc>
      </w:tr>
      <w:tr>
        <w:tc>
          <w:tcPr>
            <w:tcW w:type="dxa" w:w="2160"/>
          </w:tcPr>
          <w:p>
            <w:r>
              <w:rPr>
                <w:b w:val="0"/>
                <w:sz w:val="17"/>
              </w:rPr>
            </w:r>
            <w:r>
              <w:rPr>
                <w:rFonts w:ascii="Consolas" w:hAnsi="Consolas"/>
                <w:b w:val="0"/>
                <w:sz w:val="17"/>
              </w:rPr>
              <w:t>to_plain</w:t>
            </w:r>
          </w:p>
        </w:tc>
        <w:tc>
          <w:tcPr>
            <w:tcW w:type="dxa" w:w="2160"/>
          </w:tcPr>
          <w:p>
            <w:r>
              <w:rPr>
                <w:b w:val="0"/>
                <w:sz w:val="17"/>
              </w:rPr>
            </w:r>
            <w:r>
              <w:rPr>
                <w:b w:val="0"/>
                <w:sz w:val="17"/>
              </w:rPr>
              <w:t>223</w:t>
            </w:r>
          </w:p>
        </w:tc>
        <w:tc>
          <w:tcPr>
            <w:tcW w:type="dxa" w:w="2160"/>
          </w:tcPr>
          <w:p>
            <w:r>
              <w:rPr>
                <w:b w:val="0"/>
                <w:sz w:val="17"/>
              </w:rPr>
            </w:r>
            <w:r>
              <w:rPr>
                <w:b w:val="0"/>
                <w:sz w:val="17"/>
              </w:rPr>
              <w:t>function</w:t>
            </w:r>
          </w:p>
        </w:tc>
        <w:tc>
          <w:tcPr>
            <w:tcW w:type="dxa" w:w="2160"/>
          </w:tcPr>
          <w:p>
            <w:r>
              <w:rPr>
                <w:b w:val="0"/>
                <w:sz w:val="17"/>
              </w:rPr>
            </w:r>
            <w:r>
              <w:rPr>
                <w:b w:val="0"/>
                <w:sz w:val="17"/>
              </w:rPr>
              <w:t>Turn dataclasses, tuples and Decimals into plain JSON-ready values.</w:t>
            </w:r>
          </w:p>
        </w:tc>
      </w:tr>
      <w:tr>
        <w:tc>
          <w:tcPr>
            <w:tcW w:type="dxa" w:w="2160"/>
          </w:tcPr>
          <w:p>
            <w:r>
              <w:rPr>
                <w:b w:val="0"/>
                <w:sz w:val="17"/>
              </w:rPr>
            </w:r>
            <w:r>
              <w:rPr>
                <w:rFonts w:ascii="Consolas" w:hAnsi="Consolas"/>
                <w:b w:val="0"/>
                <w:sz w:val="17"/>
              </w:rPr>
              <w:t>canonical_json</w:t>
            </w:r>
          </w:p>
        </w:tc>
        <w:tc>
          <w:tcPr>
            <w:tcW w:type="dxa" w:w="2160"/>
          </w:tcPr>
          <w:p>
            <w:r>
              <w:rPr>
                <w:b w:val="0"/>
                <w:sz w:val="17"/>
              </w:rPr>
            </w:r>
            <w:r>
              <w:rPr>
                <w:b w:val="0"/>
                <w:sz w:val="17"/>
              </w:rPr>
              <w:t>235</w:t>
            </w:r>
          </w:p>
        </w:tc>
        <w:tc>
          <w:tcPr>
            <w:tcW w:type="dxa" w:w="2160"/>
          </w:tcPr>
          <w:p>
            <w:r>
              <w:rPr>
                <w:b w:val="0"/>
                <w:sz w:val="17"/>
              </w:rPr>
            </w:r>
            <w:r>
              <w:rPr>
                <w:b w:val="0"/>
                <w:sz w:val="17"/>
              </w:rPr>
              <w:t>function</w:t>
            </w:r>
          </w:p>
        </w:tc>
        <w:tc>
          <w:tcPr>
            <w:tcW w:type="dxa" w:w="2160"/>
          </w:tcPr>
          <w:p>
            <w:r>
              <w:rPr>
                <w:b w:val="0"/>
                <w:sz w:val="17"/>
              </w:rPr>
            </w:r>
            <w:r>
              <w:rPr>
                <w:b w:val="0"/>
                <w:sz w:val="17"/>
              </w:rPr>
              <w:t>One JSON text per content: sorted keys, no spare white space.</w:t>
            </w:r>
          </w:p>
        </w:tc>
      </w:tr>
      <w:tr>
        <w:tc>
          <w:tcPr>
            <w:tcW w:type="dxa" w:w="2160"/>
          </w:tcPr>
          <w:p>
            <w:r>
              <w:rPr>
                <w:b w:val="0"/>
                <w:sz w:val="17"/>
              </w:rPr>
            </w:r>
            <w:r>
              <w:rPr>
                <w:rFonts w:ascii="Consolas" w:hAnsi="Consolas"/>
                <w:b w:val="0"/>
                <w:sz w:val="17"/>
              </w:rPr>
              <w:t>sha256_bytes</w:t>
            </w:r>
          </w:p>
        </w:tc>
        <w:tc>
          <w:tcPr>
            <w:tcW w:type="dxa" w:w="2160"/>
          </w:tcPr>
          <w:p>
            <w:r>
              <w:rPr>
                <w:b w:val="0"/>
                <w:sz w:val="17"/>
              </w:rPr>
            </w:r>
            <w:r>
              <w:rPr>
                <w:b w:val="0"/>
                <w:sz w:val="17"/>
              </w:rPr>
              <w:t>238</w:t>
            </w:r>
          </w:p>
        </w:tc>
        <w:tc>
          <w:tcPr>
            <w:tcW w:type="dxa" w:w="2160"/>
          </w:tcPr>
          <w:p>
            <w:r>
              <w:rPr>
                <w:b w:val="0"/>
                <w:sz w:val="17"/>
              </w:rPr>
            </w:r>
            <w:r>
              <w:rPr>
                <w:b w:val="0"/>
                <w:sz w:val="17"/>
              </w:rPr>
              <w:t>function</w:t>
            </w:r>
          </w:p>
        </w:tc>
        <w:tc>
          <w:tcPr>
            <w:tcW w:type="dxa" w:w="2160"/>
          </w:tcPr>
          <w:p>
            <w:r>
              <w:rPr>
                <w:b w:val="0"/>
                <w:sz w:val="17"/>
              </w:rPr>
            </w:r>
            <w:r>
              <w:rPr>
                <w:b w:val="0"/>
                <w:sz w:val="17"/>
              </w:rPr>
              <w:t>SHA-256 of bytes, in hexadecimal.</w:t>
            </w:r>
          </w:p>
        </w:tc>
      </w:tr>
      <w:tr>
        <w:tc>
          <w:tcPr>
            <w:tcW w:type="dxa" w:w="2160"/>
          </w:tcPr>
          <w:p>
            <w:r>
              <w:rPr>
                <w:b w:val="0"/>
                <w:sz w:val="17"/>
              </w:rPr>
            </w:r>
            <w:r>
              <w:rPr>
                <w:rFonts w:ascii="Consolas" w:hAnsi="Consolas"/>
                <w:b w:val="0"/>
                <w:sz w:val="17"/>
              </w:rPr>
              <w:t>sha256_text</w:t>
            </w:r>
          </w:p>
        </w:tc>
        <w:tc>
          <w:tcPr>
            <w:tcW w:type="dxa" w:w="2160"/>
          </w:tcPr>
          <w:p>
            <w:r>
              <w:rPr>
                <w:b w:val="0"/>
                <w:sz w:val="17"/>
              </w:rPr>
            </w:r>
            <w:r>
              <w:rPr>
                <w:b w:val="0"/>
                <w:sz w:val="17"/>
              </w:rPr>
              <w:t>241</w:t>
            </w:r>
          </w:p>
        </w:tc>
        <w:tc>
          <w:tcPr>
            <w:tcW w:type="dxa" w:w="2160"/>
          </w:tcPr>
          <w:p>
            <w:r>
              <w:rPr>
                <w:b w:val="0"/>
                <w:sz w:val="17"/>
              </w:rPr>
            </w:r>
            <w:r>
              <w:rPr>
                <w:b w:val="0"/>
                <w:sz w:val="17"/>
              </w:rPr>
              <w:t>function</w:t>
            </w:r>
          </w:p>
        </w:tc>
        <w:tc>
          <w:tcPr>
            <w:tcW w:type="dxa" w:w="2160"/>
          </w:tcPr>
          <w:p>
            <w:r>
              <w:rPr>
                <w:b w:val="0"/>
                <w:sz w:val="17"/>
              </w:rPr>
            </w:r>
            <w:r>
              <w:rPr>
                <w:b w:val="0"/>
                <w:sz w:val="17"/>
              </w:rPr>
              <w:t>SHA-256 of a text in UTF-8, in hexadecimal.</w:t>
            </w:r>
          </w:p>
        </w:tc>
      </w:tr>
      <w:tr>
        <w:tc>
          <w:tcPr>
            <w:tcW w:type="dxa" w:w="2160"/>
          </w:tcPr>
          <w:p>
            <w:r>
              <w:rPr>
                <w:b w:val="0"/>
                <w:sz w:val="17"/>
              </w:rPr>
            </w:r>
            <w:r>
              <w:rPr>
                <w:rFonts w:ascii="Consolas" w:hAnsi="Consolas"/>
                <w:b w:val="0"/>
                <w:sz w:val="17"/>
              </w:rPr>
              <w:t>swhid_content</w:t>
            </w:r>
          </w:p>
        </w:tc>
        <w:tc>
          <w:tcPr>
            <w:tcW w:type="dxa" w:w="2160"/>
          </w:tcPr>
          <w:p>
            <w:r>
              <w:rPr>
                <w:b w:val="0"/>
                <w:sz w:val="17"/>
              </w:rPr>
            </w:r>
            <w:r>
              <w:rPr>
                <w:b w:val="0"/>
                <w:sz w:val="17"/>
              </w:rPr>
              <w:t>244</w:t>
            </w:r>
          </w:p>
        </w:tc>
        <w:tc>
          <w:tcPr>
            <w:tcW w:type="dxa" w:w="2160"/>
          </w:tcPr>
          <w:p>
            <w:r>
              <w:rPr>
                <w:b w:val="0"/>
                <w:sz w:val="17"/>
              </w:rPr>
            </w:r>
            <w:r>
              <w:rPr>
                <w:b w:val="0"/>
                <w:sz w:val="17"/>
              </w:rPr>
              <w:t>function</w:t>
            </w:r>
          </w:p>
        </w:tc>
        <w:tc>
          <w:tcPr>
            <w:tcW w:type="dxa" w:w="2160"/>
          </w:tcPr>
          <w:p>
            <w:r>
              <w:rPr>
                <w:b w:val="0"/>
                <w:sz w:val="17"/>
              </w:rPr>
            </w:r>
            <w:r>
              <w:rPr>
                <w:b w:val="0"/>
                <w:sz w:val="17"/>
              </w:rPr>
              <w:t>The ISO/IEC 18670 content identifier of a file; the same value Git computes.</w:t>
            </w:r>
          </w:p>
        </w:tc>
      </w:tr>
      <w:tr>
        <w:tc>
          <w:tcPr>
            <w:tcW w:type="dxa" w:w="2160"/>
          </w:tcPr>
          <w:p>
            <w:r>
              <w:rPr>
                <w:b w:val="0"/>
                <w:sz w:val="17"/>
              </w:rPr>
            </w:r>
            <w:r>
              <w:rPr>
                <w:rFonts w:ascii="Consolas" w:hAnsi="Consolas"/>
                <w:b w:val="0"/>
                <w:sz w:val="17"/>
              </w:rPr>
              <w:t>normalise_text</w:t>
            </w:r>
          </w:p>
        </w:tc>
        <w:tc>
          <w:tcPr>
            <w:tcW w:type="dxa" w:w="2160"/>
          </w:tcPr>
          <w:p>
            <w:r>
              <w:rPr>
                <w:b w:val="0"/>
                <w:sz w:val="17"/>
              </w:rPr>
            </w:r>
            <w:r>
              <w:rPr>
                <w:b w:val="0"/>
                <w:sz w:val="17"/>
              </w:rPr>
              <w:t>248</w:t>
            </w:r>
          </w:p>
        </w:tc>
        <w:tc>
          <w:tcPr>
            <w:tcW w:type="dxa" w:w="2160"/>
          </w:tcPr>
          <w:p>
            <w:r>
              <w:rPr>
                <w:b w:val="0"/>
                <w:sz w:val="17"/>
              </w:rPr>
            </w:r>
            <w:r>
              <w:rPr>
                <w:b w:val="0"/>
                <w:sz w:val="17"/>
              </w:rPr>
              <w:t>function</w:t>
            </w:r>
          </w:p>
        </w:tc>
        <w:tc>
          <w:tcPr>
            <w:tcW w:type="dxa" w:w="2160"/>
          </w:tcPr>
          <w:p>
            <w:r>
              <w:rPr>
                <w:b w:val="0"/>
                <w:sz w:val="17"/>
              </w:rPr>
            </w:r>
            <w:r>
              <w:rPr>
                <w:b w:val="0"/>
                <w:sz w:val="17"/>
              </w:rPr>
              <w:t>Unicode NFC, one kind of line ending, runs of white space collapsed to one space.</w:t>
            </w:r>
          </w:p>
        </w:tc>
      </w:tr>
      <w:tr>
        <w:tc>
          <w:tcPr>
            <w:tcW w:type="dxa" w:w="2160"/>
          </w:tcPr>
          <w:p>
            <w:r>
              <w:rPr>
                <w:b w:val="0"/>
                <w:sz w:val="17"/>
              </w:rPr>
            </w:r>
            <w:r>
              <w:rPr>
                <w:rFonts w:ascii="Consolas" w:hAnsi="Consolas"/>
                <w:b w:val="0"/>
                <w:sz w:val="17"/>
              </w:rPr>
              <w:t>content_hash</w:t>
            </w:r>
          </w:p>
        </w:tc>
        <w:tc>
          <w:tcPr>
            <w:tcW w:type="dxa" w:w="2160"/>
          </w:tcPr>
          <w:p>
            <w:r>
              <w:rPr>
                <w:b w:val="0"/>
                <w:sz w:val="17"/>
              </w:rPr>
            </w:r>
            <w:r>
              <w:rPr>
                <w:b w:val="0"/>
                <w:sz w:val="17"/>
              </w:rPr>
              <w:t>253</w:t>
            </w:r>
          </w:p>
        </w:tc>
        <w:tc>
          <w:tcPr>
            <w:tcW w:type="dxa" w:w="2160"/>
          </w:tcPr>
          <w:p>
            <w:r>
              <w:rPr>
                <w:b w:val="0"/>
                <w:sz w:val="17"/>
              </w:rPr>
            </w:r>
            <w:r>
              <w:rPr>
                <w:b w:val="0"/>
                <w:sz w:val="17"/>
              </w:rPr>
              <w:t>function</w:t>
            </w:r>
          </w:p>
        </w:tc>
        <w:tc>
          <w:tcPr>
            <w:tcW w:type="dxa" w:w="2160"/>
          </w:tcPr>
          <w:p>
            <w:r>
              <w:rPr>
                <w:b w:val="0"/>
                <w:sz w:val="17"/>
              </w:rPr>
            </w:r>
            <w:r>
              <w:rPr>
                <w:b w:val="0"/>
                <w:sz w:val="17"/>
              </w:rPr>
              <w:t>The hash that makes a citation re-verifiable.</w:t>
            </w:r>
          </w:p>
        </w:tc>
      </w:tr>
      <w:tr>
        <w:tc>
          <w:tcPr>
            <w:tcW w:type="dxa" w:w="2160"/>
          </w:tcPr>
          <w:p>
            <w:r>
              <w:rPr>
                <w:b w:val="0"/>
                <w:sz w:val="17"/>
              </w:rPr>
            </w:r>
            <w:r>
              <w:rPr>
                <w:rFonts w:ascii="Consolas" w:hAnsi="Consolas"/>
                <w:b w:val="0"/>
                <w:sz w:val="17"/>
              </w:rPr>
              <w:t>make_ref</w:t>
            </w:r>
          </w:p>
        </w:tc>
        <w:tc>
          <w:tcPr>
            <w:tcW w:type="dxa" w:w="2160"/>
          </w:tcPr>
          <w:p>
            <w:r>
              <w:rPr>
                <w:b w:val="0"/>
                <w:sz w:val="17"/>
              </w:rPr>
            </w:r>
            <w:r>
              <w:rPr>
                <w:b w:val="0"/>
                <w:sz w:val="17"/>
              </w:rPr>
              <w:t>258</w:t>
            </w:r>
          </w:p>
        </w:tc>
        <w:tc>
          <w:tcPr>
            <w:tcW w:type="dxa" w:w="2160"/>
          </w:tcPr>
          <w:p>
            <w:r>
              <w:rPr>
                <w:b w:val="0"/>
                <w:sz w:val="17"/>
              </w:rPr>
            </w:r>
            <w:r>
              <w:rPr>
                <w:b w:val="0"/>
                <w:sz w:val="17"/>
              </w:rPr>
              <w:t>function</w:t>
            </w:r>
          </w:p>
        </w:tc>
        <w:tc>
          <w:tcPr>
            <w:tcW w:type="dxa" w:w="2160"/>
          </w:tcPr>
          <w:p>
            <w:r>
              <w:rPr>
                <w:b w:val="0"/>
                <w:sz w:val="17"/>
              </w:rPr>
            </w:r>
            <w:r>
              <w:rPr>
                <w:b w:val="0"/>
                <w:sz w:val="17"/>
              </w:rPr>
              <w:t>make_ref("C", 9) gives "C-0009".</w:t>
            </w:r>
          </w:p>
        </w:tc>
      </w:tr>
      <w:tr>
        <w:tc>
          <w:tcPr>
            <w:tcW w:type="dxa" w:w="2160"/>
          </w:tcPr>
          <w:p>
            <w:r>
              <w:rPr>
                <w:b w:val="0"/>
                <w:sz w:val="17"/>
              </w:rPr>
            </w:r>
            <w:r>
              <w:rPr>
                <w:rFonts w:ascii="Consolas" w:hAnsi="Consolas"/>
                <w:b w:val="0"/>
                <w:sz w:val="17"/>
              </w:rPr>
              <w:t>strip_volatile</w:t>
            </w:r>
          </w:p>
        </w:tc>
        <w:tc>
          <w:tcPr>
            <w:tcW w:type="dxa" w:w="2160"/>
          </w:tcPr>
          <w:p>
            <w:r>
              <w:rPr>
                <w:b w:val="0"/>
                <w:sz w:val="17"/>
              </w:rPr>
            </w:r>
            <w:r>
              <w:rPr>
                <w:b w:val="0"/>
                <w:sz w:val="17"/>
              </w:rPr>
              <w:t>262</w:t>
            </w:r>
          </w:p>
        </w:tc>
        <w:tc>
          <w:tcPr>
            <w:tcW w:type="dxa" w:w="2160"/>
          </w:tcPr>
          <w:p>
            <w:r>
              <w:rPr>
                <w:b w:val="0"/>
                <w:sz w:val="17"/>
              </w:rPr>
            </w:r>
            <w:r>
              <w:rPr>
                <w:b w:val="0"/>
                <w:sz w:val="17"/>
              </w:rPr>
              <w:t>function</w:t>
            </w:r>
          </w:p>
        </w:tc>
        <w:tc>
          <w:tcPr>
            <w:tcW w:type="dxa" w:w="2160"/>
          </w:tcPr>
          <w:p>
            <w:r>
              <w:rPr>
                <w:b w:val="0"/>
                <w:sz w:val="17"/>
              </w:rPr>
            </w:r>
            <w:r>
              <w:rPr>
                <w:b w:val="0"/>
                <w:sz w:val="17"/>
              </w:rPr>
              <w:t>A copy of a record without the named keys, at any depth (time stamps, run id).</w:t>
            </w:r>
          </w:p>
        </w:tc>
      </w:tr>
      <w:tr>
        <w:tc>
          <w:tcPr>
            <w:tcW w:type="dxa" w:w="2160"/>
          </w:tcPr>
          <w:p>
            <w:r>
              <w:rPr>
                <w:b w:val="0"/>
                <w:sz w:val="17"/>
              </w:rPr>
            </w:r>
            <w:r>
              <w:rPr>
                <w:rFonts w:ascii="Consolas" w:hAnsi="Consolas"/>
                <w:b w:val="0"/>
                <w:sz w:val="17"/>
              </w:rPr>
              <w:t>chain_records</w:t>
            </w:r>
          </w:p>
        </w:tc>
        <w:tc>
          <w:tcPr>
            <w:tcW w:type="dxa" w:w="2160"/>
          </w:tcPr>
          <w:p>
            <w:r>
              <w:rPr>
                <w:b w:val="0"/>
                <w:sz w:val="17"/>
              </w:rPr>
            </w:r>
            <w:r>
              <w:rPr>
                <w:b w:val="0"/>
                <w:sz w:val="17"/>
              </w:rPr>
              <w:t>270</w:t>
            </w:r>
          </w:p>
        </w:tc>
        <w:tc>
          <w:tcPr>
            <w:tcW w:type="dxa" w:w="2160"/>
          </w:tcPr>
          <w:p>
            <w:r>
              <w:rPr>
                <w:b w:val="0"/>
                <w:sz w:val="17"/>
              </w:rPr>
            </w:r>
            <w:r>
              <w:rPr>
                <w:b w:val="0"/>
                <w:sz w:val="17"/>
              </w:rPr>
              <w:t>function</w:t>
            </w:r>
          </w:p>
        </w:tc>
        <w:tc>
          <w:tcPr>
            <w:tcW w:type="dxa" w:w="2160"/>
          </w:tcPr>
          <w:p>
            <w:r>
              <w:rPr>
                <w:b w:val="0"/>
                <w:sz w:val="17"/>
              </w:rPr>
            </w:r>
            <w:r>
              <w:rPr>
                <w:b w:val="0"/>
                <w:sz w:val="17"/>
              </w:rPr>
              <w:t>Give each record the hash of the one before it and its own hash.</w:t>
            </w:r>
          </w:p>
        </w:tc>
      </w:tr>
      <w:tr>
        <w:tc>
          <w:tcPr>
            <w:tcW w:type="dxa" w:w="2160"/>
          </w:tcPr>
          <w:p>
            <w:r>
              <w:rPr>
                <w:b w:val="0"/>
                <w:sz w:val="17"/>
              </w:rPr>
            </w:r>
            <w:r>
              <w:rPr>
                <w:rFonts w:ascii="Consolas" w:hAnsi="Consolas"/>
                <w:b w:val="0"/>
                <w:sz w:val="17"/>
              </w:rPr>
              <w:t>verify_chain</w:t>
            </w:r>
          </w:p>
        </w:tc>
        <w:tc>
          <w:tcPr>
            <w:tcW w:type="dxa" w:w="2160"/>
          </w:tcPr>
          <w:p>
            <w:r>
              <w:rPr>
                <w:b w:val="0"/>
                <w:sz w:val="17"/>
              </w:rPr>
            </w:r>
            <w:r>
              <w:rPr>
                <w:b w:val="0"/>
                <w:sz w:val="17"/>
              </w:rPr>
              <w:t>282</w:t>
            </w:r>
          </w:p>
        </w:tc>
        <w:tc>
          <w:tcPr>
            <w:tcW w:type="dxa" w:w="2160"/>
          </w:tcPr>
          <w:p>
            <w:r>
              <w:rPr>
                <w:b w:val="0"/>
                <w:sz w:val="17"/>
              </w:rPr>
            </w:r>
            <w:r>
              <w:rPr>
                <w:b w:val="0"/>
                <w:sz w:val="17"/>
              </w:rPr>
              <w:t>function</w:t>
            </w:r>
          </w:p>
        </w:tc>
        <w:tc>
          <w:tcPr>
            <w:tcW w:type="dxa" w:w="2160"/>
          </w:tcPr>
          <w:p>
            <w:r>
              <w:rPr>
                <w:b w:val="0"/>
                <w:sz w:val="17"/>
              </w:rPr>
            </w:r>
            <w:r>
              <w:rPr>
                <w:b w:val="0"/>
                <w:sz w:val="17"/>
              </w:rPr>
              <w:t>Re-compute a chain.</w:t>
            </w:r>
          </w:p>
        </w:tc>
      </w:tr>
      <w:tr>
        <w:tc>
          <w:tcPr>
            <w:tcW w:type="dxa" w:w="2160"/>
          </w:tcPr>
          <w:p>
            <w:r>
              <w:rPr>
                <w:b w:val="0"/>
                <w:sz w:val="17"/>
              </w:rPr>
            </w:r>
            <w:r>
              <w:rPr>
                <w:rFonts w:ascii="Consolas" w:hAnsi="Consolas"/>
                <w:b w:val="0"/>
                <w:sz w:val="17"/>
              </w:rPr>
              <w:t>chain_head</w:t>
            </w:r>
          </w:p>
        </w:tc>
        <w:tc>
          <w:tcPr>
            <w:tcW w:type="dxa" w:w="2160"/>
          </w:tcPr>
          <w:p>
            <w:r>
              <w:rPr>
                <w:b w:val="0"/>
                <w:sz w:val="17"/>
              </w:rPr>
            </w:r>
            <w:r>
              <w:rPr>
                <w:b w:val="0"/>
                <w:sz w:val="17"/>
              </w:rPr>
              <w:t>293</w:t>
            </w:r>
          </w:p>
        </w:tc>
        <w:tc>
          <w:tcPr>
            <w:tcW w:type="dxa" w:w="2160"/>
          </w:tcPr>
          <w:p>
            <w:r>
              <w:rPr>
                <w:b w:val="0"/>
                <w:sz w:val="17"/>
              </w:rPr>
            </w:r>
            <w:r>
              <w:rPr>
                <w:b w:val="0"/>
                <w:sz w:val="17"/>
              </w:rPr>
              <w:t>function</w:t>
            </w:r>
          </w:p>
        </w:tc>
        <w:tc>
          <w:tcPr>
            <w:tcW w:type="dxa" w:w="2160"/>
          </w:tcPr>
          <w:p>
            <w:r>
              <w:rPr>
                <w:b w:val="0"/>
                <w:sz w:val="17"/>
              </w:rPr>
            </w:r>
            <w:r>
              <w:rPr>
                <w:b w:val="0"/>
                <w:sz w:val="17"/>
              </w:rPr>
              <w:t>The hash of the last record of a chain, or the fixed starting value for an empty one.</w:t>
            </w:r>
          </w:p>
        </w:tc>
      </w:tr>
      <w:tr>
        <w:tc>
          <w:tcPr>
            <w:tcW w:type="dxa" w:w="2160"/>
          </w:tcPr>
          <w:p>
            <w:r>
              <w:rPr>
                <w:b w:val="0"/>
                <w:sz w:val="17"/>
              </w:rPr>
            </w:r>
            <w:r>
              <w:rPr>
                <w:rFonts w:ascii="Consolas" w:hAnsi="Consolas"/>
                <w:b w:val="0"/>
                <w:sz w:val="17"/>
              </w:rPr>
              <w:t>parse_number</w:t>
            </w:r>
          </w:p>
        </w:tc>
        <w:tc>
          <w:tcPr>
            <w:tcW w:type="dxa" w:w="2160"/>
          </w:tcPr>
          <w:p>
            <w:r>
              <w:rPr>
                <w:b w:val="0"/>
                <w:sz w:val="17"/>
              </w:rPr>
            </w:r>
            <w:r>
              <w:rPr>
                <w:b w:val="0"/>
                <w:sz w:val="17"/>
              </w:rPr>
              <w:t>305</w:t>
            </w:r>
          </w:p>
        </w:tc>
        <w:tc>
          <w:tcPr>
            <w:tcW w:type="dxa" w:w="2160"/>
          </w:tcPr>
          <w:p>
            <w:r>
              <w:rPr>
                <w:b w:val="0"/>
                <w:sz w:val="17"/>
              </w:rPr>
            </w:r>
            <w:r>
              <w:rPr>
                <w:b w:val="0"/>
                <w:sz w:val="17"/>
              </w:rPr>
              <w:t>function</w:t>
            </w:r>
          </w:p>
        </w:tc>
        <w:tc>
          <w:tcPr>
            <w:tcW w:type="dxa" w:w="2160"/>
          </w:tcPr>
          <w:p>
            <w:r>
              <w:rPr>
                <w:b w:val="0"/>
                <w:sz w:val="17"/>
              </w:rPr>
            </w:r>
            <w:r>
              <w:rPr>
                <w:b w:val="0"/>
                <w:sz w:val="17"/>
              </w:rPr>
              <w:t>Bring one written number to a decimal value and keep how it was written.</w:t>
            </w:r>
          </w:p>
        </w:tc>
      </w:tr>
      <w:tr>
        <w:tc>
          <w:tcPr>
            <w:tcW w:type="dxa" w:w="2160"/>
          </w:tcPr>
          <w:p>
            <w:r>
              <w:rPr>
                <w:b w:val="0"/>
                <w:sz w:val="17"/>
              </w:rPr>
            </w:r>
            <w:r>
              <w:rPr>
                <w:rFonts w:ascii="Consolas" w:hAnsi="Consolas"/>
                <w:b w:val="0"/>
                <w:sz w:val="17"/>
              </w:rPr>
              <w:t>plain_decimal</w:t>
            </w:r>
          </w:p>
        </w:tc>
        <w:tc>
          <w:tcPr>
            <w:tcW w:type="dxa" w:w="2160"/>
          </w:tcPr>
          <w:p>
            <w:r>
              <w:rPr>
                <w:b w:val="0"/>
                <w:sz w:val="17"/>
              </w:rPr>
            </w:r>
            <w:r>
              <w:rPr>
                <w:b w:val="0"/>
                <w:sz w:val="17"/>
              </w:rPr>
              <w:t>327</w:t>
            </w:r>
          </w:p>
        </w:tc>
        <w:tc>
          <w:tcPr>
            <w:tcW w:type="dxa" w:w="2160"/>
          </w:tcPr>
          <w:p>
            <w:r>
              <w:rPr>
                <w:b w:val="0"/>
                <w:sz w:val="17"/>
              </w:rPr>
            </w:r>
            <w:r>
              <w:rPr>
                <w:b w:val="0"/>
                <w:sz w:val="17"/>
              </w:rPr>
              <w:t>function</w:t>
            </w:r>
          </w:p>
        </w:tc>
        <w:tc>
          <w:tcPr>
            <w:tcW w:type="dxa" w:w="2160"/>
          </w:tcPr>
          <w:p>
            <w:r>
              <w:rPr>
                <w:b w:val="0"/>
                <w:sz w:val="17"/>
              </w:rPr>
            </w:r>
            <w:r>
              <w:rPr>
                <w:b w:val="0"/>
                <w:sz w:val="17"/>
              </w:rPr>
              <w:t>A Decimal as the shortest plain decimal text: no exponent, no trailing zeros.</w:t>
            </w:r>
          </w:p>
        </w:tc>
      </w:tr>
      <w:tr>
        <w:tc>
          <w:tcPr>
            <w:tcW w:type="dxa" w:w="2160"/>
          </w:tcPr>
          <w:p>
            <w:r>
              <w:rPr>
                <w:b w:val="0"/>
                <w:sz w:val="17"/>
              </w:rPr>
            </w:r>
            <w:r>
              <w:rPr>
                <w:rFonts w:ascii="Consolas" w:hAnsi="Consolas"/>
                <w:b w:val="0"/>
                <w:sz w:val="17"/>
              </w:rPr>
              <w:t>find_numbers</w:t>
            </w:r>
          </w:p>
        </w:tc>
        <w:tc>
          <w:tcPr>
            <w:tcW w:type="dxa" w:w="2160"/>
          </w:tcPr>
          <w:p>
            <w:r>
              <w:rPr>
                <w:b w:val="0"/>
                <w:sz w:val="17"/>
              </w:rPr>
            </w:r>
            <w:r>
              <w:rPr>
                <w:b w:val="0"/>
                <w:sz w:val="17"/>
              </w:rPr>
              <w:t>332</w:t>
            </w:r>
          </w:p>
        </w:tc>
        <w:tc>
          <w:tcPr>
            <w:tcW w:type="dxa" w:w="2160"/>
          </w:tcPr>
          <w:p>
            <w:r>
              <w:rPr>
                <w:b w:val="0"/>
                <w:sz w:val="17"/>
              </w:rPr>
            </w:r>
            <w:r>
              <w:rPr>
                <w:b w:val="0"/>
                <w:sz w:val="17"/>
              </w:rPr>
              <w:t>function</w:t>
            </w:r>
          </w:p>
        </w:tc>
        <w:tc>
          <w:tcPr>
            <w:tcW w:type="dxa" w:w="2160"/>
          </w:tcPr>
          <w:p>
            <w:r>
              <w:rPr>
                <w:b w:val="0"/>
                <w:sz w:val="17"/>
              </w:rPr>
            </w:r>
            <w:r>
              <w:rPr>
                <w:b w:val="0"/>
                <w:sz w:val="17"/>
              </w:rPr>
              <w:t>All numbers written in a piece of prose, with their position.</w:t>
            </w:r>
          </w:p>
        </w:tc>
      </w:tr>
      <w:tr>
        <w:tc>
          <w:tcPr>
            <w:tcW w:type="dxa" w:w="2160"/>
          </w:tcPr>
          <w:p>
            <w:r>
              <w:rPr>
                <w:b w:val="0"/>
                <w:sz w:val="17"/>
              </w:rPr>
            </w:r>
            <w:r>
              <w:rPr>
                <w:rFonts w:ascii="Consolas" w:hAnsi="Consolas"/>
                <w:b w:val="0"/>
                <w:sz w:val="17"/>
              </w:rPr>
              <w:t>plain_number</w:t>
            </w:r>
          </w:p>
        </w:tc>
        <w:tc>
          <w:tcPr>
            <w:tcW w:type="dxa" w:w="2160"/>
          </w:tcPr>
          <w:p>
            <w:r>
              <w:rPr>
                <w:b w:val="0"/>
                <w:sz w:val="17"/>
              </w:rPr>
            </w:r>
            <w:r>
              <w:rPr>
                <w:b w:val="0"/>
                <w:sz w:val="17"/>
              </w:rPr>
              <w:t>351</w:t>
            </w:r>
          </w:p>
        </w:tc>
        <w:tc>
          <w:tcPr>
            <w:tcW w:type="dxa" w:w="2160"/>
          </w:tcPr>
          <w:p>
            <w:r>
              <w:rPr>
                <w:b w:val="0"/>
                <w:sz w:val="17"/>
              </w:rPr>
            </w:r>
            <w:r>
              <w:rPr>
                <w:b w:val="0"/>
                <w:sz w:val="17"/>
              </w:rPr>
              <w:t>function</w:t>
            </w:r>
          </w:p>
        </w:tc>
        <w:tc>
          <w:tcPr>
            <w:tcW w:type="dxa" w:w="2160"/>
          </w:tcPr>
          <w:p>
            <w:r>
              <w:rPr>
                <w:b w:val="0"/>
                <w:sz w:val="17"/>
              </w:rPr>
            </w:r>
            <w:r>
              <w:rPr>
                <w:b w:val="0"/>
                <w:sz w:val="17"/>
              </w:rPr>
              <w:t>How a computed value is shown to an analyst: whole numbers stay whole, other values show at most six significant digits, never an exponent.</w:t>
            </w:r>
          </w:p>
        </w:tc>
      </w:tr>
      <w:tr>
        <w:tc>
          <w:tcPr>
            <w:tcW w:type="dxa" w:w="2160"/>
          </w:tcPr>
          <w:p>
            <w:r>
              <w:rPr>
                <w:b w:val="0"/>
                <w:sz w:val="17"/>
              </w:rPr>
            </w:r>
            <w:r>
              <w:rPr>
                <w:rFonts w:ascii="Consolas" w:hAnsi="Consolas"/>
                <w:b w:val="0"/>
                <w:sz w:val="17"/>
              </w:rPr>
              <w:t>normalise_symbol</w:t>
            </w:r>
          </w:p>
        </w:tc>
        <w:tc>
          <w:tcPr>
            <w:tcW w:type="dxa" w:w="2160"/>
          </w:tcPr>
          <w:p>
            <w:r>
              <w:rPr>
                <w:b w:val="0"/>
                <w:sz w:val="17"/>
              </w:rPr>
            </w:r>
            <w:r>
              <w:rPr>
                <w:b w:val="0"/>
                <w:sz w:val="17"/>
              </w:rPr>
              <w:t>373</w:t>
            </w:r>
          </w:p>
        </w:tc>
        <w:tc>
          <w:tcPr>
            <w:tcW w:type="dxa" w:w="2160"/>
          </w:tcPr>
          <w:p>
            <w:r>
              <w:rPr>
                <w:b w:val="0"/>
                <w:sz w:val="17"/>
              </w:rPr>
            </w:r>
            <w:r>
              <w:rPr>
                <w:b w:val="0"/>
                <w:sz w:val="17"/>
              </w:rPr>
              <w:t>function</w:t>
            </w:r>
          </w:p>
        </w:tc>
        <w:tc>
          <w:tcPr>
            <w:tcW w:type="dxa" w:w="2160"/>
          </w:tcPr>
          <w:p>
            <w:r>
              <w:rPr>
                <w:b w:val="0"/>
                <w:sz w:val="17"/>
              </w:rPr>
            </w:r>
            <w:r>
              <w:rPr>
                <w:b w:val="0"/>
                <w:sz w:val="17"/>
              </w:rPr>
              <w:t>One form for a symbol however it was written: the Greek letter by name, by character or in LaTeX form; a subscript written PD_i, PD[i], PD_{i} or with a subscript character.</w:t>
            </w:r>
          </w:p>
        </w:tc>
      </w:tr>
      <w:tr>
        <w:tc>
          <w:tcPr>
            <w:tcW w:type="dxa" w:w="2160"/>
          </w:tcPr>
          <w:p>
            <w:r>
              <w:rPr>
                <w:b w:val="0"/>
                <w:sz w:val="17"/>
              </w:rPr>
            </w:r>
            <w:r>
              <w:rPr>
                <w:rFonts w:ascii="Consolas" w:hAnsi="Consolas"/>
                <w:b w:val="0"/>
                <w:sz w:val="17"/>
              </w:rPr>
              <w:t>Expr</w:t>
            </w:r>
          </w:p>
        </w:tc>
        <w:tc>
          <w:tcPr>
            <w:tcW w:type="dxa" w:w="2160"/>
          </w:tcPr>
          <w:p>
            <w:r>
              <w:rPr>
                <w:b w:val="0"/>
                <w:sz w:val="17"/>
              </w:rPr>
            </w:r>
            <w:r>
              <w:rPr>
                <w:b w:val="0"/>
                <w:sz w:val="17"/>
              </w:rPr>
              <w:t>397</w:t>
            </w:r>
          </w:p>
        </w:tc>
        <w:tc>
          <w:tcPr>
            <w:tcW w:type="dxa" w:w="2160"/>
          </w:tcPr>
          <w:p>
            <w:r>
              <w:rPr>
                <w:b w:val="0"/>
                <w:sz w:val="17"/>
              </w:rPr>
            </w:r>
            <w:r>
              <w:rPr>
                <w:b w:val="0"/>
                <w:sz w:val="17"/>
              </w:rPr>
              <w:t>class</w:t>
            </w:r>
          </w:p>
        </w:tc>
        <w:tc>
          <w:tcPr>
            <w:tcW w:type="dxa" w:w="2160"/>
          </w:tcPr>
          <w:p>
            <w:r>
              <w:rPr>
                <w:b w:val="0"/>
                <w:sz w:val="17"/>
              </w:rPr>
            </w:r>
            <w:r>
              <w:rPr>
                <w:b w:val="0"/>
                <w:sz w:val="17"/>
              </w:rPr>
              <w:t>AIVA's neutral tree for a formula.</w:t>
            </w:r>
          </w:p>
        </w:tc>
      </w:tr>
      <w:tr>
        <w:tc>
          <w:tcPr>
            <w:tcW w:type="dxa" w:w="2160"/>
          </w:tcPr>
          <w:p>
            <w:r>
              <w:rPr>
                <w:b w:val="0"/>
                <w:sz w:val="17"/>
              </w:rPr>
            </w:r>
            <w:r>
              <w:rPr>
                <w:rFonts w:ascii="Consolas" w:hAnsi="Consolas"/>
                <w:b w:val="0"/>
                <w:sz w:val="17"/>
              </w:rPr>
              <w:t>expr_from_dict</w:t>
            </w:r>
          </w:p>
        </w:tc>
        <w:tc>
          <w:tcPr>
            <w:tcW w:type="dxa" w:w="2160"/>
          </w:tcPr>
          <w:p>
            <w:r>
              <w:rPr>
                <w:b w:val="0"/>
                <w:sz w:val="17"/>
              </w:rPr>
            </w:r>
            <w:r>
              <w:rPr>
                <w:b w:val="0"/>
                <w:sz w:val="17"/>
              </w:rPr>
              <w:t>404</w:t>
            </w:r>
          </w:p>
        </w:tc>
        <w:tc>
          <w:tcPr>
            <w:tcW w:type="dxa" w:w="2160"/>
          </w:tcPr>
          <w:p>
            <w:r>
              <w:rPr>
                <w:b w:val="0"/>
                <w:sz w:val="17"/>
              </w:rPr>
            </w:r>
            <w:r>
              <w:rPr>
                <w:b w:val="0"/>
                <w:sz w:val="17"/>
              </w:rPr>
              <w:t>function</w:t>
            </w:r>
          </w:p>
        </w:tc>
        <w:tc>
          <w:tcPr>
            <w:tcW w:type="dxa" w:w="2160"/>
          </w:tcPr>
          <w:p>
            <w:r>
              <w:rPr>
                <w:b w:val="0"/>
                <w:sz w:val="17"/>
              </w:rPr>
            </w:r>
            <w:r>
              <w:rPr>
                <w:b w:val="0"/>
                <w:sz w:val="17"/>
              </w:rPr>
              <w:t>Rebuild a tree that was read back from _audit as plain JSON.</w:t>
            </w:r>
          </w:p>
        </w:tc>
      </w:tr>
      <w:tr>
        <w:tc>
          <w:tcPr>
            <w:tcW w:type="dxa" w:w="2160"/>
          </w:tcPr>
          <w:p>
            <w:r>
              <w:rPr>
                <w:b w:val="0"/>
                <w:sz w:val="17"/>
              </w:rPr>
            </w:r>
            <w:r>
              <w:rPr>
                <w:rFonts w:ascii="Consolas" w:hAnsi="Consolas"/>
                <w:b w:val="0"/>
                <w:sz w:val="17"/>
              </w:rPr>
              <w:t>expr_walk</w:t>
            </w:r>
          </w:p>
        </w:tc>
        <w:tc>
          <w:tcPr>
            <w:tcW w:type="dxa" w:w="2160"/>
          </w:tcPr>
          <w:p>
            <w:r>
              <w:rPr>
                <w:b w:val="0"/>
                <w:sz w:val="17"/>
              </w:rPr>
            </w:r>
            <w:r>
              <w:rPr>
                <w:b w:val="0"/>
                <w:sz w:val="17"/>
              </w:rPr>
              <w:t>412</w:t>
            </w:r>
          </w:p>
        </w:tc>
        <w:tc>
          <w:tcPr>
            <w:tcW w:type="dxa" w:w="2160"/>
          </w:tcPr>
          <w:p>
            <w:r>
              <w:rPr>
                <w:b w:val="0"/>
                <w:sz w:val="17"/>
              </w:rPr>
            </w:r>
            <w:r>
              <w:rPr>
                <w:b w:val="0"/>
                <w:sz w:val="17"/>
              </w:rPr>
              <w:t>function</w:t>
            </w:r>
          </w:p>
        </w:tc>
        <w:tc>
          <w:tcPr>
            <w:tcW w:type="dxa" w:w="2160"/>
          </w:tcPr>
          <w:p>
            <w:r>
              <w:rPr>
                <w:b w:val="0"/>
                <w:sz w:val="17"/>
              </w:rPr>
            </w:r>
            <w:r>
              <w:rPr>
                <w:b w:val="0"/>
                <w:sz w:val="17"/>
              </w:rPr>
              <w:t>Every node of a tree, parents before children.</w:t>
            </w:r>
          </w:p>
        </w:tc>
      </w:tr>
      <w:tr>
        <w:tc>
          <w:tcPr>
            <w:tcW w:type="dxa" w:w="2160"/>
          </w:tcPr>
          <w:p>
            <w:r>
              <w:rPr>
                <w:b w:val="0"/>
                <w:sz w:val="17"/>
              </w:rPr>
            </w:r>
            <w:r>
              <w:rPr>
                <w:rFonts w:ascii="Consolas" w:hAnsi="Consolas"/>
                <w:b w:val="0"/>
                <w:sz w:val="17"/>
              </w:rPr>
              <w:t>expr_symbols</w:t>
            </w:r>
          </w:p>
        </w:tc>
        <w:tc>
          <w:tcPr>
            <w:tcW w:type="dxa" w:w="2160"/>
          </w:tcPr>
          <w:p>
            <w:r>
              <w:rPr>
                <w:b w:val="0"/>
                <w:sz w:val="17"/>
              </w:rPr>
            </w:r>
            <w:r>
              <w:rPr>
                <w:b w:val="0"/>
                <w:sz w:val="17"/>
              </w:rPr>
              <w:t>418</w:t>
            </w:r>
          </w:p>
        </w:tc>
        <w:tc>
          <w:tcPr>
            <w:tcW w:type="dxa" w:w="2160"/>
          </w:tcPr>
          <w:p>
            <w:r>
              <w:rPr>
                <w:b w:val="0"/>
                <w:sz w:val="17"/>
              </w:rPr>
            </w:r>
            <w:r>
              <w:rPr>
                <w:b w:val="0"/>
                <w:sz w:val="17"/>
              </w:rPr>
              <w:t>function</w:t>
            </w:r>
          </w:p>
        </w:tc>
        <w:tc>
          <w:tcPr>
            <w:tcW w:type="dxa" w:w="2160"/>
          </w:tcPr>
          <w:p>
            <w:r>
              <w:rPr>
                <w:b w:val="0"/>
                <w:sz w:val="17"/>
              </w:rPr>
            </w:r>
            <w:r>
              <w:rPr>
                <w:b w:val="0"/>
                <w:sz w:val="17"/>
              </w:rPr>
              <w:t>The distinct symbols of a tree, in order of first appearance.</w:t>
            </w:r>
          </w:p>
        </w:tc>
      </w:tr>
      <w:tr>
        <w:tc>
          <w:tcPr>
            <w:tcW w:type="dxa" w:w="2160"/>
          </w:tcPr>
          <w:p>
            <w:r>
              <w:rPr>
                <w:b w:val="0"/>
                <w:sz w:val="17"/>
              </w:rPr>
            </w:r>
            <w:r>
              <w:rPr>
                <w:rFonts w:ascii="Consolas" w:hAnsi="Consolas"/>
                <w:b w:val="0"/>
                <w:sz w:val="17"/>
              </w:rPr>
              <w:t>expr_to_text</w:t>
            </w:r>
          </w:p>
        </w:tc>
        <w:tc>
          <w:tcPr>
            <w:tcW w:type="dxa" w:w="2160"/>
          </w:tcPr>
          <w:p>
            <w:r>
              <w:rPr>
                <w:b w:val="0"/>
                <w:sz w:val="17"/>
              </w:rPr>
            </w:r>
            <w:r>
              <w:rPr>
                <w:b w:val="0"/>
                <w:sz w:val="17"/>
              </w:rPr>
              <w:t>428</w:t>
            </w:r>
          </w:p>
        </w:tc>
        <w:tc>
          <w:tcPr>
            <w:tcW w:type="dxa" w:w="2160"/>
          </w:tcPr>
          <w:p>
            <w:r>
              <w:rPr>
                <w:b w:val="0"/>
                <w:sz w:val="17"/>
              </w:rPr>
            </w:r>
            <w:r>
              <w:rPr>
                <w:b w:val="0"/>
                <w:sz w:val="17"/>
              </w:rPr>
              <w:t>function</w:t>
            </w:r>
          </w:p>
        </w:tc>
        <w:tc>
          <w:tcPr>
            <w:tcW w:type="dxa" w:w="2160"/>
          </w:tcPr>
          <w:p>
            <w:r>
              <w:rPr>
                <w:b w:val="0"/>
                <w:sz w:val="17"/>
              </w:rPr>
            </w:r>
            <w:r>
              <w:rPr>
                <w:b w:val="0"/>
                <w:sz w:val="17"/>
              </w:rPr>
              <w:t>The tree in AIVA's linear notation, the form shown to analysts and to the AI.</w:t>
            </w:r>
          </w:p>
        </w:tc>
      </w:tr>
    </w:tbl>
    <w:p>
      <w:r>
        <w:rPr>
          <w:b/>
        </w:rPr>
        <w:t>aiva1_documents.py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Name</w:t>
            </w:r>
          </w:p>
        </w:tc>
        <w:tc>
          <w:tcPr>
            <w:tcW w:type="dxa" w:w="2160"/>
          </w:tcPr>
          <w:p>
            <w:r>
              <w:rPr>
                <w:b/>
                <w:sz w:val="17"/>
              </w:rPr>
            </w:r>
            <w:r>
              <w:rPr>
                <w:b/>
                <w:sz w:val="17"/>
              </w:rPr>
              <w:t>Line</w:t>
            </w:r>
          </w:p>
        </w:tc>
        <w:tc>
          <w:tcPr>
            <w:tcW w:type="dxa" w:w="2160"/>
          </w:tcPr>
          <w:p>
            <w:r>
              <w:rPr>
                <w:b/>
                <w:sz w:val="17"/>
              </w:rPr>
            </w:r>
            <w:r>
              <w:rPr>
                <w:b/>
                <w:sz w:val="17"/>
              </w:rPr>
              <w:t>Kind</w:t>
            </w:r>
          </w:p>
        </w:tc>
        <w:tc>
          <w:tcPr>
            <w:tcW w:type="dxa" w:w="2160"/>
          </w:tcPr>
          <w:p>
            <w:r>
              <w:rPr>
                <w:b/>
                <w:sz w:val="17"/>
              </w:rPr>
            </w:r>
            <w:r>
              <w:rPr>
                <w:b/>
                <w:sz w:val="17"/>
              </w:rPr>
              <w:t>What it does</w:t>
            </w:r>
          </w:p>
        </w:tc>
      </w:tr>
      <w:tr>
        <w:tc>
          <w:tcPr>
            <w:tcW w:type="dxa" w:w="2160"/>
          </w:tcPr>
          <w:p>
            <w:r>
              <w:rPr>
                <w:b w:val="0"/>
                <w:sz w:val="17"/>
              </w:rPr>
            </w:r>
            <w:r>
              <w:rPr>
                <w:rFonts w:ascii="Consolas" w:hAnsi="Consolas"/>
                <w:b w:val="0"/>
                <w:sz w:val="17"/>
              </w:rPr>
              <w:t>NotReadable</w:t>
            </w:r>
          </w:p>
        </w:tc>
        <w:tc>
          <w:tcPr>
            <w:tcW w:type="dxa" w:w="2160"/>
          </w:tcPr>
          <w:p>
            <w:r>
              <w:rPr>
                <w:b w:val="0"/>
                <w:sz w:val="17"/>
              </w:rPr>
            </w:r>
            <w:r>
              <w:rPr>
                <w:b w:val="0"/>
                <w:sz w:val="17"/>
              </w:rPr>
              <w:t>56</w:t>
            </w:r>
          </w:p>
        </w:tc>
        <w:tc>
          <w:tcPr>
            <w:tcW w:type="dxa" w:w="2160"/>
          </w:tcPr>
          <w:p>
            <w:r>
              <w:rPr>
                <w:b w:val="0"/>
                <w:sz w:val="17"/>
              </w:rPr>
            </w:r>
            <w:r>
              <w:rPr>
                <w:b w:val="0"/>
                <w:sz w:val="17"/>
              </w:rPr>
              <w:t>class</w:t>
            </w:r>
          </w:p>
        </w:tc>
        <w:tc>
          <w:tcPr>
            <w:tcW w:type="dxa" w:w="2160"/>
          </w:tcPr>
          <w:p>
            <w:r>
              <w:rPr>
                <w:b w:val="0"/>
                <w:sz w:val="17"/>
              </w:rPr>
            </w:r>
            <w:r>
              <w:rPr>
                <w:b w:val="0"/>
                <w:sz w:val="17"/>
              </w:rPr>
              <w:t>A formula or a file that AIVA cannot read.</w:t>
            </w:r>
          </w:p>
        </w:tc>
      </w:tr>
      <w:tr>
        <w:tc>
          <w:tcPr>
            <w:tcW w:type="dxa" w:w="2160"/>
          </w:tcPr>
          <w:p>
            <w:r>
              <w:rPr>
                <w:b w:val="0"/>
                <w:sz w:val="17"/>
              </w:rPr>
            </w:r>
            <w:r>
              <w:rPr>
                <w:rFonts w:ascii="Consolas" w:hAnsi="Consolas"/>
                <w:b w:val="0"/>
                <w:sz w:val="17"/>
              </w:rPr>
              <w:t>load_notation</w:t>
            </w:r>
          </w:p>
        </w:tc>
        <w:tc>
          <w:tcPr>
            <w:tcW w:type="dxa" w:w="2160"/>
          </w:tcPr>
          <w:p>
            <w:r>
              <w:rPr>
                <w:b w:val="0"/>
                <w:sz w:val="17"/>
              </w:rPr>
            </w:r>
            <w:r>
              <w:rPr>
                <w:b w:val="0"/>
                <w:sz w:val="17"/>
              </w:rPr>
              <w:t>68</w:t>
            </w:r>
          </w:p>
        </w:tc>
        <w:tc>
          <w:tcPr>
            <w:tcW w:type="dxa" w:w="2160"/>
          </w:tcPr>
          <w:p>
            <w:r>
              <w:rPr>
                <w:b w:val="0"/>
                <w:sz w:val="17"/>
              </w:rPr>
            </w:r>
            <w:r>
              <w:rPr>
                <w:b w:val="0"/>
                <w:sz w:val="17"/>
              </w:rPr>
              <w:t>function</w:t>
            </w:r>
          </w:p>
        </w:tc>
        <w:tc>
          <w:tcPr>
            <w:tcW w:type="dxa" w:w="2160"/>
          </w:tcPr>
          <w:p>
            <w:r>
              <w:rPr>
                <w:b w:val="0"/>
                <w:sz w:val="17"/>
              </w:rPr>
            </w:r>
            <w:r>
              <w:rPr>
                <w:b w:val="0"/>
                <w:sz w:val="17"/>
              </w:rPr>
              <w:t>The names AIVA reads as functions in a written formula, from r_function_map.yaml.</w:t>
            </w:r>
          </w:p>
        </w:tc>
      </w:tr>
      <w:tr>
        <w:tc>
          <w:tcPr>
            <w:tcW w:type="dxa" w:w="2160"/>
          </w:tcPr>
          <w:p>
            <w:r>
              <w:rPr>
                <w:b w:val="0"/>
                <w:sz w:val="17"/>
              </w:rPr>
            </w:r>
            <w:r>
              <w:rPr>
                <w:rFonts w:ascii="Consolas" w:hAnsi="Consolas"/>
                <w:b w:val="0"/>
                <w:sz w:val="17"/>
              </w:rPr>
              <w:t>tokenize_formula</w:t>
            </w:r>
          </w:p>
        </w:tc>
        <w:tc>
          <w:tcPr>
            <w:tcW w:type="dxa" w:w="2160"/>
          </w:tcPr>
          <w:p>
            <w:r>
              <w:rPr>
                <w:b w:val="0"/>
                <w:sz w:val="17"/>
              </w:rPr>
            </w:r>
            <w:r>
              <w:rPr>
                <w:b w:val="0"/>
                <w:sz w:val="17"/>
              </w:rPr>
              <w:t>73</w:t>
            </w:r>
          </w:p>
        </w:tc>
        <w:tc>
          <w:tcPr>
            <w:tcW w:type="dxa" w:w="2160"/>
          </w:tcPr>
          <w:p>
            <w:r>
              <w:rPr>
                <w:b w:val="0"/>
                <w:sz w:val="17"/>
              </w:rPr>
            </w:r>
            <w:r>
              <w:rPr>
                <w:b w:val="0"/>
                <w:sz w:val="17"/>
              </w:rPr>
              <w:t>function</w:t>
            </w:r>
          </w:p>
        </w:tc>
        <w:tc>
          <w:tcPr>
            <w:tcW w:type="dxa" w:w="2160"/>
          </w:tcPr>
          <w:p>
            <w:r>
              <w:rPr>
                <w:b w:val="0"/>
                <w:sz w:val="17"/>
              </w:rPr>
            </w:r>
            <w:r>
              <w:rPr>
                <w:b w:val="0"/>
                <w:sz w:val="17"/>
              </w:rPr>
              <w:t>Cut a written formula into numbers, names and signs.</w:t>
            </w:r>
          </w:p>
        </w:tc>
      </w:tr>
      <w:tr>
        <w:tc>
          <w:tcPr>
            <w:tcW w:type="dxa" w:w="2160"/>
          </w:tcPr>
          <w:p>
            <w:r>
              <w:rPr>
                <w:b w:val="0"/>
                <w:sz w:val="17"/>
              </w:rPr>
            </w:r>
            <w:r>
              <w:rPr>
                <w:rFonts w:ascii="Consolas" w:hAnsi="Consolas"/>
                <w:b w:val="0"/>
                <w:sz w:val="17"/>
              </w:rPr>
              <w:t>FormulaReader</w:t>
            </w:r>
          </w:p>
        </w:tc>
        <w:tc>
          <w:tcPr>
            <w:tcW w:type="dxa" w:w="2160"/>
          </w:tcPr>
          <w:p>
            <w:r>
              <w:rPr>
                <w:b w:val="0"/>
                <w:sz w:val="17"/>
              </w:rPr>
            </w:r>
            <w:r>
              <w:rPr>
                <w:b w:val="0"/>
                <w:sz w:val="17"/>
              </w:rPr>
              <w:t>94</w:t>
            </w:r>
          </w:p>
        </w:tc>
        <w:tc>
          <w:tcPr>
            <w:tcW w:type="dxa" w:w="2160"/>
          </w:tcPr>
          <w:p>
            <w:r>
              <w:rPr>
                <w:b w:val="0"/>
                <w:sz w:val="17"/>
              </w:rPr>
            </w:r>
            <w:r>
              <w:rPr>
                <w:b w:val="0"/>
                <w:sz w:val="17"/>
              </w:rPr>
              <w:t>class</w:t>
            </w:r>
          </w:p>
        </w:tc>
        <w:tc>
          <w:tcPr>
            <w:tcW w:type="dxa" w:w="2160"/>
          </w:tcPr>
          <w:p>
            <w:r>
              <w:rPr>
                <w:b w:val="0"/>
                <w:sz w:val="17"/>
              </w:rPr>
            </w:r>
            <w:r>
              <w:rPr>
                <w:b w:val="0"/>
                <w:sz w:val="17"/>
              </w:rPr>
              <w:t>A small recursive-descent reader over the tokens of one formula.</w:t>
            </w:r>
          </w:p>
        </w:tc>
      </w:tr>
      <w:tr>
        <w:tc>
          <w:tcPr>
            <w:tcW w:type="dxa" w:w="2160"/>
          </w:tcPr>
          <w:p>
            <w:r>
              <w:rPr>
                <w:b w:val="0"/>
                <w:sz w:val="17"/>
              </w:rPr>
            </w:r>
            <w:r>
              <w:rPr>
                <w:rFonts w:ascii="Consolas" w:hAnsi="Consolas"/>
                <w:b w:val="0"/>
                <w:sz w:val="17"/>
              </w:rPr>
              <w:t>FormulaReader.__init__</w:t>
            </w:r>
          </w:p>
        </w:tc>
        <w:tc>
          <w:tcPr>
            <w:tcW w:type="dxa" w:w="2160"/>
          </w:tcPr>
          <w:p>
            <w:r>
              <w:rPr>
                <w:b w:val="0"/>
                <w:sz w:val="17"/>
              </w:rPr>
            </w:r>
            <w:r>
              <w:rPr>
                <w:b w:val="0"/>
                <w:sz w:val="17"/>
              </w:rPr>
              <w:t>99</w:t>
            </w:r>
          </w:p>
        </w:tc>
        <w:tc>
          <w:tcPr>
            <w:tcW w:type="dxa" w:w="2160"/>
          </w:tcPr>
          <w:p>
            <w:r>
              <w:rPr>
                <w:b w:val="0"/>
                <w:sz w:val="17"/>
              </w:rPr>
            </w:r>
            <w:r>
              <w:rPr>
                <w:b w:val="0"/>
                <w:sz w:val="17"/>
              </w:rPr>
              <w:t>function</w:t>
            </w:r>
          </w:p>
        </w:tc>
        <w:tc>
          <w:tcPr>
            <w:tcW w:type="dxa" w:w="2160"/>
          </w:tcPr>
          <w:p>
            <w:r>
              <w:rPr>
                <w:b w:val="0"/>
                <w:sz w:val="17"/>
              </w:rPr>
            </w:r>
          </w:p>
        </w:tc>
      </w:tr>
      <w:tr>
        <w:tc>
          <w:tcPr>
            <w:tcW w:type="dxa" w:w="2160"/>
          </w:tcPr>
          <w:p>
            <w:r>
              <w:rPr>
                <w:b w:val="0"/>
                <w:sz w:val="17"/>
              </w:rPr>
            </w:r>
            <w:r>
              <w:rPr>
                <w:rFonts w:ascii="Consolas" w:hAnsi="Consolas"/>
                <w:b w:val="0"/>
                <w:sz w:val="17"/>
              </w:rPr>
              <w:t>FormulaReader.peek</w:t>
            </w:r>
          </w:p>
        </w:tc>
        <w:tc>
          <w:tcPr>
            <w:tcW w:type="dxa" w:w="2160"/>
          </w:tcPr>
          <w:p>
            <w:r>
              <w:rPr>
                <w:b w:val="0"/>
                <w:sz w:val="17"/>
              </w:rPr>
            </w:r>
            <w:r>
              <w:rPr>
                <w:b w:val="0"/>
                <w:sz w:val="17"/>
              </w:rPr>
              <w:t>103</w:t>
            </w:r>
          </w:p>
        </w:tc>
        <w:tc>
          <w:tcPr>
            <w:tcW w:type="dxa" w:w="2160"/>
          </w:tcPr>
          <w:p>
            <w:r>
              <w:rPr>
                <w:b w:val="0"/>
                <w:sz w:val="17"/>
              </w:rPr>
            </w:r>
            <w:r>
              <w:rPr>
                <w:b w:val="0"/>
                <w:sz w:val="17"/>
              </w:rPr>
              <w:t>function</w:t>
            </w:r>
          </w:p>
        </w:tc>
        <w:tc>
          <w:tcPr>
            <w:tcW w:type="dxa" w:w="2160"/>
          </w:tcPr>
          <w:p>
            <w:r>
              <w:rPr>
                <w:b w:val="0"/>
                <w:sz w:val="17"/>
              </w:rPr>
            </w:r>
            <w:r>
              <w:rPr>
                <w:b w:val="0"/>
                <w:sz w:val="17"/>
              </w:rPr>
              <w:t>The token at the reading position (or further on), without taking it.</w:t>
            </w:r>
          </w:p>
        </w:tc>
      </w:tr>
      <w:tr>
        <w:tc>
          <w:tcPr>
            <w:tcW w:type="dxa" w:w="2160"/>
          </w:tcPr>
          <w:p>
            <w:r>
              <w:rPr>
                <w:b w:val="0"/>
                <w:sz w:val="17"/>
              </w:rPr>
            </w:r>
            <w:r>
              <w:rPr>
                <w:rFonts w:ascii="Consolas" w:hAnsi="Consolas"/>
                <w:b w:val="0"/>
                <w:sz w:val="17"/>
              </w:rPr>
              <w:t>FormulaReader.take</w:t>
            </w:r>
          </w:p>
        </w:tc>
        <w:tc>
          <w:tcPr>
            <w:tcW w:type="dxa" w:w="2160"/>
          </w:tcPr>
          <w:p>
            <w:r>
              <w:rPr>
                <w:b w:val="0"/>
                <w:sz w:val="17"/>
              </w:rPr>
            </w:r>
            <w:r>
              <w:rPr>
                <w:b w:val="0"/>
                <w:sz w:val="17"/>
              </w:rPr>
              <w:t>108</w:t>
            </w:r>
          </w:p>
        </w:tc>
        <w:tc>
          <w:tcPr>
            <w:tcW w:type="dxa" w:w="2160"/>
          </w:tcPr>
          <w:p>
            <w:r>
              <w:rPr>
                <w:b w:val="0"/>
                <w:sz w:val="17"/>
              </w:rPr>
            </w:r>
            <w:r>
              <w:rPr>
                <w:b w:val="0"/>
                <w:sz w:val="17"/>
              </w:rPr>
              <w:t>function</w:t>
            </w:r>
          </w:p>
        </w:tc>
        <w:tc>
          <w:tcPr>
            <w:tcW w:type="dxa" w:w="2160"/>
          </w:tcPr>
          <w:p>
            <w:r>
              <w:rPr>
                <w:b w:val="0"/>
                <w:sz w:val="17"/>
              </w:rPr>
            </w:r>
            <w:r>
              <w:rPr>
                <w:b w:val="0"/>
                <w:sz w:val="17"/>
              </w:rPr>
              <w:t xml:space="preserve">Take the next token; with </w:t>
            </w:r>
            <w:r>
              <w:rPr>
                <w:rFonts w:ascii="Consolas" w:hAnsi="Consolas"/>
                <w:b w:val="0"/>
                <w:sz w:val="17"/>
              </w:rPr>
              <w:t>sign</w:t>
            </w:r>
            <w:r>
              <w:rPr>
                <w:b w:val="0"/>
                <w:sz w:val="17"/>
              </w:rPr>
              <w:t>, insist that it is that sign.</w:t>
            </w:r>
          </w:p>
        </w:tc>
      </w:tr>
      <w:tr>
        <w:tc>
          <w:tcPr>
            <w:tcW w:type="dxa" w:w="2160"/>
          </w:tcPr>
          <w:p>
            <w:r>
              <w:rPr>
                <w:b w:val="0"/>
                <w:sz w:val="17"/>
              </w:rPr>
            </w:r>
            <w:r>
              <w:rPr>
                <w:rFonts w:ascii="Consolas" w:hAnsi="Consolas"/>
                <w:b w:val="0"/>
                <w:sz w:val="17"/>
              </w:rPr>
              <w:t>FormulaReader.statement</w:t>
            </w:r>
          </w:p>
        </w:tc>
        <w:tc>
          <w:tcPr>
            <w:tcW w:type="dxa" w:w="2160"/>
          </w:tcPr>
          <w:p>
            <w:r>
              <w:rPr>
                <w:b w:val="0"/>
                <w:sz w:val="17"/>
              </w:rPr>
            </w:r>
            <w:r>
              <w:rPr>
                <w:b w:val="0"/>
                <w:sz w:val="17"/>
              </w:rPr>
              <w:t>116</w:t>
            </w:r>
          </w:p>
        </w:tc>
        <w:tc>
          <w:tcPr>
            <w:tcW w:type="dxa" w:w="2160"/>
          </w:tcPr>
          <w:p>
            <w:r>
              <w:rPr>
                <w:b w:val="0"/>
                <w:sz w:val="17"/>
              </w:rPr>
            </w:r>
            <w:r>
              <w:rPr>
                <w:b w:val="0"/>
                <w:sz w:val="17"/>
              </w:rPr>
              <w:t>function</w:t>
            </w:r>
          </w:p>
        </w:tc>
        <w:tc>
          <w:tcPr>
            <w:tcW w:type="dxa" w:w="2160"/>
          </w:tcPr>
          <w:p>
            <w:r>
              <w:rPr>
                <w:b w:val="0"/>
                <w:sz w:val="17"/>
              </w:rPr>
            </w:r>
            <w:r>
              <w:rPr>
                <w:b w:val="0"/>
                <w:sz w:val="17"/>
              </w:rPr>
              <w:t xml:space="preserve">A whole formula: an expression, or </w:t>
            </w:r>
            <w:r>
              <w:rPr>
                <w:rFonts w:ascii="Consolas" w:hAnsi="Consolas"/>
                <w:b w:val="0"/>
                <w:sz w:val="17"/>
              </w:rPr>
              <w:t>left = right</w:t>
            </w:r>
            <w:r>
              <w:rPr>
                <w:b w:val="0"/>
                <w:sz w:val="17"/>
              </w:rPr>
              <w:t>.</w:t>
            </w:r>
          </w:p>
        </w:tc>
      </w:tr>
      <w:tr>
        <w:tc>
          <w:tcPr>
            <w:tcW w:type="dxa" w:w="2160"/>
          </w:tcPr>
          <w:p>
            <w:r>
              <w:rPr>
                <w:b w:val="0"/>
                <w:sz w:val="17"/>
              </w:rPr>
            </w:r>
            <w:r>
              <w:rPr>
                <w:rFonts w:ascii="Consolas" w:hAnsi="Consolas"/>
                <w:b w:val="0"/>
                <w:sz w:val="17"/>
              </w:rPr>
              <w:t>FormulaReader.comparison</w:t>
            </w:r>
          </w:p>
        </w:tc>
        <w:tc>
          <w:tcPr>
            <w:tcW w:type="dxa" w:w="2160"/>
          </w:tcPr>
          <w:p>
            <w:r>
              <w:rPr>
                <w:b w:val="0"/>
                <w:sz w:val="17"/>
              </w:rPr>
            </w:r>
            <w:r>
              <w:rPr>
                <w:b w:val="0"/>
                <w:sz w:val="17"/>
              </w:rPr>
              <w:t>126</w:t>
            </w:r>
          </w:p>
        </w:tc>
        <w:tc>
          <w:tcPr>
            <w:tcW w:type="dxa" w:w="2160"/>
          </w:tcPr>
          <w:p>
            <w:r>
              <w:rPr>
                <w:b w:val="0"/>
                <w:sz w:val="17"/>
              </w:rPr>
            </w:r>
            <w:r>
              <w:rPr>
                <w:b w:val="0"/>
                <w:sz w:val="17"/>
              </w:rPr>
              <w:t>function</w:t>
            </w:r>
          </w:p>
        </w:tc>
        <w:tc>
          <w:tcPr>
            <w:tcW w:type="dxa" w:w="2160"/>
          </w:tcPr>
          <w:p>
            <w:r>
              <w:rPr>
                <w:b w:val="0"/>
                <w:sz w:val="17"/>
              </w:rPr>
            </w:r>
            <w:r>
              <w:rPr>
                <w:b w:val="0"/>
                <w:sz w:val="17"/>
              </w:rPr>
              <w:t>An expression, optionally compared with another one.</w:t>
            </w:r>
          </w:p>
        </w:tc>
      </w:tr>
      <w:tr>
        <w:tc>
          <w:tcPr>
            <w:tcW w:type="dxa" w:w="2160"/>
          </w:tcPr>
          <w:p>
            <w:r>
              <w:rPr>
                <w:b w:val="0"/>
                <w:sz w:val="17"/>
              </w:rPr>
            </w:r>
            <w:r>
              <w:rPr>
                <w:rFonts w:ascii="Consolas" w:hAnsi="Consolas"/>
                <w:b w:val="0"/>
                <w:sz w:val="17"/>
              </w:rPr>
              <w:t>FormulaReader.sum</w:t>
            </w:r>
          </w:p>
        </w:tc>
        <w:tc>
          <w:tcPr>
            <w:tcW w:type="dxa" w:w="2160"/>
          </w:tcPr>
          <w:p>
            <w:r>
              <w:rPr>
                <w:b w:val="0"/>
                <w:sz w:val="17"/>
              </w:rPr>
            </w:r>
            <w:r>
              <w:rPr>
                <w:b w:val="0"/>
                <w:sz w:val="17"/>
              </w:rPr>
              <w:t>134</w:t>
            </w:r>
          </w:p>
        </w:tc>
        <w:tc>
          <w:tcPr>
            <w:tcW w:type="dxa" w:w="2160"/>
          </w:tcPr>
          <w:p>
            <w:r>
              <w:rPr>
                <w:b w:val="0"/>
                <w:sz w:val="17"/>
              </w:rPr>
            </w:r>
            <w:r>
              <w:rPr>
                <w:b w:val="0"/>
                <w:sz w:val="17"/>
              </w:rPr>
              <w:t>function</w:t>
            </w:r>
          </w:p>
        </w:tc>
        <w:tc>
          <w:tcPr>
            <w:tcW w:type="dxa" w:w="2160"/>
          </w:tcPr>
          <w:p>
            <w:r>
              <w:rPr>
                <w:b w:val="0"/>
                <w:sz w:val="17"/>
              </w:rPr>
            </w:r>
            <w:r>
              <w:rPr>
                <w:b w:val="0"/>
                <w:sz w:val="17"/>
              </w:rPr>
              <w:t>Terms joined by + and -, from left to right.</w:t>
            </w:r>
          </w:p>
        </w:tc>
      </w:tr>
      <w:tr>
        <w:tc>
          <w:tcPr>
            <w:tcW w:type="dxa" w:w="2160"/>
          </w:tcPr>
          <w:p>
            <w:r>
              <w:rPr>
                <w:b w:val="0"/>
                <w:sz w:val="17"/>
              </w:rPr>
            </w:r>
            <w:r>
              <w:rPr>
                <w:rFonts w:ascii="Consolas" w:hAnsi="Consolas"/>
                <w:b w:val="0"/>
                <w:sz w:val="17"/>
              </w:rPr>
              <w:t>FormulaReader.product</w:t>
            </w:r>
          </w:p>
        </w:tc>
        <w:tc>
          <w:tcPr>
            <w:tcW w:type="dxa" w:w="2160"/>
          </w:tcPr>
          <w:p>
            <w:r>
              <w:rPr>
                <w:b w:val="0"/>
                <w:sz w:val="17"/>
              </w:rPr>
            </w:r>
            <w:r>
              <w:rPr>
                <w:b w:val="0"/>
                <w:sz w:val="17"/>
              </w:rPr>
              <w:t>142</w:t>
            </w:r>
          </w:p>
        </w:tc>
        <w:tc>
          <w:tcPr>
            <w:tcW w:type="dxa" w:w="2160"/>
          </w:tcPr>
          <w:p>
            <w:r>
              <w:rPr>
                <w:b w:val="0"/>
                <w:sz w:val="17"/>
              </w:rPr>
            </w:r>
            <w:r>
              <w:rPr>
                <w:b w:val="0"/>
                <w:sz w:val="17"/>
              </w:rPr>
              <w:t>function</w:t>
            </w:r>
          </w:p>
        </w:tc>
        <w:tc>
          <w:tcPr>
            <w:tcW w:type="dxa" w:w="2160"/>
          </w:tcPr>
          <w:p>
            <w:r>
              <w:rPr>
                <w:b w:val="0"/>
                <w:sz w:val="17"/>
              </w:rPr>
            </w:r>
            <w:r>
              <w:rPr>
                <w:b w:val="0"/>
                <w:sz w:val="17"/>
              </w:rPr>
              <w:t>Factors joined by * and /, from left to right; juxtaposition only where the source allows it.</w:t>
            </w:r>
          </w:p>
        </w:tc>
      </w:tr>
      <w:tr>
        <w:tc>
          <w:tcPr>
            <w:tcW w:type="dxa" w:w="2160"/>
          </w:tcPr>
          <w:p>
            <w:r>
              <w:rPr>
                <w:b w:val="0"/>
                <w:sz w:val="17"/>
              </w:rPr>
            </w:r>
            <w:r>
              <w:rPr>
                <w:rFonts w:ascii="Consolas" w:hAnsi="Consolas"/>
                <w:b w:val="0"/>
                <w:sz w:val="17"/>
              </w:rPr>
              <w:t>FormulaReader.term_follows</w:t>
            </w:r>
          </w:p>
        </w:tc>
        <w:tc>
          <w:tcPr>
            <w:tcW w:type="dxa" w:w="2160"/>
          </w:tcPr>
          <w:p>
            <w:r>
              <w:rPr>
                <w:b w:val="0"/>
                <w:sz w:val="17"/>
              </w:rPr>
            </w:r>
            <w:r>
              <w:rPr>
                <w:b w:val="0"/>
                <w:sz w:val="17"/>
              </w:rPr>
              <w:t>154</w:t>
            </w:r>
          </w:p>
        </w:tc>
        <w:tc>
          <w:tcPr>
            <w:tcW w:type="dxa" w:w="2160"/>
          </w:tcPr>
          <w:p>
            <w:r>
              <w:rPr>
                <w:b w:val="0"/>
                <w:sz w:val="17"/>
              </w:rPr>
            </w:r>
            <w:r>
              <w:rPr>
                <w:b w:val="0"/>
                <w:sz w:val="17"/>
              </w:rPr>
              <w:t>function</w:t>
            </w:r>
          </w:p>
        </w:tc>
        <w:tc>
          <w:tcPr>
            <w:tcW w:type="dxa" w:w="2160"/>
          </w:tcPr>
          <w:p>
            <w:r>
              <w:rPr>
                <w:b w:val="0"/>
                <w:sz w:val="17"/>
              </w:rPr>
            </w:r>
            <w:r>
              <w:rPr>
                <w:b w:val="0"/>
                <w:sz w:val="17"/>
              </w:rPr>
              <w:t>Does another factor start here without a sign in between?</w:t>
            </w:r>
          </w:p>
        </w:tc>
      </w:tr>
      <w:tr>
        <w:tc>
          <w:tcPr>
            <w:tcW w:type="dxa" w:w="2160"/>
          </w:tcPr>
          <w:p>
            <w:r>
              <w:rPr>
                <w:b w:val="0"/>
                <w:sz w:val="17"/>
              </w:rPr>
            </w:r>
            <w:r>
              <w:rPr>
                <w:rFonts w:ascii="Consolas" w:hAnsi="Consolas"/>
                <w:b w:val="0"/>
                <w:sz w:val="17"/>
              </w:rPr>
              <w:t>FormulaReader.unary</w:t>
            </w:r>
          </w:p>
        </w:tc>
        <w:tc>
          <w:tcPr>
            <w:tcW w:type="dxa" w:w="2160"/>
          </w:tcPr>
          <w:p>
            <w:r>
              <w:rPr>
                <w:b w:val="0"/>
                <w:sz w:val="17"/>
              </w:rPr>
            </w:r>
            <w:r>
              <w:rPr>
                <w:b w:val="0"/>
                <w:sz w:val="17"/>
              </w:rPr>
              <w:t>159</w:t>
            </w:r>
          </w:p>
        </w:tc>
        <w:tc>
          <w:tcPr>
            <w:tcW w:type="dxa" w:w="2160"/>
          </w:tcPr>
          <w:p>
            <w:r>
              <w:rPr>
                <w:b w:val="0"/>
                <w:sz w:val="17"/>
              </w:rPr>
            </w:r>
            <w:r>
              <w:rPr>
                <w:b w:val="0"/>
                <w:sz w:val="17"/>
              </w:rPr>
              <w:t>function</w:t>
            </w:r>
          </w:p>
        </w:tc>
        <w:tc>
          <w:tcPr>
            <w:tcW w:type="dxa" w:w="2160"/>
          </w:tcPr>
          <w:p>
            <w:r>
              <w:rPr>
                <w:b w:val="0"/>
                <w:sz w:val="17"/>
              </w:rPr>
            </w:r>
            <w:r>
              <w:rPr>
                <w:b w:val="0"/>
                <w:sz w:val="17"/>
              </w:rPr>
              <w:t>A leading minus or plus.</w:t>
            </w:r>
          </w:p>
        </w:tc>
      </w:tr>
      <w:tr>
        <w:tc>
          <w:tcPr>
            <w:tcW w:type="dxa" w:w="2160"/>
          </w:tcPr>
          <w:p>
            <w:r>
              <w:rPr>
                <w:b w:val="0"/>
                <w:sz w:val="17"/>
              </w:rPr>
            </w:r>
            <w:r>
              <w:rPr>
                <w:rFonts w:ascii="Consolas" w:hAnsi="Consolas"/>
                <w:b w:val="0"/>
                <w:sz w:val="17"/>
              </w:rPr>
              <w:t>FormulaReader.power</w:t>
            </w:r>
          </w:p>
        </w:tc>
        <w:tc>
          <w:tcPr>
            <w:tcW w:type="dxa" w:w="2160"/>
          </w:tcPr>
          <w:p>
            <w:r>
              <w:rPr>
                <w:b w:val="0"/>
                <w:sz w:val="17"/>
              </w:rPr>
            </w:r>
            <w:r>
              <w:rPr>
                <w:b w:val="0"/>
                <w:sz w:val="17"/>
              </w:rPr>
              <w:t>169</w:t>
            </w:r>
          </w:p>
        </w:tc>
        <w:tc>
          <w:tcPr>
            <w:tcW w:type="dxa" w:w="2160"/>
          </w:tcPr>
          <w:p>
            <w:r>
              <w:rPr>
                <w:b w:val="0"/>
                <w:sz w:val="17"/>
              </w:rPr>
            </w:r>
            <w:r>
              <w:rPr>
                <w:b w:val="0"/>
                <w:sz w:val="17"/>
              </w:rPr>
              <w:t>function</w:t>
            </w:r>
          </w:p>
        </w:tc>
        <w:tc>
          <w:tcPr>
            <w:tcW w:type="dxa" w:w="2160"/>
          </w:tcPr>
          <w:p>
            <w:r>
              <w:rPr>
                <w:b w:val="0"/>
                <w:sz w:val="17"/>
              </w:rPr>
            </w:r>
            <w:r>
              <w:rPr>
                <w:b w:val="0"/>
                <w:sz w:val="17"/>
              </w:rPr>
              <w:t>A base with an optional power (right-associative), an inverse-function mark or a percent sign.</w:t>
            </w:r>
          </w:p>
        </w:tc>
      </w:tr>
      <w:tr>
        <w:tc>
          <w:tcPr>
            <w:tcW w:type="dxa" w:w="2160"/>
          </w:tcPr>
          <w:p>
            <w:r>
              <w:rPr>
                <w:b w:val="0"/>
                <w:sz w:val="17"/>
              </w:rPr>
            </w:r>
            <w:r>
              <w:rPr>
                <w:rFonts w:ascii="Consolas" w:hAnsi="Consolas"/>
                <w:b w:val="0"/>
                <w:sz w:val="17"/>
              </w:rPr>
              <w:t>FormulaReader.minus_one_follows</w:t>
            </w:r>
          </w:p>
        </w:tc>
        <w:tc>
          <w:tcPr>
            <w:tcW w:type="dxa" w:w="2160"/>
          </w:tcPr>
          <w:p>
            <w:r>
              <w:rPr>
                <w:b w:val="0"/>
                <w:sz w:val="17"/>
              </w:rPr>
            </w:r>
            <w:r>
              <w:rPr>
                <w:b w:val="0"/>
                <w:sz w:val="17"/>
              </w:rPr>
              <w:t>180</w:t>
            </w:r>
          </w:p>
        </w:tc>
        <w:tc>
          <w:tcPr>
            <w:tcW w:type="dxa" w:w="2160"/>
          </w:tcPr>
          <w:p>
            <w:r>
              <w:rPr>
                <w:b w:val="0"/>
                <w:sz w:val="17"/>
              </w:rPr>
            </w:r>
            <w:r>
              <w:rPr>
                <w:b w:val="0"/>
                <w:sz w:val="17"/>
              </w:rPr>
              <w:t>function</w:t>
            </w:r>
          </w:p>
        </w:tc>
        <w:tc>
          <w:tcPr>
            <w:tcW w:type="dxa" w:w="2160"/>
          </w:tcPr>
          <w:p>
            <w:r>
              <w:rPr>
                <w:b w:val="0"/>
                <w:sz w:val="17"/>
              </w:rPr>
            </w:r>
            <w:r>
              <w:rPr>
                <w:b w:val="0"/>
                <w:sz w:val="17"/>
              </w:rPr>
              <w:t>Is the next thing ^-1 or ^(-1) followed by an opening bracket?</w:t>
            </w:r>
          </w:p>
        </w:tc>
      </w:tr>
      <w:tr>
        <w:tc>
          <w:tcPr>
            <w:tcW w:type="dxa" w:w="2160"/>
          </w:tcPr>
          <w:p>
            <w:r>
              <w:rPr>
                <w:b w:val="0"/>
                <w:sz w:val="17"/>
              </w:rPr>
            </w:r>
            <w:r>
              <w:rPr>
                <w:rFonts w:ascii="Consolas" w:hAnsi="Consolas"/>
                <w:b w:val="0"/>
                <w:sz w:val="17"/>
              </w:rPr>
              <w:t>FormulaReader.atom</w:t>
            </w:r>
          </w:p>
        </w:tc>
        <w:tc>
          <w:tcPr>
            <w:tcW w:type="dxa" w:w="2160"/>
          </w:tcPr>
          <w:p>
            <w:r>
              <w:rPr>
                <w:b w:val="0"/>
                <w:sz w:val="17"/>
              </w:rPr>
            </w:r>
            <w:r>
              <w:rPr>
                <w:b w:val="0"/>
                <w:sz w:val="17"/>
              </w:rPr>
              <w:t>189</w:t>
            </w:r>
          </w:p>
        </w:tc>
        <w:tc>
          <w:tcPr>
            <w:tcW w:type="dxa" w:w="2160"/>
          </w:tcPr>
          <w:p>
            <w:r>
              <w:rPr>
                <w:b w:val="0"/>
                <w:sz w:val="17"/>
              </w:rPr>
            </w:r>
            <w:r>
              <w:rPr>
                <w:b w:val="0"/>
                <w:sz w:val="17"/>
              </w:rPr>
              <w:t>function</w:t>
            </w:r>
          </w:p>
        </w:tc>
        <w:tc>
          <w:tcPr>
            <w:tcW w:type="dxa" w:w="2160"/>
          </w:tcPr>
          <w:p>
            <w:r>
              <w:rPr>
                <w:b w:val="0"/>
                <w:sz w:val="17"/>
              </w:rPr>
            </w:r>
            <w:r>
              <w:rPr>
                <w:b w:val="0"/>
                <w:sz w:val="17"/>
              </w:rPr>
              <w:t>A number, a symbol, a function call or a bracketed expression.</w:t>
            </w:r>
          </w:p>
        </w:tc>
      </w:tr>
      <w:tr>
        <w:tc>
          <w:tcPr>
            <w:tcW w:type="dxa" w:w="2160"/>
          </w:tcPr>
          <w:p>
            <w:r>
              <w:rPr>
                <w:b w:val="0"/>
                <w:sz w:val="17"/>
              </w:rPr>
            </w:r>
            <w:r>
              <w:rPr>
                <w:rFonts w:ascii="Consolas" w:hAnsi="Consolas"/>
                <w:b w:val="0"/>
                <w:sz w:val="17"/>
              </w:rPr>
              <w:t>parse_formula</w:t>
            </w:r>
          </w:p>
        </w:tc>
        <w:tc>
          <w:tcPr>
            <w:tcW w:type="dxa" w:w="2160"/>
          </w:tcPr>
          <w:p>
            <w:r>
              <w:rPr>
                <w:b w:val="0"/>
                <w:sz w:val="17"/>
              </w:rPr>
            </w:r>
            <w:r>
              <w:rPr>
                <w:b w:val="0"/>
                <w:sz w:val="17"/>
              </w:rPr>
              <w:t>222</w:t>
            </w:r>
          </w:p>
        </w:tc>
        <w:tc>
          <w:tcPr>
            <w:tcW w:type="dxa" w:w="2160"/>
          </w:tcPr>
          <w:p>
            <w:r>
              <w:rPr>
                <w:b w:val="0"/>
                <w:sz w:val="17"/>
              </w:rPr>
            </w:r>
            <w:r>
              <w:rPr>
                <w:b w:val="0"/>
                <w:sz w:val="17"/>
              </w:rPr>
              <w:t>function</w:t>
            </w:r>
          </w:p>
        </w:tc>
        <w:tc>
          <w:tcPr>
            <w:tcW w:type="dxa" w:w="2160"/>
          </w:tcPr>
          <w:p>
            <w:r>
              <w:rPr>
                <w:b w:val="0"/>
                <w:sz w:val="17"/>
              </w:rPr>
            </w:r>
            <w:r>
              <w:rPr>
                <w:b w:val="0"/>
                <w:sz w:val="17"/>
              </w:rPr>
              <w:t>Read a formula written in linear notation into AIVA's expression tree.</w:t>
            </w:r>
          </w:p>
        </w:tc>
      </w:tr>
      <w:tr>
        <w:tc>
          <w:tcPr>
            <w:tcW w:type="dxa" w:w="2160"/>
          </w:tcPr>
          <w:p>
            <w:r>
              <w:rPr>
                <w:b w:val="0"/>
                <w:sz w:val="17"/>
              </w:rPr>
            </w:r>
            <w:r>
              <w:rPr>
                <w:rFonts w:ascii="Consolas" w:hAnsi="Consolas"/>
                <w:b w:val="0"/>
                <w:sz w:val="17"/>
              </w:rPr>
              <w:t>read_equation</w:t>
            </w:r>
          </w:p>
        </w:tc>
        <w:tc>
          <w:tcPr>
            <w:tcW w:type="dxa" w:w="2160"/>
          </w:tcPr>
          <w:p>
            <w:r>
              <w:rPr>
                <w:b w:val="0"/>
                <w:sz w:val="17"/>
              </w:rPr>
            </w:r>
            <w:r>
              <w:rPr>
                <w:b w:val="0"/>
                <w:sz w:val="17"/>
              </w:rPr>
              <w:t>234</w:t>
            </w:r>
          </w:p>
        </w:tc>
        <w:tc>
          <w:tcPr>
            <w:tcW w:type="dxa" w:w="2160"/>
          </w:tcPr>
          <w:p>
            <w:r>
              <w:rPr>
                <w:b w:val="0"/>
                <w:sz w:val="17"/>
              </w:rPr>
            </w:r>
            <w:r>
              <w:rPr>
                <w:b w:val="0"/>
                <w:sz w:val="17"/>
              </w:rPr>
              <w:t>function</w:t>
            </w:r>
          </w:p>
        </w:tc>
        <w:tc>
          <w:tcPr>
            <w:tcW w:type="dxa" w:w="2160"/>
          </w:tcPr>
          <w:p>
            <w:r>
              <w:rPr>
                <w:b w:val="0"/>
                <w:sz w:val="17"/>
              </w:rPr>
            </w:r>
            <w:r>
              <w:rPr>
                <w:b w:val="0"/>
                <w:sz w:val="17"/>
              </w:rPr>
              <w:t>Build the EquationData of a chunk: readable with its tree, or not readable with the reason.</w:t>
            </w:r>
          </w:p>
        </w:tc>
      </w:tr>
      <w:tr>
        <w:tc>
          <w:tcPr>
            <w:tcW w:type="dxa" w:w="2160"/>
          </w:tcPr>
          <w:p>
            <w:r>
              <w:rPr>
                <w:b w:val="0"/>
                <w:sz w:val="17"/>
              </w:rPr>
            </w:r>
            <w:r>
              <w:rPr>
                <w:rFonts w:ascii="Consolas" w:hAnsi="Consolas"/>
                <w:b w:val="0"/>
                <w:sz w:val="17"/>
              </w:rPr>
              <w:t>inline_formula</w:t>
            </w:r>
          </w:p>
        </w:tc>
        <w:tc>
          <w:tcPr>
            <w:tcW w:type="dxa" w:w="2160"/>
          </w:tcPr>
          <w:p>
            <w:r>
              <w:rPr>
                <w:b w:val="0"/>
                <w:sz w:val="17"/>
              </w:rPr>
            </w:r>
            <w:r>
              <w:rPr>
                <w:b w:val="0"/>
                <w:sz w:val="17"/>
              </w:rPr>
              <w:t>248</w:t>
            </w:r>
          </w:p>
        </w:tc>
        <w:tc>
          <w:tcPr>
            <w:tcW w:type="dxa" w:w="2160"/>
          </w:tcPr>
          <w:p>
            <w:r>
              <w:rPr>
                <w:b w:val="0"/>
                <w:sz w:val="17"/>
              </w:rPr>
            </w:r>
            <w:r>
              <w:rPr>
                <w:b w:val="0"/>
                <w:sz w:val="17"/>
              </w:rPr>
              <w:t>function</w:t>
            </w:r>
          </w:p>
        </w:tc>
        <w:tc>
          <w:tcPr>
            <w:tcW w:type="dxa" w:w="2160"/>
          </w:tcPr>
          <w:p>
            <w:r>
              <w:rPr>
                <w:b w:val="0"/>
                <w:sz w:val="17"/>
              </w:rPr>
            </w:r>
            <w:r>
              <w:rPr>
                <w:b w:val="0"/>
                <w:sz w:val="17"/>
              </w:rPr>
              <w:t>A formula written inside running text, such as "K = LGD * N(x)".</w:t>
            </w:r>
          </w:p>
        </w:tc>
      </w:tr>
      <w:tr>
        <w:tc>
          <w:tcPr>
            <w:tcW w:type="dxa" w:w="2160"/>
          </w:tcPr>
          <w:p>
            <w:r>
              <w:rPr>
                <w:b w:val="0"/>
                <w:sz w:val="17"/>
              </w:rPr>
            </w:r>
            <w:r>
              <w:rPr>
                <w:rFonts w:ascii="Consolas" w:hAnsi="Consolas"/>
                <w:b w:val="0"/>
                <w:sz w:val="17"/>
              </w:rPr>
              <w:t>local_name</w:t>
            </w:r>
          </w:p>
        </w:tc>
        <w:tc>
          <w:tcPr>
            <w:tcW w:type="dxa" w:w="2160"/>
          </w:tcPr>
          <w:p>
            <w:r>
              <w:rPr>
                <w:b w:val="0"/>
                <w:sz w:val="17"/>
              </w:rPr>
            </w:r>
            <w:r>
              <w:rPr>
                <w:b w:val="0"/>
                <w:sz w:val="17"/>
              </w:rPr>
              <w:t>265</w:t>
            </w:r>
          </w:p>
        </w:tc>
        <w:tc>
          <w:tcPr>
            <w:tcW w:type="dxa" w:w="2160"/>
          </w:tcPr>
          <w:p>
            <w:r>
              <w:rPr>
                <w:b w:val="0"/>
                <w:sz w:val="17"/>
              </w:rPr>
            </w:r>
            <w:r>
              <w:rPr>
                <w:b w:val="0"/>
                <w:sz w:val="17"/>
              </w:rPr>
              <w:t>function</w:t>
            </w:r>
          </w:p>
        </w:tc>
        <w:tc>
          <w:tcPr>
            <w:tcW w:type="dxa" w:w="2160"/>
          </w:tcPr>
          <w:p>
            <w:r>
              <w:rPr>
                <w:b w:val="0"/>
                <w:sz w:val="17"/>
              </w:rPr>
            </w:r>
            <w:r>
              <w:rPr>
                <w:b w:val="0"/>
                <w:sz w:val="17"/>
              </w:rPr>
              <w:t>'{namespace}oMath' and 'm:oMath' both become 'omath'.</w:t>
            </w:r>
          </w:p>
        </w:tc>
      </w:tr>
      <w:tr>
        <w:tc>
          <w:tcPr>
            <w:tcW w:type="dxa" w:w="2160"/>
          </w:tcPr>
          <w:p>
            <w:r>
              <w:rPr>
                <w:b w:val="0"/>
                <w:sz w:val="17"/>
              </w:rPr>
            </w:r>
            <w:r>
              <w:rPr>
                <w:rFonts w:ascii="Consolas" w:hAnsi="Consolas"/>
                <w:b w:val="0"/>
                <w:sz w:val="17"/>
              </w:rPr>
              <w:t>attribute</w:t>
            </w:r>
          </w:p>
        </w:tc>
        <w:tc>
          <w:tcPr>
            <w:tcW w:type="dxa" w:w="2160"/>
          </w:tcPr>
          <w:p>
            <w:r>
              <w:rPr>
                <w:b w:val="0"/>
                <w:sz w:val="17"/>
              </w:rPr>
            </w:r>
            <w:r>
              <w:rPr>
                <w:b w:val="0"/>
                <w:sz w:val="17"/>
              </w:rPr>
              <w:t>271</w:t>
            </w:r>
          </w:p>
        </w:tc>
        <w:tc>
          <w:tcPr>
            <w:tcW w:type="dxa" w:w="2160"/>
          </w:tcPr>
          <w:p>
            <w:r>
              <w:rPr>
                <w:b w:val="0"/>
                <w:sz w:val="17"/>
              </w:rPr>
            </w:r>
            <w:r>
              <w:rPr>
                <w:b w:val="0"/>
                <w:sz w:val="17"/>
              </w:rPr>
              <w:t>function</w:t>
            </w:r>
          </w:p>
        </w:tc>
        <w:tc>
          <w:tcPr>
            <w:tcW w:type="dxa" w:w="2160"/>
          </w:tcPr>
          <w:p>
            <w:r>
              <w:rPr>
                <w:b w:val="0"/>
                <w:sz w:val="17"/>
              </w:rPr>
            </w:r>
            <w:r>
              <w:rPr>
                <w:b w:val="0"/>
                <w:sz w:val="17"/>
              </w:rPr>
              <w:t>The value of an attribute, whatever namespace prefix it carries.</w:t>
            </w:r>
          </w:p>
        </w:tc>
      </w:tr>
      <w:tr>
        <w:tc>
          <w:tcPr>
            <w:tcW w:type="dxa" w:w="2160"/>
          </w:tcPr>
          <w:p>
            <w:r>
              <w:rPr>
                <w:b w:val="0"/>
                <w:sz w:val="17"/>
              </w:rPr>
            </w:r>
            <w:r>
              <w:rPr>
                <w:rFonts w:ascii="Consolas" w:hAnsi="Consolas"/>
                <w:b w:val="0"/>
                <w:sz w:val="17"/>
              </w:rPr>
              <w:t>child_named</w:t>
            </w:r>
          </w:p>
        </w:tc>
        <w:tc>
          <w:tcPr>
            <w:tcW w:type="dxa" w:w="2160"/>
          </w:tcPr>
          <w:p>
            <w:r>
              <w:rPr>
                <w:b w:val="0"/>
                <w:sz w:val="17"/>
              </w:rPr>
            </w:r>
            <w:r>
              <w:rPr>
                <w:b w:val="0"/>
                <w:sz w:val="17"/>
              </w:rPr>
              <w:t>278</w:t>
            </w:r>
          </w:p>
        </w:tc>
        <w:tc>
          <w:tcPr>
            <w:tcW w:type="dxa" w:w="2160"/>
          </w:tcPr>
          <w:p>
            <w:r>
              <w:rPr>
                <w:b w:val="0"/>
                <w:sz w:val="17"/>
              </w:rPr>
            </w:r>
            <w:r>
              <w:rPr>
                <w:b w:val="0"/>
                <w:sz w:val="17"/>
              </w:rPr>
              <w:t>function</w:t>
            </w:r>
          </w:p>
        </w:tc>
        <w:tc>
          <w:tcPr>
            <w:tcW w:type="dxa" w:w="2160"/>
          </w:tcPr>
          <w:p>
            <w:r>
              <w:rPr>
                <w:b w:val="0"/>
                <w:sz w:val="17"/>
              </w:rPr>
            </w:r>
            <w:r>
              <w:rPr>
                <w:b w:val="0"/>
                <w:sz w:val="17"/>
              </w:rPr>
              <w:t>The first child with this local tag name, or None.</w:t>
            </w:r>
          </w:p>
        </w:tc>
      </w:tr>
      <w:tr>
        <w:tc>
          <w:tcPr>
            <w:tcW w:type="dxa" w:w="2160"/>
          </w:tcPr>
          <w:p>
            <w:r>
              <w:rPr>
                <w:b w:val="0"/>
                <w:sz w:val="17"/>
              </w:rPr>
            </w:r>
            <w:r>
              <w:rPr>
                <w:rFonts w:ascii="Consolas" w:hAnsi="Consolas"/>
                <w:b w:val="0"/>
                <w:sz w:val="17"/>
              </w:rPr>
              <w:t>bracketed</w:t>
            </w:r>
          </w:p>
        </w:tc>
        <w:tc>
          <w:tcPr>
            <w:tcW w:type="dxa" w:w="2160"/>
          </w:tcPr>
          <w:p>
            <w:r>
              <w:rPr>
                <w:b w:val="0"/>
                <w:sz w:val="17"/>
              </w:rPr>
            </w:r>
            <w:r>
              <w:rPr>
                <w:b w:val="0"/>
                <w:sz w:val="17"/>
              </w:rPr>
              <w:t>285</w:t>
            </w:r>
          </w:p>
        </w:tc>
        <w:tc>
          <w:tcPr>
            <w:tcW w:type="dxa" w:w="2160"/>
          </w:tcPr>
          <w:p>
            <w:r>
              <w:rPr>
                <w:b w:val="0"/>
                <w:sz w:val="17"/>
              </w:rPr>
            </w:r>
            <w:r>
              <w:rPr>
                <w:b w:val="0"/>
                <w:sz w:val="17"/>
              </w:rPr>
              <w:t>function</w:t>
            </w:r>
          </w:p>
        </w:tc>
        <w:tc>
          <w:tcPr>
            <w:tcW w:type="dxa" w:w="2160"/>
          </w:tcPr>
          <w:p>
            <w:r>
              <w:rPr>
                <w:b w:val="0"/>
                <w:sz w:val="17"/>
              </w:rPr>
            </w:r>
            <w:r>
              <w:rPr>
                <w:b w:val="0"/>
                <w:sz w:val="17"/>
              </w:rPr>
              <w:t>Put brackets around a part unless it is one number, one symbol or one call.</w:t>
            </w:r>
          </w:p>
        </w:tc>
      </w:tr>
      <w:tr>
        <w:tc>
          <w:tcPr>
            <w:tcW w:type="dxa" w:w="2160"/>
          </w:tcPr>
          <w:p>
            <w:r>
              <w:rPr>
                <w:b w:val="0"/>
                <w:sz w:val="17"/>
              </w:rPr>
            </w:r>
            <w:r>
              <w:rPr>
                <w:rFonts w:ascii="Consolas" w:hAnsi="Consolas"/>
                <w:b w:val="0"/>
                <w:sz w:val="17"/>
              </w:rPr>
              <w:t>math_to_linear</w:t>
            </w:r>
          </w:p>
        </w:tc>
        <w:tc>
          <w:tcPr>
            <w:tcW w:type="dxa" w:w="2160"/>
          </w:tcPr>
          <w:p>
            <w:r>
              <w:rPr>
                <w:b w:val="0"/>
                <w:sz w:val="17"/>
              </w:rPr>
            </w:r>
            <w:r>
              <w:rPr>
                <w:b w:val="0"/>
                <w:sz w:val="17"/>
              </w:rPr>
              <w:t>297</w:t>
            </w:r>
          </w:p>
        </w:tc>
        <w:tc>
          <w:tcPr>
            <w:tcW w:type="dxa" w:w="2160"/>
          </w:tcPr>
          <w:p>
            <w:r>
              <w:rPr>
                <w:b w:val="0"/>
                <w:sz w:val="17"/>
              </w:rPr>
            </w:r>
            <w:r>
              <w:rPr>
                <w:b w:val="0"/>
                <w:sz w:val="17"/>
              </w:rPr>
              <w:t>function</w:t>
            </w:r>
          </w:p>
        </w:tc>
        <w:tc>
          <w:tcPr>
            <w:tcW w:type="dxa" w:w="2160"/>
          </w:tcPr>
          <w:p>
            <w:r>
              <w:rPr>
                <w:b w:val="0"/>
                <w:sz w:val="17"/>
              </w:rPr>
            </w:r>
            <w:r>
              <w:rPr>
                <w:b w:val="0"/>
                <w:sz w:val="17"/>
              </w:rPr>
              <w:t>Office Math (OMML) and MathML to linear notation, by the local names of the elements: fractions, powers, subscripts, roots, brackets and function application.</w:t>
            </w:r>
          </w:p>
        </w:tc>
      </w:tr>
      <w:tr>
        <w:tc>
          <w:tcPr>
            <w:tcW w:type="dxa" w:w="2160"/>
          </w:tcPr>
          <w:p>
            <w:r>
              <w:rPr>
                <w:b w:val="0"/>
                <w:sz w:val="17"/>
              </w:rPr>
            </w:r>
            <w:r>
              <w:rPr>
                <w:rFonts w:ascii="Consolas" w:hAnsi="Consolas"/>
                <w:b w:val="0"/>
                <w:sz w:val="17"/>
              </w:rPr>
              <w:t>math_children</w:t>
            </w:r>
          </w:p>
        </w:tc>
        <w:tc>
          <w:tcPr>
            <w:tcW w:type="dxa" w:w="2160"/>
          </w:tcPr>
          <w:p>
            <w:r>
              <w:rPr>
                <w:b w:val="0"/>
                <w:sz w:val="17"/>
              </w:rPr>
            </w:r>
            <w:r>
              <w:rPr>
                <w:b w:val="0"/>
                <w:sz w:val="17"/>
              </w:rPr>
              <w:t>352</w:t>
            </w:r>
          </w:p>
        </w:tc>
        <w:tc>
          <w:tcPr>
            <w:tcW w:type="dxa" w:w="2160"/>
          </w:tcPr>
          <w:p>
            <w:r>
              <w:rPr>
                <w:b w:val="0"/>
                <w:sz w:val="17"/>
              </w:rPr>
            </w:r>
            <w:r>
              <w:rPr>
                <w:b w:val="0"/>
                <w:sz w:val="17"/>
              </w:rPr>
              <w:t>function</w:t>
            </w:r>
          </w:p>
        </w:tc>
        <w:tc>
          <w:tcPr>
            <w:tcW w:type="dxa" w:w="2160"/>
          </w:tcPr>
          <w:p>
            <w:r>
              <w:rPr>
                <w:b w:val="0"/>
                <w:sz w:val="17"/>
              </w:rPr>
            </w:r>
            <w:r>
              <w:rPr>
                <w:b w:val="0"/>
                <w:sz w:val="17"/>
              </w:rPr>
              <w:t>The linear text of all children, in order.</w:t>
            </w:r>
          </w:p>
        </w:tc>
      </w:tr>
      <w:tr>
        <w:tc>
          <w:tcPr>
            <w:tcW w:type="dxa" w:w="2160"/>
          </w:tcPr>
          <w:p>
            <w:r>
              <w:rPr>
                <w:b w:val="0"/>
                <w:sz w:val="17"/>
              </w:rPr>
            </w:r>
            <w:r>
              <w:rPr>
                <w:rFonts w:ascii="Consolas" w:hAnsi="Consolas"/>
                <w:b w:val="0"/>
                <w:sz w:val="17"/>
              </w:rPr>
              <w:t>strip_outer_brackets</w:t>
            </w:r>
          </w:p>
        </w:tc>
        <w:tc>
          <w:tcPr>
            <w:tcW w:type="dxa" w:w="2160"/>
          </w:tcPr>
          <w:p>
            <w:r>
              <w:rPr>
                <w:b w:val="0"/>
                <w:sz w:val="17"/>
              </w:rPr>
            </w:r>
            <w:r>
              <w:rPr>
                <w:b w:val="0"/>
                <w:sz w:val="17"/>
              </w:rPr>
              <w:t>364</w:t>
            </w:r>
          </w:p>
        </w:tc>
        <w:tc>
          <w:tcPr>
            <w:tcW w:type="dxa" w:w="2160"/>
          </w:tcPr>
          <w:p>
            <w:r>
              <w:rPr>
                <w:b w:val="0"/>
                <w:sz w:val="17"/>
              </w:rPr>
            </w:r>
            <w:r>
              <w:rPr>
                <w:b w:val="0"/>
                <w:sz w:val="17"/>
              </w:rPr>
              <w:t>function</w:t>
            </w:r>
          </w:p>
        </w:tc>
        <w:tc>
          <w:tcPr>
            <w:tcW w:type="dxa" w:w="2160"/>
          </w:tcPr>
          <w:p>
            <w:r>
              <w:rPr>
                <w:b w:val="0"/>
                <w:sz w:val="17"/>
              </w:rPr>
            </w:r>
            <w:r>
              <w:rPr>
                <w:b w:val="0"/>
                <w:sz w:val="17"/>
              </w:rPr>
              <w:t>Remove one pair of brackets that encloses the whole text.</w:t>
            </w:r>
          </w:p>
        </w:tc>
      </w:tr>
      <w:tr>
        <w:tc>
          <w:tcPr>
            <w:tcW w:type="dxa" w:w="2160"/>
          </w:tcPr>
          <w:p>
            <w:r>
              <w:rPr>
                <w:b w:val="0"/>
                <w:sz w:val="17"/>
              </w:rPr>
            </w:r>
            <w:r>
              <w:rPr>
                <w:rFonts w:ascii="Consolas" w:hAnsi="Consolas"/>
                <w:b w:val="0"/>
                <w:sz w:val="17"/>
              </w:rPr>
              <w:t>latex_group</w:t>
            </w:r>
          </w:p>
        </w:tc>
        <w:tc>
          <w:tcPr>
            <w:tcW w:type="dxa" w:w="2160"/>
          </w:tcPr>
          <w:p>
            <w:r>
              <w:rPr>
                <w:b w:val="0"/>
                <w:sz w:val="17"/>
              </w:rPr>
            </w:r>
            <w:r>
              <w:rPr>
                <w:b w:val="0"/>
                <w:sz w:val="17"/>
              </w:rPr>
              <w:t>374</w:t>
            </w:r>
          </w:p>
        </w:tc>
        <w:tc>
          <w:tcPr>
            <w:tcW w:type="dxa" w:w="2160"/>
          </w:tcPr>
          <w:p>
            <w:r>
              <w:rPr>
                <w:b w:val="0"/>
                <w:sz w:val="17"/>
              </w:rPr>
            </w:r>
            <w:r>
              <w:rPr>
                <w:b w:val="0"/>
                <w:sz w:val="17"/>
              </w:rPr>
              <w:t>function</w:t>
            </w:r>
          </w:p>
        </w:tc>
        <w:tc>
          <w:tcPr>
            <w:tcW w:type="dxa" w:w="2160"/>
          </w:tcPr>
          <w:p>
            <w:r>
              <w:rPr>
                <w:b w:val="0"/>
                <w:sz w:val="17"/>
              </w:rPr>
            </w:r>
            <w:r>
              <w:rPr>
                <w:b w:val="0"/>
                <w:sz w:val="17"/>
              </w:rPr>
              <w:t xml:space="preserve">The content of the {...} group that starts at </w:t>
            </w:r>
            <w:r>
              <w:rPr>
                <w:rFonts w:ascii="Consolas" w:hAnsi="Consolas"/>
                <w:b w:val="0"/>
                <w:sz w:val="17"/>
              </w:rPr>
              <w:t>position</w:t>
            </w:r>
            <w:r>
              <w:rPr>
                <w:b w:val="0"/>
                <w:sz w:val="17"/>
              </w:rPr>
              <w:t>, and the position after it.</w:t>
            </w:r>
          </w:p>
        </w:tc>
      </w:tr>
      <w:tr>
        <w:tc>
          <w:tcPr>
            <w:tcW w:type="dxa" w:w="2160"/>
          </w:tcPr>
          <w:p>
            <w:r>
              <w:rPr>
                <w:b w:val="0"/>
                <w:sz w:val="17"/>
              </w:rPr>
            </w:r>
            <w:r>
              <w:rPr>
                <w:rFonts w:ascii="Consolas" w:hAnsi="Consolas"/>
                <w:b w:val="0"/>
                <w:sz w:val="17"/>
              </w:rPr>
              <w:t>latex_to_linear</w:t>
            </w:r>
          </w:p>
        </w:tc>
        <w:tc>
          <w:tcPr>
            <w:tcW w:type="dxa" w:w="2160"/>
          </w:tcPr>
          <w:p>
            <w:r>
              <w:rPr>
                <w:b w:val="0"/>
                <w:sz w:val="17"/>
              </w:rPr>
            </w:r>
            <w:r>
              <w:rPr>
                <w:b w:val="0"/>
                <w:sz w:val="17"/>
              </w:rPr>
              <w:t>388</w:t>
            </w:r>
          </w:p>
        </w:tc>
        <w:tc>
          <w:tcPr>
            <w:tcW w:type="dxa" w:w="2160"/>
          </w:tcPr>
          <w:p>
            <w:r>
              <w:rPr>
                <w:b w:val="0"/>
                <w:sz w:val="17"/>
              </w:rPr>
            </w:r>
            <w:r>
              <w:rPr>
                <w:b w:val="0"/>
                <w:sz w:val="17"/>
              </w:rPr>
              <w:t>function</w:t>
            </w:r>
          </w:p>
        </w:tc>
        <w:tc>
          <w:tcPr>
            <w:tcW w:type="dxa" w:w="2160"/>
          </w:tcPr>
          <w:p>
            <w:r>
              <w:rPr>
                <w:b w:val="0"/>
                <w:sz w:val="17"/>
              </w:rPr>
            </w:r>
            <w:r>
              <w:rPr>
                <w:b w:val="0"/>
                <w:sz w:val="17"/>
              </w:rPr>
              <w:t>The LaTeX subset found in roxygen \eqn{} and \deqn{} and in some XML, to linear notation: \frac, \sqrt, ^{}, _{}, Greek letters, \cdot, \times, \left, \right, text wrappers.</w:t>
            </w:r>
          </w:p>
        </w:tc>
      </w:tr>
      <w:tr>
        <w:tc>
          <w:tcPr>
            <w:tcW w:type="dxa" w:w="2160"/>
          </w:tcPr>
          <w:p>
            <w:r>
              <w:rPr>
                <w:b w:val="0"/>
                <w:sz w:val="17"/>
              </w:rPr>
            </w:r>
            <w:r>
              <w:rPr>
                <w:rFonts w:ascii="Consolas" w:hAnsi="Consolas"/>
                <w:b w:val="0"/>
                <w:sz w:val="17"/>
              </w:rPr>
              <w:t>detect_format</w:t>
            </w:r>
          </w:p>
        </w:tc>
        <w:tc>
          <w:tcPr>
            <w:tcW w:type="dxa" w:w="2160"/>
          </w:tcPr>
          <w:p>
            <w:r>
              <w:rPr>
                <w:b w:val="0"/>
                <w:sz w:val="17"/>
              </w:rPr>
            </w:r>
            <w:r>
              <w:rPr>
                <w:b w:val="0"/>
                <w:sz w:val="17"/>
              </w:rPr>
              <w:t>434</w:t>
            </w:r>
          </w:p>
        </w:tc>
        <w:tc>
          <w:tcPr>
            <w:tcW w:type="dxa" w:w="2160"/>
          </w:tcPr>
          <w:p>
            <w:r>
              <w:rPr>
                <w:b w:val="0"/>
                <w:sz w:val="17"/>
              </w:rPr>
            </w:r>
            <w:r>
              <w:rPr>
                <w:b w:val="0"/>
                <w:sz w:val="17"/>
              </w:rPr>
              <w:t>function</w:t>
            </w:r>
          </w:p>
        </w:tc>
        <w:tc>
          <w:tcPr>
            <w:tcW w:type="dxa" w:w="2160"/>
          </w:tcPr>
          <w:p>
            <w:r>
              <w:rPr>
                <w:b w:val="0"/>
                <w:sz w:val="17"/>
              </w:rPr>
            </w:r>
            <w:r>
              <w:rPr>
                <w:b w:val="0"/>
                <w:sz w:val="17"/>
              </w:rPr>
              <w:t>The format of a file from its first bytes, whatever its extension says.</w:t>
            </w:r>
          </w:p>
        </w:tc>
      </w:tr>
      <w:tr>
        <w:tc>
          <w:tcPr>
            <w:tcW w:type="dxa" w:w="2160"/>
          </w:tcPr>
          <w:p>
            <w:r>
              <w:rPr>
                <w:b w:val="0"/>
                <w:sz w:val="17"/>
              </w:rPr>
            </w:r>
            <w:r>
              <w:rPr>
                <w:rFonts w:ascii="Consolas" w:hAnsi="Consolas"/>
                <w:b w:val="0"/>
                <w:sz w:val="17"/>
              </w:rPr>
              <w:t>decode_text</w:t>
            </w:r>
          </w:p>
        </w:tc>
        <w:tc>
          <w:tcPr>
            <w:tcW w:type="dxa" w:w="2160"/>
          </w:tcPr>
          <w:p>
            <w:r>
              <w:rPr>
                <w:b w:val="0"/>
                <w:sz w:val="17"/>
              </w:rPr>
            </w:r>
            <w:r>
              <w:rPr>
                <w:b w:val="0"/>
                <w:sz w:val="17"/>
              </w:rPr>
              <w:t>448</w:t>
            </w:r>
          </w:p>
        </w:tc>
        <w:tc>
          <w:tcPr>
            <w:tcW w:type="dxa" w:w="2160"/>
          </w:tcPr>
          <w:p>
            <w:r>
              <w:rPr>
                <w:b w:val="0"/>
                <w:sz w:val="17"/>
              </w:rPr>
            </w:r>
            <w:r>
              <w:rPr>
                <w:b w:val="0"/>
                <w:sz w:val="17"/>
              </w:rPr>
              <w:t>function</w:t>
            </w:r>
          </w:p>
        </w:tc>
        <w:tc>
          <w:tcPr>
            <w:tcW w:type="dxa" w:w="2160"/>
          </w:tcPr>
          <w:p>
            <w:r>
              <w:rPr>
                <w:b w:val="0"/>
                <w:sz w:val="17"/>
              </w:rPr>
            </w:r>
            <w:r>
              <w:rPr>
                <w:b w:val="0"/>
                <w:sz w:val="17"/>
              </w:rPr>
              <w:t>Bytes to text: a byte-order mark or a declared encoding decides, then UTF-8, then Latin-1.</w:t>
            </w:r>
          </w:p>
        </w:tc>
      </w:tr>
      <w:tr>
        <w:tc>
          <w:tcPr>
            <w:tcW w:type="dxa" w:w="2160"/>
          </w:tcPr>
          <w:p>
            <w:r>
              <w:rPr>
                <w:b w:val="0"/>
                <w:sz w:val="17"/>
              </w:rPr>
            </w:r>
            <w:r>
              <w:rPr>
                <w:rFonts w:ascii="Consolas" w:hAnsi="Consolas"/>
                <w:b w:val="0"/>
                <w:sz w:val="17"/>
              </w:rPr>
              <w:t>repair_markup</w:t>
            </w:r>
          </w:p>
        </w:tc>
        <w:tc>
          <w:tcPr>
            <w:tcW w:type="dxa" w:w="2160"/>
          </w:tcPr>
          <w:p>
            <w:r>
              <w:rPr>
                <w:b w:val="0"/>
                <w:sz w:val="17"/>
              </w:rPr>
            </w:r>
            <w:r>
              <w:rPr>
                <w:b w:val="0"/>
                <w:sz w:val="17"/>
              </w:rPr>
              <w:t>460</w:t>
            </w:r>
          </w:p>
        </w:tc>
        <w:tc>
          <w:tcPr>
            <w:tcW w:type="dxa" w:w="2160"/>
          </w:tcPr>
          <w:p>
            <w:r>
              <w:rPr>
                <w:b w:val="0"/>
                <w:sz w:val="17"/>
              </w:rPr>
            </w:r>
            <w:r>
              <w:rPr>
                <w:b w:val="0"/>
                <w:sz w:val="17"/>
              </w:rPr>
              <w:t>function</w:t>
            </w:r>
          </w:p>
        </w:tc>
        <w:tc>
          <w:tcPr>
            <w:tcW w:type="dxa" w:w="2160"/>
          </w:tcPr>
          <w:p>
            <w:r>
              <w:rPr>
                <w:b w:val="0"/>
                <w:sz w:val="17"/>
              </w:rPr>
            </w:r>
            <w:r>
              <w:rPr>
                <w:b w:val="0"/>
                <w:sz w:val="17"/>
              </w:rPr>
              <w:t>The repairs AIVA makes before strict parsing.</w:t>
            </w:r>
          </w:p>
        </w:tc>
      </w:tr>
      <w:tr>
        <w:tc>
          <w:tcPr>
            <w:tcW w:type="dxa" w:w="2160"/>
          </w:tcPr>
          <w:p>
            <w:r>
              <w:rPr>
                <w:b w:val="0"/>
                <w:sz w:val="17"/>
              </w:rPr>
            </w:r>
            <w:r>
              <w:rPr>
                <w:rFonts w:ascii="Consolas" w:hAnsi="Consolas"/>
                <w:b w:val="0"/>
                <w:sz w:val="17"/>
              </w:rPr>
              <w:t>TolerantReader</w:t>
            </w:r>
          </w:p>
        </w:tc>
        <w:tc>
          <w:tcPr>
            <w:tcW w:type="dxa" w:w="2160"/>
          </w:tcPr>
          <w:p>
            <w:r>
              <w:rPr>
                <w:b w:val="0"/>
                <w:sz w:val="17"/>
              </w:rPr>
            </w:r>
            <w:r>
              <w:rPr>
                <w:b w:val="0"/>
                <w:sz w:val="17"/>
              </w:rPr>
              <w:t>507</w:t>
            </w:r>
          </w:p>
        </w:tc>
        <w:tc>
          <w:tcPr>
            <w:tcW w:type="dxa" w:w="2160"/>
          </w:tcPr>
          <w:p>
            <w:r>
              <w:rPr>
                <w:b w:val="0"/>
                <w:sz w:val="17"/>
              </w:rPr>
            </w:r>
            <w:r>
              <w:rPr>
                <w:b w:val="0"/>
                <w:sz w:val="17"/>
              </w:rPr>
              <w:t>class</w:t>
            </w:r>
          </w:p>
        </w:tc>
        <w:tc>
          <w:tcPr>
            <w:tcW w:type="dxa" w:w="2160"/>
          </w:tcPr>
          <w:p>
            <w:r>
              <w:rPr>
                <w:b w:val="0"/>
                <w:sz w:val="17"/>
              </w:rPr>
            </w:r>
            <w:r>
              <w:rPr>
                <w:b w:val="0"/>
                <w:sz w:val="17"/>
              </w:rPr>
              <w:t>Builds the same kind of element tree as the strict XML parser, from start, end and text events of the standard library's HTML parser.</w:t>
            </w:r>
          </w:p>
        </w:tc>
      </w:tr>
      <w:tr>
        <w:tc>
          <w:tcPr>
            <w:tcW w:type="dxa" w:w="2160"/>
          </w:tcPr>
          <w:p>
            <w:r>
              <w:rPr>
                <w:b w:val="0"/>
                <w:sz w:val="17"/>
              </w:rPr>
            </w:r>
            <w:r>
              <w:rPr>
                <w:rFonts w:ascii="Consolas" w:hAnsi="Consolas"/>
                <w:b w:val="0"/>
                <w:sz w:val="17"/>
              </w:rPr>
              <w:t>TolerantReader.__init__</w:t>
            </w:r>
          </w:p>
        </w:tc>
        <w:tc>
          <w:tcPr>
            <w:tcW w:type="dxa" w:w="2160"/>
          </w:tcPr>
          <w:p>
            <w:r>
              <w:rPr>
                <w:b w:val="0"/>
                <w:sz w:val="17"/>
              </w:rPr>
            </w:r>
            <w:r>
              <w:rPr>
                <w:b w:val="0"/>
                <w:sz w:val="17"/>
              </w:rPr>
              <w:t>513</w:t>
            </w:r>
          </w:p>
        </w:tc>
        <w:tc>
          <w:tcPr>
            <w:tcW w:type="dxa" w:w="2160"/>
          </w:tcPr>
          <w:p>
            <w:r>
              <w:rPr>
                <w:b w:val="0"/>
                <w:sz w:val="17"/>
              </w:rPr>
            </w:r>
            <w:r>
              <w:rPr>
                <w:b w:val="0"/>
                <w:sz w:val="17"/>
              </w:rPr>
              <w:t>function</w:t>
            </w:r>
          </w:p>
        </w:tc>
        <w:tc>
          <w:tcPr>
            <w:tcW w:type="dxa" w:w="2160"/>
          </w:tcPr>
          <w:p>
            <w:r>
              <w:rPr>
                <w:b w:val="0"/>
                <w:sz w:val="17"/>
              </w:rPr>
            </w:r>
          </w:p>
        </w:tc>
      </w:tr>
      <w:tr>
        <w:tc>
          <w:tcPr>
            <w:tcW w:type="dxa" w:w="2160"/>
          </w:tcPr>
          <w:p>
            <w:r>
              <w:rPr>
                <w:b w:val="0"/>
                <w:sz w:val="17"/>
              </w:rPr>
            </w:r>
            <w:r>
              <w:rPr>
                <w:rFonts w:ascii="Consolas" w:hAnsi="Consolas"/>
                <w:b w:val="0"/>
                <w:sz w:val="17"/>
              </w:rPr>
              <w:t>TolerantReader.handle_starttag</w:t>
            </w:r>
          </w:p>
        </w:tc>
        <w:tc>
          <w:tcPr>
            <w:tcW w:type="dxa" w:w="2160"/>
          </w:tcPr>
          <w:p>
            <w:r>
              <w:rPr>
                <w:b w:val="0"/>
                <w:sz w:val="17"/>
              </w:rPr>
            </w:r>
            <w:r>
              <w:rPr>
                <w:b w:val="0"/>
                <w:sz w:val="17"/>
              </w:rPr>
              <w:t>518</w:t>
            </w:r>
          </w:p>
        </w:tc>
        <w:tc>
          <w:tcPr>
            <w:tcW w:type="dxa" w:w="2160"/>
          </w:tcPr>
          <w:p>
            <w:r>
              <w:rPr>
                <w:b w:val="0"/>
                <w:sz w:val="17"/>
              </w:rPr>
            </w:r>
            <w:r>
              <w:rPr>
                <w:b w:val="0"/>
                <w:sz w:val="17"/>
              </w:rPr>
              <w:t>function</w:t>
            </w:r>
          </w:p>
        </w:tc>
        <w:tc>
          <w:tcPr>
            <w:tcW w:type="dxa" w:w="2160"/>
          </w:tcPr>
          <w:p>
            <w:r>
              <w:rPr>
                <w:b w:val="0"/>
                <w:sz w:val="17"/>
              </w:rPr>
            </w:r>
            <w:r>
              <w:rPr>
                <w:b w:val="0"/>
                <w:sz w:val="17"/>
              </w:rPr>
              <w:t>Open an element, first closing what HTML closes implicitly.</w:t>
            </w:r>
          </w:p>
        </w:tc>
      </w:tr>
      <w:tr>
        <w:tc>
          <w:tcPr>
            <w:tcW w:type="dxa" w:w="2160"/>
          </w:tcPr>
          <w:p>
            <w:r>
              <w:rPr>
                <w:b w:val="0"/>
                <w:sz w:val="17"/>
              </w:rPr>
            </w:r>
            <w:r>
              <w:rPr>
                <w:rFonts w:ascii="Consolas" w:hAnsi="Consolas"/>
                <w:b w:val="0"/>
                <w:sz w:val="17"/>
              </w:rPr>
              <w:t>TolerantReader.handle_startendtag</w:t>
            </w:r>
          </w:p>
        </w:tc>
        <w:tc>
          <w:tcPr>
            <w:tcW w:type="dxa" w:w="2160"/>
          </w:tcPr>
          <w:p>
            <w:r>
              <w:rPr>
                <w:b w:val="0"/>
                <w:sz w:val="17"/>
              </w:rPr>
            </w:r>
            <w:r>
              <w:rPr>
                <w:b w:val="0"/>
                <w:sz w:val="17"/>
              </w:rPr>
              <w:t>528</w:t>
            </w:r>
          </w:p>
        </w:tc>
        <w:tc>
          <w:tcPr>
            <w:tcW w:type="dxa" w:w="2160"/>
          </w:tcPr>
          <w:p>
            <w:r>
              <w:rPr>
                <w:b w:val="0"/>
                <w:sz w:val="17"/>
              </w:rPr>
            </w:r>
            <w:r>
              <w:rPr>
                <w:b w:val="0"/>
                <w:sz w:val="17"/>
              </w:rPr>
              <w:t>function</w:t>
            </w:r>
          </w:p>
        </w:tc>
        <w:tc>
          <w:tcPr>
            <w:tcW w:type="dxa" w:w="2160"/>
          </w:tcPr>
          <w:p>
            <w:r>
              <w:rPr>
                <w:b w:val="0"/>
                <w:sz w:val="17"/>
              </w:rPr>
            </w:r>
            <w:r>
              <w:rPr>
                <w:b w:val="0"/>
                <w:sz w:val="17"/>
              </w:rPr>
              <w:t>An element written as empty: opened and closed at once.</w:t>
            </w:r>
          </w:p>
        </w:tc>
      </w:tr>
      <w:tr>
        <w:tc>
          <w:tcPr>
            <w:tcW w:type="dxa" w:w="2160"/>
          </w:tcPr>
          <w:p>
            <w:r>
              <w:rPr>
                <w:b w:val="0"/>
                <w:sz w:val="17"/>
              </w:rPr>
            </w:r>
            <w:r>
              <w:rPr>
                <w:rFonts w:ascii="Consolas" w:hAnsi="Consolas"/>
                <w:b w:val="0"/>
                <w:sz w:val="17"/>
              </w:rPr>
              <w:t>TolerantReader.handle_endtag</w:t>
            </w:r>
          </w:p>
        </w:tc>
        <w:tc>
          <w:tcPr>
            <w:tcW w:type="dxa" w:w="2160"/>
          </w:tcPr>
          <w:p>
            <w:r>
              <w:rPr>
                <w:b w:val="0"/>
                <w:sz w:val="17"/>
              </w:rPr>
            </w:r>
            <w:r>
              <w:rPr>
                <w:b w:val="0"/>
                <w:sz w:val="17"/>
              </w:rPr>
              <w:t>533</w:t>
            </w:r>
          </w:p>
        </w:tc>
        <w:tc>
          <w:tcPr>
            <w:tcW w:type="dxa" w:w="2160"/>
          </w:tcPr>
          <w:p>
            <w:r>
              <w:rPr>
                <w:b w:val="0"/>
                <w:sz w:val="17"/>
              </w:rPr>
            </w:r>
            <w:r>
              <w:rPr>
                <w:b w:val="0"/>
                <w:sz w:val="17"/>
              </w:rPr>
              <w:t>function</w:t>
            </w:r>
          </w:p>
        </w:tc>
        <w:tc>
          <w:tcPr>
            <w:tcW w:type="dxa" w:w="2160"/>
          </w:tcPr>
          <w:p>
            <w:r>
              <w:rPr>
                <w:b w:val="0"/>
                <w:sz w:val="17"/>
              </w:rPr>
            </w:r>
            <w:r>
              <w:rPr>
                <w:b w:val="0"/>
                <w:sz w:val="17"/>
              </w:rPr>
              <w:t>Close the nearest open element of this name; a stray end tag is recorded as a repair.</w:t>
            </w:r>
          </w:p>
        </w:tc>
      </w:tr>
      <w:tr>
        <w:tc>
          <w:tcPr>
            <w:tcW w:type="dxa" w:w="2160"/>
          </w:tcPr>
          <w:p>
            <w:r>
              <w:rPr>
                <w:b w:val="0"/>
                <w:sz w:val="17"/>
              </w:rPr>
            </w:r>
            <w:r>
              <w:rPr>
                <w:rFonts w:ascii="Consolas" w:hAnsi="Consolas"/>
                <w:b w:val="0"/>
                <w:sz w:val="17"/>
              </w:rPr>
              <w:t>TolerantReader.handle_data</w:t>
            </w:r>
          </w:p>
        </w:tc>
        <w:tc>
          <w:tcPr>
            <w:tcW w:type="dxa" w:w="2160"/>
          </w:tcPr>
          <w:p>
            <w:r>
              <w:rPr>
                <w:b w:val="0"/>
                <w:sz w:val="17"/>
              </w:rPr>
            </w:r>
            <w:r>
              <w:rPr>
                <w:b w:val="0"/>
                <w:sz w:val="17"/>
              </w:rPr>
              <w:t>543</w:t>
            </w:r>
          </w:p>
        </w:tc>
        <w:tc>
          <w:tcPr>
            <w:tcW w:type="dxa" w:w="2160"/>
          </w:tcPr>
          <w:p>
            <w:r>
              <w:rPr>
                <w:b w:val="0"/>
                <w:sz w:val="17"/>
              </w:rPr>
            </w:r>
            <w:r>
              <w:rPr>
                <w:b w:val="0"/>
                <w:sz w:val="17"/>
              </w:rPr>
              <w:t>function</w:t>
            </w:r>
          </w:p>
        </w:tc>
        <w:tc>
          <w:tcPr>
            <w:tcW w:type="dxa" w:w="2160"/>
          </w:tcPr>
          <w:p>
            <w:r>
              <w:rPr>
                <w:b w:val="0"/>
                <w:sz w:val="17"/>
              </w:rPr>
            </w:r>
            <w:r>
              <w:rPr>
                <w:b w:val="0"/>
                <w:sz w:val="17"/>
              </w:rPr>
              <w:t>Text between tags.</w:t>
            </w:r>
          </w:p>
        </w:tc>
      </w:tr>
      <w:tr>
        <w:tc>
          <w:tcPr>
            <w:tcW w:type="dxa" w:w="2160"/>
          </w:tcPr>
          <w:p>
            <w:r>
              <w:rPr>
                <w:b w:val="0"/>
                <w:sz w:val="17"/>
              </w:rPr>
            </w:r>
            <w:r>
              <w:rPr>
                <w:rFonts w:ascii="Consolas" w:hAnsi="Consolas"/>
                <w:b w:val="0"/>
                <w:sz w:val="17"/>
              </w:rPr>
              <w:t>TolerantReader.handle_comment</w:t>
            </w:r>
          </w:p>
        </w:tc>
        <w:tc>
          <w:tcPr>
            <w:tcW w:type="dxa" w:w="2160"/>
          </w:tcPr>
          <w:p>
            <w:r>
              <w:rPr>
                <w:b w:val="0"/>
                <w:sz w:val="17"/>
              </w:rPr>
            </w:r>
            <w:r>
              <w:rPr>
                <w:b w:val="0"/>
                <w:sz w:val="17"/>
              </w:rPr>
              <w:t>547</w:t>
            </w:r>
          </w:p>
        </w:tc>
        <w:tc>
          <w:tcPr>
            <w:tcW w:type="dxa" w:w="2160"/>
          </w:tcPr>
          <w:p>
            <w:r>
              <w:rPr>
                <w:b w:val="0"/>
                <w:sz w:val="17"/>
              </w:rPr>
            </w:r>
            <w:r>
              <w:rPr>
                <w:b w:val="0"/>
                <w:sz w:val="17"/>
              </w:rPr>
              <w:t>function</w:t>
            </w:r>
          </w:p>
        </w:tc>
        <w:tc>
          <w:tcPr>
            <w:tcW w:type="dxa" w:w="2160"/>
          </w:tcPr>
          <w:p>
            <w:r>
              <w:rPr>
                <w:b w:val="0"/>
                <w:sz w:val="17"/>
              </w:rPr>
            </w:r>
            <w:r>
              <w:rPr>
                <w:b w:val="0"/>
                <w:sz w:val="17"/>
              </w:rPr>
              <w:t>Keep equation markup that Word's web export hides in conditional comments; drop other comments.</w:t>
            </w:r>
          </w:p>
        </w:tc>
      </w:tr>
      <w:tr>
        <w:tc>
          <w:tcPr>
            <w:tcW w:type="dxa" w:w="2160"/>
          </w:tcPr>
          <w:p>
            <w:r>
              <w:rPr>
                <w:b w:val="0"/>
                <w:sz w:val="17"/>
              </w:rPr>
            </w:r>
            <w:r>
              <w:rPr>
                <w:rFonts w:ascii="Consolas" w:hAnsi="Consolas"/>
                <w:b w:val="0"/>
                <w:sz w:val="17"/>
              </w:rPr>
              <w:t>TolerantReader.feed_inner</w:t>
            </w:r>
          </w:p>
        </w:tc>
        <w:tc>
          <w:tcPr>
            <w:tcW w:type="dxa" w:w="2160"/>
          </w:tcPr>
          <w:p>
            <w:r>
              <w:rPr>
                <w:b w:val="0"/>
                <w:sz w:val="17"/>
              </w:rPr>
            </w:r>
            <w:r>
              <w:rPr>
                <w:b w:val="0"/>
                <w:sz w:val="17"/>
              </w:rPr>
              <w:t>555</w:t>
            </w:r>
          </w:p>
        </w:tc>
        <w:tc>
          <w:tcPr>
            <w:tcW w:type="dxa" w:w="2160"/>
          </w:tcPr>
          <w:p>
            <w:r>
              <w:rPr>
                <w:b w:val="0"/>
                <w:sz w:val="17"/>
              </w:rPr>
            </w:r>
            <w:r>
              <w:rPr>
                <w:b w:val="0"/>
                <w:sz w:val="17"/>
              </w:rPr>
              <w:t>function</w:t>
            </w:r>
          </w:p>
        </w:tc>
        <w:tc>
          <w:tcPr>
            <w:tcW w:type="dxa" w:w="2160"/>
          </w:tcPr>
          <w:p>
            <w:r>
              <w:rPr>
                <w:b w:val="0"/>
                <w:sz w:val="17"/>
              </w:rPr>
            </w:r>
            <w:r>
              <w:rPr>
                <w:b w:val="0"/>
                <w:sz w:val="17"/>
              </w:rPr>
              <w:t>Read preserved equation markup found inside a comment into the tree being built.</w:t>
            </w:r>
          </w:p>
        </w:tc>
      </w:tr>
      <w:tr>
        <w:tc>
          <w:tcPr>
            <w:tcW w:type="dxa" w:w="2160"/>
          </w:tcPr>
          <w:p>
            <w:r>
              <w:rPr>
                <w:b w:val="0"/>
                <w:sz w:val="17"/>
              </w:rPr>
            </w:r>
            <w:r>
              <w:rPr>
                <w:rFonts w:ascii="Consolas" w:hAnsi="Consolas"/>
                <w:b w:val="0"/>
                <w:sz w:val="17"/>
              </w:rPr>
              <w:t>TolerantReader.copy_children</w:t>
            </w:r>
          </w:p>
        </w:tc>
        <w:tc>
          <w:tcPr>
            <w:tcW w:type="dxa" w:w="2160"/>
          </w:tcPr>
          <w:p>
            <w:r>
              <w:rPr>
                <w:b w:val="0"/>
                <w:sz w:val="17"/>
              </w:rPr>
            </w:r>
            <w:r>
              <w:rPr>
                <w:b w:val="0"/>
                <w:sz w:val="17"/>
              </w:rPr>
              <w:t>564</w:t>
            </w:r>
          </w:p>
        </w:tc>
        <w:tc>
          <w:tcPr>
            <w:tcW w:type="dxa" w:w="2160"/>
          </w:tcPr>
          <w:p>
            <w:r>
              <w:rPr>
                <w:b w:val="0"/>
                <w:sz w:val="17"/>
              </w:rPr>
            </w:r>
            <w:r>
              <w:rPr>
                <w:b w:val="0"/>
                <w:sz w:val="17"/>
              </w:rPr>
              <w:t>function</w:t>
            </w:r>
          </w:p>
        </w:tc>
        <w:tc>
          <w:tcPr>
            <w:tcW w:type="dxa" w:w="2160"/>
          </w:tcPr>
          <w:p>
            <w:r>
              <w:rPr>
                <w:b w:val="0"/>
                <w:sz w:val="17"/>
              </w:rPr>
            </w:r>
            <w:r>
              <w:rPr>
                <w:b w:val="0"/>
                <w:sz w:val="17"/>
              </w:rPr>
              <w:t>Copy an element read elsewhere into the tree being built.</w:t>
            </w:r>
          </w:p>
        </w:tc>
      </w:tr>
      <w:tr>
        <w:tc>
          <w:tcPr>
            <w:tcW w:type="dxa" w:w="2160"/>
          </w:tcPr>
          <w:p>
            <w:r>
              <w:rPr>
                <w:b w:val="0"/>
                <w:sz w:val="17"/>
              </w:rPr>
            </w:r>
            <w:r>
              <w:rPr>
                <w:rFonts w:ascii="Consolas" w:hAnsi="Consolas"/>
                <w:b w:val="0"/>
                <w:sz w:val="17"/>
              </w:rPr>
              <w:t>TolerantReader.finish</w:t>
            </w:r>
          </w:p>
        </w:tc>
        <w:tc>
          <w:tcPr>
            <w:tcW w:type="dxa" w:w="2160"/>
          </w:tcPr>
          <w:p>
            <w:r>
              <w:rPr>
                <w:b w:val="0"/>
                <w:sz w:val="17"/>
              </w:rPr>
            </w:r>
            <w:r>
              <w:rPr>
                <w:b w:val="0"/>
                <w:sz w:val="17"/>
              </w:rPr>
              <w:t>575</w:t>
            </w:r>
          </w:p>
        </w:tc>
        <w:tc>
          <w:tcPr>
            <w:tcW w:type="dxa" w:w="2160"/>
          </w:tcPr>
          <w:p>
            <w:r>
              <w:rPr>
                <w:b w:val="0"/>
                <w:sz w:val="17"/>
              </w:rPr>
            </w:r>
            <w:r>
              <w:rPr>
                <w:b w:val="0"/>
                <w:sz w:val="17"/>
              </w:rPr>
              <w:t>function</w:t>
            </w:r>
          </w:p>
        </w:tc>
        <w:tc>
          <w:tcPr>
            <w:tcW w:type="dxa" w:w="2160"/>
          </w:tcPr>
          <w:p>
            <w:r>
              <w:rPr>
                <w:b w:val="0"/>
                <w:sz w:val="17"/>
              </w:rPr>
            </w:r>
            <w:r>
              <w:rPr>
                <w:b w:val="0"/>
                <w:sz w:val="17"/>
              </w:rPr>
              <w:t>Close whatever is still open and return the root element.</w:t>
            </w:r>
          </w:p>
        </w:tc>
      </w:tr>
      <w:tr>
        <w:tc>
          <w:tcPr>
            <w:tcW w:type="dxa" w:w="2160"/>
          </w:tcPr>
          <w:p>
            <w:r>
              <w:rPr>
                <w:b w:val="0"/>
                <w:sz w:val="17"/>
              </w:rPr>
            </w:r>
            <w:r>
              <w:rPr>
                <w:rFonts w:ascii="Consolas" w:hAnsi="Consolas"/>
                <w:b w:val="0"/>
                <w:sz w:val="17"/>
              </w:rPr>
              <w:t>parse_markup</w:t>
            </w:r>
          </w:p>
        </w:tc>
        <w:tc>
          <w:tcPr>
            <w:tcW w:type="dxa" w:w="2160"/>
          </w:tcPr>
          <w:p>
            <w:r>
              <w:rPr>
                <w:b w:val="0"/>
                <w:sz w:val="17"/>
              </w:rPr>
            </w:r>
            <w:r>
              <w:rPr>
                <w:b w:val="0"/>
                <w:sz w:val="17"/>
              </w:rPr>
              <w:t>583</w:t>
            </w:r>
          </w:p>
        </w:tc>
        <w:tc>
          <w:tcPr>
            <w:tcW w:type="dxa" w:w="2160"/>
          </w:tcPr>
          <w:p>
            <w:r>
              <w:rPr>
                <w:b w:val="0"/>
                <w:sz w:val="17"/>
              </w:rPr>
            </w:r>
            <w:r>
              <w:rPr>
                <w:b w:val="0"/>
                <w:sz w:val="17"/>
              </w:rPr>
              <w:t>function</w:t>
            </w:r>
          </w:p>
        </w:tc>
        <w:tc>
          <w:tcPr>
            <w:tcW w:type="dxa" w:w="2160"/>
          </w:tcPr>
          <w:p>
            <w:r>
              <w:rPr>
                <w:b w:val="0"/>
                <w:sz w:val="17"/>
              </w:rPr>
            </w:r>
            <w:r>
              <w:rPr>
                <w:b w:val="0"/>
                <w:sz w:val="17"/>
              </w:rPr>
              <w:t>Strict XML parsing first; when that still fails after the repairs, the tolerant reader.</w:t>
            </w:r>
          </w:p>
        </w:tc>
      </w:tr>
      <w:tr>
        <w:tc>
          <w:tcPr>
            <w:tcW w:type="dxa" w:w="2160"/>
          </w:tcPr>
          <w:p>
            <w:r>
              <w:rPr>
                <w:b w:val="0"/>
                <w:sz w:val="17"/>
              </w:rPr>
            </w:r>
            <w:r>
              <w:rPr>
                <w:rFonts w:ascii="Consolas" w:hAnsi="Consolas"/>
                <w:b w:val="0"/>
                <w:sz w:val="17"/>
              </w:rPr>
              <w:t>load_tag_rules</w:t>
            </w:r>
          </w:p>
        </w:tc>
        <w:tc>
          <w:tcPr>
            <w:tcW w:type="dxa" w:w="2160"/>
          </w:tcPr>
          <w:p>
            <w:r>
              <w:rPr>
                <w:b w:val="0"/>
                <w:sz w:val="17"/>
              </w:rPr>
            </w:r>
            <w:r>
              <w:rPr>
                <w:b w:val="0"/>
                <w:sz w:val="17"/>
              </w:rPr>
              <w:t>598</w:t>
            </w:r>
          </w:p>
        </w:tc>
        <w:tc>
          <w:tcPr>
            <w:tcW w:type="dxa" w:w="2160"/>
          </w:tcPr>
          <w:p>
            <w:r>
              <w:rPr>
                <w:b w:val="0"/>
                <w:sz w:val="17"/>
              </w:rPr>
            </w:r>
            <w:r>
              <w:rPr>
                <w:b w:val="0"/>
                <w:sz w:val="17"/>
              </w:rPr>
              <w:t>function</w:t>
            </w:r>
          </w:p>
        </w:tc>
        <w:tc>
          <w:tcPr>
            <w:tcW w:type="dxa" w:w="2160"/>
          </w:tcPr>
          <w:p>
            <w:r>
              <w:rPr>
                <w:b w:val="0"/>
                <w:sz w:val="17"/>
              </w:rPr>
            </w:r>
            <w:r>
              <w:rPr>
                <w:b w:val="0"/>
                <w:sz w:val="17"/>
              </w:rPr>
              <w:t>The default tag rules, with any part replaced by the project's own Inputs/tag_rules.yaml.</w:t>
            </w:r>
          </w:p>
        </w:tc>
      </w:tr>
      <w:tr>
        <w:tc>
          <w:tcPr>
            <w:tcW w:type="dxa" w:w="2160"/>
          </w:tcPr>
          <w:p>
            <w:r>
              <w:rPr>
                <w:b w:val="0"/>
                <w:sz w:val="17"/>
              </w:rPr>
            </w:r>
            <w:r>
              <w:rPr>
                <w:rFonts w:ascii="Consolas" w:hAnsi="Consolas"/>
                <w:b w:val="0"/>
                <w:sz w:val="17"/>
              </w:rPr>
              <w:t>attribute_text</w:t>
            </w:r>
          </w:p>
        </w:tc>
        <w:tc>
          <w:tcPr>
            <w:tcW w:type="dxa" w:w="2160"/>
          </w:tcPr>
          <w:p>
            <w:r>
              <w:rPr>
                <w:b w:val="0"/>
                <w:sz w:val="17"/>
              </w:rPr>
            </w:r>
            <w:r>
              <w:rPr>
                <w:b w:val="0"/>
                <w:sz w:val="17"/>
              </w:rPr>
              <w:t>620</w:t>
            </w:r>
          </w:p>
        </w:tc>
        <w:tc>
          <w:tcPr>
            <w:tcW w:type="dxa" w:w="2160"/>
          </w:tcPr>
          <w:p>
            <w:r>
              <w:rPr>
                <w:b w:val="0"/>
                <w:sz w:val="17"/>
              </w:rPr>
            </w:r>
            <w:r>
              <w:rPr>
                <w:b w:val="0"/>
                <w:sz w:val="17"/>
              </w:rPr>
              <w:t>function</w:t>
            </w:r>
          </w:p>
        </w:tc>
        <w:tc>
          <w:tcPr>
            <w:tcW w:type="dxa" w:w="2160"/>
          </w:tcPr>
          <w:p>
            <w:r>
              <w:rPr>
                <w:b w:val="0"/>
                <w:sz w:val="17"/>
              </w:rPr>
            </w:r>
            <w:r>
              <w:rPr>
                <w:b w:val="0"/>
                <w:sz w:val="17"/>
              </w:rPr>
              <w:t>The first of the named attributes that holds text worth reading, with its name.</w:t>
            </w:r>
          </w:p>
        </w:tc>
      </w:tr>
      <w:tr>
        <w:tc>
          <w:tcPr>
            <w:tcW w:type="dxa" w:w="2160"/>
          </w:tcPr>
          <w:p>
            <w:r>
              <w:rPr>
                <w:b w:val="0"/>
                <w:sz w:val="17"/>
              </w:rPr>
            </w:r>
            <w:r>
              <w:rPr>
                <w:rFonts w:ascii="Consolas" w:hAnsi="Consolas"/>
                <w:b w:val="0"/>
                <w:sz w:val="17"/>
              </w:rPr>
              <w:t>written_numbering</w:t>
            </w:r>
          </w:p>
        </w:tc>
        <w:tc>
          <w:tcPr>
            <w:tcW w:type="dxa" w:w="2160"/>
          </w:tcPr>
          <w:p>
            <w:r>
              <w:rPr>
                <w:b w:val="0"/>
                <w:sz w:val="17"/>
              </w:rPr>
            </w:r>
            <w:r>
              <w:rPr>
                <w:b w:val="0"/>
                <w:sz w:val="17"/>
              </w:rPr>
              <w:t>630</w:t>
            </w:r>
          </w:p>
        </w:tc>
        <w:tc>
          <w:tcPr>
            <w:tcW w:type="dxa" w:w="2160"/>
          </w:tcPr>
          <w:p>
            <w:r>
              <w:rPr>
                <w:b w:val="0"/>
                <w:sz w:val="17"/>
              </w:rPr>
            </w:r>
            <w:r>
              <w:rPr>
                <w:b w:val="0"/>
                <w:sz w:val="17"/>
              </w:rPr>
              <w:t>function</w:t>
            </w:r>
          </w:p>
        </w:tc>
        <w:tc>
          <w:tcPr>
            <w:tcW w:type="dxa" w:w="2160"/>
          </w:tcPr>
          <w:p>
            <w:r>
              <w:rPr>
                <w:b w:val="0"/>
                <w:sz w:val="17"/>
              </w:rPr>
            </w:r>
            <w:r>
              <w:rPr>
                <w:b w:val="0"/>
                <w:sz w:val="17"/>
              </w:rPr>
              <w:t>The numbering this element carries in an attribute, exactly as the document wrote it (num="36." gives "36.").</w:t>
            </w:r>
          </w:p>
        </w:tc>
      </w:tr>
      <w:tr>
        <w:tc>
          <w:tcPr>
            <w:tcW w:type="dxa" w:w="2160"/>
          </w:tcPr>
          <w:p>
            <w:r>
              <w:rPr>
                <w:b w:val="0"/>
                <w:sz w:val="17"/>
              </w:rPr>
            </w:r>
            <w:r>
              <w:rPr>
                <w:rFonts w:ascii="Consolas" w:hAnsi="Consolas"/>
                <w:b w:val="0"/>
                <w:sz w:val="17"/>
              </w:rPr>
              <w:t>child_tags</w:t>
            </w:r>
          </w:p>
        </w:tc>
        <w:tc>
          <w:tcPr>
            <w:tcW w:type="dxa" w:w="2160"/>
          </w:tcPr>
          <w:p>
            <w:r>
              <w:rPr>
                <w:b w:val="0"/>
                <w:sz w:val="17"/>
              </w:rPr>
            </w:r>
            <w:r>
              <w:rPr>
                <w:b w:val="0"/>
                <w:sz w:val="17"/>
              </w:rPr>
              <w:t>640</w:t>
            </w:r>
          </w:p>
        </w:tc>
        <w:tc>
          <w:tcPr>
            <w:tcW w:type="dxa" w:w="2160"/>
          </w:tcPr>
          <w:p>
            <w:r>
              <w:rPr>
                <w:b w:val="0"/>
                <w:sz w:val="17"/>
              </w:rPr>
            </w:r>
            <w:r>
              <w:rPr>
                <w:b w:val="0"/>
                <w:sz w:val="17"/>
              </w:rPr>
              <w:t>function</w:t>
            </w:r>
          </w:p>
        </w:tc>
        <w:tc>
          <w:tcPr>
            <w:tcW w:type="dxa" w:w="2160"/>
          </w:tcPr>
          <w:p>
            <w:r>
              <w:rPr>
                <w:b w:val="0"/>
                <w:sz w:val="17"/>
              </w:rPr>
            </w:r>
            <w:r>
              <w:rPr>
                <w:b w:val="0"/>
                <w:sz w:val="17"/>
              </w:rPr>
              <w:t>How often each tag occurs directly below this element.</w:t>
            </w:r>
          </w:p>
        </w:tc>
      </w:tr>
      <w:tr>
        <w:tc>
          <w:tcPr>
            <w:tcW w:type="dxa" w:w="2160"/>
          </w:tcPr>
          <w:p>
            <w:r>
              <w:rPr>
                <w:b w:val="0"/>
                <w:sz w:val="17"/>
              </w:rPr>
            </w:r>
            <w:r>
              <w:rPr>
                <w:rFonts w:ascii="Consolas" w:hAnsi="Consolas"/>
                <w:b w:val="0"/>
                <w:sz w:val="17"/>
              </w:rPr>
              <w:t>discover_table_shape</w:t>
            </w:r>
          </w:p>
        </w:tc>
        <w:tc>
          <w:tcPr>
            <w:tcW w:type="dxa" w:w="2160"/>
          </w:tcPr>
          <w:p>
            <w:r>
              <w:rPr>
                <w:b w:val="0"/>
                <w:sz w:val="17"/>
              </w:rPr>
            </w:r>
            <w:r>
              <w:rPr>
                <w:b w:val="0"/>
                <w:sz w:val="17"/>
              </w:rPr>
              <w:t>649</w:t>
            </w:r>
          </w:p>
        </w:tc>
        <w:tc>
          <w:tcPr>
            <w:tcW w:type="dxa" w:w="2160"/>
          </w:tcPr>
          <w:p>
            <w:r>
              <w:rPr>
                <w:b w:val="0"/>
                <w:sz w:val="17"/>
              </w:rPr>
            </w:r>
            <w:r>
              <w:rPr>
                <w:b w:val="0"/>
                <w:sz w:val="17"/>
              </w:rPr>
              <w:t>function</w:t>
            </w:r>
          </w:p>
        </w:tc>
        <w:tc>
          <w:tcPr>
            <w:tcW w:type="dxa" w:w="2160"/>
          </w:tcPr>
          <w:p>
            <w:r>
              <w:rPr>
                <w:b w:val="0"/>
                <w:sz w:val="17"/>
              </w:rPr>
            </w:r>
            <w:r>
              <w:rPr>
                <w:b w:val="0"/>
                <w:sz w:val="17"/>
              </w:rPr>
              <w:t>Decide whether this element is a table by its shape rather than by its name, and if it is, give a family to every tag used inside it.</w:t>
            </w:r>
          </w:p>
        </w:tc>
      </w:tr>
      <w:tr>
        <w:tc>
          <w:tcPr>
            <w:tcW w:type="dxa" w:w="2160"/>
          </w:tcPr>
          <w:p>
            <w:r>
              <w:rPr>
                <w:b w:val="0"/>
                <w:sz w:val="17"/>
              </w:rPr>
            </w:r>
            <w:r>
              <w:rPr>
                <w:rFonts w:ascii="Consolas" w:hAnsi="Consolas"/>
                <w:b w:val="0"/>
                <w:sz w:val="17"/>
              </w:rPr>
              <w:t>discover_families</w:t>
            </w:r>
          </w:p>
        </w:tc>
        <w:tc>
          <w:tcPr>
            <w:tcW w:type="dxa" w:w="2160"/>
          </w:tcPr>
          <w:p>
            <w:r>
              <w:rPr>
                <w:b w:val="0"/>
                <w:sz w:val="17"/>
              </w:rPr>
            </w:r>
            <w:r>
              <w:rPr>
                <w:b w:val="0"/>
                <w:sz w:val="17"/>
              </w:rPr>
              <w:t>696</w:t>
            </w:r>
          </w:p>
        </w:tc>
        <w:tc>
          <w:tcPr>
            <w:tcW w:type="dxa" w:w="2160"/>
          </w:tcPr>
          <w:p>
            <w:r>
              <w:rPr>
                <w:b w:val="0"/>
                <w:sz w:val="17"/>
              </w:rPr>
            </w:r>
            <w:r>
              <w:rPr>
                <w:b w:val="0"/>
                <w:sz w:val="17"/>
              </w:rPr>
              <w:t>function</w:t>
            </w:r>
          </w:p>
        </w:tc>
        <w:tc>
          <w:tcPr>
            <w:tcW w:type="dxa" w:w="2160"/>
          </w:tcPr>
          <w:p>
            <w:r>
              <w:rPr>
                <w:b w:val="0"/>
                <w:sz w:val="17"/>
              </w:rPr>
            </w:r>
            <w:r>
              <w:rPr>
                <w:b w:val="0"/>
                <w:sz w:val="17"/>
              </w:rPr>
              <w:t>Work out a family for each tag this document uses that the rules do not name, from the way the tag behaves here.</w:t>
            </w:r>
          </w:p>
        </w:tc>
      </w:tr>
      <w:tr>
        <w:tc>
          <w:tcPr>
            <w:tcW w:type="dxa" w:w="2160"/>
          </w:tcPr>
          <w:p>
            <w:r>
              <w:rPr>
                <w:b w:val="0"/>
                <w:sz w:val="17"/>
              </w:rPr>
            </w:r>
            <w:r>
              <w:rPr>
                <w:rFonts w:ascii="Consolas" w:hAnsi="Consolas"/>
                <w:b w:val="0"/>
                <w:sz w:val="17"/>
              </w:rPr>
              <w:t>element_text</w:t>
            </w:r>
          </w:p>
        </w:tc>
        <w:tc>
          <w:tcPr>
            <w:tcW w:type="dxa" w:w="2160"/>
          </w:tcPr>
          <w:p>
            <w:r>
              <w:rPr>
                <w:b w:val="0"/>
                <w:sz w:val="17"/>
              </w:rPr>
            </w:r>
            <w:r>
              <w:rPr>
                <w:b w:val="0"/>
                <w:sz w:val="17"/>
              </w:rPr>
              <w:t>768</w:t>
            </w:r>
          </w:p>
        </w:tc>
        <w:tc>
          <w:tcPr>
            <w:tcW w:type="dxa" w:w="2160"/>
          </w:tcPr>
          <w:p>
            <w:r>
              <w:rPr>
                <w:b w:val="0"/>
                <w:sz w:val="17"/>
              </w:rPr>
            </w:r>
            <w:r>
              <w:rPr>
                <w:b w:val="0"/>
                <w:sz w:val="17"/>
              </w:rPr>
              <w:t>function</w:t>
            </w:r>
          </w:p>
        </w:tc>
        <w:tc>
          <w:tcPr>
            <w:tcW w:type="dxa" w:w="2160"/>
          </w:tcPr>
          <w:p>
            <w:r>
              <w:rPr>
                <w:b w:val="0"/>
                <w:sz w:val="17"/>
              </w:rPr>
            </w:r>
            <w:r>
              <w:rPr>
                <w:b w:val="0"/>
                <w:sz w:val="17"/>
              </w:rPr>
              <w:t>The running text of an element without the text of figures, equations and captions in it.</w:t>
            </w:r>
          </w:p>
        </w:tc>
      </w:tr>
      <w:tr>
        <w:tc>
          <w:tcPr>
            <w:tcW w:type="dxa" w:w="2160"/>
          </w:tcPr>
          <w:p>
            <w:r>
              <w:rPr>
                <w:b w:val="0"/>
                <w:sz w:val="17"/>
              </w:rPr>
            </w:r>
            <w:r>
              <w:rPr>
                <w:rFonts w:ascii="Consolas" w:hAnsi="Consolas"/>
                <w:b w:val="0"/>
                <w:sz w:val="17"/>
              </w:rPr>
              <w:t>new_block</w:t>
            </w:r>
          </w:p>
        </w:tc>
        <w:tc>
          <w:tcPr>
            <w:tcW w:type="dxa" w:w="2160"/>
          </w:tcPr>
          <w:p>
            <w:r>
              <w:rPr>
                <w:b w:val="0"/>
                <w:sz w:val="17"/>
              </w:rPr>
            </w:r>
            <w:r>
              <w:rPr>
                <w:b w:val="0"/>
                <w:sz w:val="17"/>
              </w:rPr>
              <w:t>777</w:t>
            </w:r>
          </w:p>
        </w:tc>
        <w:tc>
          <w:tcPr>
            <w:tcW w:type="dxa" w:w="2160"/>
          </w:tcPr>
          <w:p>
            <w:r>
              <w:rPr>
                <w:b w:val="0"/>
                <w:sz w:val="17"/>
              </w:rPr>
            </w:r>
            <w:r>
              <w:rPr>
                <w:b w:val="0"/>
                <w:sz w:val="17"/>
              </w:rPr>
              <w:t>function</w:t>
            </w:r>
          </w:p>
        </w:tc>
        <w:tc>
          <w:tcPr>
            <w:tcW w:type="dxa" w:w="2160"/>
          </w:tcPr>
          <w:p>
            <w:r>
              <w:rPr>
                <w:b w:val="0"/>
                <w:sz w:val="17"/>
              </w:rPr>
            </w:r>
            <w:r>
              <w:rPr>
                <w:b w:val="0"/>
                <w:sz w:val="17"/>
              </w:rPr>
              <w:t>One block of a document before numbering: kind, text, where it was found, and what its kind needs.</w:t>
            </w:r>
          </w:p>
        </w:tc>
      </w:tr>
      <w:tr>
        <w:tc>
          <w:tcPr>
            <w:tcW w:type="dxa" w:w="2160"/>
          </w:tcPr>
          <w:p>
            <w:r>
              <w:rPr>
                <w:b w:val="0"/>
                <w:sz w:val="17"/>
              </w:rPr>
            </w:r>
            <w:r>
              <w:rPr>
                <w:rFonts w:ascii="Consolas" w:hAnsi="Consolas"/>
                <w:b w:val="0"/>
                <w:sz w:val="17"/>
              </w:rPr>
              <w:t>not_read_block</w:t>
            </w:r>
          </w:p>
        </w:tc>
        <w:tc>
          <w:tcPr>
            <w:tcW w:type="dxa" w:w="2160"/>
          </w:tcPr>
          <w:p>
            <w:r>
              <w:rPr>
                <w:b w:val="0"/>
                <w:sz w:val="17"/>
              </w:rPr>
            </w:r>
            <w:r>
              <w:rPr>
                <w:b w:val="0"/>
                <w:sz w:val="17"/>
              </w:rPr>
              <w:t>785</w:t>
            </w:r>
          </w:p>
        </w:tc>
        <w:tc>
          <w:tcPr>
            <w:tcW w:type="dxa" w:w="2160"/>
          </w:tcPr>
          <w:p>
            <w:r>
              <w:rPr>
                <w:b w:val="0"/>
                <w:sz w:val="17"/>
              </w:rPr>
            </w:r>
            <w:r>
              <w:rPr>
                <w:b w:val="0"/>
                <w:sz w:val="17"/>
              </w:rPr>
              <w:t>function</w:t>
            </w:r>
          </w:p>
        </w:tc>
        <w:tc>
          <w:tcPr>
            <w:tcW w:type="dxa" w:w="2160"/>
          </w:tcPr>
          <w:p>
            <w:r>
              <w:rPr>
                <w:b w:val="0"/>
                <w:sz w:val="17"/>
              </w:rPr>
            </w:r>
            <w:r>
              <w:rPr>
                <w:b w:val="0"/>
                <w:sz w:val="17"/>
              </w:rPr>
              <w:t>A whole file, or a part, that could not be read still becomes one block.</w:t>
            </w:r>
          </w:p>
        </w:tc>
      </w:tr>
      <w:tr>
        <w:tc>
          <w:tcPr>
            <w:tcW w:type="dxa" w:w="2160"/>
          </w:tcPr>
          <w:p>
            <w:r>
              <w:rPr>
                <w:b w:val="0"/>
                <w:sz w:val="17"/>
              </w:rPr>
            </w:r>
            <w:r>
              <w:rPr>
                <w:rFonts w:ascii="Consolas" w:hAnsi="Consolas"/>
                <w:b w:val="0"/>
                <w:sz w:val="17"/>
              </w:rPr>
              <w:t>WalkState</w:t>
            </w:r>
          </w:p>
        </w:tc>
        <w:tc>
          <w:tcPr>
            <w:tcW w:type="dxa" w:w="2160"/>
          </w:tcPr>
          <w:p>
            <w:r>
              <w:rPr>
                <w:b w:val="0"/>
                <w:sz w:val="17"/>
              </w:rPr>
            </w:r>
            <w:r>
              <w:rPr>
                <w:b w:val="0"/>
                <w:sz w:val="17"/>
              </w:rPr>
              <w:t>790</w:t>
            </w:r>
          </w:p>
        </w:tc>
        <w:tc>
          <w:tcPr>
            <w:tcW w:type="dxa" w:w="2160"/>
          </w:tcPr>
          <w:p>
            <w:r>
              <w:rPr>
                <w:b w:val="0"/>
                <w:sz w:val="17"/>
              </w:rPr>
            </w:r>
            <w:r>
              <w:rPr>
                <w:b w:val="0"/>
                <w:sz w:val="17"/>
              </w:rPr>
              <w:t>class</w:t>
            </w:r>
          </w:p>
        </w:tc>
        <w:tc>
          <w:tcPr>
            <w:tcW w:type="dxa" w:w="2160"/>
          </w:tcPr>
          <w:p>
            <w:r>
              <w:rPr>
                <w:b w:val="0"/>
                <w:sz w:val="17"/>
              </w:rPr>
            </w:r>
            <w:r>
              <w:rPr>
                <w:b w:val="0"/>
                <w:sz w:val="17"/>
              </w:rPr>
              <w:t>What the walker carries along: the rules, the notation, images by name, the report of tags it met that are in no family, and what discovery made of those tags in this document.</w:t>
            </w:r>
          </w:p>
        </w:tc>
      </w:tr>
      <w:tr>
        <w:tc>
          <w:tcPr>
            <w:tcW w:type="dxa" w:w="2160"/>
          </w:tcPr>
          <w:p>
            <w:r>
              <w:rPr>
                <w:b w:val="0"/>
                <w:sz w:val="17"/>
              </w:rPr>
            </w:r>
            <w:r>
              <w:rPr>
                <w:rFonts w:ascii="Consolas" w:hAnsi="Consolas"/>
                <w:b w:val="0"/>
                <w:sz w:val="17"/>
              </w:rPr>
              <w:t>WalkState.__post_init__</w:t>
            </w:r>
          </w:p>
        </w:tc>
        <w:tc>
          <w:tcPr>
            <w:tcW w:type="dxa" w:w="2160"/>
          </w:tcPr>
          <w:p>
            <w:r>
              <w:rPr>
                <w:b w:val="0"/>
                <w:sz w:val="17"/>
              </w:rPr>
            </w:r>
            <w:r>
              <w:rPr>
                <w:b w:val="0"/>
                <w:sz w:val="17"/>
              </w:rPr>
              <w:t>796</w:t>
            </w:r>
          </w:p>
        </w:tc>
        <w:tc>
          <w:tcPr>
            <w:tcW w:type="dxa" w:w="2160"/>
          </w:tcPr>
          <w:p>
            <w:r>
              <w:rPr>
                <w:b w:val="0"/>
                <w:sz w:val="17"/>
              </w:rPr>
            </w:r>
            <w:r>
              <w:rPr>
                <w:b w:val="0"/>
                <w:sz w:val="17"/>
              </w:rPr>
              <w:t>function</w:t>
            </w:r>
          </w:p>
        </w:tc>
        <w:tc>
          <w:tcPr>
            <w:tcW w:type="dxa" w:w="2160"/>
          </w:tcPr>
          <w:p>
            <w:r>
              <w:rPr>
                <w:b w:val="0"/>
                <w:sz w:val="17"/>
              </w:rPr>
            </w:r>
            <w:r>
              <w:rPr>
                <w:b w:val="0"/>
                <w:sz w:val="17"/>
              </w:rPr>
              <w:t>Each file reads with its own view of the rules, so a tag discovered in one file never changes how the next file is read.</w:t>
            </w:r>
          </w:p>
        </w:tc>
      </w:tr>
      <w:tr>
        <w:tc>
          <w:tcPr>
            <w:tcW w:type="dxa" w:w="2160"/>
          </w:tcPr>
          <w:p>
            <w:r>
              <w:rPr>
                <w:b w:val="0"/>
                <w:sz w:val="17"/>
              </w:rPr>
            </w:r>
            <w:r>
              <w:rPr>
                <w:rFonts w:ascii="Consolas" w:hAnsi="Consolas"/>
                <w:b w:val="0"/>
                <w:sz w:val="17"/>
              </w:rPr>
              <w:t>WalkState.family</w:t>
            </w:r>
          </w:p>
        </w:tc>
        <w:tc>
          <w:tcPr>
            <w:tcW w:type="dxa" w:w="2160"/>
          </w:tcPr>
          <w:p>
            <w:r>
              <w:rPr>
                <w:b w:val="0"/>
                <w:sz w:val="17"/>
              </w:rPr>
            </w:r>
            <w:r>
              <w:rPr>
                <w:b w:val="0"/>
                <w:sz w:val="17"/>
              </w:rPr>
              <w:t>802</w:t>
            </w:r>
          </w:p>
        </w:tc>
        <w:tc>
          <w:tcPr>
            <w:tcW w:type="dxa" w:w="2160"/>
          </w:tcPr>
          <w:p>
            <w:r>
              <w:rPr>
                <w:b w:val="0"/>
                <w:sz w:val="17"/>
              </w:rPr>
            </w:r>
            <w:r>
              <w:rPr>
                <w:b w:val="0"/>
                <w:sz w:val="17"/>
              </w:rPr>
              <w:t>function</w:t>
            </w:r>
          </w:p>
        </w:tc>
        <w:tc>
          <w:tcPr>
            <w:tcW w:type="dxa" w:w="2160"/>
          </w:tcPr>
          <w:p>
            <w:r>
              <w:rPr>
                <w:b w:val="0"/>
                <w:sz w:val="17"/>
              </w:rPr>
            </w:r>
            <w:r>
              <w:rPr>
                <w:b w:val="0"/>
                <w:sz w:val="17"/>
              </w:rPr>
              <w:t>The family of a tag: what the rules say, else what discovery made of it here.</w:t>
            </w:r>
          </w:p>
        </w:tc>
      </w:tr>
      <w:tr>
        <w:tc>
          <w:tcPr>
            <w:tcW w:type="dxa" w:w="2160"/>
          </w:tcPr>
          <w:p>
            <w:r>
              <w:rPr>
                <w:b w:val="0"/>
                <w:sz w:val="17"/>
              </w:rPr>
            </w:r>
            <w:r>
              <w:rPr>
                <w:rFonts w:ascii="Consolas" w:hAnsi="Consolas"/>
                <w:b w:val="0"/>
                <w:sz w:val="17"/>
              </w:rPr>
              <w:t>walk_element</w:t>
            </w:r>
          </w:p>
        </w:tc>
        <w:tc>
          <w:tcPr>
            <w:tcW w:type="dxa" w:w="2160"/>
          </w:tcPr>
          <w:p>
            <w:r>
              <w:rPr>
                <w:b w:val="0"/>
                <w:sz w:val="17"/>
              </w:rPr>
            </w:r>
            <w:r>
              <w:rPr>
                <w:b w:val="0"/>
                <w:sz w:val="17"/>
              </w:rPr>
              <w:t>806</w:t>
            </w:r>
          </w:p>
        </w:tc>
        <w:tc>
          <w:tcPr>
            <w:tcW w:type="dxa" w:w="2160"/>
          </w:tcPr>
          <w:p>
            <w:r>
              <w:rPr>
                <w:b w:val="0"/>
                <w:sz w:val="17"/>
              </w:rPr>
            </w:r>
            <w:r>
              <w:rPr>
                <w:b w:val="0"/>
                <w:sz w:val="17"/>
              </w:rPr>
              <w:t>function</w:t>
            </w:r>
          </w:p>
        </w:tc>
        <w:tc>
          <w:tcPr>
            <w:tcW w:type="dxa" w:w="2160"/>
          </w:tcPr>
          <w:p>
            <w:r>
              <w:rPr>
                <w:b w:val="0"/>
                <w:sz w:val="17"/>
              </w:rPr>
            </w:r>
            <w:r>
              <w:rPr>
                <w:b w:val="0"/>
                <w:sz w:val="17"/>
              </w:rPr>
              <w:t>Turn one element and everything below it into blocks, in reading order.</w:t>
            </w:r>
          </w:p>
        </w:tc>
      </w:tr>
      <w:tr>
        <w:tc>
          <w:tcPr>
            <w:tcW w:type="dxa" w:w="2160"/>
          </w:tcPr>
          <w:p>
            <w:r>
              <w:rPr>
                <w:b w:val="0"/>
                <w:sz w:val="17"/>
              </w:rPr>
            </w:r>
            <w:r>
              <w:rPr>
                <w:rFonts w:ascii="Consolas" w:hAnsi="Consolas"/>
                <w:b w:val="0"/>
                <w:sz w:val="17"/>
              </w:rPr>
              <w:t>walk_mixed</w:t>
            </w:r>
          </w:p>
        </w:tc>
        <w:tc>
          <w:tcPr>
            <w:tcW w:type="dxa" w:w="2160"/>
          </w:tcPr>
          <w:p>
            <w:r>
              <w:rPr>
                <w:b w:val="0"/>
                <w:sz w:val="17"/>
              </w:rPr>
            </w:r>
            <w:r>
              <w:rPr>
                <w:b w:val="0"/>
                <w:sz w:val="17"/>
              </w:rPr>
              <w:t>852</w:t>
            </w:r>
          </w:p>
        </w:tc>
        <w:tc>
          <w:tcPr>
            <w:tcW w:type="dxa" w:w="2160"/>
          </w:tcPr>
          <w:p>
            <w:r>
              <w:rPr>
                <w:b w:val="0"/>
                <w:sz w:val="17"/>
              </w:rPr>
            </w:r>
            <w:r>
              <w:rPr>
                <w:b w:val="0"/>
                <w:sz w:val="17"/>
              </w:rPr>
              <w:t>function</w:t>
            </w:r>
          </w:p>
        </w:tc>
        <w:tc>
          <w:tcPr>
            <w:tcW w:type="dxa" w:w="2160"/>
          </w:tcPr>
          <w:p>
            <w:r>
              <w:rPr>
                <w:b w:val="0"/>
                <w:sz w:val="17"/>
              </w:rPr>
            </w:r>
            <w:r>
              <w:rPr>
                <w:b w:val="0"/>
                <w:sz w:val="17"/>
              </w:rPr>
              <w:t>An element that may hold both running text and blocks.</w:t>
            </w:r>
          </w:p>
        </w:tc>
      </w:tr>
      <w:tr>
        <w:tc>
          <w:tcPr>
            <w:tcW w:type="dxa" w:w="2160"/>
          </w:tcPr>
          <w:p>
            <w:r>
              <w:rPr>
                <w:b w:val="0"/>
                <w:sz w:val="17"/>
              </w:rPr>
            </w:r>
            <w:r>
              <w:rPr>
                <w:rFonts w:ascii="Consolas" w:hAnsi="Consolas"/>
                <w:b w:val="0"/>
                <w:sz w:val="17"/>
              </w:rPr>
              <w:t>table_block</w:t>
            </w:r>
          </w:p>
        </w:tc>
        <w:tc>
          <w:tcPr>
            <w:tcW w:type="dxa" w:w="2160"/>
          </w:tcPr>
          <w:p>
            <w:r>
              <w:rPr>
                <w:b w:val="0"/>
                <w:sz w:val="17"/>
              </w:rPr>
            </w:r>
            <w:r>
              <w:rPr>
                <w:b w:val="0"/>
                <w:sz w:val="17"/>
              </w:rPr>
              <w:t>877</w:t>
            </w:r>
          </w:p>
        </w:tc>
        <w:tc>
          <w:tcPr>
            <w:tcW w:type="dxa" w:w="2160"/>
          </w:tcPr>
          <w:p>
            <w:r>
              <w:rPr>
                <w:b w:val="0"/>
                <w:sz w:val="17"/>
              </w:rPr>
            </w:r>
            <w:r>
              <w:rPr>
                <w:b w:val="0"/>
                <w:sz w:val="17"/>
              </w:rPr>
              <w:t>function</w:t>
            </w:r>
          </w:p>
        </w:tc>
        <w:tc>
          <w:tcPr>
            <w:tcW w:type="dxa" w:w="2160"/>
          </w:tcPr>
          <w:p>
            <w:r>
              <w:rPr>
                <w:b w:val="0"/>
                <w:sz w:val="17"/>
              </w:rPr>
            </w:r>
            <w:r>
              <w:rPr>
                <w:b w:val="0"/>
                <w:sz w:val="17"/>
              </w:rPr>
              <w:t>A table is always one block: header cells, body rows and its caption stay together.</w:t>
            </w:r>
          </w:p>
        </w:tc>
      </w:tr>
      <w:tr>
        <w:tc>
          <w:tcPr>
            <w:tcW w:type="dxa" w:w="2160"/>
          </w:tcPr>
          <w:p>
            <w:r>
              <w:rPr>
                <w:b w:val="0"/>
                <w:sz w:val="17"/>
              </w:rPr>
            </w:r>
            <w:r>
              <w:rPr>
                <w:rFonts w:ascii="Consolas" w:hAnsi="Consolas"/>
                <w:b w:val="0"/>
                <w:sz w:val="17"/>
              </w:rPr>
              <w:t>table_from_rows</w:t>
            </w:r>
          </w:p>
        </w:tc>
        <w:tc>
          <w:tcPr>
            <w:tcW w:type="dxa" w:w="2160"/>
          </w:tcPr>
          <w:p>
            <w:r>
              <w:rPr>
                <w:b w:val="0"/>
                <w:sz w:val="17"/>
              </w:rPr>
            </w:r>
            <w:r>
              <w:rPr>
                <w:b w:val="0"/>
                <w:sz w:val="17"/>
              </w:rPr>
              <w:t>900</w:t>
            </w:r>
          </w:p>
        </w:tc>
        <w:tc>
          <w:tcPr>
            <w:tcW w:type="dxa" w:w="2160"/>
          </w:tcPr>
          <w:p>
            <w:r>
              <w:rPr>
                <w:b w:val="0"/>
                <w:sz w:val="17"/>
              </w:rPr>
            </w:r>
            <w:r>
              <w:rPr>
                <w:b w:val="0"/>
                <w:sz w:val="17"/>
              </w:rPr>
              <w:t>function</w:t>
            </w:r>
          </w:p>
        </w:tc>
        <w:tc>
          <w:tcPr>
            <w:tcW w:type="dxa" w:w="2160"/>
          </w:tcPr>
          <w:p>
            <w:r>
              <w:rPr>
                <w:b w:val="0"/>
                <w:sz w:val="17"/>
              </w:rPr>
            </w:r>
            <w:r>
              <w:rPr>
                <w:b w:val="0"/>
                <w:sz w:val="17"/>
              </w:rPr>
              <w:t>The one-cell display form of a table: cells joined by "; ", one row per line, header first.</w:t>
            </w:r>
          </w:p>
        </w:tc>
      </w:tr>
      <w:tr>
        <w:tc>
          <w:tcPr>
            <w:tcW w:type="dxa" w:w="2160"/>
          </w:tcPr>
          <w:p>
            <w:r>
              <w:rPr>
                <w:b w:val="0"/>
                <w:sz w:val="17"/>
              </w:rPr>
            </w:r>
            <w:r>
              <w:rPr>
                <w:rFonts w:ascii="Consolas" w:hAnsi="Consolas"/>
                <w:b w:val="0"/>
                <w:sz w:val="17"/>
              </w:rPr>
              <w:t>figure_block</w:t>
            </w:r>
          </w:p>
        </w:tc>
        <w:tc>
          <w:tcPr>
            <w:tcW w:type="dxa" w:w="2160"/>
          </w:tcPr>
          <w:p>
            <w:r>
              <w:rPr>
                <w:b w:val="0"/>
                <w:sz w:val="17"/>
              </w:rPr>
            </w:r>
            <w:r>
              <w:rPr>
                <w:b w:val="0"/>
                <w:sz w:val="17"/>
              </w:rPr>
              <w:t>916</w:t>
            </w:r>
          </w:p>
        </w:tc>
        <w:tc>
          <w:tcPr>
            <w:tcW w:type="dxa" w:w="2160"/>
          </w:tcPr>
          <w:p>
            <w:r>
              <w:rPr>
                <w:b w:val="0"/>
                <w:sz w:val="17"/>
              </w:rPr>
            </w:r>
            <w:r>
              <w:rPr>
                <w:b w:val="0"/>
                <w:sz w:val="17"/>
              </w:rPr>
              <w:t>function</w:t>
            </w:r>
          </w:p>
        </w:tc>
        <w:tc>
          <w:tcPr>
            <w:tcW w:type="dxa" w:w="2160"/>
          </w:tcPr>
          <w:p>
            <w:r>
              <w:rPr>
                <w:b w:val="0"/>
                <w:sz w:val="17"/>
              </w:rPr>
            </w:r>
            <w:r>
              <w:rPr>
                <w:b w:val="0"/>
                <w:sz w:val="17"/>
              </w:rPr>
              <w:t>A figure: never read, kept with its caption or alternative text and the fingerprint of the image.</w:t>
            </w:r>
          </w:p>
        </w:tc>
      </w:tr>
      <w:tr>
        <w:tc>
          <w:tcPr>
            <w:tcW w:type="dxa" w:w="2160"/>
          </w:tcPr>
          <w:p>
            <w:r>
              <w:rPr>
                <w:b w:val="0"/>
                <w:sz w:val="17"/>
              </w:rPr>
            </w:r>
            <w:r>
              <w:rPr>
                <w:rFonts w:ascii="Consolas" w:hAnsi="Consolas"/>
                <w:b w:val="0"/>
                <w:sz w:val="17"/>
              </w:rPr>
              <w:t>equation_block</w:t>
            </w:r>
          </w:p>
        </w:tc>
        <w:tc>
          <w:tcPr>
            <w:tcW w:type="dxa" w:w="2160"/>
          </w:tcPr>
          <w:p>
            <w:r>
              <w:rPr>
                <w:b w:val="0"/>
                <w:sz w:val="17"/>
              </w:rPr>
            </w:r>
            <w:r>
              <w:rPr>
                <w:b w:val="0"/>
                <w:sz w:val="17"/>
              </w:rPr>
              <w:t>929</w:t>
            </w:r>
          </w:p>
        </w:tc>
        <w:tc>
          <w:tcPr>
            <w:tcW w:type="dxa" w:w="2160"/>
          </w:tcPr>
          <w:p>
            <w:r>
              <w:rPr>
                <w:b w:val="0"/>
                <w:sz w:val="17"/>
              </w:rPr>
            </w:r>
            <w:r>
              <w:rPr>
                <w:b w:val="0"/>
                <w:sz w:val="17"/>
              </w:rPr>
              <w:t>function</w:t>
            </w:r>
          </w:p>
        </w:tc>
        <w:tc>
          <w:tcPr>
            <w:tcW w:type="dxa" w:w="2160"/>
          </w:tcPr>
          <w:p>
            <w:r>
              <w:rPr>
                <w:b w:val="0"/>
                <w:sz w:val="17"/>
              </w:rPr>
            </w:r>
            <w:r>
              <w:rPr>
                <w:b w:val="0"/>
                <w:sz w:val="17"/>
              </w:rPr>
              <w:t>An equation element: MathML or Office Math is converted; LaTeX or linear text is read as written; an equation that is only a picture stays an Equation chunk that could not be read.</w:t>
            </w:r>
          </w:p>
        </w:tc>
      </w:tr>
      <w:tr>
        <w:tc>
          <w:tcPr>
            <w:tcW w:type="dxa" w:w="2160"/>
          </w:tcPr>
          <w:p>
            <w:r>
              <w:rPr>
                <w:b w:val="0"/>
                <w:sz w:val="17"/>
              </w:rPr>
            </w:r>
            <w:r>
              <w:rPr>
                <w:rFonts w:ascii="Consolas" w:hAnsi="Consolas"/>
                <w:b w:val="0"/>
                <w:sz w:val="17"/>
              </w:rPr>
              <w:t>blocks_from_markup</w:t>
            </w:r>
          </w:p>
        </w:tc>
        <w:tc>
          <w:tcPr>
            <w:tcW w:type="dxa" w:w="2160"/>
          </w:tcPr>
          <w:p>
            <w:r>
              <w:rPr>
                <w:b w:val="0"/>
                <w:sz w:val="17"/>
              </w:rPr>
            </w:r>
            <w:r>
              <w:rPr>
                <w:b w:val="0"/>
                <w:sz w:val="17"/>
              </w:rPr>
              <w:t>951</w:t>
            </w:r>
          </w:p>
        </w:tc>
        <w:tc>
          <w:tcPr>
            <w:tcW w:type="dxa" w:w="2160"/>
          </w:tcPr>
          <w:p>
            <w:r>
              <w:rPr>
                <w:b w:val="0"/>
                <w:sz w:val="17"/>
              </w:rPr>
            </w:r>
            <w:r>
              <w:rPr>
                <w:b w:val="0"/>
                <w:sz w:val="17"/>
              </w:rPr>
              <w:t>function</w:t>
            </w:r>
          </w:p>
        </w:tc>
        <w:tc>
          <w:tcPr>
            <w:tcW w:type="dxa" w:w="2160"/>
          </w:tcPr>
          <w:p>
            <w:r>
              <w:rPr>
                <w:b w:val="0"/>
                <w:sz w:val="17"/>
              </w:rPr>
            </w:r>
            <w:r>
              <w:rPr>
                <w:b w:val="0"/>
                <w:sz w:val="17"/>
              </w:rPr>
              <w:t>XML or HTML text to blocks: parse (repairing where needed), then walk the tree by the tag rules.</w:t>
            </w:r>
          </w:p>
        </w:tc>
      </w:tr>
      <w:tr>
        <w:tc>
          <w:tcPr>
            <w:tcW w:type="dxa" w:w="2160"/>
          </w:tcPr>
          <w:p>
            <w:r>
              <w:rPr>
                <w:b w:val="0"/>
                <w:sz w:val="17"/>
              </w:rPr>
            </w:r>
            <w:r>
              <w:rPr>
                <w:rFonts w:ascii="Consolas" w:hAnsi="Consolas"/>
                <w:b w:val="0"/>
                <w:sz w:val="17"/>
              </w:rPr>
              <w:t>blocks_from_mhtml</w:t>
            </w:r>
          </w:p>
        </w:tc>
        <w:tc>
          <w:tcPr>
            <w:tcW w:type="dxa" w:w="2160"/>
          </w:tcPr>
          <w:p>
            <w:r>
              <w:rPr>
                <w:b w:val="0"/>
                <w:sz w:val="17"/>
              </w:rPr>
            </w:r>
            <w:r>
              <w:rPr>
                <w:b w:val="0"/>
                <w:sz w:val="17"/>
              </w:rPr>
              <w:t>959</w:t>
            </w:r>
          </w:p>
        </w:tc>
        <w:tc>
          <w:tcPr>
            <w:tcW w:type="dxa" w:w="2160"/>
          </w:tcPr>
          <w:p>
            <w:r>
              <w:rPr>
                <w:b w:val="0"/>
                <w:sz w:val="17"/>
              </w:rPr>
            </w:r>
            <w:r>
              <w:rPr>
                <w:b w:val="0"/>
                <w:sz w:val="17"/>
              </w:rPr>
              <w:t>function</w:t>
            </w:r>
          </w:p>
        </w:tc>
        <w:tc>
          <w:tcPr>
            <w:tcW w:type="dxa" w:w="2160"/>
          </w:tcPr>
          <w:p>
            <w:r>
              <w:rPr>
                <w:b w:val="0"/>
                <w:sz w:val="17"/>
              </w:rPr>
            </w:r>
            <w:r>
              <w:rPr>
                <w:b w:val="0"/>
                <w:sz w:val="17"/>
              </w:rPr>
              <w:t xml:space="preserve">Parts are read with the standard </w:t>
            </w:r>
            <w:r>
              <w:rPr>
                <w:rFonts w:ascii="Consolas" w:hAnsi="Consolas"/>
                <w:b w:val="0"/>
                <w:sz w:val="17"/>
              </w:rPr>
              <w:t>email</w:t>
            </w:r>
            <w:r>
              <w:rPr>
                <w:b w:val="0"/>
                <w:sz w:val="17"/>
              </w:rPr>
              <w:t xml:space="preserve"> package.</w:t>
            </w:r>
          </w:p>
        </w:tc>
      </w:tr>
      <w:tr>
        <w:tc>
          <w:tcPr>
            <w:tcW w:type="dxa" w:w="2160"/>
          </w:tcPr>
          <w:p>
            <w:r>
              <w:rPr>
                <w:b w:val="0"/>
                <w:sz w:val="17"/>
              </w:rPr>
            </w:r>
            <w:r>
              <w:rPr>
                <w:rFonts w:ascii="Consolas" w:hAnsi="Consolas"/>
                <w:b w:val="0"/>
                <w:sz w:val="17"/>
              </w:rPr>
              <w:t>word_value</w:t>
            </w:r>
          </w:p>
        </w:tc>
        <w:tc>
          <w:tcPr>
            <w:tcW w:type="dxa" w:w="2160"/>
          </w:tcPr>
          <w:p>
            <w:r>
              <w:rPr>
                <w:b w:val="0"/>
                <w:sz w:val="17"/>
              </w:rPr>
            </w:r>
            <w:r>
              <w:rPr>
                <w:b w:val="0"/>
                <w:sz w:val="17"/>
              </w:rPr>
              <w:t>988</w:t>
            </w:r>
          </w:p>
        </w:tc>
        <w:tc>
          <w:tcPr>
            <w:tcW w:type="dxa" w:w="2160"/>
          </w:tcPr>
          <w:p>
            <w:r>
              <w:rPr>
                <w:b w:val="0"/>
                <w:sz w:val="17"/>
              </w:rPr>
            </w:r>
            <w:r>
              <w:rPr>
                <w:b w:val="0"/>
                <w:sz w:val="17"/>
              </w:rPr>
              <w:t>function</w:t>
            </w:r>
          </w:p>
        </w:tc>
        <w:tc>
          <w:tcPr>
            <w:tcW w:type="dxa" w:w="2160"/>
          </w:tcPr>
          <w:p>
            <w:r>
              <w:rPr>
                <w:b w:val="0"/>
                <w:sz w:val="17"/>
              </w:rPr>
            </w:r>
            <w:r>
              <w:rPr>
                <w:b w:val="0"/>
                <w:sz w:val="17"/>
              </w:rPr>
              <w:t>The value of a Word property such as a style id or an outline level, or None.</w:t>
            </w:r>
          </w:p>
        </w:tc>
      </w:tr>
      <w:tr>
        <w:tc>
          <w:tcPr>
            <w:tcW w:type="dxa" w:w="2160"/>
          </w:tcPr>
          <w:p>
            <w:r>
              <w:rPr>
                <w:b w:val="0"/>
                <w:sz w:val="17"/>
              </w:rPr>
            </w:r>
            <w:r>
              <w:rPr>
                <w:rFonts w:ascii="Consolas" w:hAnsi="Consolas"/>
                <w:b w:val="0"/>
                <w:sz w:val="17"/>
              </w:rPr>
              <w:t>docx_paragraph_facts</w:t>
            </w:r>
          </w:p>
        </w:tc>
        <w:tc>
          <w:tcPr>
            <w:tcW w:type="dxa" w:w="2160"/>
          </w:tcPr>
          <w:p>
            <w:r>
              <w:rPr>
                <w:b w:val="0"/>
                <w:sz w:val="17"/>
              </w:rPr>
            </w:r>
            <w:r>
              <w:rPr>
                <w:b w:val="0"/>
                <w:sz w:val="17"/>
              </w:rPr>
              <w:t>993</w:t>
            </w:r>
          </w:p>
        </w:tc>
        <w:tc>
          <w:tcPr>
            <w:tcW w:type="dxa" w:w="2160"/>
          </w:tcPr>
          <w:p>
            <w:r>
              <w:rPr>
                <w:b w:val="0"/>
                <w:sz w:val="17"/>
              </w:rPr>
            </w:r>
            <w:r>
              <w:rPr>
                <w:b w:val="0"/>
                <w:sz w:val="17"/>
              </w:rPr>
              <w:t>function</w:t>
            </w:r>
          </w:p>
        </w:tc>
        <w:tc>
          <w:tcPr>
            <w:tcW w:type="dxa" w:w="2160"/>
          </w:tcPr>
          <w:p>
            <w:r>
              <w:rPr>
                <w:b w:val="0"/>
                <w:sz w:val="17"/>
              </w:rPr>
            </w:r>
            <w:r>
              <w:rPr>
                <w:b w:val="0"/>
                <w:sz w:val="17"/>
              </w:rPr>
              <w:t>Heading level (from the style name or the outline level, following based-on styles) and whether Word numbers this paragraph automatically.</w:t>
            </w:r>
          </w:p>
        </w:tc>
      </w:tr>
      <w:tr>
        <w:tc>
          <w:tcPr>
            <w:tcW w:type="dxa" w:w="2160"/>
          </w:tcPr>
          <w:p>
            <w:r>
              <w:rPr>
                <w:b w:val="0"/>
                <w:sz w:val="17"/>
              </w:rPr>
            </w:r>
            <w:r>
              <w:rPr>
                <w:rFonts w:ascii="Consolas" w:hAnsi="Consolas"/>
                <w:b w:val="0"/>
                <w:sz w:val="17"/>
              </w:rPr>
              <w:t>docx_paragraph_parts</w:t>
            </w:r>
          </w:p>
        </w:tc>
        <w:tc>
          <w:tcPr>
            <w:tcW w:type="dxa" w:w="2160"/>
          </w:tcPr>
          <w:p>
            <w:r>
              <w:rPr>
                <w:b w:val="0"/>
                <w:sz w:val="17"/>
              </w:rPr>
            </w:r>
            <w:r>
              <w:rPr>
                <w:b w:val="0"/>
                <w:sz w:val="17"/>
              </w:rPr>
              <w:t>1013</w:t>
            </w:r>
          </w:p>
        </w:tc>
        <w:tc>
          <w:tcPr>
            <w:tcW w:type="dxa" w:w="2160"/>
          </w:tcPr>
          <w:p>
            <w:r>
              <w:rPr>
                <w:b w:val="0"/>
                <w:sz w:val="17"/>
              </w:rPr>
            </w:r>
            <w:r>
              <w:rPr>
                <w:b w:val="0"/>
                <w:sz w:val="17"/>
              </w:rPr>
              <w:t>function</w:t>
            </w:r>
          </w:p>
        </w:tc>
        <w:tc>
          <w:tcPr>
            <w:tcW w:type="dxa" w:w="2160"/>
          </w:tcPr>
          <w:p>
            <w:r>
              <w:rPr>
                <w:b w:val="0"/>
                <w:sz w:val="17"/>
              </w:rPr>
            </w:r>
            <w:r>
              <w:rPr>
                <w:b w:val="0"/>
                <w:sz w:val="17"/>
              </w:rPr>
              <w:t>The text of a paragraph with its formulas in place, its formulas, and its pictures.</w:t>
            </w:r>
          </w:p>
        </w:tc>
      </w:tr>
      <w:tr>
        <w:tc>
          <w:tcPr>
            <w:tcW w:type="dxa" w:w="2160"/>
          </w:tcPr>
          <w:p>
            <w:r>
              <w:rPr>
                <w:b w:val="0"/>
                <w:sz w:val="17"/>
              </w:rPr>
            </w:r>
            <w:r>
              <w:rPr>
                <w:rFonts w:ascii="Consolas" w:hAnsi="Consolas"/>
                <w:b w:val="0"/>
                <w:sz w:val="17"/>
              </w:rPr>
              <w:t>docx_figure</w:t>
            </w:r>
          </w:p>
        </w:tc>
        <w:tc>
          <w:tcPr>
            <w:tcW w:type="dxa" w:w="2160"/>
          </w:tcPr>
          <w:p>
            <w:r>
              <w:rPr>
                <w:b w:val="0"/>
                <w:sz w:val="17"/>
              </w:rPr>
            </w:r>
            <w:r>
              <w:rPr>
                <w:b w:val="0"/>
                <w:sz w:val="17"/>
              </w:rPr>
              <w:t>1029</w:t>
            </w:r>
          </w:p>
        </w:tc>
        <w:tc>
          <w:tcPr>
            <w:tcW w:type="dxa" w:w="2160"/>
          </w:tcPr>
          <w:p>
            <w:r>
              <w:rPr>
                <w:b w:val="0"/>
                <w:sz w:val="17"/>
              </w:rPr>
            </w:r>
            <w:r>
              <w:rPr>
                <w:b w:val="0"/>
                <w:sz w:val="17"/>
              </w:rPr>
              <w:t>function</w:t>
            </w:r>
          </w:p>
        </w:tc>
        <w:tc>
          <w:tcPr>
            <w:tcW w:type="dxa" w:w="2160"/>
          </w:tcPr>
          <w:p>
            <w:r>
              <w:rPr>
                <w:b w:val="0"/>
                <w:sz w:val="17"/>
              </w:rPr>
            </w:r>
            <w:r>
              <w:rPr>
                <w:b w:val="0"/>
                <w:sz w:val="17"/>
              </w:rPr>
              <w:t>A picture in a Word file as a figure block with the fingerprint of the embedded image.</w:t>
            </w:r>
          </w:p>
        </w:tc>
      </w:tr>
      <w:tr>
        <w:tc>
          <w:tcPr>
            <w:tcW w:type="dxa" w:w="2160"/>
          </w:tcPr>
          <w:p>
            <w:r>
              <w:rPr>
                <w:b w:val="0"/>
                <w:sz w:val="17"/>
              </w:rPr>
            </w:r>
            <w:r>
              <w:rPr>
                <w:rFonts w:ascii="Consolas" w:hAnsi="Consolas"/>
                <w:b w:val="0"/>
                <w:sz w:val="17"/>
              </w:rPr>
              <w:t>safe_xml</w:t>
            </w:r>
          </w:p>
        </w:tc>
        <w:tc>
          <w:tcPr>
            <w:tcW w:type="dxa" w:w="2160"/>
          </w:tcPr>
          <w:p>
            <w:r>
              <w:rPr>
                <w:b w:val="0"/>
                <w:sz w:val="17"/>
              </w:rPr>
            </w:r>
            <w:r>
              <w:rPr>
                <w:b w:val="0"/>
                <w:sz w:val="17"/>
              </w:rPr>
              <w:t>1041</w:t>
            </w:r>
          </w:p>
        </w:tc>
        <w:tc>
          <w:tcPr>
            <w:tcW w:type="dxa" w:w="2160"/>
          </w:tcPr>
          <w:p>
            <w:r>
              <w:rPr>
                <w:b w:val="0"/>
                <w:sz w:val="17"/>
              </w:rPr>
            </w:r>
            <w:r>
              <w:rPr>
                <w:b w:val="0"/>
                <w:sz w:val="17"/>
              </w:rPr>
              <w:t>function</w:t>
            </w:r>
          </w:p>
        </w:tc>
        <w:tc>
          <w:tcPr>
            <w:tcW w:type="dxa" w:w="2160"/>
          </w:tcPr>
          <w:p>
            <w:r>
              <w:rPr>
                <w:b w:val="0"/>
                <w:sz w:val="17"/>
              </w:rPr>
            </w:r>
            <w:r>
              <w:rPr>
                <w:b w:val="0"/>
                <w:sz w:val="17"/>
              </w:rPr>
              <w:t>Parse one XML part of an Office file.</w:t>
            </w:r>
          </w:p>
        </w:tc>
      </w:tr>
      <w:tr>
        <w:tc>
          <w:tcPr>
            <w:tcW w:type="dxa" w:w="2160"/>
          </w:tcPr>
          <w:p>
            <w:r>
              <w:rPr>
                <w:b w:val="0"/>
                <w:sz w:val="17"/>
              </w:rPr>
            </w:r>
            <w:r>
              <w:rPr>
                <w:rFonts w:ascii="Consolas" w:hAnsi="Consolas"/>
                <w:b w:val="0"/>
                <w:sz w:val="17"/>
              </w:rPr>
              <w:t>blocks_from_docx</w:t>
            </w:r>
          </w:p>
        </w:tc>
        <w:tc>
          <w:tcPr>
            <w:tcW w:type="dxa" w:w="2160"/>
          </w:tcPr>
          <w:p>
            <w:r>
              <w:rPr>
                <w:b w:val="0"/>
                <w:sz w:val="17"/>
              </w:rPr>
            </w:r>
            <w:r>
              <w:rPr>
                <w:b w:val="0"/>
                <w:sz w:val="17"/>
              </w:rPr>
              <w:t>1047</w:t>
            </w:r>
          </w:p>
        </w:tc>
        <w:tc>
          <w:tcPr>
            <w:tcW w:type="dxa" w:w="2160"/>
          </w:tcPr>
          <w:p>
            <w:r>
              <w:rPr>
                <w:b w:val="0"/>
                <w:sz w:val="17"/>
              </w:rPr>
            </w:r>
            <w:r>
              <w:rPr>
                <w:b w:val="0"/>
                <w:sz w:val="17"/>
              </w:rPr>
              <w:t>function</w:t>
            </w:r>
          </w:p>
        </w:tc>
        <w:tc>
          <w:tcPr>
            <w:tcW w:type="dxa" w:w="2160"/>
          </w:tcPr>
          <w:p>
            <w:r>
              <w:rPr>
                <w:b w:val="0"/>
                <w:sz w:val="17"/>
              </w:rPr>
            </w:r>
            <w:r>
              <w:rPr>
                <w:b w:val="0"/>
                <w:sz w:val="17"/>
              </w:rPr>
              <w:t>Body elements in document order, so that tables stay where they are.</w:t>
            </w:r>
          </w:p>
        </w:tc>
      </w:tr>
      <w:tr>
        <w:tc>
          <w:tcPr>
            <w:tcW w:type="dxa" w:w="2160"/>
          </w:tcPr>
          <w:p>
            <w:r>
              <w:rPr>
                <w:b w:val="0"/>
                <w:sz w:val="17"/>
              </w:rPr>
            </w:r>
            <w:r>
              <w:rPr>
                <w:rFonts w:ascii="Consolas" w:hAnsi="Consolas"/>
                <w:b w:val="0"/>
                <w:sz w:val="17"/>
              </w:rPr>
              <w:t>blocks_from_pdf</w:t>
            </w:r>
          </w:p>
        </w:tc>
        <w:tc>
          <w:tcPr>
            <w:tcW w:type="dxa" w:w="2160"/>
          </w:tcPr>
          <w:p>
            <w:r>
              <w:rPr>
                <w:b w:val="0"/>
                <w:sz w:val="17"/>
              </w:rPr>
            </w:r>
            <w:r>
              <w:rPr>
                <w:b w:val="0"/>
                <w:sz w:val="17"/>
              </w:rPr>
              <w:t>1106</w:t>
            </w:r>
          </w:p>
        </w:tc>
        <w:tc>
          <w:tcPr>
            <w:tcW w:type="dxa" w:w="2160"/>
          </w:tcPr>
          <w:p>
            <w:r>
              <w:rPr>
                <w:b w:val="0"/>
                <w:sz w:val="17"/>
              </w:rPr>
            </w:r>
            <w:r>
              <w:rPr>
                <w:b w:val="0"/>
                <w:sz w:val="17"/>
              </w:rPr>
              <w:t>function</w:t>
            </w:r>
          </w:p>
        </w:tc>
        <w:tc>
          <w:tcPr>
            <w:tcW w:type="dxa" w:w="2160"/>
          </w:tcPr>
          <w:p>
            <w:r>
              <w:rPr>
                <w:b w:val="0"/>
                <w:sz w:val="17"/>
              </w:rPr>
            </w:r>
            <w:r>
              <w:rPr>
                <w:b w:val="0"/>
                <w:sz w:val="17"/>
              </w:rPr>
              <w:t>PDF keeps no structure, so this reader is the weakest (the manual says so and recommends .docx where both exist).</w:t>
            </w:r>
          </w:p>
        </w:tc>
      </w:tr>
      <w:tr>
        <w:tc>
          <w:tcPr>
            <w:tcW w:type="dxa" w:w="2160"/>
          </w:tcPr>
          <w:p>
            <w:r>
              <w:rPr>
                <w:b w:val="0"/>
                <w:sz w:val="17"/>
              </w:rPr>
            </w:r>
            <w:r>
              <w:rPr>
                <w:rFonts w:ascii="Consolas" w:hAnsi="Consolas"/>
                <w:b w:val="0"/>
                <w:sz w:val="17"/>
              </w:rPr>
              <w:t>blocks_from_pdf_text_only</w:t>
            </w:r>
          </w:p>
        </w:tc>
        <w:tc>
          <w:tcPr>
            <w:tcW w:type="dxa" w:w="2160"/>
          </w:tcPr>
          <w:p>
            <w:r>
              <w:rPr>
                <w:b w:val="0"/>
                <w:sz w:val="17"/>
              </w:rPr>
            </w:r>
            <w:r>
              <w:rPr>
                <w:b w:val="0"/>
                <w:sz w:val="17"/>
              </w:rPr>
              <w:t>1165</w:t>
            </w:r>
          </w:p>
        </w:tc>
        <w:tc>
          <w:tcPr>
            <w:tcW w:type="dxa" w:w="2160"/>
          </w:tcPr>
          <w:p>
            <w:r>
              <w:rPr>
                <w:b w:val="0"/>
                <w:sz w:val="17"/>
              </w:rPr>
            </w:r>
            <w:r>
              <w:rPr>
                <w:b w:val="0"/>
                <w:sz w:val="17"/>
              </w:rPr>
              <w:t>function</w:t>
            </w:r>
          </w:p>
        </w:tc>
        <w:tc>
          <w:tcPr>
            <w:tcW w:type="dxa" w:w="2160"/>
          </w:tcPr>
          <w:p>
            <w:r>
              <w:rPr>
                <w:b w:val="0"/>
                <w:sz w:val="17"/>
              </w:rPr>
            </w:r>
            <w:r>
              <w:rPr>
                <w:b w:val="0"/>
                <w:sz w:val="17"/>
              </w:rPr>
              <w:t>The fallback PDF reader: page texts as paragraphs, when the layout-aware reader cannot open the file.</w:t>
            </w:r>
          </w:p>
        </w:tc>
      </w:tr>
      <w:tr>
        <w:tc>
          <w:tcPr>
            <w:tcW w:type="dxa" w:w="2160"/>
          </w:tcPr>
          <w:p>
            <w:r>
              <w:rPr>
                <w:b w:val="0"/>
                <w:sz w:val="17"/>
              </w:rPr>
            </w:r>
            <w:r>
              <w:rPr>
                <w:rFonts w:ascii="Consolas" w:hAnsi="Consolas"/>
                <w:b w:val="0"/>
                <w:sz w:val="17"/>
              </w:rPr>
              <w:t>first_numbering</w:t>
            </w:r>
          </w:p>
        </w:tc>
        <w:tc>
          <w:tcPr>
            <w:tcW w:type="dxa" w:w="2160"/>
          </w:tcPr>
          <w:p>
            <w:r>
              <w:rPr>
                <w:b w:val="0"/>
                <w:sz w:val="17"/>
              </w:rPr>
            </w:r>
            <w:r>
              <w:rPr>
                <w:b w:val="0"/>
                <w:sz w:val="17"/>
              </w:rPr>
              <w:t>1181</w:t>
            </w:r>
          </w:p>
        </w:tc>
        <w:tc>
          <w:tcPr>
            <w:tcW w:type="dxa" w:w="2160"/>
          </w:tcPr>
          <w:p>
            <w:r>
              <w:rPr>
                <w:b w:val="0"/>
                <w:sz w:val="17"/>
              </w:rPr>
            </w:r>
            <w:r>
              <w:rPr>
                <w:b w:val="0"/>
                <w:sz w:val="17"/>
              </w:rPr>
              <w:t>function</w:t>
            </w:r>
          </w:p>
        </w:tc>
        <w:tc>
          <w:tcPr>
            <w:tcW w:type="dxa" w:w="2160"/>
          </w:tcPr>
          <w:p>
            <w:r>
              <w:rPr>
                <w:b w:val="0"/>
                <w:sz w:val="17"/>
              </w:rPr>
            </w:r>
            <w:r>
              <w:rPr>
                <w:b w:val="0"/>
                <w:sz w:val="17"/>
              </w:rPr>
              <w:t>The numbering at the start of a heading as written, and the name of its scheme.</w:t>
            </w:r>
          </w:p>
        </w:tc>
      </w:tr>
      <w:tr>
        <w:tc>
          <w:tcPr>
            <w:tcW w:type="dxa" w:w="2160"/>
          </w:tcPr>
          <w:p>
            <w:r>
              <w:rPr>
                <w:b w:val="0"/>
                <w:sz w:val="17"/>
              </w:rPr>
            </w:r>
            <w:r>
              <w:rPr>
                <w:rFonts w:ascii="Consolas" w:hAnsi="Consolas"/>
                <w:b w:val="0"/>
                <w:sz w:val="17"/>
              </w:rPr>
              <w:t>infer_levels</w:t>
            </w:r>
          </w:p>
        </w:tc>
        <w:tc>
          <w:tcPr>
            <w:tcW w:type="dxa" w:w="2160"/>
          </w:tcPr>
          <w:p>
            <w:r>
              <w:rPr>
                <w:b w:val="0"/>
                <w:sz w:val="17"/>
              </w:rPr>
            </w:r>
            <w:r>
              <w:rPr>
                <w:b w:val="0"/>
                <w:sz w:val="17"/>
              </w:rPr>
              <w:t>1189</w:t>
            </w:r>
          </w:p>
        </w:tc>
        <w:tc>
          <w:tcPr>
            <w:tcW w:type="dxa" w:w="2160"/>
          </w:tcPr>
          <w:p>
            <w:r>
              <w:rPr>
                <w:b w:val="0"/>
                <w:sz w:val="17"/>
              </w:rPr>
            </w:r>
            <w:r>
              <w:rPr>
                <w:b w:val="0"/>
                <w:sz w:val="17"/>
              </w:rPr>
              <w:t>function</w:t>
            </w:r>
          </w:p>
        </w:tc>
        <w:tc>
          <w:tcPr>
            <w:tcW w:type="dxa" w:w="2160"/>
          </w:tcPr>
          <w:p>
            <w:r>
              <w:rPr>
                <w:b w:val="0"/>
                <w:sz w:val="17"/>
              </w:rPr>
            </w:r>
            <w:r>
              <w:rPr>
                <w:b w:val="0"/>
                <w:sz w:val="17"/>
              </w:rPr>
              <w:t>Give every heading its level.</w:t>
            </w:r>
          </w:p>
        </w:tc>
      </w:tr>
      <w:tr>
        <w:tc>
          <w:tcPr>
            <w:tcW w:type="dxa" w:w="2160"/>
          </w:tcPr>
          <w:p>
            <w:r>
              <w:rPr>
                <w:b w:val="0"/>
                <w:sz w:val="17"/>
              </w:rPr>
            </w:r>
            <w:r>
              <w:rPr>
                <w:rFonts w:ascii="Consolas" w:hAnsi="Consolas"/>
                <w:b w:val="0"/>
                <w:sz w:val="17"/>
              </w:rPr>
              <w:t>cross_references</w:t>
            </w:r>
          </w:p>
        </w:tc>
        <w:tc>
          <w:tcPr>
            <w:tcW w:type="dxa" w:w="2160"/>
          </w:tcPr>
          <w:p>
            <w:r>
              <w:rPr>
                <w:b w:val="0"/>
                <w:sz w:val="17"/>
              </w:rPr>
            </w:r>
            <w:r>
              <w:rPr>
                <w:b w:val="0"/>
                <w:sz w:val="17"/>
              </w:rPr>
              <w:t>1221</w:t>
            </w:r>
          </w:p>
        </w:tc>
        <w:tc>
          <w:tcPr>
            <w:tcW w:type="dxa" w:w="2160"/>
          </w:tcPr>
          <w:p>
            <w:r>
              <w:rPr>
                <w:b w:val="0"/>
                <w:sz w:val="17"/>
              </w:rPr>
            </w:r>
            <w:r>
              <w:rPr>
                <w:b w:val="0"/>
                <w:sz w:val="17"/>
              </w:rPr>
              <w:t>function</w:t>
            </w:r>
          </w:p>
        </w:tc>
        <w:tc>
          <w:tcPr>
            <w:tcW w:type="dxa" w:w="2160"/>
          </w:tcPr>
          <w:p>
            <w:r>
              <w:rPr>
                <w:b w:val="0"/>
                <w:sz w:val="17"/>
              </w:rPr>
            </w:r>
            <w:r>
              <w:rPr>
                <w:b w:val="0"/>
                <w:sz w:val="17"/>
              </w:rPr>
              <w:t>Cross-references as written: "Table 3", "section 4.2", "Annex A".</w:t>
            </w:r>
          </w:p>
        </w:tc>
      </w:tr>
      <w:tr>
        <w:tc>
          <w:tcPr>
            <w:tcW w:type="dxa" w:w="2160"/>
          </w:tcPr>
          <w:p>
            <w:r>
              <w:rPr>
                <w:b w:val="0"/>
                <w:sz w:val="17"/>
              </w:rPr>
            </w:r>
            <w:r>
              <w:rPr>
                <w:rFonts w:ascii="Consolas" w:hAnsi="Consolas"/>
                <w:b w:val="0"/>
                <w:sz w:val="17"/>
              </w:rPr>
              <w:t>states_something_checkable</w:t>
            </w:r>
          </w:p>
        </w:tc>
        <w:tc>
          <w:tcPr>
            <w:tcW w:type="dxa" w:w="2160"/>
          </w:tcPr>
          <w:p>
            <w:r>
              <w:rPr>
                <w:b w:val="0"/>
                <w:sz w:val="17"/>
              </w:rPr>
            </w:r>
            <w:r>
              <w:rPr>
                <w:b w:val="0"/>
                <w:sz w:val="17"/>
              </w:rPr>
              <w:t>1227</w:t>
            </w:r>
          </w:p>
        </w:tc>
        <w:tc>
          <w:tcPr>
            <w:tcW w:type="dxa" w:w="2160"/>
          </w:tcPr>
          <w:p>
            <w:r>
              <w:rPr>
                <w:b w:val="0"/>
                <w:sz w:val="17"/>
              </w:rPr>
            </w:r>
            <w:r>
              <w:rPr>
                <w:b w:val="0"/>
                <w:sz w:val="17"/>
              </w:rPr>
              <w:t>function</w:t>
            </w:r>
          </w:p>
        </w:tc>
        <w:tc>
          <w:tcPr>
            <w:tcW w:type="dxa" w:w="2160"/>
          </w:tcPr>
          <w:p>
            <w:r>
              <w:rPr>
                <w:b w:val="0"/>
                <w:sz w:val="17"/>
              </w:rPr>
            </w:r>
            <w:r>
              <w:rPr>
                <w:b w:val="0"/>
                <w:sz w:val="17"/>
              </w:rPr>
              <w:t>Does a documentation passage state something that can be checked against the methodology or the code: a number, a formula, a table, or a phrase from the rules file?</w:t>
            </w:r>
          </w:p>
        </w:tc>
      </w:tr>
      <w:tr>
        <w:tc>
          <w:tcPr>
            <w:tcW w:type="dxa" w:w="2160"/>
          </w:tcPr>
          <w:p>
            <w:r>
              <w:rPr>
                <w:b w:val="0"/>
                <w:sz w:val="17"/>
              </w:rPr>
            </w:r>
            <w:r>
              <w:rPr>
                <w:rFonts w:ascii="Consolas" w:hAnsi="Consolas"/>
                <w:b w:val="0"/>
                <w:sz w:val="17"/>
              </w:rPr>
              <w:t>blocks_to_chunks</w:t>
            </w:r>
          </w:p>
        </w:tc>
        <w:tc>
          <w:tcPr>
            <w:tcW w:type="dxa" w:w="2160"/>
          </w:tcPr>
          <w:p>
            <w:r>
              <w:rPr>
                <w:b w:val="0"/>
                <w:sz w:val="17"/>
              </w:rPr>
            </w:r>
            <w:r>
              <w:rPr>
                <w:b w:val="0"/>
                <w:sz w:val="17"/>
              </w:rPr>
              <w:t>1241</w:t>
            </w:r>
          </w:p>
        </w:tc>
        <w:tc>
          <w:tcPr>
            <w:tcW w:type="dxa" w:w="2160"/>
          </w:tcPr>
          <w:p>
            <w:r>
              <w:rPr>
                <w:b w:val="0"/>
                <w:sz w:val="17"/>
              </w:rPr>
            </w:r>
            <w:r>
              <w:rPr>
                <w:b w:val="0"/>
                <w:sz w:val="17"/>
              </w:rPr>
              <w:t>function</w:t>
            </w:r>
          </w:p>
        </w:tc>
        <w:tc>
          <w:tcPr>
            <w:tcW w:type="dxa" w:w="2160"/>
          </w:tcPr>
          <w:p>
            <w:r>
              <w:rPr>
                <w:b w:val="0"/>
                <w:sz w:val="17"/>
              </w:rPr>
            </w:r>
            <w:r>
              <w:rPr>
                <w:b w:val="0"/>
                <w:sz w:val="17"/>
              </w:rPr>
              <w:t>Blocks to chunks.</w:t>
            </w:r>
          </w:p>
        </w:tc>
      </w:tr>
      <w:tr>
        <w:tc>
          <w:tcPr>
            <w:tcW w:type="dxa" w:w="2160"/>
          </w:tcPr>
          <w:p>
            <w:r>
              <w:rPr>
                <w:b w:val="0"/>
                <w:sz w:val="17"/>
              </w:rPr>
            </w:r>
            <w:r>
              <w:rPr>
                <w:rFonts w:ascii="Consolas" w:hAnsi="Consolas"/>
                <w:b w:val="0"/>
                <w:sz w:val="17"/>
              </w:rPr>
              <w:t>block_is_under_reconstructed</w:t>
            </w:r>
          </w:p>
        </w:tc>
        <w:tc>
          <w:tcPr>
            <w:tcW w:type="dxa" w:w="2160"/>
          </w:tcPr>
          <w:p>
            <w:r>
              <w:rPr>
                <w:b w:val="0"/>
                <w:sz w:val="17"/>
              </w:rPr>
            </w:r>
            <w:r>
              <w:rPr>
                <w:b w:val="0"/>
                <w:sz w:val="17"/>
              </w:rPr>
              <w:t>1277</w:t>
            </w:r>
          </w:p>
        </w:tc>
        <w:tc>
          <w:tcPr>
            <w:tcW w:type="dxa" w:w="2160"/>
          </w:tcPr>
          <w:p>
            <w:r>
              <w:rPr>
                <w:b w:val="0"/>
                <w:sz w:val="17"/>
              </w:rPr>
            </w:r>
            <w:r>
              <w:rPr>
                <w:b w:val="0"/>
                <w:sz w:val="17"/>
              </w:rPr>
              <w:t>function</w:t>
            </w:r>
          </w:p>
        </w:tc>
        <w:tc>
          <w:tcPr>
            <w:tcW w:type="dxa" w:w="2160"/>
          </w:tcPr>
          <w:p>
            <w:r>
              <w:rPr>
                <w:b w:val="0"/>
                <w:sz w:val="17"/>
              </w:rPr>
            </w:r>
            <w:r>
              <w:rPr>
                <w:b w:val="0"/>
                <w:sz w:val="17"/>
              </w:rPr>
              <w:t>Was the numbering of the heading directly above this block reconstructed by counting?</w:t>
            </w:r>
          </w:p>
        </w:tc>
      </w:tr>
      <w:tr>
        <w:tc>
          <w:tcPr>
            <w:tcW w:type="dxa" w:w="2160"/>
          </w:tcPr>
          <w:p>
            <w:r>
              <w:rPr>
                <w:b w:val="0"/>
                <w:sz w:val="17"/>
              </w:rPr>
            </w:r>
            <w:r>
              <w:rPr>
                <w:rFonts w:ascii="Consolas" w:hAnsi="Consolas"/>
                <w:b w:val="0"/>
                <w:sz w:val="17"/>
              </w:rPr>
              <w:t>outline_lines</w:t>
            </w:r>
          </w:p>
        </w:tc>
        <w:tc>
          <w:tcPr>
            <w:tcW w:type="dxa" w:w="2160"/>
          </w:tcPr>
          <w:p>
            <w:r>
              <w:rPr>
                <w:b w:val="0"/>
                <w:sz w:val="17"/>
              </w:rPr>
            </w:r>
            <w:r>
              <w:rPr>
                <w:b w:val="0"/>
                <w:sz w:val="17"/>
              </w:rPr>
              <w:t>1287</w:t>
            </w:r>
          </w:p>
        </w:tc>
        <w:tc>
          <w:tcPr>
            <w:tcW w:type="dxa" w:w="2160"/>
          </w:tcPr>
          <w:p>
            <w:r>
              <w:rPr>
                <w:b w:val="0"/>
                <w:sz w:val="17"/>
              </w:rPr>
            </w:r>
            <w:r>
              <w:rPr>
                <w:b w:val="0"/>
                <w:sz w:val="17"/>
              </w:rPr>
              <w:t>function</w:t>
            </w:r>
          </w:p>
        </w:tc>
        <w:tc>
          <w:tcPr>
            <w:tcW w:type="dxa" w:w="2160"/>
          </w:tcPr>
          <w:p>
            <w:r>
              <w:rPr>
                <w:b w:val="0"/>
                <w:sz w:val="17"/>
              </w:rPr>
            </w:r>
            <w:r>
              <w:rPr>
                <w:b w:val="0"/>
                <w:sz w:val="17"/>
              </w:rPr>
              <w:t>The indented outline an analyst compares with the document's own table of contents: one line per section, with its range of references and the number of units in it.</w:t>
            </w:r>
          </w:p>
        </w:tc>
      </w:tr>
      <w:tr>
        <w:tc>
          <w:tcPr>
            <w:tcW w:type="dxa" w:w="2160"/>
          </w:tcPr>
          <w:p>
            <w:r>
              <w:rPr>
                <w:b w:val="0"/>
                <w:sz w:val="17"/>
              </w:rPr>
            </w:r>
            <w:r>
              <w:rPr>
                <w:rFonts w:ascii="Consolas" w:hAnsi="Consolas"/>
                <w:b w:val="0"/>
                <w:sz w:val="17"/>
              </w:rPr>
              <w:t>read_file_blocks</w:t>
            </w:r>
          </w:p>
        </w:tc>
        <w:tc>
          <w:tcPr>
            <w:tcW w:type="dxa" w:w="2160"/>
          </w:tcPr>
          <w:p>
            <w:r>
              <w:rPr>
                <w:b w:val="0"/>
                <w:sz w:val="17"/>
              </w:rPr>
            </w:r>
            <w:r>
              <w:rPr>
                <w:b w:val="0"/>
                <w:sz w:val="17"/>
              </w:rPr>
              <w:t>1304</w:t>
            </w:r>
          </w:p>
        </w:tc>
        <w:tc>
          <w:tcPr>
            <w:tcW w:type="dxa" w:w="2160"/>
          </w:tcPr>
          <w:p>
            <w:r>
              <w:rPr>
                <w:b w:val="0"/>
                <w:sz w:val="17"/>
              </w:rPr>
            </w:r>
            <w:r>
              <w:rPr>
                <w:b w:val="0"/>
                <w:sz w:val="17"/>
              </w:rPr>
              <w:t>function</w:t>
            </w:r>
          </w:p>
        </w:tc>
        <w:tc>
          <w:tcPr>
            <w:tcW w:type="dxa" w:w="2160"/>
          </w:tcPr>
          <w:p>
            <w:r>
              <w:rPr>
                <w:b w:val="0"/>
                <w:sz w:val="17"/>
              </w:rPr>
            </w:r>
            <w:r>
              <w:rPr>
                <w:b w:val="0"/>
                <w:sz w:val="17"/>
              </w:rPr>
              <w:t>One input file to blocks, by the format found in its content.</w:t>
            </w:r>
          </w:p>
        </w:tc>
      </w:tr>
      <w:tr>
        <w:tc>
          <w:tcPr>
            <w:tcW w:type="dxa" w:w="2160"/>
          </w:tcPr>
          <w:p>
            <w:r>
              <w:rPr>
                <w:b w:val="0"/>
                <w:sz w:val="17"/>
              </w:rPr>
            </w:r>
            <w:r>
              <w:rPr>
                <w:rFonts w:ascii="Consolas" w:hAnsi="Consolas"/>
                <w:b w:val="0"/>
                <w:sz w:val="17"/>
              </w:rPr>
              <w:t>read_corner</w:t>
            </w:r>
          </w:p>
        </w:tc>
        <w:tc>
          <w:tcPr>
            <w:tcW w:type="dxa" w:w="2160"/>
          </w:tcPr>
          <w:p>
            <w:r>
              <w:rPr>
                <w:b w:val="0"/>
                <w:sz w:val="17"/>
              </w:rPr>
            </w:r>
            <w:r>
              <w:rPr>
                <w:b w:val="0"/>
                <w:sz w:val="17"/>
              </w:rPr>
              <w:t>1323</w:t>
            </w:r>
          </w:p>
        </w:tc>
        <w:tc>
          <w:tcPr>
            <w:tcW w:type="dxa" w:w="2160"/>
          </w:tcPr>
          <w:p>
            <w:r>
              <w:rPr>
                <w:b w:val="0"/>
                <w:sz w:val="17"/>
              </w:rPr>
            </w:r>
            <w:r>
              <w:rPr>
                <w:b w:val="0"/>
                <w:sz w:val="17"/>
              </w:rPr>
              <w:t>function</w:t>
            </w:r>
          </w:p>
        </w:tc>
        <w:tc>
          <w:tcPr>
            <w:tcW w:type="dxa" w:w="2160"/>
          </w:tcPr>
          <w:p>
            <w:r>
              <w:rPr>
                <w:b w:val="0"/>
                <w:sz w:val="17"/>
              </w:rPr>
            </w:r>
            <w:r>
              <w:rPr>
                <w:b w:val="0"/>
                <w:sz w:val="17"/>
              </w:rPr>
              <w:t>Read every file of one corner, in file-name order, into chunks numbered in reading order.</w:t>
            </w:r>
          </w:p>
        </w:tc>
      </w:tr>
      <w:tr>
        <w:tc>
          <w:tcPr>
            <w:tcW w:type="dxa" w:w="2160"/>
          </w:tcPr>
          <w:p>
            <w:r>
              <w:rPr>
                <w:b w:val="0"/>
                <w:sz w:val="17"/>
              </w:rPr>
            </w:r>
            <w:r>
              <w:rPr>
                <w:rFonts w:ascii="Consolas" w:hAnsi="Consolas"/>
                <w:b w:val="0"/>
                <w:sz w:val="17"/>
              </w:rPr>
              <w:t>read_methodology</w:t>
            </w:r>
          </w:p>
        </w:tc>
        <w:tc>
          <w:tcPr>
            <w:tcW w:type="dxa" w:w="2160"/>
          </w:tcPr>
          <w:p>
            <w:r>
              <w:rPr>
                <w:b w:val="0"/>
                <w:sz w:val="17"/>
              </w:rPr>
            </w:r>
            <w:r>
              <w:rPr>
                <w:b w:val="0"/>
                <w:sz w:val="17"/>
              </w:rPr>
              <w:t>1357</w:t>
            </w:r>
          </w:p>
        </w:tc>
        <w:tc>
          <w:tcPr>
            <w:tcW w:type="dxa" w:w="2160"/>
          </w:tcPr>
          <w:p>
            <w:r>
              <w:rPr>
                <w:b w:val="0"/>
                <w:sz w:val="17"/>
              </w:rPr>
            </w:r>
            <w:r>
              <w:rPr>
                <w:b w:val="0"/>
                <w:sz w:val="17"/>
              </w:rPr>
              <w:t>function</w:t>
            </w:r>
          </w:p>
        </w:tc>
        <w:tc>
          <w:tcPr>
            <w:tcW w:type="dxa" w:w="2160"/>
          </w:tcPr>
          <w:p>
            <w:r>
              <w:rPr>
                <w:b w:val="0"/>
                <w:sz w:val="17"/>
              </w:rPr>
            </w:r>
            <w:r>
              <w:rPr>
                <w:b w:val="0"/>
                <w:sz w:val="17"/>
              </w:rPr>
              <w:t>Step 02, skill read-methodology: the canonical methodology into chunks C-0001, C-0002, ...</w:t>
            </w:r>
          </w:p>
        </w:tc>
      </w:tr>
      <w:tr>
        <w:tc>
          <w:tcPr>
            <w:tcW w:type="dxa" w:w="2160"/>
          </w:tcPr>
          <w:p>
            <w:r>
              <w:rPr>
                <w:b w:val="0"/>
                <w:sz w:val="17"/>
              </w:rPr>
            </w:r>
            <w:r>
              <w:rPr>
                <w:rFonts w:ascii="Consolas" w:hAnsi="Consolas"/>
                <w:b w:val="0"/>
                <w:sz w:val="17"/>
              </w:rPr>
              <w:t>read_documentation</w:t>
            </w:r>
          </w:p>
        </w:tc>
        <w:tc>
          <w:tcPr>
            <w:tcW w:type="dxa" w:w="2160"/>
          </w:tcPr>
          <w:p>
            <w:r>
              <w:rPr>
                <w:b w:val="0"/>
                <w:sz w:val="17"/>
              </w:rPr>
            </w:r>
            <w:r>
              <w:rPr>
                <w:b w:val="0"/>
                <w:sz w:val="17"/>
              </w:rPr>
              <w:t>1361</w:t>
            </w:r>
          </w:p>
        </w:tc>
        <w:tc>
          <w:tcPr>
            <w:tcW w:type="dxa" w:w="2160"/>
          </w:tcPr>
          <w:p>
            <w:r>
              <w:rPr>
                <w:b w:val="0"/>
                <w:sz w:val="17"/>
              </w:rPr>
            </w:r>
            <w:r>
              <w:rPr>
                <w:b w:val="0"/>
                <w:sz w:val="17"/>
              </w:rPr>
              <w:t>function</w:t>
            </w:r>
          </w:p>
        </w:tc>
        <w:tc>
          <w:tcPr>
            <w:tcW w:type="dxa" w:w="2160"/>
          </w:tcPr>
          <w:p>
            <w:r>
              <w:rPr>
                <w:b w:val="0"/>
                <w:sz w:val="17"/>
              </w:rPr>
            </w:r>
            <w:r>
              <w:rPr>
                <w:b w:val="0"/>
                <w:sz w:val="17"/>
              </w:rPr>
              <w:t>Step 03, skill read-documentation: the model documentation into chunks D-0001, D-0002, ...</w:t>
            </w:r>
          </w:p>
        </w:tc>
      </w:tr>
    </w:tbl>
    <w:p>
      <w:r>
        <w:rPr>
          <w:b/>
        </w:rPr>
        <w:t>aiva2_package.py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Name</w:t>
            </w:r>
          </w:p>
        </w:tc>
        <w:tc>
          <w:tcPr>
            <w:tcW w:type="dxa" w:w="2160"/>
          </w:tcPr>
          <w:p>
            <w:r>
              <w:rPr>
                <w:b/>
                <w:sz w:val="17"/>
              </w:rPr>
            </w:r>
            <w:r>
              <w:rPr>
                <w:b/>
                <w:sz w:val="17"/>
              </w:rPr>
              <w:t>Line</w:t>
            </w:r>
          </w:p>
        </w:tc>
        <w:tc>
          <w:tcPr>
            <w:tcW w:type="dxa" w:w="2160"/>
          </w:tcPr>
          <w:p>
            <w:r>
              <w:rPr>
                <w:b/>
                <w:sz w:val="17"/>
              </w:rPr>
            </w:r>
            <w:r>
              <w:rPr>
                <w:b/>
                <w:sz w:val="17"/>
              </w:rPr>
              <w:t>Kind</w:t>
            </w:r>
          </w:p>
        </w:tc>
        <w:tc>
          <w:tcPr>
            <w:tcW w:type="dxa" w:w="2160"/>
          </w:tcPr>
          <w:p>
            <w:r>
              <w:rPr>
                <w:b/>
                <w:sz w:val="17"/>
              </w:rPr>
            </w:r>
            <w:r>
              <w:rPr>
                <w:b/>
                <w:sz w:val="17"/>
              </w:rPr>
              <w:t>What it does</w:t>
            </w:r>
          </w:p>
        </w:tc>
      </w:tr>
      <w:tr>
        <w:tc>
          <w:tcPr>
            <w:tcW w:type="dxa" w:w="2160"/>
          </w:tcPr>
          <w:p>
            <w:r>
              <w:rPr>
                <w:b w:val="0"/>
                <w:sz w:val="17"/>
              </w:rPr>
            </w:r>
            <w:r>
              <w:rPr>
                <w:rFonts w:ascii="Consolas" w:hAnsi="Consolas"/>
                <w:b w:val="0"/>
                <w:sz w:val="17"/>
              </w:rPr>
              <w:t>NotParsed</w:t>
            </w:r>
          </w:p>
        </w:tc>
        <w:tc>
          <w:tcPr>
            <w:tcW w:type="dxa" w:w="2160"/>
          </w:tcPr>
          <w:p>
            <w:r>
              <w:rPr>
                <w:b w:val="0"/>
                <w:sz w:val="17"/>
              </w:rPr>
            </w:r>
            <w:r>
              <w:rPr>
                <w:b w:val="0"/>
                <w:sz w:val="17"/>
              </w:rPr>
              <w:t>54</w:t>
            </w:r>
          </w:p>
        </w:tc>
        <w:tc>
          <w:tcPr>
            <w:tcW w:type="dxa" w:w="2160"/>
          </w:tcPr>
          <w:p>
            <w:r>
              <w:rPr>
                <w:b w:val="0"/>
                <w:sz w:val="17"/>
              </w:rPr>
            </w:r>
            <w:r>
              <w:rPr>
                <w:b w:val="0"/>
                <w:sz w:val="17"/>
              </w:rPr>
              <w:t>class</w:t>
            </w:r>
          </w:p>
        </w:tc>
        <w:tc>
          <w:tcPr>
            <w:tcW w:type="dxa" w:w="2160"/>
          </w:tcPr>
          <w:p>
            <w:r>
              <w:rPr>
                <w:b w:val="0"/>
                <w:sz w:val="17"/>
              </w:rPr>
            </w:r>
            <w:r>
              <w:rPr>
                <w:b w:val="0"/>
                <w:sz w:val="17"/>
              </w:rPr>
              <w:t>One R expression that AIVA's reader could not read.</w:t>
            </w:r>
          </w:p>
        </w:tc>
      </w:tr>
      <w:tr>
        <w:tc>
          <w:tcPr>
            <w:tcW w:type="dxa" w:w="2160"/>
          </w:tcPr>
          <w:p>
            <w:r>
              <w:rPr>
                <w:b w:val="0"/>
                <w:sz w:val="17"/>
              </w:rPr>
            </w:r>
            <w:r>
              <w:rPr>
                <w:rFonts w:ascii="Consolas" w:hAnsi="Consolas"/>
                <w:b w:val="0"/>
                <w:sz w:val="17"/>
              </w:rPr>
              <w:t>unpack_package</w:t>
            </w:r>
          </w:p>
        </w:tc>
        <w:tc>
          <w:tcPr>
            <w:tcW w:type="dxa" w:w="2160"/>
          </w:tcPr>
          <w:p>
            <w:r>
              <w:rPr>
                <w:b w:val="0"/>
                <w:sz w:val="17"/>
              </w:rPr>
            </w:r>
            <w:r>
              <w:rPr>
                <w:b w:val="0"/>
                <w:sz w:val="17"/>
              </w:rPr>
              <w:t>58</w:t>
            </w:r>
          </w:p>
        </w:tc>
        <w:tc>
          <w:tcPr>
            <w:tcW w:type="dxa" w:w="2160"/>
          </w:tcPr>
          <w:p>
            <w:r>
              <w:rPr>
                <w:b w:val="0"/>
                <w:sz w:val="17"/>
              </w:rPr>
            </w:r>
            <w:r>
              <w:rPr>
                <w:b w:val="0"/>
                <w:sz w:val="17"/>
              </w:rPr>
              <w:t>function</w:t>
            </w:r>
          </w:p>
        </w:tc>
        <w:tc>
          <w:tcPr>
            <w:tcW w:type="dxa" w:w="2160"/>
          </w:tcPr>
          <w:p>
            <w:r>
              <w:rPr>
                <w:b w:val="0"/>
                <w:sz w:val="17"/>
              </w:rPr>
            </w:r>
            <w:r>
              <w:rPr>
                <w:b w:val="0"/>
                <w:sz w:val="17"/>
              </w:rPr>
              <w:t>Read the tarball member by member, into memory, never onto disk by path.</w:t>
            </w:r>
          </w:p>
        </w:tc>
      </w:tr>
      <w:tr>
        <w:tc>
          <w:tcPr>
            <w:tcW w:type="dxa" w:w="2160"/>
          </w:tcPr>
          <w:p>
            <w:r>
              <w:rPr>
                <w:b w:val="0"/>
                <w:sz w:val="17"/>
              </w:rPr>
            </w:r>
            <w:r>
              <w:rPr>
                <w:rFonts w:ascii="Consolas" w:hAnsi="Consolas"/>
                <w:b w:val="0"/>
                <w:sz w:val="17"/>
              </w:rPr>
              <w:t>strip_top_folder</w:t>
            </w:r>
          </w:p>
        </w:tc>
        <w:tc>
          <w:tcPr>
            <w:tcW w:type="dxa" w:w="2160"/>
          </w:tcPr>
          <w:p>
            <w:r>
              <w:rPr>
                <w:b w:val="0"/>
                <w:sz w:val="17"/>
              </w:rPr>
            </w:r>
            <w:r>
              <w:rPr>
                <w:b w:val="0"/>
                <w:sz w:val="17"/>
              </w:rPr>
              <w:t>78</w:t>
            </w:r>
          </w:p>
        </w:tc>
        <w:tc>
          <w:tcPr>
            <w:tcW w:type="dxa" w:w="2160"/>
          </w:tcPr>
          <w:p>
            <w:r>
              <w:rPr>
                <w:b w:val="0"/>
                <w:sz w:val="17"/>
              </w:rPr>
            </w:r>
            <w:r>
              <w:rPr>
                <w:b w:val="0"/>
                <w:sz w:val="17"/>
              </w:rPr>
              <w:t>function</w:t>
            </w:r>
          </w:p>
        </w:tc>
        <w:tc>
          <w:tcPr>
            <w:tcW w:type="dxa" w:w="2160"/>
          </w:tcPr>
          <w:p>
            <w:r>
              <w:rPr>
                <w:b w:val="0"/>
                <w:sz w:val="17"/>
              </w:rPr>
            </w:r>
            <w:r>
              <w:rPr>
                <w:b w:val="0"/>
                <w:sz w:val="17"/>
              </w:rPr>
              <w:t>R tarballs hold one top folder named after the package; paths are shown without it.</w:t>
            </w:r>
          </w:p>
        </w:tc>
      </w:tr>
      <w:tr>
        <w:tc>
          <w:tcPr>
            <w:tcW w:type="dxa" w:w="2160"/>
          </w:tcPr>
          <w:p>
            <w:r>
              <w:rPr>
                <w:b w:val="0"/>
                <w:sz w:val="17"/>
              </w:rPr>
            </w:r>
            <w:r>
              <w:rPr>
                <w:rFonts w:ascii="Consolas" w:hAnsi="Consolas"/>
                <w:b w:val="0"/>
                <w:sz w:val="17"/>
              </w:rPr>
              <w:t>read_description</w:t>
            </w:r>
          </w:p>
        </w:tc>
        <w:tc>
          <w:tcPr>
            <w:tcW w:type="dxa" w:w="2160"/>
          </w:tcPr>
          <w:p>
            <w:r>
              <w:rPr>
                <w:b w:val="0"/>
                <w:sz w:val="17"/>
              </w:rPr>
            </w:r>
            <w:r>
              <w:rPr>
                <w:b w:val="0"/>
                <w:sz w:val="17"/>
              </w:rPr>
              <w:t>85</w:t>
            </w:r>
          </w:p>
        </w:tc>
        <w:tc>
          <w:tcPr>
            <w:tcW w:type="dxa" w:w="2160"/>
          </w:tcPr>
          <w:p>
            <w:r>
              <w:rPr>
                <w:b w:val="0"/>
                <w:sz w:val="17"/>
              </w:rPr>
            </w:r>
            <w:r>
              <w:rPr>
                <w:b w:val="0"/>
                <w:sz w:val="17"/>
              </w:rPr>
              <w:t>function</w:t>
            </w:r>
          </w:p>
        </w:tc>
        <w:tc>
          <w:tcPr>
            <w:tcW w:type="dxa" w:w="2160"/>
          </w:tcPr>
          <w:p>
            <w:r>
              <w:rPr>
                <w:b w:val="0"/>
                <w:sz w:val="17"/>
              </w:rPr>
            </w:r>
            <w:r>
              <w:rPr>
                <w:b w:val="0"/>
                <w:sz w:val="17"/>
              </w:rPr>
              <w:t>The fields of DESCRIPTION (name: value, continuation lines start with white space).</w:t>
            </w:r>
          </w:p>
        </w:tc>
      </w:tr>
      <w:tr>
        <w:tc>
          <w:tcPr>
            <w:tcW w:type="dxa" w:w="2160"/>
          </w:tcPr>
          <w:p>
            <w:r>
              <w:rPr>
                <w:b w:val="0"/>
                <w:sz w:val="17"/>
              </w:rPr>
            </w:r>
            <w:r>
              <w:rPr>
                <w:rFonts w:ascii="Consolas" w:hAnsi="Consolas"/>
                <w:b w:val="0"/>
                <w:sz w:val="17"/>
              </w:rPr>
              <w:t>read_namespace</w:t>
            </w:r>
          </w:p>
        </w:tc>
        <w:tc>
          <w:tcPr>
            <w:tcW w:type="dxa" w:w="2160"/>
          </w:tcPr>
          <w:p>
            <w:r>
              <w:rPr>
                <w:b w:val="0"/>
                <w:sz w:val="17"/>
              </w:rPr>
            </w:r>
            <w:r>
              <w:rPr>
                <w:b w:val="0"/>
                <w:sz w:val="17"/>
              </w:rPr>
              <w:t>96</w:t>
            </w:r>
          </w:p>
        </w:tc>
        <w:tc>
          <w:tcPr>
            <w:tcW w:type="dxa" w:w="2160"/>
          </w:tcPr>
          <w:p>
            <w:r>
              <w:rPr>
                <w:b w:val="0"/>
                <w:sz w:val="17"/>
              </w:rPr>
            </w:r>
            <w:r>
              <w:rPr>
                <w:b w:val="0"/>
                <w:sz w:val="17"/>
              </w:rPr>
              <w:t>function</w:t>
            </w:r>
          </w:p>
        </w:tc>
        <w:tc>
          <w:tcPr>
            <w:tcW w:type="dxa" w:w="2160"/>
          </w:tcPr>
          <w:p>
            <w:r>
              <w:rPr>
                <w:b w:val="0"/>
                <w:sz w:val="17"/>
              </w:rPr>
            </w:r>
            <w:r>
              <w:rPr>
                <w:b w:val="0"/>
                <w:sz w:val="17"/>
              </w:rPr>
              <w:t>Exported names and export patterns from NAMESPACE.</w:t>
            </w:r>
          </w:p>
        </w:tc>
      </w:tr>
      <w:tr>
        <w:tc>
          <w:tcPr>
            <w:tcW w:type="dxa" w:w="2160"/>
          </w:tcPr>
          <w:p>
            <w:r>
              <w:rPr>
                <w:b w:val="0"/>
                <w:sz w:val="17"/>
              </w:rPr>
            </w:r>
            <w:r>
              <w:rPr>
                <w:rFonts w:ascii="Consolas" w:hAnsi="Consolas"/>
                <w:b w:val="0"/>
                <w:sz w:val="17"/>
              </w:rPr>
              <w:t>is_exported</w:t>
            </w:r>
          </w:p>
        </w:tc>
        <w:tc>
          <w:tcPr>
            <w:tcW w:type="dxa" w:w="2160"/>
          </w:tcPr>
          <w:p>
            <w:r>
              <w:rPr>
                <w:b w:val="0"/>
                <w:sz w:val="17"/>
              </w:rPr>
            </w:r>
            <w:r>
              <w:rPr>
                <w:b w:val="0"/>
                <w:sz w:val="17"/>
              </w:rPr>
              <w:t>108</w:t>
            </w:r>
          </w:p>
        </w:tc>
        <w:tc>
          <w:tcPr>
            <w:tcW w:type="dxa" w:w="2160"/>
          </w:tcPr>
          <w:p>
            <w:r>
              <w:rPr>
                <w:b w:val="0"/>
                <w:sz w:val="17"/>
              </w:rPr>
            </w:r>
            <w:r>
              <w:rPr>
                <w:b w:val="0"/>
                <w:sz w:val="17"/>
              </w:rPr>
              <w:t>function</w:t>
            </w:r>
          </w:p>
        </w:tc>
        <w:tc>
          <w:tcPr>
            <w:tcW w:type="dxa" w:w="2160"/>
          </w:tcPr>
          <w:p>
            <w:r>
              <w:rPr>
                <w:b w:val="0"/>
                <w:sz w:val="17"/>
              </w:rPr>
            </w:r>
            <w:r>
              <w:rPr>
                <w:b w:val="0"/>
                <w:sz w:val="17"/>
              </w:rPr>
              <w:t xml:space="preserve">Is </w:t>
            </w:r>
            <w:r>
              <w:rPr>
                <w:rFonts w:ascii="Consolas" w:hAnsi="Consolas"/>
                <w:b w:val="0"/>
                <w:sz w:val="17"/>
              </w:rPr>
              <w:t>name</w:t>
            </w:r>
            <w:r>
              <w:rPr>
                <w:b w:val="0"/>
                <w:sz w:val="17"/>
              </w:rPr>
              <w:t xml:space="preserve"> exported by this NAMESPACE (by name, by pattern or as an S3 method)?</w:t>
            </w:r>
          </w:p>
        </w:tc>
      </w:tr>
      <w:tr>
        <w:tc>
          <w:tcPr>
            <w:tcW w:type="dxa" w:w="2160"/>
          </w:tcPr>
          <w:p>
            <w:r>
              <w:rPr>
                <w:b w:val="0"/>
                <w:sz w:val="17"/>
              </w:rPr>
            </w:r>
            <w:r>
              <w:rPr>
                <w:rFonts w:ascii="Consolas" w:hAnsi="Consolas"/>
                <w:b w:val="0"/>
                <w:sz w:val="17"/>
              </w:rPr>
              <w:t>Token</w:t>
            </w:r>
          </w:p>
        </w:tc>
        <w:tc>
          <w:tcPr>
            <w:tcW w:type="dxa" w:w="2160"/>
          </w:tcPr>
          <w:p>
            <w:r>
              <w:rPr>
                <w:b w:val="0"/>
                <w:sz w:val="17"/>
              </w:rPr>
            </w:r>
            <w:r>
              <w:rPr>
                <w:b w:val="0"/>
                <w:sz w:val="17"/>
              </w:rPr>
              <w:t>116</w:t>
            </w:r>
          </w:p>
        </w:tc>
        <w:tc>
          <w:tcPr>
            <w:tcW w:type="dxa" w:w="2160"/>
          </w:tcPr>
          <w:p>
            <w:r>
              <w:rPr>
                <w:b w:val="0"/>
                <w:sz w:val="17"/>
              </w:rPr>
            </w:r>
            <w:r>
              <w:rPr>
                <w:b w:val="0"/>
                <w:sz w:val="17"/>
              </w:rPr>
              <w:t>class</w:t>
            </w:r>
          </w:p>
        </w:tc>
        <w:tc>
          <w:tcPr>
            <w:tcW w:type="dxa" w:w="2160"/>
          </w:tcPr>
          <w:p>
            <w:r>
              <w:rPr>
                <w:b w:val="0"/>
                <w:sz w:val="17"/>
              </w:rPr>
            </w:r>
            <w:r>
              <w:rPr>
                <w:b w:val="0"/>
                <w:sz w:val="17"/>
              </w:rPr>
              <w:t>One token of R source: kind is num, str, name, op, newline or end.</w:t>
            </w:r>
          </w:p>
        </w:tc>
      </w:tr>
      <w:tr>
        <w:tc>
          <w:tcPr>
            <w:tcW w:type="dxa" w:w="2160"/>
          </w:tcPr>
          <w:p>
            <w:r>
              <w:rPr>
                <w:b w:val="0"/>
                <w:sz w:val="17"/>
              </w:rPr>
            </w:r>
            <w:r>
              <w:rPr>
                <w:rFonts w:ascii="Consolas" w:hAnsi="Consolas"/>
                <w:b w:val="0"/>
                <w:sz w:val="17"/>
              </w:rPr>
              <w:t>tokenize_r</w:t>
            </w:r>
          </w:p>
        </w:tc>
        <w:tc>
          <w:tcPr>
            <w:tcW w:type="dxa" w:w="2160"/>
          </w:tcPr>
          <w:p>
            <w:r>
              <w:rPr>
                <w:b w:val="0"/>
                <w:sz w:val="17"/>
              </w:rPr>
            </w:r>
            <w:r>
              <w:rPr>
                <w:b w:val="0"/>
                <w:sz w:val="17"/>
              </w:rPr>
              <w:t>134</w:t>
            </w:r>
          </w:p>
        </w:tc>
        <w:tc>
          <w:tcPr>
            <w:tcW w:type="dxa" w:w="2160"/>
          </w:tcPr>
          <w:p>
            <w:r>
              <w:rPr>
                <w:b w:val="0"/>
                <w:sz w:val="17"/>
              </w:rPr>
            </w:r>
            <w:r>
              <w:rPr>
                <w:b w:val="0"/>
                <w:sz w:val="17"/>
              </w:rPr>
              <w:t>function</w:t>
            </w:r>
          </w:p>
        </w:tc>
        <w:tc>
          <w:tcPr>
            <w:tcW w:type="dxa" w:w="2160"/>
          </w:tcPr>
          <w:p>
            <w:r>
              <w:rPr>
                <w:b w:val="0"/>
                <w:sz w:val="17"/>
              </w:rPr>
            </w:r>
            <w:r>
              <w:rPr>
                <w:b w:val="0"/>
                <w:sz w:val="17"/>
              </w:rPr>
              <w:t>R source to tokens.</w:t>
            </w:r>
          </w:p>
        </w:tc>
      </w:tr>
      <w:tr>
        <w:tc>
          <w:tcPr>
            <w:tcW w:type="dxa" w:w="2160"/>
          </w:tcPr>
          <w:p>
            <w:r>
              <w:rPr>
                <w:b w:val="0"/>
                <w:sz w:val="17"/>
              </w:rPr>
            </w:r>
            <w:r>
              <w:rPr>
                <w:rFonts w:ascii="Consolas" w:hAnsi="Consolas"/>
                <w:b w:val="0"/>
                <w:sz w:val="17"/>
              </w:rPr>
              <w:t>Node</w:t>
            </w:r>
          </w:p>
        </w:tc>
        <w:tc>
          <w:tcPr>
            <w:tcW w:type="dxa" w:w="2160"/>
          </w:tcPr>
          <w:p>
            <w:r>
              <w:rPr>
                <w:b w:val="0"/>
                <w:sz w:val="17"/>
              </w:rPr>
            </w:r>
            <w:r>
              <w:rPr>
                <w:b w:val="0"/>
                <w:sz w:val="17"/>
              </w:rPr>
              <w:t>170</w:t>
            </w:r>
          </w:p>
        </w:tc>
        <w:tc>
          <w:tcPr>
            <w:tcW w:type="dxa" w:w="2160"/>
          </w:tcPr>
          <w:p>
            <w:r>
              <w:rPr>
                <w:b w:val="0"/>
                <w:sz w:val="17"/>
              </w:rPr>
            </w:r>
            <w:r>
              <w:rPr>
                <w:b w:val="0"/>
                <w:sz w:val="17"/>
              </w:rPr>
              <w:t>class</w:t>
            </w:r>
          </w:p>
        </w:tc>
        <w:tc>
          <w:tcPr>
            <w:tcW w:type="dxa" w:w="2160"/>
          </w:tcPr>
          <w:p>
            <w:r>
              <w:rPr>
                <w:b w:val="0"/>
                <w:sz w:val="17"/>
              </w:rPr>
            </w:r>
            <w:r>
              <w:rPr>
                <w:b w:val="0"/>
                <w:sz w:val="17"/>
              </w:rPr>
              <w:t>One node of the syntax tree.</w:t>
            </w:r>
          </w:p>
        </w:tc>
      </w:tr>
      <w:tr>
        <w:tc>
          <w:tcPr>
            <w:tcW w:type="dxa" w:w="2160"/>
          </w:tcPr>
          <w:p>
            <w:r>
              <w:rPr>
                <w:b w:val="0"/>
                <w:sz w:val="17"/>
              </w:rPr>
            </w:r>
            <w:r>
              <w:rPr>
                <w:rFonts w:ascii="Consolas" w:hAnsi="Consolas"/>
                <w:b w:val="0"/>
                <w:sz w:val="17"/>
              </w:rPr>
              <w:t>RParser</w:t>
            </w:r>
          </w:p>
        </w:tc>
        <w:tc>
          <w:tcPr>
            <w:tcW w:type="dxa" w:w="2160"/>
          </w:tcPr>
          <w:p>
            <w:r>
              <w:rPr>
                <w:b w:val="0"/>
                <w:sz w:val="17"/>
              </w:rPr>
            </w:r>
            <w:r>
              <w:rPr>
                <w:b w:val="0"/>
                <w:sz w:val="17"/>
              </w:rPr>
              <w:t>186</w:t>
            </w:r>
          </w:p>
        </w:tc>
        <w:tc>
          <w:tcPr>
            <w:tcW w:type="dxa" w:w="2160"/>
          </w:tcPr>
          <w:p>
            <w:r>
              <w:rPr>
                <w:b w:val="0"/>
                <w:sz w:val="17"/>
              </w:rPr>
            </w:r>
            <w:r>
              <w:rPr>
                <w:b w:val="0"/>
                <w:sz w:val="17"/>
              </w:rPr>
              <w:t>class</w:t>
            </w:r>
          </w:p>
        </w:tc>
        <w:tc>
          <w:tcPr>
            <w:tcW w:type="dxa" w:w="2160"/>
          </w:tcPr>
          <w:p>
            <w:r>
              <w:rPr>
                <w:b w:val="0"/>
                <w:sz w:val="17"/>
              </w:rPr>
            </w:r>
            <w:r>
              <w:rPr>
                <w:b w:val="0"/>
                <w:sz w:val="17"/>
              </w:rPr>
              <w:t>Precedence climbing over R's documented operator table (?Syntax).</w:t>
            </w:r>
          </w:p>
        </w:tc>
      </w:tr>
      <w:tr>
        <w:tc>
          <w:tcPr>
            <w:tcW w:type="dxa" w:w="2160"/>
          </w:tcPr>
          <w:p>
            <w:r>
              <w:rPr>
                <w:b w:val="0"/>
                <w:sz w:val="17"/>
              </w:rPr>
            </w:r>
            <w:r>
              <w:rPr>
                <w:rFonts w:ascii="Consolas" w:hAnsi="Consolas"/>
                <w:b w:val="0"/>
                <w:sz w:val="17"/>
              </w:rPr>
              <w:t>RParser.__init__</w:t>
            </w:r>
          </w:p>
        </w:tc>
        <w:tc>
          <w:tcPr>
            <w:tcW w:type="dxa" w:w="2160"/>
          </w:tcPr>
          <w:p>
            <w:r>
              <w:rPr>
                <w:b w:val="0"/>
                <w:sz w:val="17"/>
              </w:rPr>
            </w:r>
            <w:r>
              <w:rPr>
                <w:b w:val="0"/>
                <w:sz w:val="17"/>
              </w:rPr>
              <w:t>190</w:t>
            </w:r>
          </w:p>
        </w:tc>
        <w:tc>
          <w:tcPr>
            <w:tcW w:type="dxa" w:w="2160"/>
          </w:tcPr>
          <w:p>
            <w:r>
              <w:rPr>
                <w:b w:val="0"/>
                <w:sz w:val="17"/>
              </w:rPr>
            </w:r>
            <w:r>
              <w:rPr>
                <w:b w:val="0"/>
                <w:sz w:val="17"/>
              </w:rPr>
              <w:t>function</w:t>
            </w:r>
          </w:p>
        </w:tc>
        <w:tc>
          <w:tcPr>
            <w:tcW w:type="dxa" w:w="2160"/>
          </w:tcPr>
          <w:p>
            <w:r>
              <w:rPr>
                <w:b w:val="0"/>
                <w:sz w:val="17"/>
              </w:rPr>
            </w:r>
          </w:p>
        </w:tc>
      </w:tr>
      <w:tr>
        <w:tc>
          <w:tcPr>
            <w:tcW w:type="dxa" w:w="2160"/>
          </w:tcPr>
          <w:p>
            <w:r>
              <w:rPr>
                <w:b w:val="0"/>
                <w:sz w:val="17"/>
              </w:rPr>
            </w:r>
            <w:r>
              <w:rPr>
                <w:rFonts w:ascii="Consolas" w:hAnsi="Consolas"/>
                <w:b w:val="0"/>
                <w:sz w:val="17"/>
              </w:rPr>
              <w:t>RParser.peek</w:t>
            </w:r>
          </w:p>
        </w:tc>
        <w:tc>
          <w:tcPr>
            <w:tcW w:type="dxa" w:w="2160"/>
          </w:tcPr>
          <w:p>
            <w:r>
              <w:rPr>
                <w:b w:val="0"/>
                <w:sz w:val="17"/>
              </w:rPr>
            </w:r>
            <w:r>
              <w:rPr>
                <w:b w:val="0"/>
                <w:sz w:val="17"/>
              </w:rPr>
              <w:t>193</w:t>
            </w:r>
          </w:p>
        </w:tc>
        <w:tc>
          <w:tcPr>
            <w:tcW w:type="dxa" w:w="2160"/>
          </w:tcPr>
          <w:p>
            <w:r>
              <w:rPr>
                <w:b w:val="0"/>
                <w:sz w:val="17"/>
              </w:rPr>
            </w:r>
            <w:r>
              <w:rPr>
                <w:b w:val="0"/>
                <w:sz w:val="17"/>
              </w:rPr>
              <w:t>function</w:t>
            </w:r>
          </w:p>
        </w:tc>
        <w:tc>
          <w:tcPr>
            <w:tcW w:type="dxa" w:w="2160"/>
          </w:tcPr>
          <w:p>
            <w:r>
              <w:rPr>
                <w:b w:val="0"/>
                <w:sz w:val="17"/>
              </w:rPr>
            </w:r>
            <w:r>
              <w:rPr>
                <w:b w:val="0"/>
                <w:sz w:val="17"/>
              </w:rPr>
              <w:t>The token at the reading position, without taking it.</w:t>
            </w:r>
          </w:p>
        </w:tc>
      </w:tr>
      <w:tr>
        <w:tc>
          <w:tcPr>
            <w:tcW w:type="dxa" w:w="2160"/>
          </w:tcPr>
          <w:p>
            <w:r>
              <w:rPr>
                <w:b w:val="0"/>
                <w:sz w:val="17"/>
              </w:rPr>
            </w:r>
            <w:r>
              <w:rPr>
                <w:rFonts w:ascii="Consolas" w:hAnsi="Consolas"/>
                <w:b w:val="0"/>
                <w:sz w:val="17"/>
              </w:rPr>
              <w:t>RParser.take</w:t>
            </w:r>
          </w:p>
        </w:tc>
        <w:tc>
          <w:tcPr>
            <w:tcW w:type="dxa" w:w="2160"/>
          </w:tcPr>
          <w:p>
            <w:r>
              <w:rPr>
                <w:b w:val="0"/>
                <w:sz w:val="17"/>
              </w:rPr>
            </w:r>
            <w:r>
              <w:rPr>
                <w:b w:val="0"/>
                <w:sz w:val="17"/>
              </w:rPr>
              <w:t>199</w:t>
            </w:r>
          </w:p>
        </w:tc>
        <w:tc>
          <w:tcPr>
            <w:tcW w:type="dxa" w:w="2160"/>
          </w:tcPr>
          <w:p>
            <w:r>
              <w:rPr>
                <w:b w:val="0"/>
                <w:sz w:val="17"/>
              </w:rPr>
            </w:r>
            <w:r>
              <w:rPr>
                <w:b w:val="0"/>
                <w:sz w:val="17"/>
              </w:rPr>
              <w:t>function</w:t>
            </w:r>
          </w:p>
        </w:tc>
        <w:tc>
          <w:tcPr>
            <w:tcW w:type="dxa" w:w="2160"/>
          </w:tcPr>
          <w:p>
            <w:r>
              <w:rPr>
                <w:b w:val="0"/>
                <w:sz w:val="17"/>
              </w:rPr>
            </w:r>
            <w:r>
              <w:rPr>
                <w:b w:val="0"/>
                <w:sz w:val="17"/>
              </w:rPr>
              <w:t xml:space="preserve">Take the next token; with </w:t>
            </w:r>
            <w:r>
              <w:rPr>
                <w:rFonts w:ascii="Consolas" w:hAnsi="Consolas"/>
                <w:b w:val="0"/>
                <w:sz w:val="17"/>
              </w:rPr>
              <w:t>text</w:t>
            </w:r>
            <w:r>
              <w:rPr>
                <w:b w:val="0"/>
                <w:sz w:val="17"/>
              </w:rPr>
              <w:t>, insist that it is that token.</w:t>
            </w:r>
          </w:p>
        </w:tc>
      </w:tr>
      <w:tr>
        <w:tc>
          <w:tcPr>
            <w:tcW w:type="dxa" w:w="2160"/>
          </w:tcPr>
          <w:p>
            <w:r>
              <w:rPr>
                <w:b w:val="0"/>
                <w:sz w:val="17"/>
              </w:rPr>
            </w:r>
            <w:r>
              <w:rPr>
                <w:rFonts w:ascii="Consolas" w:hAnsi="Consolas"/>
                <w:b w:val="0"/>
                <w:sz w:val="17"/>
              </w:rPr>
              <w:t>RParser.skip_newlines</w:t>
            </w:r>
          </w:p>
        </w:tc>
        <w:tc>
          <w:tcPr>
            <w:tcW w:type="dxa" w:w="2160"/>
          </w:tcPr>
          <w:p>
            <w:r>
              <w:rPr>
                <w:b w:val="0"/>
                <w:sz w:val="17"/>
              </w:rPr>
            </w:r>
            <w:r>
              <w:rPr>
                <w:b w:val="0"/>
                <w:sz w:val="17"/>
              </w:rPr>
              <w:t>208</w:t>
            </w:r>
          </w:p>
        </w:tc>
        <w:tc>
          <w:tcPr>
            <w:tcW w:type="dxa" w:w="2160"/>
          </w:tcPr>
          <w:p>
            <w:r>
              <w:rPr>
                <w:b w:val="0"/>
                <w:sz w:val="17"/>
              </w:rPr>
            </w:r>
            <w:r>
              <w:rPr>
                <w:b w:val="0"/>
                <w:sz w:val="17"/>
              </w:rPr>
              <w:t>function</w:t>
            </w:r>
          </w:p>
        </w:tc>
        <w:tc>
          <w:tcPr>
            <w:tcW w:type="dxa" w:w="2160"/>
          </w:tcPr>
          <w:p>
            <w:r>
              <w:rPr>
                <w:b w:val="0"/>
                <w:sz w:val="17"/>
              </w:rPr>
            </w:r>
            <w:r>
              <w:rPr>
                <w:b w:val="0"/>
                <w:sz w:val="17"/>
              </w:rPr>
              <w:t>Skip line ends where R allows an expression to go on.</w:t>
            </w:r>
          </w:p>
        </w:tc>
      </w:tr>
      <w:tr>
        <w:tc>
          <w:tcPr>
            <w:tcW w:type="dxa" w:w="2160"/>
          </w:tcPr>
          <w:p>
            <w:r>
              <w:rPr>
                <w:b w:val="0"/>
                <w:sz w:val="17"/>
              </w:rPr>
            </w:r>
            <w:r>
              <w:rPr>
                <w:rFonts w:ascii="Consolas" w:hAnsi="Consolas"/>
                <w:b w:val="0"/>
                <w:sz w:val="17"/>
              </w:rPr>
              <w:t>RParser.is_op</w:t>
            </w:r>
          </w:p>
        </w:tc>
        <w:tc>
          <w:tcPr>
            <w:tcW w:type="dxa" w:w="2160"/>
          </w:tcPr>
          <w:p>
            <w:r>
              <w:rPr>
                <w:b w:val="0"/>
                <w:sz w:val="17"/>
              </w:rPr>
            </w:r>
            <w:r>
              <w:rPr>
                <w:b w:val="0"/>
                <w:sz w:val="17"/>
              </w:rPr>
              <w:t>213</w:t>
            </w:r>
          </w:p>
        </w:tc>
        <w:tc>
          <w:tcPr>
            <w:tcW w:type="dxa" w:w="2160"/>
          </w:tcPr>
          <w:p>
            <w:r>
              <w:rPr>
                <w:b w:val="0"/>
                <w:sz w:val="17"/>
              </w:rPr>
            </w:r>
            <w:r>
              <w:rPr>
                <w:b w:val="0"/>
                <w:sz w:val="17"/>
              </w:rPr>
              <w:t>function</w:t>
            </w:r>
          </w:p>
        </w:tc>
        <w:tc>
          <w:tcPr>
            <w:tcW w:type="dxa" w:w="2160"/>
          </w:tcPr>
          <w:p>
            <w:r>
              <w:rPr>
                <w:b w:val="0"/>
                <w:sz w:val="17"/>
              </w:rPr>
            </w:r>
            <w:r>
              <w:rPr>
                <w:b w:val="0"/>
                <w:sz w:val="17"/>
              </w:rPr>
              <w:t>Is the next token one of these operators?</w:t>
            </w:r>
          </w:p>
        </w:tc>
      </w:tr>
      <w:tr>
        <w:tc>
          <w:tcPr>
            <w:tcW w:type="dxa" w:w="2160"/>
          </w:tcPr>
          <w:p>
            <w:r>
              <w:rPr>
                <w:b w:val="0"/>
                <w:sz w:val="17"/>
              </w:rPr>
            </w:r>
            <w:r>
              <w:rPr>
                <w:rFonts w:ascii="Consolas" w:hAnsi="Consolas"/>
                <w:b w:val="0"/>
                <w:sz w:val="17"/>
              </w:rPr>
              <w:t>RParser.expression</w:t>
            </w:r>
          </w:p>
        </w:tc>
        <w:tc>
          <w:tcPr>
            <w:tcW w:type="dxa" w:w="2160"/>
          </w:tcPr>
          <w:p>
            <w:r>
              <w:rPr>
                <w:b w:val="0"/>
                <w:sz w:val="17"/>
              </w:rPr>
            </w:r>
            <w:r>
              <w:rPr>
                <w:b w:val="0"/>
                <w:sz w:val="17"/>
              </w:rPr>
              <w:t>218</w:t>
            </w:r>
          </w:p>
        </w:tc>
        <w:tc>
          <w:tcPr>
            <w:tcW w:type="dxa" w:w="2160"/>
          </w:tcPr>
          <w:p>
            <w:r>
              <w:rPr>
                <w:b w:val="0"/>
                <w:sz w:val="17"/>
              </w:rPr>
            </w:r>
            <w:r>
              <w:rPr>
                <w:b w:val="0"/>
                <w:sz w:val="17"/>
              </w:rPr>
              <w:t>function</w:t>
            </w:r>
          </w:p>
        </w:tc>
        <w:tc>
          <w:tcPr>
            <w:tcW w:type="dxa" w:w="2160"/>
          </w:tcPr>
          <w:p>
            <w:r>
              <w:rPr>
                <w:b w:val="0"/>
                <w:sz w:val="17"/>
              </w:rPr>
            </w:r>
            <w:r>
              <w:rPr>
                <w:b w:val="0"/>
                <w:sz w:val="17"/>
              </w:rPr>
              <w:t xml:space="preserve">Operator-precedence parsing of one expression; </w:t>
            </w:r>
            <w:r>
              <w:rPr>
                <w:rFonts w:ascii="Consolas" w:hAnsi="Consolas"/>
                <w:b w:val="0"/>
                <w:sz w:val="17"/>
              </w:rPr>
              <w:t>minimum</w:t>
            </w:r>
            <w:r>
              <w:rPr>
                <w:b w:val="0"/>
                <w:sz w:val="17"/>
              </w:rPr>
              <w:t xml:space="preserve"> is the weakest binding still accepted.</w:t>
            </w:r>
          </w:p>
        </w:tc>
      </w:tr>
      <w:tr>
        <w:tc>
          <w:tcPr>
            <w:tcW w:type="dxa" w:w="2160"/>
          </w:tcPr>
          <w:p>
            <w:r>
              <w:rPr>
                <w:b w:val="0"/>
                <w:sz w:val="17"/>
              </w:rPr>
            </w:r>
            <w:r>
              <w:rPr>
                <w:rFonts w:ascii="Consolas" w:hAnsi="Consolas"/>
                <w:b w:val="0"/>
                <w:sz w:val="17"/>
              </w:rPr>
              <w:t>RParser.finish_paren</w:t>
            </w:r>
          </w:p>
        </w:tc>
        <w:tc>
          <w:tcPr>
            <w:tcW w:type="dxa" w:w="2160"/>
          </w:tcPr>
          <w:p>
            <w:r>
              <w:rPr>
                <w:b w:val="0"/>
                <w:sz w:val="17"/>
              </w:rPr>
            </w:r>
            <w:r>
              <w:rPr>
                <w:b w:val="0"/>
                <w:sz w:val="17"/>
              </w:rPr>
              <w:t>243</w:t>
            </w:r>
          </w:p>
        </w:tc>
        <w:tc>
          <w:tcPr>
            <w:tcW w:type="dxa" w:w="2160"/>
          </w:tcPr>
          <w:p>
            <w:r>
              <w:rPr>
                <w:b w:val="0"/>
                <w:sz w:val="17"/>
              </w:rPr>
            </w:r>
            <w:r>
              <w:rPr>
                <w:b w:val="0"/>
                <w:sz w:val="17"/>
              </w:rPr>
              <w:t>function</w:t>
            </w:r>
          </w:p>
        </w:tc>
        <w:tc>
          <w:tcPr>
            <w:tcW w:type="dxa" w:w="2160"/>
          </w:tcPr>
          <w:p>
            <w:r>
              <w:rPr>
                <w:b w:val="0"/>
                <w:sz w:val="17"/>
              </w:rPr>
            </w:r>
            <w:r>
              <w:rPr>
                <w:b w:val="0"/>
                <w:sz w:val="17"/>
              </w:rPr>
              <w:t>A bracketed expression, after its opening bracket.</w:t>
            </w:r>
          </w:p>
        </w:tc>
      </w:tr>
      <w:tr>
        <w:tc>
          <w:tcPr>
            <w:tcW w:type="dxa" w:w="2160"/>
          </w:tcPr>
          <w:p>
            <w:r>
              <w:rPr>
                <w:b w:val="0"/>
                <w:sz w:val="17"/>
              </w:rPr>
            </w:r>
            <w:r>
              <w:rPr>
                <w:rFonts w:ascii="Consolas" w:hAnsi="Consolas"/>
                <w:b w:val="0"/>
                <w:sz w:val="17"/>
              </w:rPr>
              <w:t>RParser.prefix</w:t>
            </w:r>
          </w:p>
        </w:tc>
        <w:tc>
          <w:tcPr>
            <w:tcW w:type="dxa" w:w="2160"/>
          </w:tcPr>
          <w:p>
            <w:r>
              <w:rPr>
                <w:b w:val="0"/>
                <w:sz w:val="17"/>
              </w:rPr>
            </w:r>
            <w:r>
              <w:rPr>
                <w:b w:val="0"/>
                <w:sz w:val="17"/>
              </w:rPr>
              <w:t>251</w:t>
            </w:r>
          </w:p>
        </w:tc>
        <w:tc>
          <w:tcPr>
            <w:tcW w:type="dxa" w:w="2160"/>
          </w:tcPr>
          <w:p>
            <w:r>
              <w:rPr>
                <w:b w:val="0"/>
                <w:sz w:val="17"/>
              </w:rPr>
            </w:r>
            <w:r>
              <w:rPr>
                <w:b w:val="0"/>
                <w:sz w:val="17"/>
              </w:rPr>
              <w:t>function</w:t>
            </w:r>
          </w:p>
        </w:tc>
        <w:tc>
          <w:tcPr>
            <w:tcW w:type="dxa" w:w="2160"/>
          </w:tcPr>
          <w:p>
            <w:r>
              <w:rPr>
                <w:b w:val="0"/>
                <w:sz w:val="17"/>
              </w:rPr>
            </w:r>
            <w:r>
              <w:rPr>
                <w:b w:val="0"/>
                <w:sz w:val="17"/>
              </w:rPr>
              <w:t>What an expression can start with: a literal, a name, a unary sign, a bracket, a block or a keyword.</w:t>
            </w:r>
          </w:p>
        </w:tc>
      </w:tr>
      <w:tr>
        <w:tc>
          <w:tcPr>
            <w:tcW w:type="dxa" w:w="2160"/>
          </w:tcPr>
          <w:p>
            <w:r>
              <w:rPr>
                <w:b w:val="0"/>
                <w:sz w:val="17"/>
              </w:rPr>
            </w:r>
            <w:r>
              <w:rPr>
                <w:rFonts w:ascii="Consolas" w:hAnsi="Consolas"/>
                <w:b w:val="0"/>
                <w:sz w:val="17"/>
              </w:rPr>
              <w:t>RParser.block</w:t>
            </w:r>
          </w:p>
        </w:tc>
        <w:tc>
          <w:tcPr>
            <w:tcW w:type="dxa" w:w="2160"/>
          </w:tcPr>
          <w:p>
            <w:r>
              <w:rPr>
                <w:b w:val="0"/>
                <w:sz w:val="17"/>
              </w:rPr>
            </w:r>
            <w:r>
              <w:rPr>
                <w:b w:val="0"/>
                <w:sz w:val="17"/>
              </w:rPr>
              <w:t>276</w:t>
            </w:r>
          </w:p>
        </w:tc>
        <w:tc>
          <w:tcPr>
            <w:tcW w:type="dxa" w:w="2160"/>
          </w:tcPr>
          <w:p>
            <w:r>
              <w:rPr>
                <w:b w:val="0"/>
                <w:sz w:val="17"/>
              </w:rPr>
            </w:r>
            <w:r>
              <w:rPr>
                <w:b w:val="0"/>
                <w:sz w:val="17"/>
              </w:rPr>
              <w:t>function</w:t>
            </w:r>
          </w:p>
        </w:tc>
        <w:tc>
          <w:tcPr>
            <w:tcW w:type="dxa" w:w="2160"/>
          </w:tcPr>
          <w:p>
            <w:r>
              <w:rPr>
                <w:b w:val="0"/>
                <w:sz w:val="17"/>
              </w:rPr>
            </w:r>
            <w:r>
              <w:rPr>
                <w:b w:val="0"/>
                <w:sz w:val="17"/>
              </w:rPr>
              <w:t>The expressions between curly brackets.</w:t>
            </w:r>
          </w:p>
        </w:tc>
      </w:tr>
      <w:tr>
        <w:tc>
          <w:tcPr>
            <w:tcW w:type="dxa" w:w="2160"/>
          </w:tcPr>
          <w:p>
            <w:r>
              <w:rPr>
                <w:b w:val="0"/>
                <w:sz w:val="17"/>
              </w:rPr>
            </w:r>
            <w:r>
              <w:rPr>
                <w:rFonts w:ascii="Consolas" w:hAnsi="Consolas"/>
                <w:b w:val="0"/>
                <w:sz w:val="17"/>
              </w:rPr>
              <w:t>RParser.condition</w:t>
            </w:r>
          </w:p>
        </w:tc>
        <w:tc>
          <w:tcPr>
            <w:tcW w:type="dxa" w:w="2160"/>
          </w:tcPr>
          <w:p>
            <w:r>
              <w:rPr>
                <w:b w:val="0"/>
                <w:sz w:val="17"/>
              </w:rPr>
            </w:r>
            <w:r>
              <w:rPr>
                <w:b w:val="0"/>
                <w:sz w:val="17"/>
              </w:rPr>
              <w:t>292</w:t>
            </w:r>
          </w:p>
        </w:tc>
        <w:tc>
          <w:tcPr>
            <w:tcW w:type="dxa" w:w="2160"/>
          </w:tcPr>
          <w:p>
            <w:r>
              <w:rPr>
                <w:b w:val="0"/>
                <w:sz w:val="17"/>
              </w:rPr>
            </w:r>
            <w:r>
              <w:rPr>
                <w:b w:val="0"/>
                <w:sz w:val="17"/>
              </w:rPr>
              <w:t>function</w:t>
            </w:r>
          </w:p>
        </w:tc>
        <w:tc>
          <w:tcPr>
            <w:tcW w:type="dxa" w:w="2160"/>
          </w:tcPr>
          <w:p>
            <w:r>
              <w:rPr>
                <w:b w:val="0"/>
                <w:sz w:val="17"/>
              </w:rPr>
            </w:r>
            <w:r>
              <w:rPr>
                <w:b w:val="0"/>
                <w:sz w:val="17"/>
              </w:rPr>
              <w:t>The bracketed condition of if and while.</w:t>
            </w:r>
          </w:p>
        </w:tc>
      </w:tr>
      <w:tr>
        <w:tc>
          <w:tcPr>
            <w:tcW w:type="dxa" w:w="2160"/>
          </w:tcPr>
          <w:p>
            <w:r>
              <w:rPr>
                <w:b w:val="0"/>
                <w:sz w:val="17"/>
              </w:rPr>
            </w:r>
            <w:r>
              <w:rPr>
                <w:rFonts w:ascii="Consolas" w:hAnsi="Consolas"/>
                <w:b w:val="0"/>
                <w:sz w:val="17"/>
              </w:rPr>
              <w:t>RParser.keyword</w:t>
            </w:r>
          </w:p>
        </w:tc>
        <w:tc>
          <w:tcPr>
            <w:tcW w:type="dxa" w:w="2160"/>
          </w:tcPr>
          <w:p>
            <w:r>
              <w:rPr>
                <w:b w:val="0"/>
                <w:sz w:val="17"/>
              </w:rPr>
            </w:r>
            <w:r>
              <w:rPr>
                <w:b w:val="0"/>
                <w:sz w:val="17"/>
              </w:rPr>
              <w:t>302</w:t>
            </w:r>
          </w:p>
        </w:tc>
        <w:tc>
          <w:tcPr>
            <w:tcW w:type="dxa" w:w="2160"/>
          </w:tcPr>
          <w:p>
            <w:r>
              <w:rPr>
                <w:b w:val="0"/>
                <w:sz w:val="17"/>
              </w:rPr>
            </w:r>
            <w:r>
              <w:rPr>
                <w:b w:val="0"/>
                <w:sz w:val="17"/>
              </w:rPr>
              <w:t>function</w:t>
            </w:r>
          </w:p>
        </w:tc>
        <w:tc>
          <w:tcPr>
            <w:tcW w:type="dxa" w:w="2160"/>
          </w:tcPr>
          <w:p>
            <w:r>
              <w:rPr>
                <w:b w:val="0"/>
                <w:sz w:val="17"/>
              </w:rPr>
            </w:r>
            <w:r>
              <w:rPr>
                <w:b w:val="0"/>
                <w:sz w:val="17"/>
              </w:rPr>
              <w:t>if, for, while, repeat, function and the other reserved words.</w:t>
            </w:r>
          </w:p>
        </w:tc>
      </w:tr>
      <w:tr>
        <w:tc>
          <w:tcPr>
            <w:tcW w:type="dxa" w:w="2160"/>
          </w:tcPr>
          <w:p>
            <w:r>
              <w:rPr>
                <w:b w:val="0"/>
                <w:sz w:val="17"/>
              </w:rPr>
            </w:r>
            <w:r>
              <w:rPr>
                <w:rFonts w:ascii="Consolas" w:hAnsi="Consolas"/>
                <w:b w:val="0"/>
                <w:sz w:val="17"/>
              </w:rPr>
              <w:t>RParser.function</w:t>
            </w:r>
          </w:p>
        </w:tc>
        <w:tc>
          <w:tcPr>
            <w:tcW w:type="dxa" w:w="2160"/>
          </w:tcPr>
          <w:p>
            <w:r>
              <w:rPr>
                <w:b w:val="0"/>
                <w:sz w:val="17"/>
              </w:rPr>
            </w:r>
            <w:r>
              <w:rPr>
                <w:b w:val="0"/>
                <w:sz w:val="17"/>
              </w:rPr>
              <w:t>339</w:t>
            </w:r>
          </w:p>
        </w:tc>
        <w:tc>
          <w:tcPr>
            <w:tcW w:type="dxa" w:w="2160"/>
          </w:tcPr>
          <w:p>
            <w:r>
              <w:rPr>
                <w:b w:val="0"/>
                <w:sz w:val="17"/>
              </w:rPr>
            </w:r>
            <w:r>
              <w:rPr>
                <w:b w:val="0"/>
                <w:sz w:val="17"/>
              </w:rPr>
              <w:t>function</w:t>
            </w:r>
          </w:p>
        </w:tc>
        <w:tc>
          <w:tcPr>
            <w:tcW w:type="dxa" w:w="2160"/>
          </w:tcPr>
          <w:p>
            <w:r>
              <w:rPr>
                <w:b w:val="0"/>
                <w:sz w:val="17"/>
              </w:rPr>
            </w:r>
            <w:r>
              <w:rPr>
                <w:b w:val="0"/>
                <w:sz w:val="17"/>
              </w:rPr>
              <w:t>A function definition: its formal arguments with their defaults as written, and its body.</w:t>
            </w:r>
          </w:p>
        </w:tc>
      </w:tr>
      <w:tr>
        <w:tc>
          <w:tcPr>
            <w:tcW w:type="dxa" w:w="2160"/>
          </w:tcPr>
          <w:p>
            <w:r>
              <w:rPr>
                <w:b w:val="0"/>
                <w:sz w:val="17"/>
              </w:rPr>
            </w:r>
            <w:r>
              <w:rPr>
                <w:rFonts w:ascii="Consolas" w:hAnsi="Consolas"/>
                <w:b w:val="0"/>
                <w:sz w:val="17"/>
              </w:rPr>
              <w:t>RParser.call_or_index</w:t>
            </w:r>
          </w:p>
        </w:tc>
        <w:tc>
          <w:tcPr>
            <w:tcW w:type="dxa" w:w="2160"/>
          </w:tcPr>
          <w:p>
            <w:r>
              <w:rPr>
                <w:b w:val="0"/>
                <w:sz w:val="17"/>
              </w:rPr>
            </w:r>
            <w:r>
              <w:rPr>
                <w:b w:val="0"/>
                <w:sz w:val="17"/>
              </w:rPr>
              <w:t>362</w:t>
            </w:r>
          </w:p>
        </w:tc>
        <w:tc>
          <w:tcPr>
            <w:tcW w:type="dxa" w:w="2160"/>
          </w:tcPr>
          <w:p>
            <w:r>
              <w:rPr>
                <w:b w:val="0"/>
                <w:sz w:val="17"/>
              </w:rPr>
            </w:r>
            <w:r>
              <w:rPr>
                <w:b w:val="0"/>
                <w:sz w:val="17"/>
              </w:rPr>
              <w:t>function</w:t>
            </w:r>
          </w:p>
        </w:tc>
        <w:tc>
          <w:tcPr>
            <w:tcW w:type="dxa" w:w="2160"/>
          </w:tcPr>
          <w:p>
            <w:r>
              <w:rPr>
                <w:b w:val="0"/>
                <w:sz w:val="17"/>
              </w:rPr>
            </w:r>
            <w:r>
              <w:rPr>
                <w:b w:val="0"/>
                <w:sz w:val="17"/>
              </w:rPr>
              <w:t>Calls and the three kinds of indexing that may follow an expression.</w:t>
            </w:r>
          </w:p>
        </w:tc>
      </w:tr>
      <w:tr>
        <w:tc>
          <w:tcPr>
            <w:tcW w:type="dxa" w:w="2160"/>
          </w:tcPr>
          <w:p>
            <w:r>
              <w:rPr>
                <w:b w:val="0"/>
                <w:sz w:val="17"/>
              </w:rPr>
            </w:r>
            <w:r>
              <w:rPr>
                <w:rFonts w:ascii="Consolas" w:hAnsi="Consolas"/>
                <w:b w:val="0"/>
                <w:sz w:val="17"/>
              </w:rPr>
              <w:t>parse_r_source</w:t>
            </w:r>
          </w:p>
        </w:tc>
        <w:tc>
          <w:tcPr>
            <w:tcW w:type="dxa" w:w="2160"/>
          </w:tcPr>
          <w:p>
            <w:r>
              <w:rPr>
                <w:b w:val="0"/>
                <w:sz w:val="17"/>
              </w:rPr>
            </w:r>
            <w:r>
              <w:rPr>
                <w:b w:val="0"/>
                <w:sz w:val="17"/>
              </w:rPr>
              <w:t>396</w:t>
            </w:r>
          </w:p>
        </w:tc>
        <w:tc>
          <w:tcPr>
            <w:tcW w:type="dxa" w:w="2160"/>
          </w:tcPr>
          <w:p>
            <w:r>
              <w:rPr>
                <w:b w:val="0"/>
                <w:sz w:val="17"/>
              </w:rPr>
            </w:r>
            <w:r>
              <w:rPr>
                <w:b w:val="0"/>
                <w:sz w:val="17"/>
              </w:rPr>
              <w:t>function</w:t>
            </w:r>
          </w:p>
        </w:tc>
        <w:tc>
          <w:tcPr>
            <w:tcW w:type="dxa" w:w="2160"/>
          </w:tcPr>
          <w:p>
            <w:r>
              <w:rPr>
                <w:b w:val="0"/>
                <w:sz w:val="17"/>
              </w:rPr>
            </w:r>
            <w:r>
              <w:rPr>
                <w:b w:val="0"/>
                <w:sz w:val="17"/>
              </w:rPr>
              <w:t>Parse a file ONE top-level expression at a time.</w:t>
            </w:r>
          </w:p>
        </w:tc>
      </w:tr>
      <w:tr>
        <w:tc>
          <w:tcPr>
            <w:tcW w:type="dxa" w:w="2160"/>
          </w:tcPr>
          <w:p>
            <w:r>
              <w:rPr>
                <w:b w:val="0"/>
                <w:sz w:val="17"/>
              </w:rPr>
            </w:r>
            <w:r>
              <w:rPr>
                <w:rFonts w:ascii="Consolas" w:hAnsi="Consolas"/>
                <w:b w:val="0"/>
                <w:sz w:val="17"/>
              </w:rPr>
              <w:t>CannotConvert</w:t>
            </w:r>
          </w:p>
        </w:tc>
        <w:tc>
          <w:tcPr>
            <w:tcW w:type="dxa" w:w="2160"/>
          </w:tcPr>
          <w:p>
            <w:r>
              <w:rPr>
                <w:b w:val="0"/>
                <w:sz w:val="17"/>
              </w:rPr>
            </w:r>
            <w:r>
              <w:rPr>
                <w:b w:val="0"/>
                <w:sz w:val="17"/>
              </w:rPr>
              <w:t>440</w:t>
            </w:r>
          </w:p>
        </w:tc>
        <w:tc>
          <w:tcPr>
            <w:tcW w:type="dxa" w:w="2160"/>
          </w:tcPr>
          <w:p>
            <w:r>
              <w:rPr>
                <w:b w:val="0"/>
                <w:sz w:val="17"/>
              </w:rPr>
            </w:r>
            <w:r>
              <w:rPr>
                <w:b w:val="0"/>
                <w:sz w:val="17"/>
              </w:rPr>
              <w:t>class</w:t>
            </w:r>
          </w:p>
        </w:tc>
        <w:tc>
          <w:tcPr>
            <w:tcW w:type="dxa" w:w="2160"/>
          </w:tcPr>
          <w:p>
            <w:r>
              <w:rPr>
                <w:b w:val="0"/>
                <w:sz w:val="17"/>
              </w:rPr>
            </w:r>
            <w:r>
              <w:rPr>
                <w:b w:val="0"/>
                <w:sz w:val="17"/>
              </w:rPr>
              <w:t>A piece of code that cannot become a formula tree.</w:t>
            </w:r>
          </w:p>
        </w:tc>
      </w:tr>
      <w:tr>
        <w:tc>
          <w:tcPr>
            <w:tcW w:type="dxa" w:w="2160"/>
          </w:tcPr>
          <w:p>
            <w:r>
              <w:rPr>
                <w:b w:val="0"/>
                <w:sz w:val="17"/>
              </w:rPr>
            </w:r>
            <w:r>
              <w:rPr>
                <w:rFonts w:ascii="Consolas" w:hAnsi="Consolas"/>
                <w:b w:val="0"/>
                <w:sz w:val="17"/>
              </w:rPr>
              <w:t>walk</w:t>
            </w:r>
          </w:p>
        </w:tc>
        <w:tc>
          <w:tcPr>
            <w:tcW w:type="dxa" w:w="2160"/>
          </w:tcPr>
          <w:p>
            <w:r>
              <w:rPr>
                <w:b w:val="0"/>
                <w:sz w:val="17"/>
              </w:rPr>
            </w:r>
            <w:r>
              <w:rPr>
                <w:b w:val="0"/>
                <w:sz w:val="17"/>
              </w:rPr>
              <w:t>443</w:t>
            </w:r>
          </w:p>
        </w:tc>
        <w:tc>
          <w:tcPr>
            <w:tcW w:type="dxa" w:w="2160"/>
          </w:tcPr>
          <w:p>
            <w:r>
              <w:rPr>
                <w:b w:val="0"/>
                <w:sz w:val="17"/>
              </w:rPr>
            </w:r>
            <w:r>
              <w:rPr>
                <w:b w:val="0"/>
                <w:sz w:val="17"/>
              </w:rPr>
              <w:t>function</w:t>
            </w:r>
          </w:p>
        </w:tc>
        <w:tc>
          <w:tcPr>
            <w:tcW w:type="dxa" w:w="2160"/>
          </w:tcPr>
          <w:p>
            <w:r>
              <w:rPr>
                <w:b w:val="0"/>
                <w:sz w:val="17"/>
              </w:rPr>
            </w:r>
            <w:r>
              <w:rPr>
                <w:b w:val="0"/>
                <w:sz w:val="17"/>
              </w:rPr>
              <w:t>Every node of a tree, parents first.</w:t>
            </w:r>
          </w:p>
        </w:tc>
      </w:tr>
      <w:tr>
        <w:tc>
          <w:tcPr>
            <w:tcW w:type="dxa" w:w="2160"/>
          </w:tcPr>
          <w:p>
            <w:r>
              <w:rPr>
                <w:b w:val="0"/>
                <w:sz w:val="17"/>
              </w:rPr>
            </w:r>
            <w:r>
              <w:rPr>
                <w:rFonts w:ascii="Consolas" w:hAnsi="Consolas"/>
                <w:b w:val="0"/>
                <w:sz w:val="17"/>
              </w:rPr>
              <w:t>callee_name</w:t>
            </w:r>
          </w:p>
        </w:tc>
        <w:tc>
          <w:tcPr>
            <w:tcW w:type="dxa" w:w="2160"/>
          </w:tcPr>
          <w:p>
            <w:r>
              <w:rPr>
                <w:b w:val="0"/>
                <w:sz w:val="17"/>
              </w:rPr>
            </w:r>
            <w:r>
              <w:rPr>
                <w:b w:val="0"/>
                <w:sz w:val="17"/>
              </w:rPr>
              <w:t>449</w:t>
            </w:r>
          </w:p>
        </w:tc>
        <w:tc>
          <w:tcPr>
            <w:tcW w:type="dxa" w:w="2160"/>
          </w:tcPr>
          <w:p>
            <w:r>
              <w:rPr>
                <w:b w:val="0"/>
                <w:sz w:val="17"/>
              </w:rPr>
            </w:r>
            <w:r>
              <w:rPr>
                <w:b w:val="0"/>
                <w:sz w:val="17"/>
              </w:rPr>
              <w:t>function</w:t>
            </w:r>
          </w:p>
        </w:tc>
        <w:tc>
          <w:tcPr>
            <w:tcW w:type="dxa" w:w="2160"/>
          </w:tcPr>
          <w:p>
            <w:r>
              <w:rPr>
                <w:b w:val="0"/>
                <w:sz w:val="17"/>
              </w:rPr>
            </w:r>
            <w:r>
              <w:rPr>
                <w:b w:val="0"/>
                <w:sz w:val="17"/>
              </w:rPr>
              <w:t>The name of the function a call node calls: f(...) and pkg::f(...) both give "f".</w:t>
            </w:r>
          </w:p>
        </w:tc>
      </w:tr>
      <w:tr>
        <w:tc>
          <w:tcPr>
            <w:tcW w:type="dxa" w:w="2160"/>
          </w:tcPr>
          <w:p>
            <w:r>
              <w:rPr>
                <w:b w:val="0"/>
                <w:sz w:val="17"/>
              </w:rPr>
            </w:r>
            <w:r>
              <w:rPr>
                <w:rFonts w:ascii="Consolas" w:hAnsi="Consolas"/>
                <w:b w:val="0"/>
                <w:sz w:val="17"/>
              </w:rPr>
              <w:t>assignment_parts</w:t>
            </w:r>
          </w:p>
        </w:tc>
        <w:tc>
          <w:tcPr>
            <w:tcW w:type="dxa" w:w="2160"/>
          </w:tcPr>
          <w:p>
            <w:r>
              <w:rPr>
                <w:b w:val="0"/>
                <w:sz w:val="17"/>
              </w:rPr>
            </w:r>
            <w:r>
              <w:rPr>
                <w:b w:val="0"/>
                <w:sz w:val="17"/>
              </w:rPr>
              <w:t>456</w:t>
            </w:r>
          </w:p>
        </w:tc>
        <w:tc>
          <w:tcPr>
            <w:tcW w:type="dxa" w:w="2160"/>
          </w:tcPr>
          <w:p>
            <w:r>
              <w:rPr>
                <w:b w:val="0"/>
                <w:sz w:val="17"/>
              </w:rPr>
            </w:r>
            <w:r>
              <w:rPr>
                <w:b w:val="0"/>
                <w:sz w:val="17"/>
              </w:rPr>
              <w:t>function</w:t>
            </w:r>
          </w:p>
        </w:tc>
        <w:tc>
          <w:tcPr>
            <w:tcW w:type="dxa" w:w="2160"/>
          </w:tcPr>
          <w:p>
            <w:r>
              <w:rPr>
                <w:b w:val="0"/>
                <w:sz w:val="17"/>
              </w:rPr>
            </w:r>
            <w:r>
              <w:rPr>
                <w:b w:val="0"/>
                <w:sz w:val="17"/>
              </w:rPr>
              <w:t>(target, value) when the node is an assignment, whichever arrow it uses; else None.</w:t>
            </w:r>
          </w:p>
        </w:tc>
      </w:tr>
      <w:tr>
        <w:tc>
          <w:tcPr>
            <w:tcW w:type="dxa" w:w="2160"/>
          </w:tcPr>
          <w:p>
            <w:r>
              <w:rPr>
                <w:b w:val="0"/>
                <w:sz w:val="17"/>
              </w:rPr>
            </w:r>
            <w:r>
              <w:rPr>
                <w:rFonts w:ascii="Consolas" w:hAnsi="Consolas"/>
                <w:b w:val="0"/>
                <w:sz w:val="17"/>
              </w:rPr>
              <w:t>number_token</w:t>
            </w:r>
          </w:p>
        </w:tc>
        <w:tc>
          <w:tcPr>
            <w:tcW w:type="dxa" w:w="2160"/>
          </w:tcPr>
          <w:p>
            <w:r>
              <w:rPr>
                <w:b w:val="0"/>
                <w:sz w:val="17"/>
              </w:rPr>
            </w:r>
            <w:r>
              <w:rPr>
                <w:b w:val="0"/>
                <w:sz w:val="17"/>
              </w:rPr>
              <w:t>463</w:t>
            </w:r>
          </w:p>
        </w:tc>
        <w:tc>
          <w:tcPr>
            <w:tcW w:type="dxa" w:w="2160"/>
          </w:tcPr>
          <w:p>
            <w:r>
              <w:rPr>
                <w:b w:val="0"/>
                <w:sz w:val="17"/>
              </w:rPr>
            </w:r>
            <w:r>
              <w:rPr>
                <w:b w:val="0"/>
                <w:sz w:val="17"/>
              </w:rPr>
              <w:t>function</w:t>
            </w:r>
          </w:p>
        </w:tc>
        <w:tc>
          <w:tcPr>
            <w:tcW w:type="dxa" w:w="2160"/>
          </w:tcPr>
          <w:p>
            <w:r>
              <w:rPr>
                <w:b w:val="0"/>
                <w:sz w:val="17"/>
              </w:rPr>
            </w:r>
            <w:r>
              <w:rPr>
                <w:b w:val="0"/>
                <w:sz w:val="17"/>
              </w:rPr>
              <w:t>A number as written in the code, brought to one form, with its line.</w:t>
            </w:r>
          </w:p>
        </w:tc>
      </w:tr>
      <w:tr>
        <w:tc>
          <w:tcPr>
            <w:tcW w:type="dxa" w:w="2160"/>
          </w:tcPr>
          <w:p>
            <w:r>
              <w:rPr>
                <w:b w:val="0"/>
                <w:sz w:val="17"/>
              </w:rPr>
            </w:r>
            <w:r>
              <w:rPr>
                <w:rFonts w:ascii="Consolas" w:hAnsi="Consolas"/>
                <w:b w:val="0"/>
                <w:sz w:val="17"/>
              </w:rPr>
              <w:t>unparse</w:t>
            </w:r>
          </w:p>
        </w:tc>
        <w:tc>
          <w:tcPr>
            <w:tcW w:type="dxa" w:w="2160"/>
          </w:tcPr>
          <w:p>
            <w:r>
              <w:rPr>
                <w:b w:val="0"/>
                <w:sz w:val="17"/>
              </w:rPr>
            </w:r>
            <w:r>
              <w:rPr>
                <w:b w:val="0"/>
                <w:sz w:val="17"/>
              </w:rPr>
              <w:t>471</w:t>
            </w:r>
          </w:p>
        </w:tc>
        <w:tc>
          <w:tcPr>
            <w:tcW w:type="dxa" w:w="2160"/>
          </w:tcPr>
          <w:p>
            <w:r>
              <w:rPr>
                <w:b w:val="0"/>
                <w:sz w:val="17"/>
              </w:rPr>
            </w:r>
            <w:r>
              <w:rPr>
                <w:b w:val="0"/>
                <w:sz w:val="17"/>
              </w:rPr>
              <w:t>function</w:t>
            </w:r>
          </w:p>
        </w:tc>
        <w:tc>
          <w:tcPr>
            <w:tcW w:type="dxa" w:w="2160"/>
          </w:tcPr>
          <w:p>
            <w:r>
              <w:rPr>
                <w:b w:val="0"/>
                <w:sz w:val="17"/>
              </w:rPr>
            </w:r>
            <w:r>
              <w:rPr>
                <w:b w:val="0"/>
                <w:sz w:val="17"/>
              </w:rPr>
              <w:t>The tree back as short R-like text: used to show defaults and conditions as written.</w:t>
            </w:r>
          </w:p>
        </w:tc>
      </w:tr>
      <w:tr>
        <w:tc>
          <w:tcPr>
            <w:tcW w:type="dxa" w:w="2160"/>
          </w:tcPr>
          <w:p>
            <w:r>
              <w:rPr>
                <w:b w:val="0"/>
                <w:sz w:val="17"/>
              </w:rPr>
            </w:r>
            <w:r>
              <w:rPr>
                <w:rFonts w:ascii="Consolas" w:hAnsi="Consolas"/>
                <w:b w:val="0"/>
                <w:sz w:val="17"/>
              </w:rPr>
              <w:t>has_arithmetic</w:t>
            </w:r>
          </w:p>
        </w:tc>
        <w:tc>
          <w:tcPr>
            <w:tcW w:type="dxa" w:w="2160"/>
          </w:tcPr>
          <w:p>
            <w:r>
              <w:rPr>
                <w:b w:val="0"/>
                <w:sz w:val="17"/>
              </w:rPr>
            </w:r>
            <w:r>
              <w:rPr>
                <w:b w:val="0"/>
                <w:sz w:val="17"/>
              </w:rPr>
              <w:t>497</w:t>
            </w:r>
          </w:p>
        </w:tc>
        <w:tc>
          <w:tcPr>
            <w:tcW w:type="dxa" w:w="2160"/>
          </w:tcPr>
          <w:p>
            <w:r>
              <w:rPr>
                <w:b w:val="0"/>
                <w:sz w:val="17"/>
              </w:rPr>
            </w:r>
            <w:r>
              <w:rPr>
                <w:b w:val="0"/>
                <w:sz w:val="17"/>
              </w:rPr>
              <w:t>function</w:t>
            </w:r>
          </w:p>
        </w:tc>
        <w:tc>
          <w:tcPr>
            <w:tcW w:type="dxa" w:w="2160"/>
          </w:tcPr>
          <w:p>
            <w:r>
              <w:rPr>
                <w:b w:val="0"/>
                <w:sz w:val="17"/>
              </w:rPr>
            </w:r>
            <w:r>
              <w:rPr>
                <w:b w:val="0"/>
                <w:sz w:val="17"/>
              </w:rPr>
              <w:t>Does this code compute something: arithmetic, a mathematical function, a comparison with a number, or a number that is not on the list of trivial ones?</w:t>
            </w:r>
          </w:p>
        </w:tc>
      </w:tr>
      <w:tr>
        <w:tc>
          <w:tcPr>
            <w:tcW w:type="dxa" w:w="2160"/>
          </w:tcPr>
          <w:p>
            <w:r>
              <w:rPr>
                <w:b w:val="0"/>
                <w:sz w:val="17"/>
              </w:rPr>
            </w:r>
            <w:r>
              <w:rPr>
                <w:rFonts w:ascii="Consolas" w:hAnsi="Consolas"/>
                <w:b w:val="0"/>
                <w:sz w:val="17"/>
              </w:rPr>
              <w:t>code_facts</w:t>
            </w:r>
          </w:p>
        </w:tc>
        <w:tc>
          <w:tcPr>
            <w:tcW w:type="dxa" w:w="2160"/>
          </w:tcPr>
          <w:p>
            <w:r>
              <w:rPr>
                <w:b w:val="0"/>
                <w:sz w:val="17"/>
              </w:rPr>
            </w:r>
            <w:r>
              <w:rPr>
                <w:b w:val="0"/>
                <w:sz w:val="17"/>
              </w:rPr>
              <w:t>520</w:t>
            </w:r>
          </w:p>
        </w:tc>
        <w:tc>
          <w:tcPr>
            <w:tcW w:type="dxa" w:w="2160"/>
          </w:tcPr>
          <w:p>
            <w:r>
              <w:rPr>
                <w:b w:val="0"/>
                <w:sz w:val="17"/>
              </w:rPr>
            </w:r>
            <w:r>
              <w:rPr>
                <w:b w:val="0"/>
                <w:sz w:val="17"/>
              </w:rPr>
              <w:t>function</w:t>
            </w:r>
          </w:p>
        </w:tc>
        <w:tc>
          <w:tcPr>
            <w:tcW w:type="dxa" w:w="2160"/>
          </w:tcPr>
          <w:p>
            <w:r>
              <w:rPr>
                <w:b w:val="0"/>
                <w:sz w:val="17"/>
              </w:rPr>
            </w:r>
            <w:r>
              <w:rPr>
                <w:b w:val="0"/>
                <w:sz w:val="17"/>
              </w:rPr>
              <w:t>Calls, symbols read and written, numbers and strings of a piece of code, in order of appearance.</w:t>
            </w:r>
          </w:p>
        </w:tc>
      </w:tr>
      <w:tr>
        <w:tc>
          <w:tcPr>
            <w:tcW w:type="dxa" w:w="2160"/>
          </w:tcPr>
          <w:p>
            <w:r>
              <w:rPr>
                <w:b w:val="0"/>
                <w:sz w:val="17"/>
              </w:rPr>
            </w:r>
            <w:r>
              <w:rPr>
                <w:rFonts w:ascii="Consolas" w:hAnsi="Consolas"/>
                <w:b w:val="0"/>
                <w:sz w:val="17"/>
              </w:rPr>
              <w:t>to_expr</w:t>
            </w:r>
          </w:p>
        </w:tc>
        <w:tc>
          <w:tcPr>
            <w:tcW w:type="dxa" w:w="2160"/>
          </w:tcPr>
          <w:p>
            <w:r>
              <w:rPr>
                <w:b w:val="0"/>
                <w:sz w:val="17"/>
              </w:rPr>
            </w:r>
            <w:r>
              <w:rPr>
                <w:b w:val="0"/>
                <w:sz w:val="17"/>
              </w:rPr>
              <w:t>558</w:t>
            </w:r>
          </w:p>
        </w:tc>
        <w:tc>
          <w:tcPr>
            <w:tcW w:type="dxa" w:w="2160"/>
          </w:tcPr>
          <w:p>
            <w:r>
              <w:rPr>
                <w:b w:val="0"/>
                <w:sz w:val="17"/>
              </w:rPr>
            </w:r>
            <w:r>
              <w:rPr>
                <w:b w:val="0"/>
                <w:sz w:val="17"/>
              </w:rPr>
              <w:t>function</w:t>
            </w:r>
          </w:p>
        </w:tc>
        <w:tc>
          <w:tcPr>
            <w:tcW w:type="dxa" w:w="2160"/>
          </w:tcPr>
          <w:p>
            <w:r>
              <w:rPr>
                <w:b w:val="0"/>
                <w:sz w:val="17"/>
              </w:rPr>
            </w:r>
            <w:r>
              <w:rPr>
                <w:b w:val="0"/>
                <w:sz w:val="17"/>
              </w:rPr>
              <w:t>One R expression to AIVA's neutral formula tree, through r_function_map.yaml.</w:t>
            </w:r>
          </w:p>
        </w:tc>
      </w:tr>
      <w:tr>
        <w:tc>
          <w:tcPr>
            <w:tcW w:type="dxa" w:w="2160"/>
          </w:tcPr>
          <w:p>
            <w:r>
              <w:rPr>
                <w:b w:val="0"/>
                <w:sz w:val="17"/>
              </w:rPr>
            </w:r>
            <w:r>
              <w:rPr>
                <w:rFonts w:ascii="Consolas" w:hAnsi="Consolas"/>
                <w:b w:val="0"/>
                <w:sz w:val="17"/>
              </w:rPr>
              <w:t>call_to_expr</w:t>
            </w:r>
          </w:p>
        </w:tc>
        <w:tc>
          <w:tcPr>
            <w:tcW w:type="dxa" w:w="2160"/>
          </w:tcPr>
          <w:p>
            <w:r>
              <w:rPr>
                <w:b w:val="0"/>
                <w:sz w:val="17"/>
              </w:rPr>
            </w:r>
            <w:r>
              <w:rPr>
                <w:b w:val="0"/>
                <w:sz w:val="17"/>
              </w:rPr>
              <w:t>591</w:t>
            </w:r>
          </w:p>
        </w:tc>
        <w:tc>
          <w:tcPr>
            <w:tcW w:type="dxa" w:w="2160"/>
          </w:tcPr>
          <w:p>
            <w:r>
              <w:rPr>
                <w:b w:val="0"/>
                <w:sz w:val="17"/>
              </w:rPr>
            </w:r>
            <w:r>
              <w:rPr>
                <w:b w:val="0"/>
                <w:sz w:val="17"/>
              </w:rPr>
              <w:t>function</w:t>
            </w:r>
          </w:p>
        </w:tc>
        <w:tc>
          <w:tcPr>
            <w:tcW w:type="dxa" w:w="2160"/>
          </w:tcPr>
          <w:p>
            <w:r>
              <w:rPr>
                <w:b w:val="0"/>
                <w:sz w:val="17"/>
              </w:rPr>
            </w:r>
            <w:r>
              <w:rPr>
                <w:b w:val="0"/>
                <w:sz w:val="17"/>
              </w:rPr>
              <w:t>A call in R to the neutral expression tree, through r_function_map.yaml; anything else cannot be converted.</w:t>
            </w:r>
          </w:p>
        </w:tc>
      </w:tr>
      <w:tr>
        <w:tc>
          <w:tcPr>
            <w:tcW w:type="dxa" w:w="2160"/>
          </w:tcPr>
          <w:p>
            <w:r>
              <w:rPr>
                <w:b w:val="0"/>
                <w:sz w:val="17"/>
              </w:rPr>
            </w:r>
            <w:r>
              <w:rPr>
                <w:rFonts w:ascii="Consolas" w:hAnsi="Consolas"/>
                <w:b w:val="0"/>
                <w:sz w:val="17"/>
              </w:rPr>
              <w:t>is_guard</w:t>
            </w:r>
          </w:p>
        </w:tc>
        <w:tc>
          <w:tcPr>
            <w:tcW w:type="dxa" w:w="2160"/>
          </w:tcPr>
          <w:p>
            <w:r>
              <w:rPr>
                <w:b w:val="0"/>
                <w:sz w:val="17"/>
              </w:rPr>
            </w:r>
            <w:r>
              <w:rPr>
                <w:b w:val="0"/>
                <w:sz w:val="17"/>
              </w:rPr>
              <w:t>619</w:t>
            </w:r>
          </w:p>
        </w:tc>
        <w:tc>
          <w:tcPr>
            <w:tcW w:type="dxa" w:w="2160"/>
          </w:tcPr>
          <w:p>
            <w:r>
              <w:rPr>
                <w:b w:val="0"/>
                <w:sz w:val="17"/>
              </w:rPr>
            </w:r>
            <w:r>
              <w:rPr>
                <w:b w:val="0"/>
                <w:sz w:val="17"/>
              </w:rPr>
              <w:t>function</w:t>
            </w:r>
          </w:p>
        </w:tc>
        <w:tc>
          <w:tcPr>
            <w:tcW w:type="dxa" w:w="2160"/>
          </w:tcPr>
          <w:p>
            <w:r>
              <w:rPr>
                <w:b w:val="0"/>
                <w:sz w:val="17"/>
              </w:rPr>
            </w:r>
            <w:r>
              <w:rPr>
                <w:b w:val="0"/>
                <w:sz w:val="17"/>
              </w:rPr>
              <w:t xml:space="preserve">An argument check that does not change the value: stop(...), stopifnot(...), or an </w:t>
            </w:r>
            <w:r>
              <w:rPr>
                <w:rFonts w:ascii="Consolas" w:hAnsi="Consolas"/>
                <w:b w:val="0"/>
                <w:sz w:val="17"/>
              </w:rPr>
              <w:t>if</w:t>
            </w:r>
            <w:r>
              <w:rPr>
                <w:b w:val="0"/>
                <w:sz w:val="17"/>
              </w:rPr>
              <w:t xml:space="preserve"> without </w:t>
            </w:r>
            <w:r>
              <w:rPr>
                <w:rFonts w:ascii="Consolas" w:hAnsi="Consolas"/>
                <w:b w:val="0"/>
                <w:sz w:val="17"/>
              </w:rPr>
              <w:t>else</w:t>
            </w:r>
            <w:r>
              <w:rPr>
                <w:b w:val="0"/>
                <w:sz w:val="17"/>
              </w:rPr>
              <w:t xml:space="preserve"> whose body only holds such calls.</w:t>
            </w:r>
          </w:p>
        </w:tc>
      </w:tr>
      <w:tr>
        <w:tc>
          <w:tcPr>
            <w:tcW w:type="dxa" w:w="2160"/>
          </w:tcPr>
          <w:p>
            <w:r>
              <w:rPr>
                <w:b w:val="0"/>
                <w:sz w:val="17"/>
              </w:rPr>
            </w:r>
            <w:r>
              <w:rPr>
                <w:rFonts w:ascii="Consolas" w:hAnsi="Consolas"/>
                <w:b w:val="0"/>
                <w:sz w:val="17"/>
              </w:rPr>
              <w:t>compose_function</w:t>
            </w:r>
          </w:p>
        </w:tc>
        <w:tc>
          <w:tcPr>
            <w:tcW w:type="dxa" w:w="2160"/>
          </w:tcPr>
          <w:p>
            <w:r>
              <w:rPr>
                <w:b w:val="0"/>
                <w:sz w:val="17"/>
              </w:rPr>
            </w:r>
            <w:r>
              <w:rPr>
                <w:b w:val="0"/>
                <w:sz w:val="17"/>
              </w:rPr>
              <w:t>629</w:t>
            </w:r>
          </w:p>
        </w:tc>
        <w:tc>
          <w:tcPr>
            <w:tcW w:type="dxa" w:w="2160"/>
          </w:tcPr>
          <w:p>
            <w:r>
              <w:rPr>
                <w:b w:val="0"/>
                <w:sz w:val="17"/>
              </w:rPr>
            </w:r>
            <w:r>
              <w:rPr>
                <w:b w:val="0"/>
                <w:sz w:val="17"/>
              </w:rPr>
              <w:t>function</w:t>
            </w:r>
          </w:p>
        </w:tc>
        <w:tc>
          <w:tcPr>
            <w:tcW w:type="dxa" w:w="2160"/>
          </w:tcPr>
          <w:p>
            <w:r>
              <w:rPr>
                <w:b w:val="0"/>
                <w:sz w:val="17"/>
              </w:rPr>
            </w:r>
            <w:r>
              <w:rPr>
                <w:b w:val="0"/>
                <w:sz w:val="17"/>
              </w:rPr>
              <w:t>The value a straight-line function returns, as one formula in its arguments: local assignments are substituted in order.</w:t>
            </w:r>
          </w:p>
        </w:tc>
      </w:tr>
      <w:tr>
        <w:tc>
          <w:tcPr>
            <w:tcW w:type="dxa" w:w="2160"/>
          </w:tcPr>
          <w:p>
            <w:r>
              <w:rPr>
                <w:b w:val="0"/>
                <w:sz w:val="17"/>
              </w:rPr>
            </w:r>
            <w:r>
              <w:rPr>
                <w:rFonts w:ascii="Consolas" w:hAnsi="Consolas"/>
                <w:b w:val="0"/>
                <w:sz w:val="17"/>
              </w:rPr>
              <w:t>draft</w:t>
            </w:r>
          </w:p>
        </w:tc>
        <w:tc>
          <w:tcPr>
            <w:tcW w:type="dxa" w:w="2160"/>
          </w:tcPr>
          <w:p>
            <w:r>
              <w:rPr>
                <w:b w:val="0"/>
                <w:sz w:val="17"/>
              </w:rPr>
            </w:r>
            <w:r>
              <w:rPr>
                <w:b w:val="0"/>
                <w:sz w:val="17"/>
              </w:rPr>
              <w:t>653</w:t>
            </w:r>
          </w:p>
        </w:tc>
        <w:tc>
          <w:tcPr>
            <w:tcW w:type="dxa" w:w="2160"/>
          </w:tcPr>
          <w:p>
            <w:r>
              <w:rPr>
                <w:b w:val="0"/>
                <w:sz w:val="17"/>
              </w:rPr>
            </w:r>
            <w:r>
              <w:rPr>
                <w:b w:val="0"/>
                <w:sz w:val="17"/>
              </w:rPr>
              <w:t>function</w:t>
            </w:r>
          </w:p>
        </w:tc>
        <w:tc>
          <w:tcPr>
            <w:tcW w:type="dxa" w:w="2160"/>
          </w:tcPr>
          <w:p>
            <w:r>
              <w:rPr>
                <w:b w:val="0"/>
                <w:sz w:val="17"/>
              </w:rPr>
            </w:r>
            <w:r>
              <w:rPr>
                <w:b w:val="0"/>
                <w:sz w:val="17"/>
              </w:rPr>
              <w:t>A unit before it has its reference.</w:t>
            </w:r>
          </w:p>
        </w:tc>
      </w:tr>
      <w:tr>
        <w:tc>
          <w:tcPr>
            <w:tcW w:type="dxa" w:w="2160"/>
          </w:tcPr>
          <w:p>
            <w:r>
              <w:rPr>
                <w:b w:val="0"/>
                <w:sz w:val="17"/>
              </w:rPr>
            </w:r>
            <w:r>
              <w:rPr>
                <w:rFonts w:ascii="Consolas" w:hAnsi="Consolas"/>
                <w:b w:val="0"/>
                <w:sz w:val="17"/>
              </w:rPr>
              <w:t>code_detail</w:t>
            </w:r>
          </w:p>
        </w:tc>
        <w:tc>
          <w:tcPr>
            <w:tcW w:type="dxa" w:w="2160"/>
          </w:tcPr>
          <w:p>
            <w:r>
              <w:rPr>
                <w:b w:val="0"/>
                <w:sz w:val="17"/>
              </w:rPr>
            </w:r>
            <w:r>
              <w:rPr>
                <w:b w:val="0"/>
                <w:sz w:val="17"/>
              </w:rPr>
              <w:t>661</w:t>
            </w:r>
          </w:p>
        </w:tc>
        <w:tc>
          <w:tcPr>
            <w:tcW w:type="dxa" w:w="2160"/>
          </w:tcPr>
          <w:p>
            <w:r>
              <w:rPr>
                <w:b w:val="0"/>
                <w:sz w:val="17"/>
              </w:rPr>
            </w:r>
            <w:r>
              <w:rPr>
                <w:b w:val="0"/>
                <w:sz w:val="17"/>
              </w:rPr>
              <w:t>function</w:t>
            </w:r>
          </w:p>
        </w:tc>
        <w:tc>
          <w:tcPr>
            <w:tcW w:type="dxa" w:w="2160"/>
          </w:tcPr>
          <w:p>
            <w:r>
              <w:rPr>
                <w:b w:val="0"/>
                <w:sz w:val="17"/>
              </w:rPr>
            </w:r>
            <w:r>
              <w:rPr>
                <w:b w:val="0"/>
                <w:sz w:val="17"/>
              </w:rPr>
              <w:t>The facts about a piece of code that later steps use: symbols, numbers, calls, strings, expression.</w:t>
            </w:r>
          </w:p>
        </w:tc>
      </w:tr>
      <w:tr>
        <w:tc>
          <w:tcPr>
            <w:tcW w:type="dxa" w:w="2160"/>
          </w:tcPr>
          <w:p>
            <w:r>
              <w:rPr>
                <w:b w:val="0"/>
                <w:sz w:val="17"/>
              </w:rPr>
            </w:r>
            <w:r>
              <w:rPr>
                <w:rFonts w:ascii="Consolas" w:hAnsi="Consolas"/>
                <w:b w:val="0"/>
                <w:sz w:val="17"/>
              </w:rPr>
              <w:t>formula_statements</w:t>
            </w:r>
          </w:p>
        </w:tc>
        <w:tc>
          <w:tcPr>
            <w:tcW w:type="dxa" w:w="2160"/>
          </w:tcPr>
          <w:p>
            <w:r>
              <w:rPr>
                <w:b w:val="0"/>
                <w:sz w:val="17"/>
              </w:rPr>
            </w:r>
            <w:r>
              <w:rPr>
                <w:b w:val="0"/>
                <w:sz w:val="17"/>
              </w:rPr>
              <w:t>667</w:t>
            </w:r>
          </w:p>
        </w:tc>
        <w:tc>
          <w:tcPr>
            <w:tcW w:type="dxa" w:w="2160"/>
          </w:tcPr>
          <w:p>
            <w:r>
              <w:rPr>
                <w:b w:val="0"/>
                <w:sz w:val="17"/>
              </w:rPr>
            </w:r>
            <w:r>
              <w:rPr>
                <w:b w:val="0"/>
                <w:sz w:val="17"/>
              </w:rPr>
              <w:t>function</w:t>
            </w:r>
          </w:p>
        </w:tc>
        <w:tc>
          <w:tcPr>
            <w:tcW w:type="dxa" w:w="2160"/>
          </w:tcPr>
          <w:p>
            <w:r>
              <w:rPr>
                <w:b w:val="0"/>
                <w:sz w:val="17"/>
              </w:rPr>
            </w:r>
            <w:r>
              <w:rPr>
                <w:b w:val="0"/>
                <w:sz w:val="17"/>
              </w:rPr>
              <w:t>The formula statements inside one function: assignments, return(...) calls and the last expression, when they compute something.</w:t>
            </w:r>
          </w:p>
        </w:tc>
      </w:tr>
      <w:tr>
        <w:tc>
          <w:tcPr>
            <w:tcW w:type="dxa" w:w="2160"/>
          </w:tcPr>
          <w:p>
            <w:r>
              <w:rPr>
                <w:b w:val="0"/>
                <w:sz w:val="17"/>
              </w:rPr>
            </w:r>
            <w:r>
              <w:rPr>
                <w:rFonts w:ascii="Consolas" w:hAnsi="Consolas"/>
                <w:b w:val="0"/>
                <w:sz w:val="17"/>
              </w:rPr>
              <w:t>function_units</w:t>
            </w:r>
          </w:p>
        </w:tc>
        <w:tc>
          <w:tcPr>
            <w:tcW w:type="dxa" w:w="2160"/>
          </w:tcPr>
          <w:p>
            <w:r>
              <w:rPr>
                <w:b w:val="0"/>
                <w:sz w:val="17"/>
              </w:rPr>
            </w:r>
            <w:r>
              <w:rPr>
                <w:b w:val="0"/>
                <w:sz w:val="17"/>
              </w:rPr>
              <w:t>712</w:t>
            </w:r>
          </w:p>
        </w:tc>
        <w:tc>
          <w:tcPr>
            <w:tcW w:type="dxa" w:w="2160"/>
          </w:tcPr>
          <w:p>
            <w:r>
              <w:rPr>
                <w:b w:val="0"/>
                <w:sz w:val="17"/>
              </w:rPr>
            </w:r>
            <w:r>
              <w:rPr>
                <w:b w:val="0"/>
                <w:sz w:val="17"/>
              </w:rPr>
              <w:t>function</w:t>
            </w:r>
          </w:p>
        </w:tc>
        <w:tc>
          <w:tcPr>
            <w:tcW w:type="dxa" w:w="2160"/>
          </w:tcPr>
          <w:p>
            <w:r>
              <w:rPr>
                <w:b w:val="0"/>
                <w:sz w:val="17"/>
              </w:rPr>
            </w:r>
            <w:r>
              <w:rPr>
                <w:b w:val="0"/>
                <w:sz w:val="17"/>
              </w:rPr>
              <w:t>A function, the formula statements inside it, and any functions defined inside it.</w:t>
            </w:r>
          </w:p>
        </w:tc>
      </w:tr>
      <w:tr>
        <w:tc>
          <w:tcPr>
            <w:tcW w:type="dxa" w:w="2160"/>
          </w:tcPr>
          <w:p>
            <w:r>
              <w:rPr>
                <w:b w:val="0"/>
                <w:sz w:val="17"/>
              </w:rPr>
            </w:r>
            <w:r>
              <w:rPr>
                <w:rFonts w:ascii="Consolas" w:hAnsi="Consolas"/>
                <w:b w:val="0"/>
                <w:sz w:val="17"/>
              </w:rPr>
              <w:t>statement_units</w:t>
            </w:r>
          </w:p>
        </w:tc>
        <w:tc>
          <w:tcPr>
            <w:tcW w:type="dxa" w:w="2160"/>
          </w:tcPr>
          <w:p>
            <w:r>
              <w:rPr>
                <w:b w:val="0"/>
                <w:sz w:val="17"/>
              </w:rPr>
            </w:r>
            <w:r>
              <w:rPr>
                <w:b w:val="0"/>
                <w:sz w:val="17"/>
              </w:rPr>
              <w:t>737</w:t>
            </w:r>
          </w:p>
        </w:tc>
        <w:tc>
          <w:tcPr>
            <w:tcW w:type="dxa" w:w="2160"/>
          </w:tcPr>
          <w:p>
            <w:r>
              <w:rPr>
                <w:b w:val="0"/>
                <w:sz w:val="17"/>
              </w:rPr>
            </w:r>
            <w:r>
              <w:rPr>
                <w:b w:val="0"/>
                <w:sz w:val="17"/>
              </w:rPr>
              <w:t>function</w:t>
            </w:r>
          </w:p>
        </w:tc>
        <w:tc>
          <w:tcPr>
            <w:tcW w:type="dxa" w:w="2160"/>
          </w:tcPr>
          <w:p>
            <w:r>
              <w:rPr>
                <w:b w:val="0"/>
                <w:sz w:val="17"/>
              </w:rPr>
            </w:r>
            <w:r>
              <w:rPr>
                <w:b w:val="0"/>
                <w:sz w:val="17"/>
              </w:rPr>
              <w:t>The unit(s) of one top-level expression.</w:t>
            </w:r>
          </w:p>
        </w:tc>
      </w:tr>
      <w:tr>
        <w:tc>
          <w:tcPr>
            <w:tcW w:type="dxa" w:w="2160"/>
          </w:tcPr>
          <w:p>
            <w:r>
              <w:rPr>
                <w:b w:val="0"/>
                <w:sz w:val="17"/>
              </w:rPr>
            </w:r>
            <w:r>
              <w:rPr>
                <w:rFonts w:ascii="Consolas" w:hAnsi="Consolas"/>
                <w:b w:val="0"/>
                <w:sz w:val="17"/>
              </w:rPr>
              <w:t>units_from_r_source</w:t>
            </w:r>
          </w:p>
        </w:tc>
        <w:tc>
          <w:tcPr>
            <w:tcW w:type="dxa" w:w="2160"/>
          </w:tcPr>
          <w:p>
            <w:r>
              <w:rPr>
                <w:b w:val="0"/>
                <w:sz w:val="17"/>
              </w:rPr>
            </w:r>
            <w:r>
              <w:rPr>
                <w:b w:val="0"/>
                <w:sz w:val="17"/>
              </w:rPr>
              <w:t>760</w:t>
            </w:r>
          </w:p>
        </w:tc>
        <w:tc>
          <w:tcPr>
            <w:tcW w:type="dxa" w:w="2160"/>
          </w:tcPr>
          <w:p>
            <w:r>
              <w:rPr>
                <w:b w:val="0"/>
                <w:sz w:val="17"/>
              </w:rPr>
            </w:r>
            <w:r>
              <w:rPr>
                <w:b w:val="0"/>
                <w:sz w:val="17"/>
              </w:rPr>
              <w:t>function</w:t>
            </w:r>
          </w:p>
        </w:tc>
        <w:tc>
          <w:tcPr>
            <w:tcW w:type="dxa" w:w="2160"/>
          </w:tcPr>
          <w:p>
            <w:r>
              <w:rPr>
                <w:b w:val="0"/>
                <w:sz w:val="17"/>
              </w:rPr>
            </w:r>
            <w:r>
              <w:rPr>
                <w:b w:val="0"/>
                <w:sz w:val="17"/>
              </w:rPr>
              <w:t>All units of one R file: roxygen blocks, functions, formula statements, test blocks, top-level statements, and a "File not read" unit for each expression that could not be parsed.</w:t>
            </w:r>
          </w:p>
        </w:tc>
      </w:tr>
      <w:tr>
        <w:tc>
          <w:tcPr>
            <w:tcW w:type="dxa" w:w="2160"/>
          </w:tcPr>
          <w:p>
            <w:r>
              <w:rPr>
                <w:b w:val="0"/>
                <w:sz w:val="17"/>
              </w:rPr>
            </w:r>
            <w:r>
              <w:rPr>
                <w:rFonts w:ascii="Consolas" w:hAnsi="Consolas"/>
                <w:b w:val="0"/>
                <w:sz w:val="17"/>
              </w:rPr>
              <w:t>braces_content</w:t>
            </w:r>
          </w:p>
        </w:tc>
        <w:tc>
          <w:tcPr>
            <w:tcW w:type="dxa" w:w="2160"/>
          </w:tcPr>
          <w:p>
            <w:r>
              <w:rPr>
                <w:b w:val="0"/>
                <w:sz w:val="17"/>
              </w:rPr>
            </w:r>
            <w:r>
              <w:rPr>
                <w:b w:val="0"/>
                <w:sz w:val="17"/>
              </w:rPr>
              <w:t>796</w:t>
            </w:r>
          </w:p>
        </w:tc>
        <w:tc>
          <w:tcPr>
            <w:tcW w:type="dxa" w:w="2160"/>
          </w:tcPr>
          <w:p>
            <w:r>
              <w:rPr>
                <w:b w:val="0"/>
                <w:sz w:val="17"/>
              </w:rPr>
            </w:r>
            <w:r>
              <w:rPr>
                <w:b w:val="0"/>
                <w:sz w:val="17"/>
              </w:rPr>
              <w:t>function</w:t>
            </w:r>
          </w:p>
        </w:tc>
        <w:tc>
          <w:tcPr>
            <w:tcW w:type="dxa" w:w="2160"/>
          </w:tcPr>
          <w:p>
            <w:r>
              <w:rPr>
                <w:b w:val="0"/>
                <w:sz w:val="17"/>
              </w:rPr>
            </w:r>
            <w:r>
              <w:rPr>
                <w:b w:val="0"/>
                <w:sz w:val="17"/>
              </w:rPr>
              <w:t xml:space="preserve">The content of the {...} that starts at </w:t>
            </w:r>
            <w:r>
              <w:rPr>
                <w:rFonts w:ascii="Consolas" w:hAnsi="Consolas"/>
                <w:b w:val="0"/>
                <w:sz w:val="17"/>
              </w:rPr>
              <w:t>position</w:t>
            </w:r>
            <w:r>
              <w:rPr>
                <w:b w:val="0"/>
                <w:sz w:val="17"/>
              </w:rPr>
              <w:t xml:space="preserve"> (nested braces allowed), and the position after it.</w:t>
            </w:r>
          </w:p>
        </w:tc>
      </w:tr>
      <w:tr>
        <w:tc>
          <w:tcPr>
            <w:tcW w:type="dxa" w:w="2160"/>
          </w:tcPr>
          <w:p>
            <w:r>
              <w:rPr>
                <w:b w:val="0"/>
                <w:sz w:val="17"/>
              </w:rPr>
            </w:r>
            <w:r>
              <w:rPr>
                <w:rFonts w:ascii="Consolas" w:hAnsi="Consolas"/>
                <w:b w:val="0"/>
                <w:sz w:val="17"/>
              </w:rPr>
              <w:t>roxygen_units</w:t>
            </w:r>
          </w:p>
        </w:tc>
        <w:tc>
          <w:tcPr>
            <w:tcW w:type="dxa" w:w="2160"/>
          </w:tcPr>
          <w:p>
            <w:r>
              <w:rPr>
                <w:b w:val="0"/>
                <w:sz w:val="17"/>
              </w:rPr>
            </w:r>
            <w:r>
              <w:rPr>
                <w:b w:val="0"/>
                <w:sz w:val="17"/>
              </w:rPr>
              <w:t>810</w:t>
            </w:r>
          </w:p>
        </w:tc>
        <w:tc>
          <w:tcPr>
            <w:tcW w:type="dxa" w:w="2160"/>
          </w:tcPr>
          <w:p>
            <w:r>
              <w:rPr>
                <w:b w:val="0"/>
                <w:sz w:val="17"/>
              </w:rPr>
            </w:r>
            <w:r>
              <w:rPr>
                <w:b w:val="0"/>
                <w:sz w:val="17"/>
              </w:rPr>
              <w:t>function</w:t>
            </w:r>
          </w:p>
        </w:tc>
        <w:tc>
          <w:tcPr>
            <w:tcW w:type="dxa" w:w="2160"/>
          </w:tcPr>
          <w:p>
            <w:r>
              <w:rPr>
                <w:b w:val="0"/>
                <w:sz w:val="17"/>
              </w:rPr>
            </w:r>
            <w:r>
              <w:rPr>
                <w:b w:val="0"/>
                <w:sz w:val="17"/>
              </w:rPr>
              <w:t>Consecutive #' lines form one block.</w:t>
            </w:r>
          </w:p>
        </w:tc>
      </w:tr>
      <w:tr>
        <w:tc>
          <w:tcPr>
            <w:tcW w:type="dxa" w:w="2160"/>
          </w:tcPr>
          <w:p>
            <w:r>
              <w:rPr>
                <w:b w:val="0"/>
                <w:sz w:val="17"/>
              </w:rPr>
            </w:r>
            <w:r>
              <w:rPr>
                <w:rFonts w:ascii="Consolas" w:hAnsi="Consolas"/>
                <w:b w:val="0"/>
                <w:sz w:val="17"/>
              </w:rPr>
              <w:t>help_page_unit</w:t>
            </w:r>
          </w:p>
        </w:tc>
        <w:tc>
          <w:tcPr>
            <w:tcW w:type="dxa" w:w="2160"/>
          </w:tcPr>
          <w:p>
            <w:r>
              <w:rPr>
                <w:b w:val="0"/>
                <w:sz w:val="17"/>
              </w:rPr>
            </w:r>
            <w:r>
              <w:rPr>
                <w:b w:val="0"/>
                <w:sz w:val="17"/>
              </w:rPr>
              <w:t>858</w:t>
            </w:r>
          </w:p>
        </w:tc>
        <w:tc>
          <w:tcPr>
            <w:tcW w:type="dxa" w:w="2160"/>
          </w:tcPr>
          <w:p>
            <w:r>
              <w:rPr>
                <w:b w:val="0"/>
                <w:sz w:val="17"/>
              </w:rPr>
            </w:r>
            <w:r>
              <w:rPr>
                <w:b w:val="0"/>
                <w:sz w:val="17"/>
              </w:rPr>
              <w:t>function</w:t>
            </w:r>
          </w:p>
        </w:tc>
        <w:tc>
          <w:tcPr>
            <w:tcW w:type="dxa" w:w="2160"/>
          </w:tcPr>
          <w:p>
            <w:r>
              <w:rPr>
                <w:b w:val="0"/>
                <w:sz w:val="17"/>
              </w:rPr>
            </w:r>
            <w:r>
              <w:rPr>
                <w:b w:val="0"/>
                <w:sz w:val="17"/>
              </w:rPr>
              <w:t>A help page (.Rd): name, aliases, title, usage and arguments, read from the macro format with nested braces; % starts a comment.</w:t>
            </w:r>
          </w:p>
        </w:tc>
      </w:tr>
      <w:tr>
        <w:tc>
          <w:tcPr>
            <w:tcW w:type="dxa" w:w="2160"/>
          </w:tcPr>
          <w:p>
            <w:r>
              <w:rPr>
                <w:b w:val="0"/>
                <w:sz w:val="17"/>
              </w:rPr>
            </w:r>
            <w:r>
              <w:rPr>
                <w:rFonts w:ascii="Consolas" w:hAnsi="Consolas"/>
                <w:b w:val="0"/>
                <w:sz w:val="17"/>
              </w:rPr>
              <w:t>vignette_units</w:t>
            </w:r>
          </w:p>
        </w:tc>
        <w:tc>
          <w:tcPr>
            <w:tcW w:type="dxa" w:w="2160"/>
          </w:tcPr>
          <w:p>
            <w:r>
              <w:rPr>
                <w:b w:val="0"/>
                <w:sz w:val="17"/>
              </w:rPr>
            </w:r>
            <w:r>
              <w:rPr>
                <w:b w:val="0"/>
                <w:sz w:val="17"/>
              </w:rPr>
              <w:t>883</w:t>
            </w:r>
          </w:p>
        </w:tc>
        <w:tc>
          <w:tcPr>
            <w:tcW w:type="dxa" w:w="2160"/>
          </w:tcPr>
          <w:p>
            <w:r>
              <w:rPr>
                <w:b w:val="0"/>
                <w:sz w:val="17"/>
              </w:rPr>
            </w:r>
            <w:r>
              <w:rPr>
                <w:b w:val="0"/>
                <w:sz w:val="17"/>
              </w:rPr>
              <w:t>function</w:t>
            </w:r>
          </w:p>
        </w:tc>
        <w:tc>
          <w:tcPr>
            <w:tcW w:type="dxa" w:w="2160"/>
          </w:tcPr>
          <w:p>
            <w:r>
              <w:rPr>
                <w:b w:val="0"/>
                <w:sz w:val="17"/>
              </w:rPr>
            </w:r>
            <w:r>
              <w:rPr>
                <w:b w:val="0"/>
                <w:sz w:val="17"/>
              </w:rPr>
              <w:t>A vignette: prose becomes "Vignette text" units, one per stretch between code chunks; code chunks are read as R code (and never run).</w:t>
            </w:r>
          </w:p>
        </w:tc>
      </w:tr>
      <w:tr>
        <w:tc>
          <w:tcPr>
            <w:tcW w:type="dxa" w:w="2160"/>
          </w:tcPr>
          <w:p>
            <w:r>
              <w:rPr>
                <w:b w:val="0"/>
                <w:sz w:val="17"/>
              </w:rPr>
            </w:r>
            <w:r>
              <w:rPr>
                <w:rFonts w:ascii="Consolas" w:hAnsi="Consolas"/>
                <w:b w:val="0"/>
                <w:sz w:val="17"/>
              </w:rPr>
              <w:t>expand</w:t>
            </w:r>
          </w:p>
        </w:tc>
        <w:tc>
          <w:tcPr>
            <w:tcW w:type="dxa" w:w="2160"/>
          </w:tcPr>
          <w:p>
            <w:r>
              <w:rPr>
                <w:b w:val="0"/>
                <w:sz w:val="17"/>
              </w:rPr>
            </w:r>
            <w:r>
              <w:rPr>
                <w:b w:val="0"/>
                <w:sz w:val="17"/>
              </w:rPr>
              <w:t>907</w:t>
            </w:r>
          </w:p>
        </w:tc>
        <w:tc>
          <w:tcPr>
            <w:tcW w:type="dxa" w:w="2160"/>
          </w:tcPr>
          <w:p>
            <w:r>
              <w:rPr>
                <w:b w:val="0"/>
                <w:sz w:val="17"/>
              </w:rPr>
            </w:r>
            <w:r>
              <w:rPr>
                <w:b w:val="0"/>
                <w:sz w:val="17"/>
              </w:rPr>
              <w:t>function</w:t>
            </w:r>
          </w:p>
        </w:tc>
        <w:tc>
          <w:tcPr>
            <w:tcW w:type="dxa" w:w="2160"/>
          </w:tcPr>
          <w:p>
            <w:r>
              <w:rPr>
                <w:b w:val="0"/>
                <w:sz w:val="17"/>
              </w:rPr>
            </w:r>
            <w:r>
              <w:rPr>
                <w:b w:val="0"/>
                <w:sz w:val="17"/>
              </w:rPr>
              <w:t>Undo gzip, bzip2 or xz compression, recognised from the first bytes and never from the extension, and stop when the content grows beyond the cap.</w:t>
            </w:r>
          </w:p>
        </w:tc>
      </w:tr>
      <w:tr>
        <w:tc>
          <w:tcPr>
            <w:tcW w:type="dxa" w:w="2160"/>
          </w:tcPr>
          <w:p>
            <w:r>
              <w:rPr>
                <w:b w:val="0"/>
                <w:sz w:val="17"/>
              </w:rPr>
            </w:r>
            <w:r>
              <w:rPr>
                <w:rFonts w:ascii="Consolas" w:hAnsi="Consolas"/>
                <w:b w:val="0"/>
                <w:sz w:val="17"/>
              </w:rPr>
              <w:t>cell_text</w:t>
            </w:r>
          </w:p>
        </w:tc>
        <w:tc>
          <w:tcPr>
            <w:tcW w:type="dxa" w:w="2160"/>
          </w:tcPr>
          <w:p>
            <w:r>
              <w:rPr>
                <w:b w:val="0"/>
                <w:sz w:val="17"/>
              </w:rPr>
            </w:r>
            <w:r>
              <w:rPr>
                <w:b w:val="0"/>
                <w:sz w:val="17"/>
              </w:rPr>
              <w:t>919</w:t>
            </w:r>
          </w:p>
        </w:tc>
        <w:tc>
          <w:tcPr>
            <w:tcW w:type="dxa" w:w="2160"/>
          </w:tcPr>
          <w:p>
            <w:r>
              <w:rPr>
                <w:b w:val="0"/>
                <w:sz w:val="17"/>
              </w:rPr>
            </w:r>
            <w:r>
              <w:rPr>
                <w:b w:val="0"/>
                <w:sz w:val="17"/>
              </w:rPr>
              <w:t>function</w:t>
            </w:r>
          </w:p>
        </w:tc>
        <w:tc>
          <w:tcPr>
            <w:tcW w:type="dxa" w:w="2160"/>
          </w:tcPr>
          <w:p>
            <w:r>
              <w:rPr>
                <w:b w:val="0"/>
                <w:sz w:val="17"/>
              </w:rPr>
            </w:r>
            <w:r>
              <w:rPr>
                <w:b w:val="0"/>
                <w:sz w:val="17"/>
              </w:rPr>
              <w:t>One stored value as its canonical text: numbers as the shortest decimal that gives the same stored value back, missing values as NA, logical values as TRUE/FALSE, dates in ISO form.</w:t>
            </w:r>
          </w:p>
        </w:tc>
      </w:tr>
      <w:tr>
        <w:tc>
          <w:tcPr>
            <w:tcW w:type="dxa" w:w="2160"/>
          </w:tcPr>
          <w:p>
            <w:r>
              <w:rPr>
                <w:b w:val="0"/>
                <w:sz w:val="17"/>
              </w:rPr>
            </w:r>
            <w:r>
              <w:rPr>
                <w:rFonts w:ascii="Consolas" w:hAnsi="Consolas"/>
                <w:b w:val="0"/>
                <w:sz w:val="17"/>
              </w:rPr>
              <w:t>table_of</w:t>
            </w:r>
          </w:p>
        </w:tc>
        <w:tc>
          <w:tcPr>
            <w:tcW w:type="dxa" w:w="2160"/>
          </w:tcPr>
          <w:p>
            <w:r>
              <w:rPr>
                <w:b w:val="0"/>
                <w:sz w:val="17"/>
              </w:rPr>
            </w:r>
            <w:r>
              <w:rPr>
                <w:b w:val="0"/>
                <w:sz w:val="17"/>
              </w:rPr>
              <w:t>943</w:t>
            </w:r>
          </w:p>
        </w:tc>
        <w:tc>
          <w:tcPr>
            <w:tcW w:type="dxa" w:w="2160"/>
          </w:tcPr>
          <w:p>
            <w:r>
              <w:rPr>
                <w:b w:val="0"/>
                <w:sz w:val="17"/>
              </w:rPr>
            </w:r>
            <w:r>
              <w:rPr>
                <w:b w:val="0"/>
                <w:sz w:val="17"/>
              </w:rPr>
              <w:t>function</w:t>
            </w:r>
          </w:p>
        </w:tc>
        <w:tc>
          <w:tcPr>
            <w:tcW w:type="dxa" w:w="2160"/>
          </w:tcPr>
          <w:p>
            <w:r>
              <w:rPr>
                <w:b w:val="0"/>
                <w:sz w:val="17"/>
              </w:rPr>
            </w:r>
            <w:r>
              <w:rPr>
                <w:b w:val="0"/>
                <w:sz w:val="17"/>
              </w:rPr>
              <w:t>A decoded object as a table: (header, rows of canonical cell texts, column types, R-side description), or None when the object has no tabular meaning.</w:t>
            </w:r>
          </w:p>
        </w:tc>
      </w:tr>
      <w:tr>
        <w:tc>
          <w:tcPr>
            <w:tcW w:type="dxa" w:w="2160"/>
          </w:tcPr>
          <w:p>
            <w:r>
              <w:rPr>
                <w:b w:val="0"/>
                <w:sz w:val="17"/>
              </w:rPr>
            </w:r>
            <w:r>
              <w:rPr>
                <w:rFonts w:ascii="Consolas" w:hAnsi="Consolas"/>
                <w:b w:val="0"/>
                <w:sz w:val="17"/>
              </w:rPr>
              <w:t>column_kind</w:t>
            </w:r>
          </w:p>
        </w:tc>
        <w:tc>
          <w:tcPr>
            <w:tcW w:type="dxa" w:w="2160"/>
          </w:tcPr>
          <w:p>
            <w:r>
              <w:rPr>
                <w:b w:val="0"/>
                <w:sz w:val="17"/>
              </w:rPr>
            </w:r>
            <w:r>
              <w:rPr>
                <w:b w:val="0"/>
                <w:sz w:val="17"/>
              </w:rPr>
              <w:t>998</w:t>
            </w:r>
          </w:p>
        </w:tc>
        <w:tc>
          <w:tcPr>
            <w:tcW w:type="dxa" w:w="2160"/>
          </w:tcPr>
          <w:p>
            <w:r>
              <w:rPr>
                <w:b w:val="0"/>
                <w:sz w:val="17"/>
              </w:rPr>
            </w:r>
            <w:r>
              <w:rPr>
                <w:b w:val="0"/>
                <w:sz w:val="17"/>
              </w:rPr>
              <w:t>function</w:t>
            </w:r>
          </w:p>
        </w:tc>
        <w:tc>
          <w:tcPr>
            <w:tcW w:type="dxa" w:w="2160"/>
          </w:tcPr>
          <w:p>
            <w:r>
              <w:rPr>
                <w:b w:val="0"/>
                <w:sz w:val="17"/>
              </w:rPr>
            </w:r>
            <w:r>
              <w:rPr>
                <w:b w:val="0"/>
                <w:sz w:val="17"/>
              </w:rPr>
              <w:t>Is a column made of numbers, of text, or of both?</w:t>
            </w:r>
          </w:p>
        </w:tc>
      </w:tr>
      <w:tr>
        <w:tc>
          <w:tcPr>
            <w:tcW w:type="dxa" w:w="2160"/>
          </w:tcPr>
          <w:p>
            <w:r>
              <w:rPr>
                <w:b w:val="0"/>
                <w:sz w:val="17"/>
              </w:rPr>
            </w:r>
            <w:r>
              <w:rPr>
                <w:rFonts w:ascii="Consolas" w:hAnsi="Consolas"/>
                <w:b w:val="0"/>
                <w:sz w:val="17"/>
              </w:rPr>
              <w:t>row_key_columns</w:t>
            </w:r>
          </w:p>
        </w:tc>
        <w:tc>
          <w:tcPr>
            <w:tcW w:type="dxa" w:w="2160"/>
          </w:tcPr>
          <w:p>
            <w:r>
              <w:rPr>
                <w:b w:val="0"/>
                <w:sz w:val="17"/>
              </w:rPr>
            </w:r>
            <w:r>
              <w:rPr>
                <w:b w:val="0"/>
                <w:sz w:val="17"/>
              </w:rPr>
              <w:t>1007</w:t>
            </w:r>
          </w:p>
        </w:tc>
        <w:tc>
          <w:tcPr>
            <w:tcW w:type="dxa" w:w="2160"/>
          </w:tcPr>
          <w:p>
            <w:r>
              <w:rPr>
                <w:b w:val="0"/>
                <w:sz w:val="17"/>
              </w:rPr>
            </w:r>
            <w:r>
              <w:rPr>
                <w:b w:val="0"/>
                <w:sz w:val="17"/>
              </w:rPr>
              <w:t>function</w:t>
            </w:r>
          </w:p>
        </w:tc>
        <w:tc>
          <w:tcPr>
            <w:tcW w:type="dxa" w:w="2160"/>
          </w:tcPr>
          <w:p>
            <w:r>
              <w:rPr>
                <w:b w:val="0"/>
                <w:sz w:val="17"/>
              </w:rPr>
            </w:r>
            <w:r>
              <w:rPr>
                <w:b w:val="0"/>
                <w:sz w:val="17"/>
              </w:rPr>
              <w:t>How a row is identified: real row names if present; otherwise the left-most single column, or the smallest left-most combination of up to three non-numeric columns, whose values are unique; otherwise the row number.</w:t>
            </w:r>
          </w:p>
        </w:tc>
      </w:tr>
      <w:tr>
        <w:tc>
          <w:tcPr>
            <w:tcW w:type="dxa" w:w="2160"/>
          </w:tcPr>
          <w:p>
            <w:r>
              <w:rPr>
                <w:b w:val="0"/>
                <w:sz w:val="17"/>
              </w:rPr>
            </w:r>
            <w:r>
              <w:rPr>
                <w:rFonts w:ascii="Consolas" w:hAnsi="Consolas"/>
                <w:b w:val="0"/>
                <w:sz w:val="17"/>
              </w:rPr>
              <w:t>table_display</w:t>
            </w:r>
          </w:p>
        </w:tc>
        <w:tc>
          <w:tcPr>
            <w:tcW w:type="dxa" w:w="2160"/>
          </w:tcPr>
          <w:p>
            <w:r>
              <w:rPr>
                <w:b w:val="0"/>
                <w:sz w:val="17"/>
              </w:rPr>
            </w:r>
            <w:r>
              <w:rPr>
                <w:b w:val="0"/>
                <w:sz w:val="17"/>
              </w:rPr>
              <w:t>1022</w:t>
            </w:r>
          </w:p>
        </w:tc>
        <w:tc>
          <w:tcPr>
            <w:tcW w:type="dxa" w:w="2160"/>
          </w:tcPr>
          <w:p>
            <w:r>
              <w:rPr>
                <w:b w:val="0"/>
                <w:sz w:val="17"/>
              </w:rPr>
            </w:r>
            <w:r>
              <w:rPr>
                <w:b w:val="0"/>
                <w:sz w:val="17"/>
              </w:rPr>
              <w:t>function</w:t>
            </w:r>
          </w:p>
        </w:tc>
        <w:tc>
          <w:tcPr>
            <w:tcW w:type="dxa" w:w="2160"/>
          </w:tcPr>
          <w:p>
            <w:r>
              <w:rPr>
                <w:b w:val="0"/>
                <w:sz w:val="17"/>
              </w:rPr>
            </w:r>
            <w:r>
              <w:rPr>
                <w:b w:val="0"/>
                <w:sz w:val="17"/>
              </w:rPr>
              <w:t>The one-cell display form: at most 50 rows, always below Excel's limit for one cell.</w:t>
            </w:r>
          </w:p>
        </w:tc>
      </w:tr>
      <w:tr>
        <w:tc>
          <w:tcPr>
            <w:tcW w:type="dxa" w:w="2160"/>
          </w:tcPr>
          <w:p>
            <w:r>
              <w:rPr>
                <w:b w:val="0"/>
                <w:sz w:val="17"/>
              </w:rPr>
            </w:r>
            <w:r>
              <w:rPr>
                <w:rFonts w:ascii="Consolas" w:hAnsi="Consolas"/>
                <w:b w:val="0"/>
                <w:sz w:val="17"/>
              </w:rPr>
              <w:t>data_object_unit</w:t>
            </w:r>
          </w:p>
        </w:tc>
        <w:tc>
          <w:tcPr>
            <w:tcW w:type="dxa" w:w="2160"/>
          </w:tcPr>
          <w:p>
            <w:r>
              <w:rPr>
                <w:b w:val="0"/>
                <w:sz w:val="17"/>
              </w:rPr>
            </w:r>
            <w:r>
              <w:rPr>
                <w:b w:val="0"/>
                <w:sz w:val="17"/>
              </w:rPr>
              <w:t>1030</w:t>
            </w:r>
          </w:p>
        </w:tc>
        <w:tc>
          <w:tcPr>
            <w:tcW w:type="dxa" w:w="2160"/>
          </w:tcPr>
          <w:p>
            <w:r>
              <w:rPr>
                <w:b w:val="0"/>
                <w:sz w:val="17"/>
              </w:rPr>
            </w:r>
            <w:r>
              <w:rPr>
                <w:b w:val="0"/>
                <w:sz w:val="17"/>
              </w:rPr>
              <w:t>function</w:t>
            </w:r>
          </w:p>
        </w:tc>
        <w:tc>
          <w:tcPr>
            <w:tcW w:type="dxa" w:w="2160"/>
          </w:tcPr>
          <w:p>
            <w:r>
              <w:rPr>
                <w:b w:val="0"/>
                <w:sz w:val="17"/>
              </w:rPr>
            </w:r>
            <w:r>
              <w:rPr>
                <w:b w:val="0"/>
                <w:sz w:val="17"/>
              </w:rPr>
              <w:t>One stored object to a unit and, when it is assessable, its full values.</w:t>
            </w:r>
          </w:p>
        </w:tc>
      </w:tr>
      <w:tr>
        <w:tc>
          <w:tcPr>
            <w:tcW w:type="dxa" w:w="2160"/>
          </w:tcPr>
          <w:p>
            <w:r>
              <w:rPr>
                <w:b w:val="0"/>
                <w:sz w:val="17"/>
              </w:rPr>
            </w:r>
            <w:r>
              <w:rPr>
                <w:rFonts w:ascii="Consolas" w:hAnsi="Consolas"/>
                <w:b w:val="0"/>
                <w:sz w:val="17"/>
              </w:rPr>
              <w:t>decode_data_file</w:t>
            </w:r>
          </w:p>
        </w:tc>
        <w:tc>
          <w:tcPr>
            <w:tcW w:type="dxa" w:w="2160"/>
          </w:tcPr>
          <w:p>
            <w:r>
              <w:rPr>
                <w:b w:val="0"/>
                <w:sz w:val="17"/>
              </w:rPr>
            </w:r>
            <w:r>
              <w:rPr>
                <w:b w:val="0"/>
                <w:sz w:val="17"/>
              </w:rPr>
              <w:t>1056</w:t>
            </w:r>
          </w:p>
        </w:tc>
        <w:tc>
          <w:tcPr>
            <w:tcW w:type="dxa" w:w="2160"/>
          </w:tcPr>
          <w:p>
            <w:r>
              <w:rPr>
                <w:b w:val="0"/>
                <w:sz w:val="17"/>
              </w:rPr>
            </w:r>
            <w:r>
              <w:rPr>
                <w:b w:val="0"/>
                <w:sz w:val="17"/>
              </w:rPr>
              <w:t>function</w:t>
            </w:r>
          </w:p>
        </w:tc>
        <w:tc>
          <w:tcPr>
            <w:tcW w:type="dxa" w:w="2160"/>
          </w:tcPr>
          <w:p>
            <w:r>
              <w:rPr>
                <w:b w:val="0"/>
                <w:sz w:val="17"/>
              </w:rPr>
            </w:r>
            <w:r>
              <w:rPr>
                <w:b w:val="0"/>
                <w:sz w:val="17"/>
              </w:rPr>
              <w:t>Decode one stored-data file without R.</w:t>
            </w:r>
          </w:p>
        </w:tc>
      </w:tr>
      <w:tr>
        <w:tc>
          <w:tcPr>
            <w:tcW w:type="dxa" w:w="2160"/>
          </w:tcPr>
          <w:p>
            <w:r>
              <w:rPr>
                <w:b w:val="0"/>
                <w:sz w:val="17"/>
              </w:rPr>
            </w:r>
            <w:r>
              <w:rPr>
                <w:rFonts w:ascii="Consolas" w:hAnsi="Consolas"/>
                <w:b w:val="0"/>
                <w:sz w:val="17"/>
              </w:rPr>
              <w:t>data_object_unit_from_rows</w:t>
            </w:r>
          </w:p>
        </w:tc>
        <w:tc>
          <w:tcPr>
            <w:tcW w:type="dxa" w:w="2160"/>
          </w:tcPr>
          <w:p>
            <w:r>
              <w:rPr>
                <w:b w:val="0"/>
                <w:sz w:val="17"/>
              </w:rPr>
            </w:r>
            <w:r>
              <w:rPr>
                <w:b w:val="0"/>
                <w:sz w:val="17"/>
              </w:rPr>
              <w:t>1093</w:t>
            </w:r>
          </w:p>
        </w:tc>
        <w:tc>
          <w:tcPr>
            <w:tcW w:type="dxa" w:w="2160"/>
          </w:tcPr>
          <w:p>
            <w:r>
              <w:rPr>
                <w:b w:val="0"/>
                <w:sz w:val="17"/>
              </w:rPr>
            </w:r>
            <w:r>
              <w:rPr>
                <w:b w:val="0"/>
                <w:sz w:val="17"/>
              </w:rPr>
              <w:t>function</w:t>
            </w:r>
          </w:p>
        </w:tc>
        <w:tc>
          <w:tcPr>
            <w:tcW w:type="dxa" w:w="2160"/>
          </w:tcPr>
          <w:p>
            <w:r>
              <w:rPr>
                <w:b w:val="0"/>
                <w:sz w:val="17"/>
              </w:rPr>
            </w:r>
            <w:r>
              <w:rPr>
                <w:b w:val="0"/>
                <w:sz w:val="17"/>
              </w:rPr>
              <w:t>A unit for a table given as header and rows (delimited text files under data/ or inst/extdata/).</w:t>
            </w:r>
          </w:p>
        </w:tc>
      </w:tr>
      <w:tr>
        <w:tc>
          <w:tcPr>
            <w:tcW w:type="dxa" w:w="2160"/>
          </w:tcPr>
          <w:p>
            <w:r>
              <w:rPr>
                <w:b w:val="0"/>
                <w:sz w:val="17"/>
              </w:rPr>
            </w:r>
            <w:r>
              <w:rPr>
                <w:rFonts w:ascii="Consolas" w:hAnsi="Consolas"/>
                <w:b w:val="0"/>
                <w:sz w:val="17"/>
              </w:rPr>
              <w:t>data_reads</w:t>
            </w:r>
          </w:p>
        </w:tc>
        <w:tc>
          <w:tcPr>
            <w:tcW w:type="dxa" w:w="2160"/>
          </w:tcPr>
          <w:p>
            <w:r>
              <w:rPr>
                <w:b w:val="0"/>
                <w:sz w:val="17"/>
              </w:rPr>
            </w:r>
            <w:r>
              <w:rPr>
                <w:b w:val="0"/>
                <w:sz w:val="17"/>
              </w:rPr>
              <w:t>1101</w:t>
            </w:r>
          </w:p>
        </w:tc>
        <w:tc>
          <w:tcPr>
            <w:tcW w:type="dxa" w:w="2160"/>
          </w:tcPr>
          <w:p>
            <w:r>
              <w:rPr>
                <w:b w:val="0"/>
                <w:sz w:val="17"/>
              </w:rPr>
            </w:r>
            <w:r>
              <w:rPr>
                <w:b w:val="0"/>
                <w:sz w:val="17"/>
              </w:rPr>
              <w:t>function</w:t>
            </w:r>
          </w:p>
        </w:tc>
        <w:tc>
          <w:tcPr>
            <w:tcW w:type="dxa" w:w="2160"/>
          </w:tcPr>
          <w:p>
            <w:r>
              <w:rPr>
                <w:b w:val="0"/>
                <w:sz w:val="17"/>
              </w:rPr>
            </w:r>
            <w:r>
              <w:rPr>
                <w:b w:val="0"/>
                <w:sz w:val="17"/>
              </w:rPr>
              <w:t>Where a function reads stored data, and how the code shows it: a bare symbol that is neither an argument nor assigned in the function; data("x"); readRDS(...) or load(...) with a literal file name; pkg::x; get("x").</w:t>
            </w:r>
          </w:p>
        </w:tc>
      </w:tr>
      <w:tr>
        <w:tc>
          <w:tcPr>
            <w:tcW w:type="dxa" w:w="2160"/>
          </w:tcPr>
          <w:p>
            <w:r>
              <w:rPr>
                <w:b w:val="0"/>
                <w:sz w:val="17"/>
              </w:rPr>
            </w:r>
            <w:r>
              <w:rPr>
                <w:rFonts w:ascii="Consolas" w:hAnsi="Consolas"/>
                <w:b w:val="0"/>
                <w:sz w:val="17"/>
              </w:rPr>
              <w:t>is_data_file</w:t>
            </w:r>
          </w:p>
        </w:tc>
        <w:tc>
          <w:tcPr>
            <w:tcW w:type="dxa" w:w="2160"/>
          </w:tcPr>
          <w:p>
            <w:r>
              <w:rPr>
                <w:b w:val="0"/>
                <w:sz w:val="17"/>
              </w:rPr>
            </w:r>
            <w:r>
              <w:rPr>
                <w:b w:val="0"/>
                <w:sz w:val="17"/>
              </w:rPr>
              <w:t>1136</w:t>
            </w:r>
          </w:p>
        </w:tc>
        <w:tc>
          <w:tcPr>
            <w:tcW w:type="dxa" w:w="2160"/>
          </w:tcPr>
          <w:p>
            <w:r>
              <w:rPr>
                <w:b w:val="0"/>
                <w:sz w:val="17"/>
              </w:rPr>
            </w:r>
            <w:r>
              <w:rPr>
                <w:b w:val="0"/>
                <w:sz w:val="17"/>
              </w:rPr>
              <w:t>function</w:t>
            </w:r>
          </w:p>
        </w:tc>
        <w:tc>
          <w:tcPr>
            <w:tcW w:type="dxa" w:w="2160"/>
          </w:tcPr>
          <w:p>
            <w:r>
              <w:rPr>
                <w:b w:val="0"/>
                <w:sz w:val="17"/>
              </w:rPr>
            </w:r>
            <w:r>
              <w:rPr>
                <w:b w:val="0"/>
                <w:sz w:val="17"/>
              </w:rPr>
              <w:t>Does this path name a stored-data file that AIVA decodes?</w:t>
            </w:r>
          </w:p>
        </w:tc>
      </w:tr>
      <w:tr>
        <w:tc>
          <w:tcPr>
            <w:tcW w:type="dxa" w:w="2160"/>
          </w:tcPr>
          <w:p>
            <w:r>
              <w:rPr>
                <w:b w:val="0"/>
                <w:sz w:val="17"/>
              </w:rPr>
            </w:r>
            <w:r>
              <w:rPr>
                <w:rFonts w:ascii="Consolas" w:hAnsi="Consolas"/>
                <w:b w:val="0"/>
                <w:sz w:val="17"/>
              </w:rPr>
              <w:t>is_parsed_r_file</w:t>
            </w:r>
          </w:p>
        </w:tc>
        <w:tc>
          <w:tcPr>
            <w:tcW w:type="dxa" w:w="2160"/>
          </w:tcPr>
          <w:p>
            <w:r>
              <w:rPr>
                <w:b w:val="0"/>
                <w:sz w:val="17"/>
              </w:rPr>
            </w:r>
            <w:r>
              <w:rPr>
                <w:b w:val="0"/>
                <w:sz w:val="17"/>
              </w:rPr>
              <w:t>1143</w:t>
            </w:r>
          </w:p>
        </w:tc>
        <w:tc>
          <w:tcPr>
            <w:tcW w:type="dxa" w:w="2160"/>
          </w:tcPr>
          <w:p>
            <w:r>
              <w:rPr>
                <w:b w:val="0"/>
                <w:sz w:val="17"/>
              </w:rPr>
            </w:r>
            <w:r>
              <w:rPr>
                <w:b w:val="0"/>
                <w:sz w:val="17"/>
              </w:rPr>
              <w:t>function</w:t>
            </w:r>
          </w:p>
        </w:tc>
        <w:tc>
          <w:tcPr>
            <w:tcW w:type="dxa" w:w="2160"/>
          </w:tcPr>
          <w:p>
            <w:r>
              <w:rPr>
                <w:b w:val="0"/>
                <w:sz w:val="17"/>
              </w:rPr>
            </w:r>
            <w:r>
              <w:rPr>
                <w:b w:val="0"/>
                <w:sz w:val="17"/>
              </w:rPr>
              <w:t>Is this an R source file in a folder whose code AIVA parses?</w:t>
            </w:r>
          </w:p>
        </w:tc>
      </w:tr>
      <w:tr>
        <w:tc>
          <w:tcPr>
            <w:tcW w:type="dxa" w:w="2160"/>
          </w:tcPr>
          <w:p>
            <w:r>
              <w:rPr>
                <w:b w:val="0"/>
                <w:sz w:val="17"/>
              </w:rPr>
            </w:r>
            <w:r>
              <w:rPr>
                <w:rFonts w:ascii="Consolas" w:hAnsi="Consolas"/>
                <w:b w:val="0"/>
                <w:sz w:val="17"/>
              </w:rPr>
              <w:t>file_units</w:t>
            </w:r>
          </w:p>
        </w:tc>
        <w:tc>
          <w:tcPr>
            <w:tcW w:type="dxa" w:w="2160"/>
          </w:tcPr>
          <w:p>
            <w:r>
              <w:rPr>
                <w:b w:val="0"/>
                <w:sz w:val="17"/>
              </w:rPr>
            </w:r>
            <w:r>
              <w:rPr>
                <w:b w:val="0"/>
                <w:sz w:val="17"/>
              </w:rPr>
              <w:t>1147</w:t>
            </w:r>
          </w:p>
        </w:tc>
        <w:tc>
          <w:tcPr>
            <w:tcW w:type="dxa" w:w="2160"/>
          </w:tcPr>
          <w:p>
            <w:r>
              <w:rPr>
                <w:b w:val="0"/>
                <w:sz w:val="17"/>
              </w:rPr>
            </w:r>
            <w:r>
              <w:rPr>
                <w:b w:val="0"/>
                <w:sz w:val="17"/>
              </w:rPr>
              <w:t>function</w:t>
            </w:r>
          </w:p>
        </w:tc>
        <w:tc>
          <w:tcPr>
            <w:tcW w:type="dxa" w:w="2160"/>
          </w:tcPr>
          <w:p>
            <w:r>
              <w:rPr>
                <w:b w:val="0"/>
                <w:sz w:val="17"/>
              </w:rPr>
            </w:r>
            <w:r>
              <w:rPr>
                <w:b w:val="0"/>
                <w:sz w:val="17"/>
              </w:rPr>
              <w:t>The units of one file of the package, by where it lies and what it is.</w:t>
            </w:r>
          </w:p>
        </w:tc>
      </w:tr>
      <w:tr>
        <w:tc>
          <w:tcPr>
            <w:tcW w:type="dxa" w:w="2160"/>
          </w:tcPr>
          <w:p>
            <w:r>
              <w:rPr>
                <w:b w:val="0"/>
                <w:sz w:val="17"/>
              </w:rPr>
            </w:r>
            <w:r>
              <w:rPr>
                <w:rFonts w:ascii="Consolas" w:hAnsi="Consolas"/>
                <w:b w:val="0"/>
                <w:sz w:val="17"/>
              </w:rPr>
              <w:t>link_documentation_units</w:t>
            </w:r>
          </w:p>
        </w:tc>
        <w:tc>
          <w:tcPr>
            <w:tcW w:type="dxa" w:w="2160"/>
          </w:tcPr>
          <w:p>
            <w:r>
              <w:rPr>
                <w:b w:val="0"/>
                <w:sz w:val="17"/>
              </w:rPr>
            </w:r>
            <w:r>
              <w:rPr>
                <w:b w:val="0"/>
                <w:sz w:val="17"/>
              </w:rPr>
              <w:t>1170</w:t>
            </w:r>
          </w:p>
        </w:tc>
        <w:tc>
          <w:tcPr>
            <w:tcW w:type="dxa" w:w="2160"/>
          </w:tcPr>
          <w:p>
            <w:r>
              <w:rPr>
                <w:b w:val="0"/>
                <w:sz w:val="17"/>
              </w:rPr>
            </w:r>
            <w:r>
              <w:rPr>
                <w:b w:val="0"/>
                <w:sz w:val="17"/>
              </w:rPr>
              <w:t>function</w:t>
            </w:r>
          </w:p>
        </w:tc>
        <w:tc>
          <w:tcPr>
            <w:tcW w:type="dxa" w:w="2160"/>
          </w:tcPr>
          <w:p>
            <w:r>
              <w:rPr>
                <w:b w:val="0"/>
                <w:sz w:val="17"/>
              </w:rPr>
            </w:r>
            <w:r>
              <w:rPr>
                <w:b w:val="0"/>
                <w:sz w:val="17"/>
              </w:rPr>
              <w:t>Tie each roxygen block to the object it documents and each help page to the block that generated it (by name and aliases), and say whether the page is still in step with it.</w:t>
            </w:r>
          </w:p>
        </w:tc>
      </w:tr>
      <w:tr>
        <w:tc>
          <w:tcPr>
            <w:tcW w:type="dxa" w:w="2160"/>
          </w:tcPr>
          <w:p>
            <w:r>
              <w:rPr>
                <w:b w:val="0"/>
                <w:sz w:val="17"/>
              </w:rPr>
            </w:r>
            <w:r>
              <w:rPr>
                <w:rFonts w:ascii="Consolas" w:hAnsi="Consolas"/>
                <w:b w:val="0"/>
                <w:sz w:val="17"/>
              </w:rPr>
              <w:t>finalise_units</w:t>
            </w:r>
          </w:p>
        </w:tc>
        <w:tc>
          <w:tcPr>
            <w:tcW w:type="dxa" w:w="2160"/>
          </w:tcPr>
          <w:p>
            <w:r>
              <w:rPr>
                <w:b w:val="0"/>
                <w:sz w:val="17"/>
              </w:rPr>
            </w:r>
            <w:r>
              <w:rPr>
                <w:b w:val="0"/>
                <w:sz w:val="17"/>
              </w:rPr>
              <w:t>1193</w:t>
            </w:r>
          </w:p>
        </w:tc>
        <w:tc>
          <w:tcPr>
            <w:tcW w:type="dxa" w:w="2160"/>
          </w:tcPr>
          <w:p>
            <w:r>
              <w:rPr>
                <w:b w:val="0"/>
                <w:sz w:val="17"/>
              </w:rPr>
            </w:r>
            <w:r>
              <w:rPr>
                <w:b w:val="0"/>
                <w:sz w:val="17"/>
              </w:rPr>
              <w:t>function</w:t>
            </w:r>
          </w:p>
        </w:tc>
        <w:tc>
          <w:tcPr>
            <w:tcW w:type="dxa" w:w="2160"/>
          </w:tcPr>
          <w:p>
            <w:r>
              <w:rPr>
                <w:b w:val="0"/>
                <w:sz w:val="17"/>
              </w:rPr>
            </w:r>
            <w:r>
              <w:rPr>
                <w:b w:val="0"/>
                <w:sz w:val="17"/>
              </w:rPr>
              <w:t>Give every draft its reference, in reading order, and turn keys into references.</w:t>
            </w:r>
          </w:p>
        </w:tc>
      </w:tr>
      <w:tr>
        <w:tc>
          <w:tcPr>
            <w:tcW w:type="dxa" w:w="2160"/>
          </w:tcPr>
          <w:p>
            <w:r>
              <w:rPr>
                <w:b w:val="0"/>
                <w:sz w:val="17"/>
              </w:rPr>
            </w:r>
            <w:r>
              <w:rPr>
                <w:rFonts w:ascii="Consolas" w:hAnsi="Consolas"/>
                <w:b w:val="0"/>
                <w:sz w:val="17"/>
              </w:rPr>
              <w:t>package_rows</w:t>
            </w:r>
          </w:p>
        </w:tc>
        <w:tc>
          <w:tcPr>
            <w:tcW w:type="dxa" w:w="2160"/>
          </w:tcPr>
          <w:p>
            <w:r>
              <w:rPr>
                <w:b w:val="0"/>
                <w:sz w:val="17"/>
              </w:rPr>
            </w:r>
            <w:r>
              <w:rPr>
                <w:b w:val="0"/>
                <w:sz w:val="17"/>
              </w:rPr>
              <w:t>1214</w:t>
            </w:r>
          </w:p>
        </w:tc>
        <w:tc>
          <w:tcPr>
            <w:tcW w:type="dxa" w:w="2160"/>
          </w:tcPr>
          <w:p>
            <w:r>
              <w:rPr>
                <w:b w:val="0"/>
                <w:sz w:val="17"/>
              </w:rPr>
            </w:r>
            <w:r>
              <w:rPr>
                <w:b w:val="0"/>
                <w:sz w:val="17"/>
              </w:rPr>
              <w:t>function</w:t>
            </w:r>
          </w:p>
        </w:tc>
        <w:tc>
          <w:tcPr>
            <w:tcW w:type="dxa" w:w="2160"/>
          </w:tcPr>
          <w:p>
            <w:r>
              <w:rPr>
                <w:b w:val="0"/>
                <w:sz w:val="17"/>
              </w:rPr>
            </w:r>
            <w:r>
              <w:rPr>
                <w:b w:val="0"/>
                <w:sz w:val="17"/>
              </w:rPr>
              <w:t>The package lines of Model_Package_Info.</w:t>
            </w:r>
          </w:p>
        </w:tc>
      </w:tr>
      <w:tr>
        <w:tc>
          <w:tcPr>
            <w:tcW w:type="dxa" w:w="2160"/>
          </w:tcPr>
          <w:p>
            <w:r>
              <w:rPr>
                <w:b w:val="0"/>
                <w:sz w:val="17"/>
              </w:rPr>
            </w:r>
            <w:r>
              <w:rPr>
                <w:rFonts w:ascii="Consolas" w:hAnsi="Consolas"/>
                <w:b w:val="0"/>
                <w:sz w:val="17"/>
              </w:rPr>
              <w:t>read_package</w:t>
            </w:r>
          </w:p>
        </w:tc>
        <w:tc>
          <w:tcPr>
            <w:tcW w:type="dxa" w:w="2160"/>
          </w:tcPr>
          <w:p>
            <w:r>
              <w:rPr>
                <w:b w:val="0"/>
                <w:sz w:val="17"/>
              </w:rPr>
            </w:r>
            <w:r>
              <w:rPr>
                <w:b w:val="0"/>
                <w:sz w:val="17"/>
              </w:rPr>
              <w:t>1233</w:t>
            </w:r>
          </w:p>
        </w:tc>
        <w:tc>
          <w:tcPr>
            <w:tcW w:type="dxa" w:w="2160"/>
          </w:tcPr>
          <w:p>
            <w:r>
              <w:rPr>
                <w:b w:val="0"/>
                <w:sz w:val="17"/>
              </w:rPr>
            </w:r>
            <w:r>
              <w:rPr>
                <w:b w:val="0"/>
                <w:sz w:val="17"/>
              </w:rPr>
              <w:t>function</w:t>
            </w:r>
          </w:p>
        </w:tc>
        <w:tc>
          <w:tcPr>
            <w:tcW w:type="dxa" w:w="2160"/>
          </w:tcPr>
          <w:p>
            <w:r>
              <w:rPr>
                <w:b w:val="0"/>
                <w:sz w:val="17"/>
              </w:rPr>
            </w:r>
            <w:r>
              <w:rPr>
                <w:b w:val="0"/>
                <w:sz w:val="17"/>
              </w:rPr>
              <w:t>Step 04, skill read-package.</w:t>
            </w:r>
          </w:p>
        </w:tc>
      </w:tr>
    </w:tbl>
    <w:p>
      <w:r>
        <w:rPr>
          <w:b/>
        </w:rPr>
        <w:t>aiva3_mapping.py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Name</w:t>
            </w:r>
          </w:p>
        </w:tc>
        <w:tc>
          <w:tcPr>
            <w:tcW w:type="dxa" w:w="2160"/>
          </w:tcPr>
          <w:p>
            <w:r>
              <w:rPr>
                <w:b/>
                <w:sz w:val="17"/>
              </w:rPr>
            </w:r>
            <w:r>
              <w:rPr>
                <w:b/>
                <w:sz w:val="17"/>
              </w:rPr>
              <w:t>Line</w:t>
            </w:r>
          </w:p>
        </w:tc>
        <w:tc>
          <w:tcPr>
            <w:tcW w:type="dxa" w:w="2160"/>
          </w:tcPr>
          <w:p>
            <w:r>
              <w:rPr>
                <w:b/>
                <w:sz w:val="17"/>
              </w:rPr>
            </w:r>
            <w:r>
              <w:rPr>
                <w:b/>
                <w:sz w:val="17"/>
              </w:rPr>
              <w:t>Kind</w:t>
            </w:r>
          </w:p>
        </w:tc>
        <w:tc>
          <w:tcPr>
            <w:tcW w:type="dxa" w:w="2160"/>
          </w:tcPr>
          <w:p>
            <w:r>
              <w:rPr>
                <w:b/>
                <w:sz w:val="17"/>
              </w:rPr>
            </w:r>
            <w:r>
              <w:rPr>
                <w:b/>
                <w:sz w:val="17"/>
              </w:rPr>
              <w:t>What it does</w:t>
            </w:r>
          </w:p>
        </w:tc>
      </w:tr>
      <w:tr>
        <w:tc>
          <w:tcPr>
            <w:tcW w:type="dxa" w:w="2160"/>
          </w:tcPr>
          <w:p>
            <w:r>
              <w:rPr>
                <w:b w:val="0"/>
                <w:sz w:val="17"/>
              </w:rPr>
            </w:r>
            <w:r>
              <w:rPr>
                <w:rFonts w:ascii="Consolas" w:hAnsi="Consolas"/>
                <w:b w:val="0"/>
                <w:sz w:val="17"/>
              </w:rPr>
              <w:t>node_record</w:t>
            </w:r>
          </w:p>
        </w:tc>
        <w:tc>
          <w:tcPr>
            <w:tcW w:type="dxa" w:w="2160"/>
          </w:tcPr>
          <w:p>
            <w:r>
              <w:rPr>
                <w:b w:val="0"/>
                <w:sz w:val="17"/>
              </w:rPr>
            </w:r>
            <w:r>
              <w:rPr>
                <w:b w:val="0"/>
                <w:sz w:val="17"/>
              </w:rPr>
              <w:t>59</w:t>
            </w:r>
          </w:p>
        </w:tc>
        <w:tc>
          <w:tcPr>
            <w:tcW w:type="dxa" w:w="2160"/>
          </w:tcPr>
          <w:p>
            <w:r>
              <w:rPr>
                <w:b w:val="0"/>
                <w:sz w:val="17"/>
              </w:rPr>
            </w:r>
            <w:r>
              <w:rPr>
                <w:b w:val="0"/>
                <w:sz w:val="17"/>
              </w:rPr>
              <w:t>function</w:t>
            </w:r>
          </w:p>
        </w:tc>
        <w:tc>
          <w:tcPr>
            <w:tcW w:type="dxa" w:w="2160"/>
          </w:tcPr>
          <w:p>
            <w:r>
              <w:rPr>
                <w:b w:val="0"/>
                <w:sz w:val="17"/>
              </w:rPr>
            </w:r>
            <w:r>
              <w:rPr>
                <w:b w:val="0"/>
                <w:sz w:val="17"/>
              </w:rPr>
              <w:t>The ledger record of one node.</w:t>
            </w:r>
          </w:p>
        </w:tc>
      </w:tr>
      <w:tr>
        <w:tc>
          <w:tcPr>
            <w:tcW w:type="dxa" w:w="2160"/>
          </w:tcPr>
          <w:p>
            <w:r>
              <w:rPr>
                <w:b w:val="0"/>
                <w:sz w:val="17"/>
              </w:rPr>
            </w:r>
            <w:r>
              <w:rPr>
                <w:rFonts w:ascii="Consolas" w:hAnsi="Consolas"/>
                <w:b w:val="0"/>
                <w:sz w:val="17"/>
              </w:rPr>
              <w:t>ledger_records</w:t>
            </w:r>
          </w:p>
        </w:tc>
        <w:tc>
          <w:tcPr>
            <w:tcW w:type="dxa" w:w="2160"/>
          </w:tcPr>
          <w:p>
            <w:r>
              <w:rPr>
                <w:b w:val="0"/>
                <w:sz w:val="17"/>
              </w:rPr>
            </w:r>
            <w:r>
              <w:rPr>
                <w:b w:val="0"/>
                <w:sz w:val="17"/>
              </w:rPr>
              <w:t>63</w:t>
            </w:r>
          </w:p>
        </w:tc>
        <w:tc>
          <w:tcPr>
            <w:tcW w:type="dxa" w:w="2160"/>
          </w:tcPr>
          <w:p>
            <w:r>
              <w:rPr>
                <w:b w:val="0"/>
                <w:sz w:val="17"/>
              </w:rPr>
            </w:r>
            <w:r>
              <w:rPr>
                <w:b w:val="0"/>
                <w:sz w:val="17"/>
              </w:rPr>
              <w:t>function</w:t>
            </w:r>
          </w:p>
        </w:tc>
        <w:tc>
          <w:tcPr>
            <w:tcW w:type="dxa" w:w="2160"/>
          </w:tcPr>
          <w:p>
            <w:r>
              <w:rPr>
                <w:b w:val="0"/>
                <w:sz w:val="17"/>
              </w:rPr>
            </w:r>
            <w:r>
              <w:rPr>
                <w:b w:val="0"/>
                <w:sz w:val="17"/>
              </w:rPr>
              <w:t>Chain new records onto the ledger.</w:t>
            </w:r>
          </w:p>
        </w:tc>
      </w:tr>
      <w:tr>
        <w:tc>
          <w:tcPr>
            <w:tcW w:type="dxa" w:w="2160"/>
          </w:tcPr>
          <w:p>
            <w:r>
              <w:rPr>
                <w:b w:val="0"/>
                <w:sz w:val="17"/>
              </w:rPr>
            </w:r>
            <w:r>
              <w:rPr>
                <w:rFonts w:ascii="Consolas" w:hAnsi="Consolas"/>
                <w:b w:val="0"/>
                <w:sz w:val="17"/>
              </w:rPr>
              <w:t>verify_ledger</w:t>
            </w:r>
          </w:p>
        </w:tc>
        <w:tc>
          <w:tcPr>
            <w:tcW w:type="dxa" w:w="2160"/>
          </w:tcPr>
          <w:p>
            <w:r>
              <w:rPr>
                <w:b w:val="0"/>
                <w:sz w:val="17"/>
              </w:rPr>
            </w:r>
            <w:r>
              <w:rPr>
                <w:b w:val="0"/>
                <w:sz w:val="17"/>
              </w:rPr>
              <w:t>74</w:t>
            </w:r>
          </w:p>
        </w:tc>
        <w:tc>
          <w:tcPr>
            <w:tcW w:type="dxa" w:w="2160"/>
          </w:tcPr>
          <w:p>
            <w:r>
              <w:rPr>
                <w:b w:val="0"/>
                <w:sz w:val="17"/>
              </w:rPr>
            </w:r>
            <w:r>
              <w:rPr>
                <w:b w:val="0"/>
                <w:sz w:val="17"/>
              </w:rPr>
              <w:t>function</w:t>
            </w:r>
          </w:p>
        </w:tc>
        <w:tc>
          <w:tcPr>
            <w:tcW w:type="dxa" w:w="2160"/>
          </w:tcPr>
          <w:p>
            <w:r>
              <w:rPr>
                <w:b w:val="0"/>
                <w:sz w:val="17"/>
              </w:rPr>
            </w:r>
            <w:r>
              <w:rPr>
                <w:b w:val="0"/>
                <w:sz w:val="17"/>
              </w:rPr>
              <w:t>True when no record of the ledger was edited, removed or re-ordered.</w:t>
            </w:r>
          </w:p>
        </w:tc>
      </w:tr>
      <w:tr>
        <w:tc>
          <w:tcPr>
            <w:tcW w:type="dxa" w:w="2160"/>
          </w:tcPr>
          <w:p>
            <w:r>
              <w:rPr>
                <w:b w:val="0"/>
                <w:sz w:val="17"/>
              </w:rPr>
            </w:r>
            <w:r>
              <w:rPr>
                <w:rFonts w:ascii="Consolas" w:hAnsi="Consolas"/>
                <w:b w:val="0"/>
                <w:sz w:val="17"/>
              </w:rPr>
              <w:t>graph_version_id</w:t>
            </w:r>
          </w:p>
        </w:tc>
        <w:tc>
          <w:tcPr>
            <w:tcW w:type="dxa" w:w="2160"/>
          </w:tcPr>
          <w:p>
            <w:r>
              <w:rPr>
                <w:b w:val="0"/>
                <w:sz w:val="17"/>
              </w:rPr>
            </w:r>
            <w:r>
              <w:rPr>
                <w:b w:val="0"/>
                <w:sz w:val="17"/>
              </w:rPr>
              <w:t>78</w:t>
            </w:r>
          </w:p>
        </w:tc>
        <w:tc>
          <w:tcPr>
            <w:tcW w:type="dxa" w:w="2160"/>
          </w:tcPr>
          <w:p>
            <w:r>
              <w:rPr>
                <w:b w:val="0"/>
                <w:sz w:val="17"/>
              </w:rPr>
            </w:r>
            <w:r>
              <w:rPr>
                <w:b w:val="0"/>
                <w:sz w:val="17"/>
              </w:rPr>
              <w:t>function</w:t>
            </w:r>
          </w:p>
        </w:tc>
        <w:tc>
          <w:tcPr>
            <w:tcW w:type="dxa" w:w="2160"/>
          </w:tcPr>
          <w:p>
            <w:r>
              <w:rPr>
                <w:b w:val="0"/>
                <w:sz w:val="17"/>
              </w:rPr>
            </w:r>
            <w:r>
              <w:rPr>
                <w:b w:val="0"/>
                <w:sz w:val="17"/>
              </w:rPr>
              <w:t>G- and the first twelve characters of the ledger's head hash.</w:t>
            </w:r>
          </w:p>
        </w:tc>
      </w:tr>
      <w:tr>
        <w:tc>
          <w:tcPr>
            <w:tcW w:type="dxa" w:w="2160"/>
          </w:tcPr>
          <w:p>
            <w:r>
              <w:rPr>
                <w:b w:val="0"/>
                <w:sz w:val="17"/>
              </w:rPr>
            </w:r>
            <w:r>
              <w:rPr>
                <w:rFonts w:ascii="Consolas" w:hAnsi="Consolas"/>
                <w:b w:val="0"/>
                <w:sz w:val="17"/>
              </w:rPr>
              <w:t>load_graph</w:t>
            </w:r>
          </w:p>
        </w:tc>
        <w:tc>
          <w:tcPr>
            <w:tcW w:type="dxa" w:w="2160"/>
          </w:tcPr>
          <w:p>
            <w:r>
              <w:rPr>
                <w:b w:val="0"/>
                <w:sz w:val="17"/>
              </w:rPr>
            </w:r>
            <w:r>
              <w:rPr>
                <w:b w:val="0"/>
                <w:sz w:val="17"/>
              </w:rPr>
              <w:t>82</w:t>
            </w:r>
          </w:p>
        </w:tc>
        <w:tc>
          <w:tcPr>
            <w:tcW w:type="dxa" w:w="2160"/>
          </w:tcPr>
          <w:p>
            <w:r>
              <w:rPr>
                <w:b w:val="0"/>
                <w:sz w:val="17"/>
              </w:rPr>
            </w:r>
            <w:r>
              <w:rPr>
                <w:b w:val="0"/>
                <w:sz w:val="17"/>
              </w:rPr>
              <w:t>function</w:t>
            </w:r>
          </w:p>
        </w:tc>
        <w:tc>
          <w:tcPr>
            <w:tcW w:type="dxa" w:w="2160"/>
          </w:tcPr>
          <w:p>
            <w:r>
              <w:rPr>
                <w:b w:val="0"/>
                <w:sz w:val="17"/>
              </w:rPr>
            </w:r>
            <w:r>
              <w:rPr>
                <w:b w:val="0"/>
                <w:sz w:val="17"/>
              </w:rPr>
              <w:t>The ledger as two adjacency dictionaries: outgoing and incoming edges per node.</w:t>
            </w:r>
          </w:p>
        </w:tc>
      </w:tr>
      <w:tr>
        <w:tc>
          <w:tcPr>
            <w:tcW w:type="dxa" w:w="2160"/>
          </w:tcPr>
          <w:p>
            <w:r>
              <w:rPr>
                <w:b w:val="0"/>
                <w:sz w:val="17"/>
              </w:rPr>
            </w:r>
            <w:r>
              <w:rPr>
                <w:rFonts w:ascii="Consolas" w:hAnsi="Consolas"/>
                <w:b w:val="0"/>
                <w:sz w:val="17"/>
              </w:rPr>
              <w:t>find_path</w:t>
            </w:r>
          </w:p>
        </w:tc>
        <w:tc>
          <w:tcPr>
            <w:tcW w:type="dxa" w:w="2160"/>
          </w:tcPr>
          <w:p>
            <w:r>
              <w:rPr>
                <w:b w:val="0"/>
                <w:sz w:val="17"/>
              </w:rPr>
            </w:r>
            <w:r>
              <w:rPr>
                <w:b w:val="0"/>
                <w:sz w:val="17"/>
              </w:rPr>
              <w:t>93</w:t>
            </w:r>
          </w:p>
        </w:tc>
        <w:tc>
          <w:tcPr>
            <w:tcW w:type="dxa" w:w="2160"/>
          </w:tcPr>
          <w:p>
            <w:r>
              <w:rPr>
                <w:b w:val="0"/>
                <w:sz w:val="17"/>
              </w:rPr>
            </w:r>
            <w:r>
              <w:rPr>
                <w:b w:val="0"/>
                <w:sz w:val="17"/>
              </w:rPr>
              <w:t>function</w:t>
            </w:r>
          </w:p>
        </w:tc>
        <w:tc>
          <w:tcPr>
            <w:tcW w:type="dxa" w:w="2160"/>
          </w:tcPr>
          <w:p>
            <w:r>
              <w:rPr>
                <w:b w:val="0"/>
                <w:sz w:val="17"/>
              </w:rPr>
            </w:r>
            <w:r>
              <w:rPr>
                <w:b w:val="0"/>
                <w:sz w:val="17"/>
              </w:rPr>
              <w:t xml:space="preserve">Breadth-first walk over typed edges in either direction, at most </w:t>
            </w:r>
            <w:r>
              <w:rPr>
                <w:rFonts w:ascii="Consolas" w:hAnsi="Consolas"/>
                <w:b w:val="0"/>
                <w:sz w:val="17"/>
              </w:rPr>
              <w:t>max_hops</w:t>
            </w:r>
            <w:r>
              <w:rPr>
                <w:b w:val="0"/>
                <w:sz w:val="17"/>
              </w:rPr>
              <w:t xml:space="preserve"> long.</w:t>
            </w:r>
          </w:p>
        </w:tc>
      </w:tr>
      <w:tr>
        <w:tc>
          <w:tcPr>
            <w:tcW w:type="dxa" w:w="2160"/>
          </w:tcPr>
          <w:p>
            <w:r>
              <w:rPr>
                <w:b w:val="0"/>
                <w:sz w:val="17"/>
              </w:rPr>
            </w:r>
            <w:r>
              <w:rPr>
                <w:rFonts w:ascii="Consolas" w:hAnsi="Consolas"/>
                <w:b w:val="0"/>
                <w:sz w:val="17"/>
              </w:rPr>
              <w:t>links_of</w:t>
            </w:r>
          </w:p>
        </w:tc>
        <w:tc>
          <w:tcPr>
            <w:tcW w:type="dxa" w:w="2160"/>
          </w:tcPr>
          <w:p>
            <w:r>
              <w:rPr>
                <w:b w:val="0"/>
                <w:sz w:val="17"/>
              </w:rPr>
            </w:r>
            <w:r>
              <w:rPr>
                <w:b w:val="0"/>
                <w:sz w:val="17"/>
              </w:rPr>
              <w:t>111</w:t>
            </w:r>
          </w:p>
        </w:tc>
        <w:tc>
          <w:tcPr>
            <w:tcW w:type="dxa" w:w="2160"/>
          </w:tcPr>
          <w:p>
            <w:r>
              <w:rPr>
                <w:b w:val="0"/>
                <w:sz w:val="17"/>
              </w:rPr>
            </w:r>
            <w:r>
              <w:rPr>
                <w:b w:val="0"/>
                <w:sz w:val="17"/>
              </w:rPr>
              <w:t>function</w:t>
            </w:r>
          </w:p>
        </w:tc>
        <w:tc>
          <w:tcPr>
            <w:tcW w:type="dxa" w:w="2160"/>
          </w:tcPr>
          <w:p>
            <w:r>
              <w:rPr>
                <w:b w:val="0"/>
                <w:sz w:val="17"/>
              </w:rPr>
            </w:r>
            <w:r>
              <w:rPr>
                <w:b w:val="0"/>
                <w:sz w:val="17"/>
              </w:rPr>
              <w:t xml:space="preserve">The </w:t>
            </w:r>
            <w:r>
              <w:rPr>
                <w:rFonts w:ascii="Consolas" w:hAnsi="Consolas"/>
                <w:b w:val="0"/>
                <w:sz w:val="17"/>
              </w:rPr>
              <w:t>corresponds</w:t>
            </w:r>
            <w:r>
              <w:rPr>
                <w:b w:val="0"/>
                <w:sz w:val="17"/>
              </w:rPr>
              <w:t xml:space="preserve"> edges of a unit into one corner ("C", "D" or "M"), in ledger order.</w:t>
            </w:r>
          </w:p>
        </w:tc>
      </w:tr>
      <w:tr>
        <w:tc>
          <w:tcPr>
            <w:tcW w:type="dxa" w:w="2160"/>
          </w:tcPr>
          <w:p>
            <w:r>
              <w:rPr>
                <w:b w:val="0"/>
                <w:sz w:val="17"/>
              </w:rPr>
            </w:r>
            <w:r>
              <w:rPr>
                <w:rFonts w:ascii="Consolas" w:hAnsi="Consolas"/>
                <w:b w:val="0"/>
                <w:sz w:val="17"/>
              </w:rPr>
              <w:t>load_word_lists</w:t>
            </w:r>
          </w:p>
        </w:tc>
        <w:tc>
          <w:tcPr>
            <w:tcW w:type="dxa" w:w="2160"/>
          </w:tcPr>
          <w:p>
            <w:r>
              <w:rPr>
                <w:b w:val="0"/>
                <w:sz w:val="17"/>
              </w:rPr>
            </w:r>
            <w:r>
              <w:rPr>
                <w:b w:val="0"/>
                <w:sz w:val="17"/>
              </w:rPr>
              <w:t>118</w:t>
            </w:r>
          </w:p>
        </w:tc>
        <w:tc>
          <w:tcPr>
            <w:tcW w:type="dxa" w:w="2160"/>
          </w:tcPr>
          <w:p>
            <w:r>
              <w:rPr>
                <w:b w:val="0"/>
                <w:sz w:val="17"/>
              </w:rPr>
            </w:r>
            <w:r>
              <w:rPr>
                <w:b w:val="0"/>
                <w:sz w:val="17"/>
              </w:rPr>
              <w:t>function</w:t>
            </w:r>
          </w:p>
        </w:tc>
        <w:tc>
          <w:tcPr>
            <w:tcW w:type="dxa" w:w="2160"/>
          </w:tcPr>
          <w:p>
            <w:r>
              <w:rPr>
                <w:b w:val="0"/>
                <w:sz w:val="17"/>
              </w:rPr>
            </w:r>
            <w:r>
              <w:rPr>
                <w:b w:val="0"/>
                <w:sz w:val="17"/>
              </w:rPr>
              <w:t>Stop words, bridge patterns and the neutral words of mathematical functions.</w:t>
            </w:r>
          </w:p>
        </w:tc>
      </w:tr>
      <w:tr>
        <w:tc>
          <w:tcPr>
            <w:tcW w:type="dxa" w:w="2160"/>
          </w:tcPr>
          <w:p>
            <w:r>
              <w:rPr>
                <w:b w:val="0"/>
                <w:sz w:val="17"/>
              </w:rPr>
            </w:r>
            <w:r>
              <w:rPr>
                <w:rFonts w:ascii="Consolas" w:hAnsi="Consolas"/>
                <w:b w:val="0"/>
                <w:sz w:val="17"/>
              </w:rPr>
              <w:t>stem</w:t>
            </w:r>
          </w:p>
        </w:tc>
        <w:tc>
          <w:tcPr>
            <w:tcW w:type="dxa" w:w="2160"/>
          </w:tcPr>
          <w:p>
            <w:r>
              <w:rPr>
                <w:b w:val="0"/>
                <w:sz w:val="17"/>
              </w:rPr>
            </w:r>
            <w:r>
              <w:rPr>
                <w:b w:val="0"/>
                <w:sz w:val="17"/>
              </w:rPr>
              <w:t>129</w:t>
            </w:r>
          </w:p>
        </w:tc>
        <w:tc>
          <w:tcPr>
            <w:tcW w:type="dxa" w:w="2160"/>
          </w:tcPr>
          <w:p>
            <w:r>
              <w:rPr>
                <w:b w:val="0"/>
                <w:sz w:val="17"/>
              </w:rPr>
            </w:r>
            <w:r>
              <w:rPr>
                <w:b w:val="0"/>
                <w:sz w:val="17"/>
              </w:rPr>
              <w:t>function</w:t>
            </w:r>
          </w:p>
        </w:tc>
        <w:tc>
          <w:tcPr>
            <w:tcW w:type="dxa" w:w="2160"/>
          </w:tcPr>
          <w:p>
            <w:r>
              <w:rPr>
                <w:b w:val="0"/>
                <w:sz w:val="17"/>
              </w:rPr>
            </w:r>
            <w:r>
              <w:rPr>
                <w:b w:val="0"/>
                <w:sz w:val="17"/>
              </w:rPr>
              <w:t>A light, rule-based stemmer: plural endings, -ing, -ed, and a doubled last letter.</w:t>
            </w:r>
          </w:p>
        </w:tc>
      </w:tr>
      <w:tr>
        <w:tc>
          <w:tcPr>
            <w:tcW w:type="dxa" w:w="2160"/>
          </w:tcPr>
          <w:p>
            <w:r>
              <w:rPr>
                <w:b w:val="0"/>
                <w:sz w:val="17"/>
              </w:rPr>
            </w:r>
            <w:r>
              <w:rPr>
                <w:rFonts w:ascii="Consolas" w:hAnsi="Consolas"/>
                <w:b w:val="0"/>
                <w:sz w:val="17"/>
              </w:rPr>
              <w:t>split_words</w:t>
            </w:r>
          </w:p>
        </w:tc>
        <w:tc>
          <w:tcPr>
            <w:tcW w:type="dxa" w:w="2160"/>
          </w:tcPr>
          <w:p>
            <w:r>
              <w:rPr>
                <w:b w:val="0"/>
                <w:sz w:val="17"/>
              </w:rPr>
            </w:r>
            <w:r>
              <w:rPr>
                <w:b w:val="0"/>
                <w:sz w:val="17"/>
              </w:rPr>
              <w:t>142</w:t>
            </w:r>
          </w:p>
        </w:tc>
        <w:tc>
          <w:tcPr>
            <w:tcW w:type="dxa" w:w="2160"/>
          </w:tcPr>
          <w:p>
            <w:r>
              <w:rPr>
                <w:b w:val="0"/>
                <w:sz w:val="17"/>
              </w:rPr>
            </w:r>
            <w:r>
              <w:rPr>
                <w:b w:val="0"/>
                <w:sz w:val="17"/>
              </w:rPr>
              <w:t>function</w:t>
            </w:r>
          </w:p>
        </w:tc>
        <w:tc>
          <w:tcPr>
            <w:tcW w:type="dxa" w:w="2160"/>
          </w:tcPr>
          <w:p>
            <w:r>
              <w:rPr>
                <w:b w:val="0"/>
                <w:sz w:val="17"/>
              </w:rPr>
            </w:r>
            <w:r>
              <w:rPr>
                <w:b w:val="0"/>
                <w:sz w:val="17"/>
              </w:rPr>
              <w:t>Text or identifiers to index words: split at anything that is not a letter or digit, at underscores, dots and capital letters inside a name; lower-case; drop stop words, single characters and pure numbers; stem.</w:t>
            </w:r>
          </w:p>
        </w:tc>
      </w:tr>
      <w:tr>
        <w:tc>
          <w:tcPr>
            <w:tcW w:type="dxa" w:w="2160"/>
          </w:tcPr>
          <w:p>
            <w:r>
              <w:rPr>
                <w:b w:val="0"/>
                <w:sz w:val="17"/>
              </w:rPr>
            </w:r>
            <w:r>
              <w:rPr>
                <w:rFonts w:ascii="Consolas" w:hAnsi="Consolas"/>
                <w:b w:val="0"/>
                <w:sz w:val="17"/>
              </w:rPr>
              <w:t>shown</w:t>
            </w:r>
          </w:p>
        </w:tc>
        <w:tc>
          <w:tcPr>
            <w:tcW w:type="dxa" w:w="2160"/>
          </w:tcPr>
          <w:p>
            <w:r>
              <w:rPr>
                <w:b w:val="0"/>
                <w:sz w:val="17"/>
              </w:rPr>
            </w:r>
            <w:r>
              <w:rPr>
                <w:b w:val="0"/>
                <w:sz w:val="17"/>
              </w:rPr>
              <w:t>155</w:t>
            </w:r>
          </w:p>
        </w:tc>
        <w:tc>
          <w:tcPr>
            <w:tcW w:type="dxa" w:w="2160"/>
          </w:tcPr>
          <w:p>
            <w:r>
              <w:rPr>
                <w:b w:val="0"/>
                <w:sz w:val="17"/>
              </w:rPr>
            </w:r>
            <w:r>
              <w:rPr>
                <w:b w:val="0"/>
                <w:sz w:val="17"/>
              </w:rPr>
              <w:t>function</w:t>
            </w:r>
          </w:p>
        </w:tc>
        <w:tc>
          <w:tcPr>
            <w:tcW w:type="dxa" w:w="2160"/>
          </w:tcPr>
          <w:p>
            <w:r>
              <w:rPr>
                <w:b w:val="0"/>
                <w:sz w:val="17"/>
              </w:rPr>
            </w:r>
            <w:r>
              <w:rPr>
                <w:b w:val="0"/>
                <w:sz w:val="17"/>
              </w:rPr>
              <w:t>Index words as an analyst should see them: as first written, not as stems.</w:t>
            </w:r>
          </w:p>
        </w:tc>
      </w:tr>
      <w:tr>
        <w:tc>
          <w:tcPr>
            <w:tcW w:type="dxa" w:w="2160"/>
          </w:tcPr>
          <w:p>
            <w:r>
              <w:rPr>
                <w:b w:val="0"/>
                <w:sz w:val="17"/>
              </w:rPr>
            </w:r>
            <w:r>
              <w:rPr>
                <w:rFonts w:ascii="Consolas" w:hAnsi="Consolas"/>
                <w:b w:val="0"/>
                <w:sz w:val="17"/>
              </w:rPr>
              <w:t>symbols_in</w:t>
            </w:r>
          </w:p>
        </w:tc>
        <w:tc>
          <w:tcPr>
            <w:tcW w:type="dxa" w:w="2160"/>
          </w:tcPr>
          <w:p>
            <w:r>
              <w:rPr>
                <w:b w:val="0"/>
                <w:sz w:val="17"/>
              </w:rPr>
            </w:r>
            <w:r>
              <w:rPr>
                <w:b w:val="0"/>
                <w:sz w:val="17"/>
              </w:rPr>
              <w:t>159</w:t>
            </w:r>
          </w:p>
        </w:tc>
        <w:tc>
          <w:tcPr>
            <w:tcW w:type="dxa" w:w="2160"/>
          </w:tcPr>
          <w:p>
            <w:r>
              <w:rPr>
                <w:b w:val="0"/>
                <w:sz w:val="17"/>
              </w:rPr>
            </w:r>
            <w:r>
              <w:rPr>
                <w:b w:val="0"/>
                <w:sz w:val="17"/>
              </w:rPr>
              <w:t>function</w:t>
            </w:r>
          </w:p>
        </w:tc>
        <w:tc>
          <w:tcPr>
            <w:tcW w:type="dxa" w:w="2160"/>
          </w:tcPr>
          <w:p>
            <w:r>
              <w:rPr>
                <w:b w:val="0"/>
                <w:sz w:val="17"/>
              </w:rPr>
            </w:r>
            <w:r>
              <w:rPr>
                <w:b w:val="0"/>
                <w:sz w:val="17"/>
              </w:rPr>
              <w:t>Short symbols a passage uses: single letters and Greek names standing alone, short capital abbreviations, and names with a subscript.</w:t>
            </w:r>
          </w:p>
        </w:tc>
      </w:tr>
      <w:tr>
        <w:tc>
          <w:tcPr>
            <w:tcW w:type="dxa" w:w="2160"/>
          </w:tcPr>
          <w:p>
            <w:r>
              <w:rPr>
                <w:b w:val="0"/>
                <w:sz w:val="17"/>
              </w:rPr>
            </w:r>
            <w:r>
              <w:rPr>
                <w:rFonts w:ascii="Consolas" w:hAnsi="Consolas"/>
                <w:b w:val="0"/>
                <w:sz w:val="17"/>
              </w:rPr>
              <w:t>numbers_in</w:t>
            </w:r>
          </w:p>
        </w:tc>
        <w:tc>
          <w:tcPr>
            <w:tcW w:type="dxa" w:w="2160"/>
          </w:tcPr>
          <w:p>
            <w:r>
              <w:rPr>
                <w:b w:val="0"/>
                <w:sz w:val="17"/>
              </w:rPr>
            </w:r>
            <w:r>
              <w:rPr>
                <w:b w:val="0"/>
                <w:sz w:val="17"/>
              </w:rPr>
              <w:t>171</w:t>
            </w:r>
          </w:p>
        </w:tc>
        <w:tc>
          <w:tcPr>
            <w:tcW w:type="dxa" w:w="2160"/>
          </w:tcPr>
          <w:p>
            <w:r>
              <w:rPr>
                <w:b w:val="0"/>
                <w:sz w:val="17"/>
              </w:rPr>
            </w:r>
            <w:r>
              <w:rPr>
                <w:b w:val="0"/>
                <w:sz w:val="17"/>
              </w:rPr>
              <w:t>function</w:t>
            </w:r>
          </w:p>
        </w:tc>
        <w:tc>
          <w:tcPr>
            <w:tcW w:type="dxa" w:w="2160"/>
          </w:tcPr>
          <w:p>
            <w:r>
              <w:rPr>
                <w:b w:val="0"/>
                <w:sz w:val="17"/>
              </w:rPr>
            </w:r>
            <w:r>
              <w:rPr>
                <w:b w:val="0"/>
                <w:sz w:val="17"/>
              </w:rPr>
              <w:t>The non-trivial numbers of a text, as normalised values ("12.5%" gives 0.125).</w:t>
            </w:r>
          </w:p>
        </w:tc>
      </w:tr>
      <w:tr>
        <w:tc>
          <w:tcPr>
            <w:tcW w:type="dxa" w:w="2160"/>
          </w:tcPr>
          <w:p>
            <w:r>
              <w:rPr>
                <w:b w:val="0"/>
                <w:sz w:val="17"/>
              </w:rPr>
            </w:r>
            <w:r>
              <w:rPr>
                <w:rFonts w:ascii="Consolas" w:hAnsi="Consolas"/>
                <w:b w:val="0"/>
                <w:sz w:val="17"/>
              </w:rPr>
              <w:t>chunk_fields</w:t>
            </w:r>
          </w:p>
        </w:tc>
        <w:tc>
          <w:tcPr>
            <w:tcW w:type="dxa" w:w="2160"/>
          </w:tcPr>
          <w:p>
            <w:r>
              <w:rPr>
                <w:b w:val="0"/>
                <w:sz w:val="17"/>
              </w:rPr>
            </w:r>
            <w:r>
              <w:rPr>
                <w:b w:val="0"/>
                <w:sz w:val="17"/>
              </w:rPr>
              <w:t>178</w:t>
            </w:r>
          </w:p>
        </w:tc>
        <w:tc>
          <w:tcPr>
            <w:tcW w:type="dxa" w:w="2160"/>
          </w:tcPr>
          <w:p>
            <w:r>
              <w:rPr>
                <w:b w:val="0"/>
                <w:sz w:val="17"/>
              </w:rPr>
            </w:r>
            <w:r>
              <w:rPr>
                <w:b w:val="0"/>
                <w:sz w:val="17"/>
              </w:rPr>
              <w:t>function</w:t>
            </w:r>
          </w:p>
        </w:tc>
        <w:tc>
          <w:tcPr>
            <w:tcW w:type="dxa" w:w="2160"/>
          </w:tcPr>
          <w:p>
            <w:r>
              <w:rPr>
                <w:b w:val="0"/>
                <w:sz w:val="17"/>
              </w:rPr>
            </w:r>
            <w:r>
              <w:rPr>
                <w:b w:val="0"/>
                <w:sz w:val="17"/>
              </w:rPr>
              <w:t>The named fields of a methodology or documentation chunk (plan 2.6).</w:t>
            </w:r>
          </w:p>
        </w:tc>
      </w:tr>
      <w:tr>
        <w:tc>
          <w:tcPr>
            <w:tcW w:type="dxa" w:w="2160"/>
          </w:tcPr>
          <w:p>
            <w:r>
              <w:rPr>
                <w:b w:val="0"/>
                <w:sz w:val="17"/>
              </w:rPr>
            </w:r>
            <w:r>
              <w:rPr>
                <w:rFonts w:ascii="Consolas" w:hAnsi="Consolas"/>
                <w:b w:val="0"/>
                <w:sz w:val="17"/>
              </w:rPr>
              <w:t>unit_fields</w:t>
            </w:r>
          </w:p>
        </w:tc>
        <w:tc>
          <w:tcPr>
            <w:tcW w:type="dxa" w:w="2160"/>
          </w:tcPr>
          <w:p>
            <w:r>
              <w:rPr>
                <w:b w:val="0"/>
                <w:sz w:val="17"/>
              </w:rPr>
            </w:r>
            <w:r>
              <w:rPr>
                <w:b w:val="0"/>
                <w:sz w:val="17"/>
              </w:rPr>
              <w:t>189</w:t>
            </w:r>
          </w:p>
        </w:tc>
        <w:tc>
          <w:tcPr>
            <w:tcW w:type="dxa" w:w="2160"/>
          </w:tcPr>
          <w:p>
            <w:r>
              <w:rPr>
                <w:b w:val="0"/>
                <w:sz w:val="17"/>
              </w:rPr>
            </w:r>
            <w:r>
              <w:rPr>
                <w:b w:val="0"/>
                <w:sz w:val="17"/>
              </w:rPr>
              <w:t>function</w:t>
            </w:r>
          </w:p>
        </w:tc>
        <w:tc>
          <w:tcPr>
            <w:tcW w:type="dxa" w:w="2160"/>
          </w:tcPr>
          <w:p>
            <w:r>
              <w:rPr>
                <w:b w:val="0"/>
                <w:sz w:val="17"/>
              </w:rPr>
            </w:r>
            <w:r>
              <w:rPr>
                <w:b w:val="0"/>
                <w:sz w:val="17"/>
              </w:rPr>
              <w:t>The named fields of a model unit: name words, what the package says about it (roxygen of the object or of the function it sits in), comments, symbols, numbers, the neutral words of the mathematical functions it calls, and string literals.</w:t>
            </w:r>
          </w:p>
        </w:tc>
      </w:tr>
      <w:tr>
        <w:tc>
          <w:tcPr>
            <w:tcW w:type="dxa" w:w="2160"/>
          </w:tcPr>
          <w:p>
            <w:r>
              <w:rPr>
                <w:b w:val="0"/>
                <w:sz w:val="17"/>
              </w:rPr>
            </w:r>
            <w:r>
              <w:rPr>
                <w:rFonts w:ascii="Consolas" w:hAnsi="Consolas"/>
                <w:b w:val="0"/>
                <w:sz w:val="17"/>
              </w:rPr>
              <w:t>build_index</w:t>
            </w:r>
          </w:p>
        </w:tc>
        <w:tc>
          <w:tcPr>
            <w:tcW w:type="dxa" w:w="2160"/>
          </w:tcPr>
          <w:p>
            <w:r>
              <w:rPr>
                <w:b w:val="0"/>
                <w:sz w:val="17"/>
              </w:rPr>
            </w:r>
            <w:r>
              <w:rPr>
                <w:b w:val="0"/>
                <w:sz w:val="17"/>
              </w:rPr>
              <w:t>218</w:t>
            </w:r>
          </w:p>
        </w:tc>
        <w:tc>
          <w:tcPr>
            <w:tcW w:type="dxa" w:w="2160"/>
          </w:tcPr>
          <w:p>
            <w:r>
              <w:rPr>
                <w:b w:val="0"/>
                <w:sz w:val="17"/>
              </w:rPr>
            </w:r>
            <w:r>
              <w:rPr>
                <w:b w:val="0"/>
                <w:sz w:val="17"/>
              </w:rPr>
              <w:t>function</w:t>
            </w:r>
          </w:p>
        </w:tc>
        <w:tc>
          <w:tcPr>
            <w:tcW w:type="dxa" w:w="2160"/>
          </w:tcPr>
          <w:p>
            <w:r>
              <w:rPr>
                <w:b w:val="0"/>
                <w:sz w:val="17"/>
              </w:rPr>
            </w:r>
            <w:r>
              <w:rPr>
                <w:b w:val="0"/>
                <w:sz w:val="17"/>
              </w:rPr>
              <w:t>documents: {ref: {"fields": {field: [words]}}}.</w:t>
            </w:r>
          </w:p>
        </w:tc>
      </w:tr>
      <w:tr>
        <w:tc>
          <w:tcPr>
            <w:tcW w:type="dxa" w:w="2160"/>
          </w:tcPr>
          <w:p>
            <w:r>
              <w:rPr>
                <w:b w:val="0"/>
                <w:sz w:val="17"/>
              </w:rPr>
            </w:r>
            <w:r>
              <w:rPr>
                <w:rFonts w:ascii="Consolas" w:hAnsi="Consolas"/>
                <w:b w:val="0"/>
                <w:sz w:val="17"/>
              </w:rPr>
              <w:t>bm25_scores</w:t>
            </w:r>
          </w:p>
        </w:tc>
        <w:tc>
          <w:tcPr>
            <w:tcW w:type="dxa" w:w="2160"/>
          </w:tcPr>
          <w:p>
            <w:r>
              <w:rPr>
                <w:b w:val="0"/>
                <w:sz w:val="17"/>
              </w:rPr>
            </w:r>
            <w:r>
              <w:rPr>
                <w:b w:val="0"/>
                <w:sz w:val="17"/>
              </w:rPr>
              <w:t>233</w:t>
            </w:r>
          </w:p>
        </w:tc>
        <w:tc>
          <w:tcPr>
            <w:tcW w:type="dxa" w:w="2160"/>
          </w:tcPr>
          <w:p>
            <w:r>
              <w:rPr>
                <w:b w:val="0"/>
                <w:sz w:val="17"/>
              </w:rPr>
            </w:r>
            <w:r>
              <w:rPr>
                <w:b w:val="0"/>
                <w:sz w:val="17"/>
              </w:rPr>
              <w:t>function</w:t>
            </w:r>
          </w:p>
        </w:tc>
        <w:tc>
          <w:tcPr>
            <w:tcW w:type="dxa" w:w="2160"/>
          </w:tcPr>
          <w:p>
            <w:r>
              <w:rPr>
                <w:b w:val="0"/>
                <w:sz w:val="17"/>
              </w:rPr>
            </w:r>
            <w:r>
              <w:rPr>
                <w:b w:val="0"/>
                <w:sz w:val="17"/>
              </w:rPr>
              <w:t>BM25 with the usual constants k1 and b.</w:t>
            </w:r>
          </w:p>
        </w:tc>
      </w:tr>
      <w:tr>
        <w:tc>
          <w:tcPr>
            <w:tcW w:type="dxa" w:w="2160"/>
          </w:tcPr>
          <w:p>
            <w:r>
              <w:rPr>
                <w:b w:val="0"/>
                <w:sz w:val="17"/>
              </w:rPr>
            </w:r>
            <w:r>
              <w:rPr>
                <w:rFonts w:ascii="Consolas" w:hAnsi="Consolas"/>
                <w:b w:val="0"/>
                <w:sz w:val="17"/>
              </w:rPr>
              <w:t>ranked</w:t>
            </w:r>
          </w:p>
        </w:tc>
        <w:tc>
          <w:tcPr>
            <w:tcW w:type="dxa" w:w="2160"/>
          </w:tcPr>
          <w:p>
            <w:r>
              <w:rPr>
                <w:b w:val="0"/>
                <w:sz w:val="17"/>
              </w:rPr>
            </w:r>
            <w:r>
              <w:rPr>
                <w:b w:val="0"/>
                <w:sz w:val="17"/>
              </w:rPr>
              <w:t>250</w:t>
            </w:r>
          </w:p>
        </w:tc>
        <w:tc>
          <w:tcPr>
            <w:tcW w:type="dxa" w:w="2160"/>
          </w:tcPr>
          <w:p>
            <w:r>
              <w:rPr>
                <w:b w:val="0"/>
                <w:sz w:val="17"/>
              </w:rPr>
            </w:r>
            <w:r>
              <w:rPr>
                <w:b w:val="0"/>
                <w:sz w:val="17"/>
              </w:rPr>
              <w:t>function</w:t>
            </w:r>
          </w:p>
        </w:tc>
        <w:tc>
          <w:tcPr>
            <w:tcW w:type="dxa" w:w="2160"/>
          </w:tcPr>
          <w:p>
            <w:r>
              <w:rPr>
                <w:b w:val="0"/>
                <w:sz w:val="17"/>
              </w:rPr>
            </w:r>
            <w:r>
              <w:rPr>
                <w:b w:val="0"/>
                <w:sz w:val="17"/>
              </w:rPr>
              <w:t>References by falling score; ties break by reference.</w:t>
            </w:r>
          </w:p>
        </w:tc>
      </w:tr>
      <w:tr>
        <w:tc>
          <w:tcPr>
            <w:tcW w:type="dxa" w:w="2160"/>
          </w:tcPr>
          <w:p>
            <w:r>
              <w:rPr>
                <w:b w:val="0"/>
                <w:sz w:val="17"/>
              </w:rPr>
            </w:r>
            <w:r>
              <w:rPr>
                <w:rFonts w:ascii="Consolas" w:hAnsi="Consolas"/>
                <w:b w:val="0"/>
                <w:sz w:val="17"/>
              </w:rPr>
              <w:t>initials_match</w:t>
            </w:r>
          </w:p>
        </w:tc>
        <w:tc>
          <w:tcPr>
            <w:tcW w:type="dxa" w:w="2160"/>
          </w:tcPr>
          <w:p>
            <w:r>
              <w:rPr>
                <w:b w:val="0"/>
                <w:sz w:val="17"/>
              </w:rPr>
            </w:r>
            <w:r>
              <w:rPr>
                <w:b w:val="0"/>
                <w:sz w:val="17"/>
              </w:rPr>
              <w:t>255</w:t>
            </w:r>
          </w:p>
        </w:tc>
        <w:tc>
          <w:tcPr>
            <w:tcW w:type="dxa" w:w="2160"/>
          </w:tcPr>
          <w:p>
            <w:r>
              <w:rPr>
                <w:b w:val="0"/>
                <w:sz w:val="17"/>
              </w:rPr>
            </w:r>
            <w:r>
              <w:rPr>
                <w:b w:val="0"/>
                <w:sz w:val="17"/>
              </w:rPr>
              <w:t>function</w:t>
            </w:r>
          </w:p>
        </w:tc>
        <w:tc>
          <w:tcPr>
            <w:tcW w:type="dxa" w:w="2160"/>
          </w:tcPr>
          <w:p>
            <w:r>
              <w:rPr>
                <w:b w:val="0"/>
                <w:sz w:val="17"/>
              </w:rPr>
            </w:r>
            <w:r>
              <w:rPr>
                <w:b w:val="0"/>
                <w:sz w:val="17"/>
              </w:rPr>
              <w:t>Do the letters of an abbreviation appear, in order, as initials of the long form?</w:t>
            </w:r>
          </w:p>
        </w:tc>
      </w:tr>
      <w:tr>
        <w:tc>
          <w:tcPr>
            <w:tcW w:type="dxa" w:w="2160"/>
          </w:tcPr>
          <w:p>
            <w:r>
              <w:rPr>
                <w:b w:val="0"/>
                <w:sz w:val="17"/>
              </w:rPr>
            </w:r>
            <w:r>
              <w:rPr>
                <w:rFonts w:ascii="Consolas" w:hAnsi="Consolas"/>
                <w:b w:val="0"/>
                <w:sz w:val="17"/>
              </w:rPr>
              <w:t>harvest_text</w:t>
            </w:r>
          </w:p>
        </w:tc>
        <w:tc>
          <w:tcPr>
            <w:tcW w:type="dxa" w:w="2160"/>
          </w:tcPr>
          <w:p>
            <w:r>
              <w:rPr>
                <w:b w:val="0"/>
                <w:sz w:val="17"/>
              </w:rPr>
            </w:r>
            <w:r>
              <w:rPr>
                <w:b w:val="0"/>
                <w:sz w:val="17"/>
              </w:rPr>
              <w:t>269</w:t>
            </w:r>
          </w:p>
        </w:tc>
        <w:tc>
          <w:tcPr>
            <w:tcW w:type="dxa" w:w="2160"/>
          </w:tcPr>
          <w:p>
            <w:r>
              <w:rPr>
                <w:b w:val="0"/>
                <w:sz w:val="17"/>
              </w:rPr>
            </w:r>
            <w:r>
              <w:rPr>
                <w:b w:val="0"/>
                <w:sz w:val="17"/>
              </w:rPr>
              <w:t>function</w:t>
            </w:r>
          </w:p>
        </w:tc>
        <w:tc>
          <w:tcPr>
            <w:tcW w:type="dxa" w:w="2160"/>
          </w:tcPr>
          <w:p>
            <w:r>
              <w:rPr>
                <w:b w:val="0"/>
                <w:sz w:val="17"/>
              </w:rPr>
            </w:r>
            <w:r>
              <w:rPr>
                <w:b w:val="0"/>
                <w:sz w:val="17"/>
              </w:rPr>
              <w:t>Bridge entries from one text: "long form (ABBR)", "ABBR (long form)", "where X denotes ...", "let X be ...".</w:t>
            </w:r>
          </w:p>
        </w:tc>
      </w:tr>
      <w:tr>
        <w:tc>
          <w:tcPr>
            <w:tcW w:type="dxa" w:w="2160"/>
          </w:tcPr>
          <w:p>
            <w:r>
              <w:rPr>
                <w:b w:val="0"/>
                <w:sz w:val="17"/>
              </w:rPr>
            </w:r>
            <w:r>
              <w:rPr>
                <w:rFonts w:ascii="Consolas" w:hAnsi="Consolas"/>
                <w:b w:val="0"/>
                <w:sz w:val="17"/>
              </w:rPr>
              <w:t>harvest_bridge</w:t>
            </w:r>
          </w:p>
        </w:tc>
        <w:tc>
          <w:tcPr>
            <w:tcW w:type="dxa" w:w="2160"/>
          </w:tcPr>
          <w:p>
            <w:r>
              <w:rPr>
                <w:b w:val="0"/>
                <w:sz w:val="17"/>
              </w:rPr>
            </w:r>
            <w:r>
              <w:rPr>
                <w:b w:val="0"/>
                <w:sz w:val="17"/>
              </w:rPr>
              <w:t>290</w:t>
            </w:r>
          </w:p>
        </w:tc>
        <w:tc>
          <w:tcPr>
            <w:tcW w:type="dxa" w:w="2160"/>
          </w:tcPr>
          <w:p>
            <w:r>
              <w:rPr>
                <w:b w:val="0"/>
                <w:sz w:val="17"/>
              </w:rPr>
            </w:r>
            <w:r>
              <w:rPr>
                <w:b w:val="0"/>
                <w:sz w:val="17"/>
              </w:rPr>
              <w:t>function</w:t>
            </w:r>
          </w:p>
        </w:tc>
        <w:tc>
          <w:tcPr>
            <w:tcW w:type="dxa" w:w="2160"/>
          </w:tcPr>
          <w:p>
            <w:r>
              <w:rPr>
                <w:b w:val="0"/>
                <w:sz w:val="17"/>
              </w:rPr>
            </w:r>
            <w:r>
              <w:rPr>
                <w:b w:val="0"/>
                <w:sz w:val="17"/>
              </w:rPr>
              <w:t>The bridge vocabulary of this project, harvested from its own inputs: documents, symbol tables, roxygen @param and @return lines, column descriptions of data blocks, comments of the form "# x: phrase", and the optional Inputs/glossary.xlsx.</w:t>
            </w:r>
          </w:p>
        </w:tc>
      </w:tr>
      <w:tr>
        <w:tc>
          <w:tcPr>
            <w:tcW w:type="dxa" w:w="2160"/>
          </w:tcPr>
          <w:p>
            <w:r>
              <w:rPr>
                <w:b w:val="0"/>
                <w:sz w:val="17"/>
              </w:rPr>
            </w:r>
            <w:r>
              <w:rPr>
                <w:rFonts w:ascii="Consolas" w:hAnsi="Consolas"/>
                <w:b w:val="0"/>
                <w:sz w:val="17"/>
              </w:rPr>
              <w:t>expansions_for</w:t>
            </w:r>
          </w:p>
        </w:tc>
        <w:tc>
          <w:tcPr>
            <w:tcW w:type="dxa" w:w="2160"/>
          </w:tcPr>
          <w:p>
            <w:r>
              <w:rPr>
                <w:b w:val="0"/>
                <w:sz w:val="17"/>
              </w:rPr>
            </w:r>
            <w:r>
              <w:rPr>
                <w:b w:val="0"/>
                <w:sz w:val="17"/>
              </w:rPr>
              <w:t>334</w:t>
            </w:r>
          </w:p>
        </w:tc>
        <w:tc>
          <w:tcPr>
            <w:tcW w:type="dxa" w:w="2160"/>
          </w:tcPr>
          <w:p>
            <w:r>
              <w:rPr>
                <w:b w:val="0"/>
                <w:sz w:val="17"/>
              </w:rPr>
            </w:r>
            <w:r>
              <w:rPr>
                <w:b w:val="0"/>
                <w:sz w:val="17"/>
              </w:rPr>
              <w:t>function</w:t>
            </w:r>
          </w:p>
        </w:tc>
        <w:tc>
          <w:tcPr>
            <w:tcW w:type="dxa" w:w="2160"/>
          </w:tcPr>
          <w:p>
            <w:r>
              <w:rPr>
                <w:b w:val="0"/>
                <w:sz w:val="17"/>
              </w:rPr>
            </w:r>
            <w:r>
              <w:rPr>
                <w:b w:val="0"/>
                <w:sz w:val="17"/>
              </w:rPr>
              <w:t>The bridge entries that apply to a unit: by its symbols and by its name words.</w:t>
            </w:r>
          </w:p>
        </w:tc>
      </w:tr>
      <w:tr>
        <w:tc>
          <w:tcPr>
            <w:tcW w:type="dxa" w:w="2160"/>
          </w:tcPr>
          <w:p>
            <w:r>
              <w:rPr>
                <w:b w:val="0"/>
                <w:sz w:val="17"/>
              </w:rPr>
            </w:r>
            <w:r>
              <w:rPr>
                <w:rFonts w:ascii="Consolas" w:hAnsi="Consolas"/>
                <w:b w:val="0"/>
                <w:sz w:val="17"/>
              </w:rPr>
              <w:t>resolve_reference</w:t>
            </w:r>
          </w:p>
        </w:tc>
        <w:tc>
          <w:tcPr>
            <w:tcW w:type="dxa" w:w="2160"/>
          </w:tcPr>
          <w:p>
            <w:r>
              <w:rPr>
                <w:b w:val="0"/>
                <w:sz w:val="17"/>
              </w:rPr>
            </w:r>
            <w:r>
              <w:rPr>
                <w:b w:val="0"/>
                <w:sz w:val="17"/>
              </w:rPr>
              <w:t>344</w:t>
            </w:r>
          </w:p>
        </w:tc>
        <w:tc>
          <w:tcPr>
            <w:tcW w:type="dxa" w:w="2160"/>
          </w:tcPr>
          <w:p>
            <w:r>
              <w:rPr>
                <w:b w:val="0"/>
                <w:sz w:val="17"/>
              </w:rPr>
            </w:r>
            <w:r>
              <w:rPr>
                <w:b w:val="0"/>
                <w:sz w:val="17"/>
              </w:rPr>
              <w:t>function</w:t>
            </w:r>
          </w:p>
        </w:tc>
        <w:tc>
          <w:tcPr>
            <w:tcW w:type="dxa" w:w="2160"/>
          </w:tcPr>
          <w:p>
            <w:r>
              <w:rPr>
                <w:b w:val="0"/>
                <w:sz w:val="17"/>
              </w:rPr>
            </w:r>
            <w:r>
              <w:rPr>
                <w:b w:val="0"/>
                <w:sz w:val="17"/>
              </w:rPr>
              <w:t xml:space="preserve">"Table 3", "section 4.2", "Annex B" as written, resolved among </w:t>
            </w:r>
            <w:r>
              <w:rPr>
                <w:rFonts w:ascii="Consolas" w:hAnsi="Consolas"/>
                <w:b w:val="0"/>
                <w:sz w:val="17"/>
              </w:rPr>
              <w:t>chunks</w:t>
            </w:r>
            <w:r>
              <w:rPr>
                <w:b w:val="0"/>
                <w:sz w:val="17"/>
              </w:rPr>
              <w:t xml:space="preserve"> (one corner): tables, figures and equations by the label at the start of their caption, sections by their numbering as written.</w:t>
            </w:r>
          </w:p>
        </w:tc>
      </w:tr>
      <w:tr>
        <w:tc>
          <w:tcPr>
            <w:tcW w:type="dxa" w:w="2160"/>
          </w:tcPr>
          <w:p>
            <w:r>
              <w:rPr>
                <w:b w:val="0"/>
                <w:sz w:val="17"/>
              </w:rPr>
            </w:r>
            <w:r>
              <w:rPr>
                <w:rFonts w:ascii="Consolas" w:hAnsi="Consolas"/>
                <w:b w:val="0"/>
                <w:sz w:val="17"/>
              </w:rPr>
              <w:t>anchors_of</w:t>
            </w:r>
          </w:p>
        </w:tc>
        <w:tc>
          <w:tcPr>
            <w:tcW w:type="dxa" w:w="2160"/>
          </w:tcPr>
          <w:p>
            <w:r>
              <w:rPr>
                <w:b w:val="0"/>
                <w:sz w:val="17"/>
              </w:rPr>
            </w:r>
            <w:r>
              <w:rPr>
                <w:b w:val="0"/>
                <w:sz w:val="17"/>
              </w:rPr>
              <w:t>363</w:t>
            </w:r>
          </w:p>
        </w:tc>
        <w:tc>
          <w:tcPr>
            <w:tcW w:type="dxa" w:w="2160"/>
          </w:tcPr>
          <w:p>
            <w:r>
              <w:rPr>
                <w:b w:val="0"/>
                <w:sz w:val="17"/>
              </w:rPr>
            </w:r>
            <w:r>
              <w:rPr>
                <w:b w:val="0"/>
                <w:sz w:val="17"/>
              </w:rPr>
              <w:t>function</w:t>
            </w:r>
          </w:p>
        </w:tc>
        <w:tc>
          <w:tcPr>
            <w:tcW w:type="dxa" w:w="2160"/>
          </w:tcPr>
          <w:p>
            <w:r>
              <w:rPr>
                <w:b w:val="0"/>
                <w:sz w:val="17"/>
              </w:rPr>
            </w:r>
            <w:r>
              <w:rPr>
                <w:b w:val="0"/>
                <w:sz w:val="17"/>
              </w:rPr>
              <w:t>The anchors one unit or chunk mentions, as (kind, key) pairs.</w:t>
            </w:r>
          </w:p>
        </w:tc>
      </w:tr>
      <w:tr>
        <w:tc>
          <w:tcPr>
            <w:tcW w:type="dxa" w:w="2160"/>
          </w:tcPr>
          <w:p>
            <w:r>
              <w:rPr>
                <w:b w:val="0"/>
                <w:sz w:val="17"/>
              </w:rPr>
            </w:r>
            <w:r>
              <w:rPr>
                <w:rFonts w:ascii="Consolas" w:hAnsi="Consolas"/>
                <w:b w:val="0"/>
                <w:sz w:val="17"/>
              </w:rPr>
              <w:t>anchor_weights</w:t>
            </w:r>
          </w:p>
        </w:tc>
        <w:tc>
          <w:tcPr>
            <w:tcW w:type="dxa" w:w="2160"/>
          </w:tcPr>
          <w:p>
            <w:r>
              <w:rPr>
                <w:b w:val="0"/>
                <w:sz w:val="17"/>
              </w:rPr>
            </w:r>
            <w:r>
              <w:rPr>
                <w:b w:val="0"/>
                <w:sz w:val="17"/>
              </w:rPr>
              <w:t>374</w:t>
            </w:r>
          </w:p>
        </w:tc>
        <w:tc>
          <w:tcPr>
            <w:tcW w:type="dxa" w:w="2160"/>
          </w:tcPr>
          <w:p>
            <w:r>
              <w:rPr>
                <w:b w:val="0"/>
                <w:sz w:val="17"/>
              </w:rPr>
            </w:r>
            <w:r>
              <w:rPr>
                <w:b w:val="0"/>
                <w:sz w:val="17"/>
              </w:rPr>
              <w:t>function</w:t>
            </w:r>
          </w:p>
        </w:tc>
        <w:tc>
          <w:tcPr>
            <w:tcW w:type="dxa" w:w="2160"/>
          </w:tcPr>
          <w:p>
            <w:r>
              <w:rPr>
                <w:b w:val="0"/>
                <w:sz w:val="17"/>
              </w:rPr>
            </w:r>
            <w:r>
              <w:rPr>
                <w:b w:val="0"/>
                <w:sz w:val="17"/>
              </w:rPr>
              <w:t>Weight of an anchor = 1 / log(1 + number of units that mention it).</w:t>
            </w:r>
          </w:p>
        </w:tc>
      </w:tr>
      <w:tr>
        <w:tc>
          <w:tcPr>
            <w:tcW w:type="dxa" w:w="2160"/>
          </w:tcPr>
          <w:p>
            <w:r>
              <w:rPr>
                <w:b w:val="0"/>
                <w:sz w:val="17"/>
              </w:rPr>
            </w:r>
            <w:r>
              <w:rPr>
                <w:rFonts w:ascii="Consolas" w:hAnsi="Consolas"/>
                <w:b w:val="0"/>
                <w:sz w:val="17"/>
              </w:rPr>
              <w:t>restart_walk</w:t>
            </w:r>
          </w:p>
        </w:tc>
        <w:tc>
          <w:tcPr>
            <w:tcW w:type="dxa" w:w="2160"/>
          </w:tcPr>
          <w:p>
            <w:r>
              <w:rPr>
                <w:b w:val="0"/>
                <w:sz w:val="17"/>
              </w:rPr>
            </w:r>
            <w:r>
              <w:rPr>
                <w:b w:val="0"/>
                <w:sz w:val="17"/>
              </w:rPr>
              <w:t>388</w:t>
            </w:r>
          </w:p>
        </w:tc>
        <w:tc>
          <w:tcPr>
            <w:tcW w:type="dxa" w:w="2160"/>
          </w:tcPr>
          <w:p>
            <w:r>
              <w:rPr>
                <w:b w:val="0"/>
                <w:sz w:val="17"/>
              </w:rPr>
            </w:r>
            <w:r>
              <w:rPr>
                <w:b w:val="0"/>
                <w:sz w:val="17"/>
              </w:rPr>
              <w:t>function</w:t>
            </w:r>
          </w:p>
        </w:tc>
        <w:tc>
          <w:tcPr>
            <w:tcW w:type="dxa" w:w="2160"/>
          </w:tcPr>
          <w:p>
            <w:r>
              <w:rPr>
                <w:b w:val="0"/>
                <w:sz w:val="17"/>
              </w:rPr>
            </w:r>
            <w:r>
              <w:rPr>
                <w:b w:val="0"/>
                <w:sz w:val="17"/>
              </w:rPr>
              <w:t>A random walk over the two-sided graph of units and anchors that keeps restarting at the unit (personalised PageRank): fixed restart probability and a fixed number of rounds, so it is deterministic.</w:t>
            </w:r>
          </w:p>
        </w:tc>
      </w:tr>
      <w:tr>
        <w:tc>
          <w:tcPr>
            <w:tcW w:type="dxa" w:w="2160"/>
          </w:tcPr>
          <w:p>
            <w:r>
              <w:rPr>
                <w:b w:val="0"/>
                <w:sz w:val="17"/>
              </w:rPr>
            </w:r>
            <w:r>
              <w:rPr>
                <w:rFonts w:ascii="Consolas" w:hAnsi="Consolas"/>
                <w:b w:val="0"/>
                <w:sz w:val="17"/>
              </w:rPr>
              <w:t>formula_signature</w:t>
            </w:r>
          </w:p>
        </w:tc>
        <w:tc>
          <w:tcPr>
            <w:tcW w:type="dxa" w:w="2160"/>
          </w:tcPr>
          <w:p>
            <w:r>
              <w:rPr>
                <w:b w:val="0"/>
                <w:sz w:val="17"/>
              </w:rPr>
            </w:r>
            <w:r>
              <w:rPr>
                <w:b w:val="0"/>
                <w:sz w:val="17"/>
              </w:rPr>
              <w:t>424</w:t>
            </w:r>
          </w:p>
        </w:tc>
        <w:tc>
          <w:tcPr>
            <w:tcW w:type="dxa" w:w="2160"/>
          </w:tcPr>
          <w:p>
            <w:r>
              <w:rPr>
                <w:b w:val="0"/>
                <w:sz w:val="17"/>
              </w:rPr>
            </w:r>
            <w:r>
              <w:rPr>
                <w:b w:val="0"/>
                <w:sz w:val="17"/>
              </w:rPr>
              <w:t>function</w:t>
            </w:r>
          </w:p>
        </w:tc>
        <w:tc>
          <w:tcPr>
            <w:tcW w:type="dxa" w:w="2160"/>
          </w:tcPr>
          <w:p>
            <w:r>
              <w:rPr>
                <w:b w:val="0"/>
                <w:sz w:val="17"/>
              </w:rPr>
            </w:r>
            <w:r>
              <w:rPr>
                <w:b w:val="0"/>
                <w:sz w:val="17"/>
              </w:rPr>
              <w:t>What a formula is made of, whatever its symbols are called: operators, neutral function names with their number of arguments, and non-trivial constants.</w:t>
            </w:r>
          </w:p>
        </w:tc>
      </w:tr>
      <w:tr>
        <w:tc>
          <w:tcPr>
            <w:tcW w:type="dxa" w:w="2160"/>
          </w:tcPr>
          <w:p>
            <w:r>
              <w:rPr>
                <w:b w:val="0"/>
                <w:sz w:val="17"/>
              </w:rPr>
            </w:r>
            <w:r>
              <w:rPr>
                <w:rFonts w:ascii="Consolas" w:hAnsi="Consolas"/>
                <w:b w:val="0"/>
                <w:sz w:val="17"/>
              </w:rPr>
              <w:t>overlap</w:t>
            </w:r>
          </w:p>
        </w:tc>
        <w:tc>
          <w:tcPr>
            <w:tcW w:type="dxa" w:w="2160"/>
          </w:tcPr>
          <w:p>
            <w:r>
              <w:rPr>
                <w:b w:val="0"/>
                <w:sz w:val="17"/>
              </w:rPr>
            </w:r>
            <w:r>
              <w:rPr>
                <w:b w:val="0"/>
                <w:sz w:val="17"/>
              </w:rPr>
              <w:t>436</w:t>
            </w:r>
          </w:p>
        </w:tc>
        <w:tc>
          <w:tcPr>
            <w:tcW w:type="dxa" w:w="2160"/>
          </w:tcPr>
          <w:p>
            <w:r>
              <w:rPr>
                <w:b w:val="0"/>
                <w:sz w:val="17"/>
              </w:rPr>
            </w:r>
            <w:r>
              <w:rPr>
                <w:b w:val="0"/>
                <w:sz w:val="17"/>
              </w:rPr>
              <w:t>function</w:t>
            </w:r>
          </w:p>
        </w:tc>
        <w:tc>
          <w:tcPr>
            <w:tcW w:type="dxa" w:w="2160"/>
          </w:tcPr>
          <w:p>
            <w:r>
              <w:rPr>
                <w:b w:val="0"/>
                <w:sz w:val="17"/>
              </w:rPr>
            </w:r>
            <w:r>
              <w:rPr>
                <w:b w:val="0"/>
                <w:sz w:val="17"/>
              </w:rPr>
              <w:t>Weighted overlap of two multisets, between 0 and 1.</w:t>
            </w:r>
          </w:p>
        </w:tc>
      </w:tr>
      <w:tr>
        <w:tc>
          <w:tcPr>
            <w:tcW w:type="dxa" w:w="2160"/>
          </w:tcPr>
          <w:p>
            <w:r>
              <w:rPr>
                <w:b w:val="0"/>
                <w:sz w:val="17"/>
              </w:rPr>
            </w:r>
            <w:r>
              <w:rPr>
                <w:rFonts w:ascii="Consolas" w:hAnsi="Consolas"/>
                <w:b w:val="0"/>
                <w:sz w:val="17"/>
              </w:rPr>
              <w:t>table_shape_score</w:t>
            </w:r>
          </w:p>
        </w:tc>
        <w:tc>
          <w:tcPr>
            <w:tcW w:type="dxa" w:w="2160"/>
          </w:tcPr>
          <w:p>
            <w:r>
              <w:rPr>
                <w:b w:val="0"/>
                <w:sz w:val="17"/>
              </w:rPr>
            </w:r>
            <w:r>
              <w:rPr>
                <w:b w:val="0"/>
                <w:sz w:val="17"/>
              </w:rPr>
              <w:t>441</w:t>
            </w:r>
          </w:p>
        </w:tc>
        <w:tc>
          <w:tcPr>
            <w:tcW w:type="dxa" w:w="2160"/>
          </w:tcPr>
          <w:p>
            <w:r>
              <w:rPr>
                <w:b w:val="0"/>
                <w:sz w:val="17"/>
              </w:rPr>
            </w:r>
            <w:r>
              <w:rPr>
                <w:b w:val="0"/>
                <w:sz w:val="17"/>
              </w:rPr>
              <w:t>function</w:t>
            </w:r>
          </w:p>
        </w:tc>
        <w:tc>
          <w:tcPr>
            <w:tcW w:type="dxa" w:w="2160"/>
          </w:tcPr>
          <w:p>
            <w:r>
              <w:rPr>
                <w:b w:val="0"/>
                <w:sz w:val="17"/>
              </w:rPr>
            </w:r>
            <w:r>
              <w:rPr>
                <w:b w:val="0"/>
                <w:sz w:val="17"/>
              </w:rPr>
              <w:t>How alike two tables are: shared header words, shared row keys and shared values at printed precision.</w:t>
            </w:r>
          </w:p>
        </w:tc>
      </w:tr>
      <w:tr>
        <w:tc>
          <w:tcPr>
            <w:tcW w:type="dxa" w:w="2160"/>
          </w:tcPr>
          <w:p>
            <w:r>
              <w:rPr>
                <w:b w:val="0"/>
                <w:sz w:val="17"/>
              </w:rPr>
            </w:r>
            <w:r>
              <w:rPr>
                <w:rFonts w:ascii="Consolas" w:hAnsi="Consolas"/>
                <w:b w:val="0"/>
                <w:sz w:val="17"/>
              </w:rPr>
              <w:t>fuse</w:t>
            </w:r>
          </w:p>
        </w:tc>
        <w:tc>
          <w:tcPr>
            <w:tcW w:type="dxa" w:w="2160"/>
          </w:tcPr>
          <w:p>
            <w:r>
              <w:rPr>
                <w:b w:val="0"/>
                <w:sz w:val="17"/>
              </w:rPr>
            </w:r>
            <w:r>
              <w:rPr>
                <w:b w:val="0"/>
                <w:sz w:val="17"/>
              </w:rPr>
              <w:t>464</w:t>
            </w:r>
          </w:p>
        </w:tc>
        <w:tc>
          <w:tcPr>
            <w:tcW w:type="dxa" w:w="2160"/>
          </w:tcPr>
          <w:p>
            <w:r>
              <w:rPr>
                <w:b w:val="0"/>
                <w:sz w:val="17"/>
              </w:rPr>
            </w:r>
            <w:r>
              <w:rPr>
                <w:b w:val="0"/>
                <w:sz w:val="17"/>
              </w:rPr>
              <w:t>function</w:t>
            </w:r>
          </w:p>
        </w:tc>
        <w:tc>
          <w:tcPr>
            <w:tcW w:type="dxa" w:w="2160"/>
          </w:tcPr>
          <w:p>
            <w:r>
              <w:rPr>
                <w:b w:val="0"/>
                <w:sz w:val="17"/>
              </w:rPr>
            </w:r>
            <w:r>
              <w:rPr>
                <w:b w:val="0"/>
                <w:sz w:val="17"/>
              </w:rPr>
              <w:t>Reciprocal rank fusion: score = sum over signals of 1 / (60 + rank).</w:t>
            </w:r>
          </w:p>
        </w:tc>
      </w:tr>
      <w:tr>
        <w:tc>
          <w:tcPr>
            <w:tcW w:type="dxa" w:w="2160"/>
          </w:tcPr>
          <w:p>
            <w:r>
              <w:rPr>
                <w:b w:val="0"/>
                <w:sz w:val="17"/>
              </w:rPr>
            </w:r>
            <w:r>
              <w:rPr>
                <w:rFonts w:ascii="Consolas" w:hAnsi="Consolas"/>
                <w:b w:val="0"/>
                <w:sz w:val="17"/>
              </w:rPr>
              <w:t>reason_text</w:t>
            </w:r>
          </w:p>
        </w:tc>
        <w:tc>
          <w:tcPr>
            <w:tcW w:type="dxa" w:w="2160"/>
          </w:tcPr>
          <w:p>
            <w:r>
              <w:rPr>
                <w:b w:val="0"/>
                <w:sz w:val="17"/>
              </w:rPr>
            </w:r>
            <w:r>
              <w:rPr>
                <w:b w:val="0"/>
                <w:sz w:val="17"/>
              </w:rPr>
              <w:t>486</w:t>
            </w:r>
          </w:p>
        </w:tc>
        <w:tc>
          <w:tcPr>
            <w:tcW w:type="dxa" w:w="2160"/>
          </w:tcPr>
          <w:p>
            <w:r>
              <w:rPr>
                <w:b w:val="0"/>
                <w:sz w:val="17"/>
              </w:rPr>
            </w:r>
            <w:r>
              <w:rPr>
                <w:b w:val="0"/>
                <w:sz w:val="17"/>
              </w:rPr>
              <w:t>function</w:t>
            </w:r>
          </w:p>
        </w:tc>
        <w:tc>
          <w:tcPr>
            <w:tcW w:type="dxa" w:w="2160"/>
          </w:tcPr>
          <w:p>
            <w:r>
              <w:rPr>
                <w:b w:val="0"/>
                <w:sz w:val="17"/>
              </w:rPr>
            </w:r>
            <w:r>
              <w:rPr>
                <w:b w:val="0"/>
                <w:sz w:val="17"/>
              </w:rPr>
              <w:t>The plain reason of one candidate, assembled from the signals that proposed it.</w:t>
            </w:r>
          </w:p>
        </w:tc>
      </w:tr>
      <w:tr>
        <w:tc>
          <w:tcPr>
            <w:tcW w:type="dxa" w:w="2160"/>
          </w:tcPr>
          <w:p>
            <w:r>
              <w:rPr>
                <w:b w:val="0"/>
                <w:sz w:val="17"/>
              </w:rPr>
            </w:r>
            <w:r>
              <w:rPr>
                <w:rFonts w:ascii="Consolas" w:hAnsi="Consolas"/>
                <w:b w:val="0"/>
                <w:sz w:val="17"/>
              </w:rPr>
              <w:t>structural_edges</w:t>
            </w:r>
          </w:p>
        </w:tc>
        <w:tc>
          <w:tcPr>
            <w:tcW w:type="dxa" w:w="2160"/>
          </w:tcPr>
          <w:p>
            <w:r>
              <w:rPr>
                <w:b w:val="0"/>
                <w:sz w:val="17"/>
              </w:rPr>
            </w:r>
            <w:r>
              <w:rPr>
                <w:b w:val="0"/>
                <w:sz w:val="17"/>
              </w:rPr>
              <w:t>493</w:t>
            </w:r>
          </w:p>
        </w:tc>
        <w:tc>
          <w:tcPr>
            <w:tcW w:type="dxa" w:w="2160"/>
          </w:tcPr>
          <w:p>
            <w:r>
              <w:rPr>
                <w:b w:val="0"/>
                <w:sz w:val="17"/>
              </w:rPr>
            </w:r>
            <w:r>
              <w:rPr>
                <w:b w:val="0"/>
                <w:sz w:val="17"/>
              </w:rPr>
              <w:t>function</w:t>
            </w:r>
          </w:p>
        </w:tc>
        <w:tc>
          <w:tcPr>
            <w:tcW w:type="dxa" w:w="2160"/>
          </w:tcPr>
          <w:p>
            <w:r>
              <w:rPr>
                <w:b w:val="0"/>
                <w:sz w:val="17"/>
              </w:rPr>
            </w:r>
            <w:r>
              <w:rPr>
                <w:b w:val="0"/>
                <w:sz w:val="17"/>
              </w:rPr>
              <w:t>Edges the readers established: contains, calls, tested_by, documents, generated_from, reads_data.</w:t>
            </w:r>
          </w:p>
        </w:tc>
      </w:tr>
      <w:tr>
        <w:tc>
          <w:tcPr>
            <w:tcW w:type="dxa" w:w="2160"/>
          </w:tcPr>
          <w:p>
            <w:r>
              <w:rPr>
                <w:b w:val="0"/>
                <w:sz w:val="17"/>
              </w:rPr>
            </w:r>
            <w:r>
              <w:rPr>
                <w:rFonts w:ascii="Consolas" w:hAnsi="Consolas"/>
                <w:b w:val="0"/>
                <w:sz w:val="17"/>
              </w:rPr>
              <w:t>build_graph</w:t>
            </w:r>
          </w:p>
        </w:tc>
        <w:tc>
          <w:tcPr>
            <w:tcW w:type="dxa" w:w="2160"/>
          </w:tcPr>
          <w:p>
            <w:r>
              <w:rPr>
                <w:b w:val="0"/>
                <w:sz w:val="17"/>
              </w:rPr>
            </w:r>
            <w:r>
              <w:rPr>
                <w:b w:val="0"/>
                <w:sz w:val="17"/>
              </w:rPr>
              <w:t>524</w:t>
            </w:r>
          </w:p>
        </w:tc>
        <w:tc>
          <w:tcPr>
            <w:tcW w:type="dxa" w:w="2160"/>
          </w:tcPr>
          <w:p>
            <w:r>
              <w:rPr>
                <w:b w:val="0"/>
                <w:sz w:val="17"/>
              </w:rPr>
            </w:r>
            <w:r>
              <w:rPr>
                <w:b w:val="0"/>
                <w:sz w:val="17"/>
              </w:rPr>
              <w:t>function</w:t>
            </w:r>
          </w:p>
        </w:tc>
        <w:tc>
          <w:tcPr>
            <w:tcW w:type="dxa" w:w="2160"/>
          </w:tcPr>
          <w:p>
            <w:r>
              <w:rPr>
                <w:b w:val="0"/>
                <w:sz w:val="17"/>
              </w:rPr>
            </w:r>
            <w:r>
              <w:rPr>
                <w:b w:val="0"/>
                <w:sz w:val="17"/>
              </w:rPr>
              <w:t>Step 05, skill build-graph: nodes for every chunk and unit, structural edges, cross-references resolved within their own corner, and the bridge vocabulary.</w:t>
            </w:r>
          </w:p>
        </w:tc>
      </w:tr>
      <w:tr>
        <w:tc>
          <w:tcPr>
            <w:tcW w:type="dxa" w:w="2160"/>
          </w:tcPr>
          <w:p>
            <w:r>
              <w:rPr>
                <w:b w:val="0"/>
                <w:sz w:val="17"/>
              </w:rPr>
            </w:r>
            <w:r>
              <w:rPr>
                <w:rFonts w:ascii="Consolas" w:hAnsi="Consolas"/>
                <w:b w:val="0"/>
                <w:sz w:val="17"/>
              </w:rPr>
              <w:t>is_searched</w:t>
            </w:r>
          </w:p>
        </w:tc>
        <w:tc>
          <w:tcPr>
            <w:tcW w:type="dxa" w:w="2160"/>
          </w:tcPr>
          <w:p>
            <w:r>
              <w:rPr>
                <w:b w:val="0"/>
                <w:sz w:val="17"/>
              </w:rPr>
            </w:r>
            <w:r>
              <w:rPr>
                <w:b w:val="0"/>
                <w:sz w:val="17"/>
              </w:rPr>
              <w:t>553</w:t>
            </w:r>
          </w:p>
        </w:tc>
        <w:tc>
          <w:tcPr>
            <w:tcW w:type="dxa" w:w="2160"/>
          </w:tcPr>
          <w:p>
            <w:r>
              <w:rPr>
                <w:b w:val="0"/>
                <w:sz w:val="17"/>
              </w:rPr>
            </w:r>
            <w:r>
              <w:rPr>
                <w:b w:val="0"/>
                <w:sz w:val="17"/>
              </w:rPr>
              <w:t>function</w:t>
            </w:r>
          </w:p>
        </w:tc>
        <w:tc>
          <w:tcPr>
            <w:tcW w:type="dxa" w:w="2160"/>
          </w:tcPr>
          <w:p>
            <w:r>
              <w:rPr>
                <w:b w:val="0"/>
                <w:sz w:val="17"/>
              </w:rPr>
            </w:r>
            <w:r>
              <w:rPr>
                <w:b w:val="0"/>
                <w:sz w:val="17"/>
              </w:rPr>
              <w:t>Which model units look for passages.</w:t>
            </w:r>
          </w:p>
        </w:tc>
      </w:tr>
      <w:tr>
        <w:tc>
          <w:tcPr>
            <w:tcW w:type="dxa" w:w="2160"/>
          </w:tcPr>
          <w:p>
            <w:r>
              <w:rPr>
                <w:b w:val="0"/>
                <w:sz w:val="17"/>
              </w:rPr>
            </w:r>
            <w:r>
              <w:rPr>
                <w:rFonts w:ascii="Consolas" w:hAnsi="Consolas"/>
                <w:b w:val="0"/>
                <w:sz w:val="17"/>
              </w:rPr>
              <w:t>searched_text</w:t>
            </w:r>
          </w:p>
        </w:tc>
        <w:tc>
          <w:tcPr>
            <w:tcW w:type="dxa" w:w="2160"/>
          </w:tcPr>
          <w:p>
            <w:r>
              <w:rPr>
                <w:b w:val="0"/>
                <w:sz w:val="17"/>
              </w:rPr>
            </w:r>
            <w:r>
              <w:rPr>
                <w:b w:val="0"/>
                <w:sz w:val="17"/>
              </w:rPr>
              <w:t>565</w:t>
            </w:r>
          </w:p>
        </w:tc>
        <w:tc>
          <w:tcPr>
            <w:tcW w:type="dxa" w:w="2160"/>
          </w:tcPr>
          <w:p>
            <w:r>
              <w:rPr>
                <w:b w:val="0"/>
                <w:sz w:val="17"/>
              </w:rPr>
            </w:r>
            <w:r>
              <w:rPr>
                <w:b w:val="0"/>
                <w:sz w:val="17"/>
              </w:rPr>
              <w:t>function</w:t>
            </w:r>
          </w:p>
        </w:tc>
        <w:tc>
          <w:tcPr>
            <w:tcW w:type="dxa" w:w="2160"/>
          </w:tcPr>
          <w:p>
            <w:r>
              <w:rPr>
                <w:b w:val="0"/>
                <w:sz w:val="17"/>
              </w:rPr>
            </w:r>
            <w:r>
              <w:rPr>
                <w:b w:val="0"/>
                <w:sz w:val="17"/>
              </w:rPr>
              <w:t>The "What was searched" sentence of one unit and corner.</w:t>
            </w:r>
          </w:p>
        </w:tc>
      </w:tr>
      <w:tr>
        <w:tc>
          <w:tcPr>
            <w:tcW w:type="dxa" w:w="2160"/>
          </w:tcPr>
          <w:p>
            <w:r>
              <w:rPr>
                <w:b w:val="0"/>
                <w:sz w:val="17"/>
              </w:rPr>
            </w:r>
            <w:r>
              <w:rPr>
                <w:rFonts w:ascii="Consolas" w:hAnsi="Consolas"/>
                <w:b w:val="0"/>
                <w:sz w:val="17"/>
              </w:rPr>
              <w:t>search_one</w:t>
            </w:r>
          </w:p>
        </w:tc>
        <w:tc>
          <w:tcPr>
            <w:tcW w:type="dxa" w:w="2160"/>
          </w:tcPr>
          <w:p>
            <w:r>
              <w:rPr>
                <w:b w:val="0"/>
                <w:sz w:val="17"/>
              </w:rPr>
            </w:r>
            <w:r>
              <w:rPr>
                <w:b w:val="0"/>
                <w:sz w:val="17"/>
              </w:rPr>
              <w:t>581</w:t>
            </w:r>
          </w:p>
        </w:tc>
        <w:tc>
          <w:tcPr>
            <w:tcW w:type="dxa" w:w="2160"/>
          </w:tcPr>
          <w:p>
            <w:r>
              <w:rPr>
                <w:b w:val="0"/>
                <w:sz w:val="17"/>
              </w:rPr>
            </w:r>
            <w:r>
              <w:rPr>
                <w:b w:val="0"/>
                <w:sz w:val="17"/>
              </w:rPr>
              <w:t>function</w:t>
            </w:r>
          </w:p>
        </w:tc>
        <w:tc>
          <w:tcPr>
            <w:tcW w:type="dxa" w:w="2160"/>
          </w:tcPr>
          <w:p>
            <w:r>
              <w:rPr>
                <w:b w:val="0"/>
                <w:sz w:val="17"/>
              </w:rPr>
            </w:r>
            <w:r>
              <w:rPr>
                <w:b w:val="0"/>
                <w:sz w:val="17"/>
              </w:rPr>
              <w:t>All signals for one unit and one target corner, fused into a shortlist of candidates.</w:t>
            </w:r>
          </w:p>
        </w:tc>
      </w:tr>
      <w:tr>
        <w:tc>
          <w:tcPr>
            <w:tcW w:type="dxa" w:w="2160"/>
          </w:tcPr>
          <w:p>
            <w:r>
              <w:rPr>
                <w:b w:val="0"/>
                <w:sz w:val="17"/>
              </w:rPr>
            </w:r>
            <w:r>
              <w:rPr>
                <w:rFonts w:ascii="Consolas" w:hAnsi="Consolas"/>
                <w:b w:val="0"/>
                <w:sz w:val="17"/>
              </w:rPr>
              <w:t>build_world</w:t>
            </w:r>
          </w:p>
        </w:tc>
        <w:tc>
          <w:tcPr>
            <w:tcW w:type="dxa" w:w="2160"/>
          </w:tcPr>
          <w:p>
            <w:r>
              <w:rPr>
                <w:b w:val="0"/>
                <w:sz w:val="17"/>
              </w:rPr>
            </w:r>
            <w:r>
              <w:rPr>
                <w:b w:val="0"/>
                <w:sz w:val="17"/>
              </w:rPr>
              <w:t>642</w:t>
            </w:r>
          </w:p>
        </w:tc>
        <w:tc>
          <w:tcPr>
            <w:tcW w:type="dxa" w:w="2160"/>
          </w:tcPr>
          <w:p>
            <w:r>
              <w:rPr>
                <w:b w:val="0"/>
                <w:sz w:val="17"/>
              </w:rPr>
            </w:r>
            <w:r>
              <w:rPr>
                <w:b w:val="0"/>
                <w:sz w:val="17"/>
              </w:rPr>
              <w:t>function</w:t>
            </w:r>
          </w:p>
        </w:tc>
        <w:tc>
          <w:tcPr>
            <w:tcW w:type="dxa" w:w="2160"/>
          </w:tcPr>
          <w:p>
            <w:r>
              <w:rPr>
                <w:b w:val="0"/>
                <w:sz w:val="17"/>
              </w:rPr>
            </w:r>
            <w:r>
              <w:rPr>
                <w:b w:val="0"/>
                <w:sz w:val="17"/>
              </w:rPr>
              <w:t>Everything the search needs, built once per step: representations of all units and chunks, one BM25 index per corner, the bridge vocabulary, anchors and the walk.</w:t>
            </w:r>
          </w:p>
        </w:tc>
      </w:tr>
      <w:tr>
        <w:tc>
          <w:tcPr>
            <w:tcW w:type="dxa" w:w="2160"/>
          </w:tcPr>
          <w:p>
            <w:r>
              <w:rPr>
                <w:b w:val="0"/>
                <w:sz w:val="17"/>
              </w:rPr>
            </w:r>
            <w:r>
              <w:rPr>
                <w:rFonts w:ascii="Consolas" w:hAnsi="Consolas"/>
                <w:b w:val="0"/>
                <w:sz w:val="17"/>
              </w:rPr>
              <w:t>propagated_candidates</w:t>
            </w:r>
          </w:p>
        </w:tc>
        <w:tc>
          <w:tcPr>
            <w:tcW w:type="dxa" w:w="2160"/>
          </w:tcPr>
          <w:p>
            <w:r>
              <w:rPr>
                <w:b w:val="0"/>
                <w:sz w:val="17"/>
              </w:rPr>
            </w:r>
            <w:r>
              <w:rPr>
                <w:b w:val="0"/>
                <w:sz w:val="17"/>
              </w:rPr>
              <w:t>695</w:t>
            </w:r>
          </w:p>
        </w:tc>
        <w:tc>
          <w:tcPr>
            <w:tcW w:type="dxa" w:w="2160"/>
          </w:tcPr>
          <w:p>
            <w:r>
              <w:rPr>
                <w:b w:val="0"/>
                <w:sz w:val="17"/>
              </w:rPr>
            </w:r>
            <w:r>
              <w:rPr>
                <w:b w:val="0"/>
                <w:sz w:val="17"/>
              </w:rPr>
              <w:t>function</w:t>
            </w:r>
          </w:p>
        </w:tc>
        <w:tc>
          <w:tcPr>
            <w:tcW w:type="dxa" w:w="2160"/>
          </w:tcPr>
          <w:p>
            <w:r>
              <w:rPr>
                <w:b w:val="0"/>
                <w:sz w:val="17"/>
              </w:rPr>
            </w:r>
            <w:r>
              <w:rPr>
                <w:b w:val="0"/>
                <w:sz w:val="17"/>
              </w:rPr>
              <w:t>S5, pass 2 only.</w:t>
            </w:r>
          </w:p>
        </w:tc>
      </w:tr>
      <w:tr>
        <w:tc>
          <w:tcPr>
            <w:tcW w:type="dxa" w:w="2160"/>
          </w:tcPr>
          <w:p>
            <w:r>
              <w:rPr>
                <w:b w:val="0"/>
                <w:sz w:val="17"/>
              </w:rPr>
            </w:r>
            <w:r>
              <w:rPr>
                <w:rFonts w:ascii="Consolas" w:hAnsi="Consolas"/>
                <w:b w:val="0"/>
                <w:sz w:val="17"/>
              </w:rPr>
              <w:t>find_candidates</w:t>
            </w:r>
          </w:p>
        </w:tc>
        <w:tc>
          <w:tcPr>
            <w:tcW w:type="dxa" w:w="2160"/>
          </w:tcPr>
          <w:p>
            <w:r>
              <w:rPr>
                <w:b w:val="0"/>
                <w:sz w:val="17"/>
              </w:rPr>
            </w:r>
            <w:r>
              <w:rPr>
                <w:b w:val="0"/>
                <w:sz w:val="17"/>
              </w:rPr>
              <w:t>715</w:t>
            </w:r>
          </w:p>
        </w:tc>
        <w:tc>
          <w:tcPr>
            <w:tcW w:type="dxa" w:w="2160"/>
          </w:tcPr>
          <w:p>
            <w:r>
              <w:rPr>
                <w:b w:val="0"/>
                <w:sz w:val="17"/>
              </w:rPr>
            </w:r>
            <w:r>
              <w:rPr>
                <w:b w:val="0"/>
                <w:sz w:val="17"/>
              </w:rPr>
              <w:t>function</w:t>
            </w:r>
          </w:p>
        </w:tc>
        <w:tc>
          <w:tcPr>
            <w:tcW w:type="dxa" w:w="2160"/>
          </w:tcPr>
          <w:p>
            <w:r>
              <w:rPr>
                <w:b w:val="0"/>
                <w:sz w:val="17"/>
              </w:rPr>
            </w:r>
            <w:r>
              <w:rPr>
                <w:b w:val="0"/>
                <w:sz w:val="17"/>
              </w:rPr>
              <w:t>Step 06 (pass 1) and step 08 (pass 2), skill find-candidates.</w:t>
            </w:r>
          </w:p>
        </w:tc>
      </w:tr>
      <w:tr>
        <w:tc>
          <w:tcPr>
            <w:tcW w:type="dxa" w:w="2160"/>
          </w:tcPr>
          <w:p>
            <w:r>
              <w:rPr>
                <w:b w:val="0"/>
                <w:sz w:val="17"/>
              </w:rPr>
            </w:r>
            <w:r>
              <w:rPr>
                <w:rFonts w:ascii="Consolas" w:hAnsi="Consolas"/>
                <w:b w:val="0"/>
                <w:sz w:val="17"/>
              </w:rPr>
              <w:t>load_prompt</w:t>
            </w:r>
          </w:p>
        </w:tc>
        <w:tc>
          <w:tcPr>
            <w:tcW w:type="dxa" w:w="2160"/>
          </w:tcPr>
          <w:p>
            <w:r>
              <w:rPr>
                <w:b w:val="0"/>
                <w:sz w:val="17"/>
              </w:rPr>
            </w:r>
            <w:r>
              <w:rPr>
                <w:b w:val="0"/>
                <w:sz w:val="17"/>
              </w:rPr>
              <w:t>744</w:t>
            </w:r>
          </w:p>
        </w:tc>
        <w:tc>
          <w:tcPr>
            <w:tcW w:type="dxa" w:w="2160"/>
          </w:tcPr>
          <w:p>
            <w:r>
              <w:rPr>
                <w:b w:val="0"/>
                <w:sz w:val="17"/>
              </w:rPr>
            </w:r>
            <w:r>
              <w:rPr>
                <w:b w:val="0"/>
                <w:sz w:val="17"/>
              </w:rPr>
              <w:t>function</w:t>
            </w:r>
          </w:p>
        </w:tc>
        <w:tc>
          <w:tcPr>
            <w:tcW w:type="dxa" w:w="2160"/>
          </w:tcPr>
          <w:p>
            <w:r>
              <w:rPr>
                <w:b w:val="0"/>
                <w:sz w:val="17"/>
              </w:rPr>
            </w:r>
            <w:r>
              <w:rPr>
                <w:b w:val="0"/>
                <w:sz w:val="17"/>
              </w:rPr>
              <w:t>A prompt template: its version line, its SYSTEM part and its MAIN part with slots.</w:t>
            </w:r>
          </w:p>
        </w:tc>
      </w:tr>
      <w:tr>
        <w:tc>
          <w:tcPr>
            <w:tcW w:type="dxa" w:w="2160"/>
          </w:tcPr>
          <w:p>
            <w:r>
              <w:rPr>
                <w:b w:val="0"/>
                <w:sz w:val="17"/>
              </w:rPr>
            </w:r>
            <w:r>
              <w:rPr>
                <w:rFonts w:ascii="Consolas" w:hAnsi="Consolas"/>
                <w:b w:val="0"/>
                <w:sz w:val="17"/>
              </w:rPr>
              <w:t>estimate_tokens</w:t>
            </w:r>
          </w:p>
        </w:tc>
        <w:tc>
          <w:tcPr>
            <w:tcW w:type="dxa" w:w="2160"/>
          </w:tcPr>
          <w:p>
            <w:r>
              <w:rPr>
                <w:b w:val="0"/>
                <w:sz w:val="17"/>
              </w:rPr>
            </w:r>
            <w:r>
              <w:rPr>
                <w:b w:val="0"/>
                <w:sz w:val="17"/>
              </w:rPr>
              <w:t>752</w:t>
            </w:r>
          </w:p>
        </w:tc>
        <w:tc>
          <w:tcPr>
            <w:tcW w:type="dxa" w:w="2160"/>
          </w:tcPr>
          <w:p>
            <w:r>
              <w:rPr>
                <w:b w:val="0"/>
                <w:sz w:val="17"/>
              </w:rPr>
            </w:r>
            <w:r>
              <w:rPr>
                <w:b w:val="0"/>
                <w:sz w:val="17"/>
              </w:rPr>
              <w:t>function</w:t>
            </w:r>
          </w:p>
        </w:tc>
        <w:tc>
          <w:tcPr>
            <w:tcW w:type="dxa" w:w="2160"/>
          </w:tcPr>
          <w:p>
            <w:r>
              <w:rPr>
                <w:b w:val="0"/>
                <w:sz w:val="17"/>
              </w:rPr>
            </w:r>
            <w:r>
              <w:rPr>
                <w:b w:val="0"/>
                <w:sz w:val="17"/>
              </w:rPr>
              <w:t>No tokenizer can be installed, so tokens are estimated from characters, on the safe side: one token per 3.2 characters of prose and per 2.5 characters of code and numbers.</w:t>
            </w:r>
          </w:p>
        </w:tc>
      </w:tr>
      <w:tr>
        <w:tc>
          <w:tcPr>
            <w:tcW w:type="dxa" w:w="2160"/>
          </w:tcPr>
          <w:p>
            <w:r>
              <w:rPr>
                <w:b w:val="0"/>
                <w:sz w:val="17"/>
              </w:rPr>
            </w:r>
            <w:r>
              <w:rPr>
                <w:rFonts w:ascii="Consolas" w:hAnsi="Consolas"/>
                <w:b w:val="0"/>
                <w:sz w:val="17"/>
              </w:rPr>
              <w:t>prompt_budget</w:t>
            </w:r>
          </w:p>
        </w:tc>
        <w:tc>
          <w:tcPr>
            <w:tcW w:type="dxa" w:w="2160"/>
          </w:tcPr>
          <w:p>
            <w:r>
              <w:rPr>
                <w:b w:val="0"/>
                <w:sz w:val="17"/>
              </w:rPr>
            </w:r>
            <w:r>
              <w:rPr>
                <w:b w:val="0"/>
                <w:sz w:val="17"/>
              </w:rPr>
              <w:t>757</w:t>
            </w:r>
          </w:p>
        </w:tc>
        <w:tc>
          <w:tcPr>
            <w:tcW w:type="dxa" w:w="2160"/>
          </w:tcPr>
          <w:p>
            <w:r>
              <w:rPr>
                <w:b w:val="0"/>
                <w:sz w:val="17"/>
              </w:rPr>
            </w:r>
            <w:r>
              <w:rPr>
                <w:b w:val="0"/>
                <w:sz w:val="17"/>
              </w:rPr>
              <w:t>function</w:t>
            </w:r>
          </w:p>
        </w:tc>
        <w:tc>
          <w:tcPr>
            <w:tcW w:type="dxa" w:w="2160"/>
          </w:tcPr>
          <w:p>
            <w:r>
              <w:rPr>
                <w:b w:val="0"/>
                <w:sz w:val="17"/>
              </w:rPr>
            </w:r>
            <w:r>
              <w:rPr>
                <w:b w:val="0"/>
                <w:sz w:val="17"/>
              </w:rPr>
              <w:t>Tokens available for the main prompt: the smaller of the target size (long prompts are answered badly) and what the cap leaves after all reserves.</w:t>
            </w:r>
          </w:p>
        </w:tc>
      </w:tr>
      <w:tr>
        <w:tc>
          <w:tcPr>
            <w:tcW w:type="dxa" w:w="2160"/>
          </w:tcPr>
          <w:p>
            <w:r>
              <w:rPr>
                <w:b w:val="0"/>
                <w:sz w:val="17"/>
              </w:rPr>
            </w:r>
            <w:r>
              <w:rPr>
                <w:rFonts w:ascii="Consolas" w:hAnsi="Consolas"/>
                <w:b w:val="0"/>
                <w:sz w:val="17"/>
              </w:rPr>
              <w:t>cut_text</w:t>
            </w:r>
          </w:p>
        </w:tc>
        <w:tc>
          <w:tcPr>
            <w:tcW w:type="dxa" w:w="2160"/>
          </w:tcPr>
          <w:p>
            <w:r>
              <w:rPr>
                <w:b w:val="0"/>
                <w:sz w:val="17"/>
              </w:rPr>
            </w:r>
            <w:r>
              <w:rPr>
                <w:b w:val="0"/>
                <w:sz w:val="17"/>
              </w:rPr>
              <w:t>763</w:t>
            </w:r>
          </w:p>
        </w:tc>
        <w:tc>
          <w:tcPr>
            <w:tcW w:type="dxa" w:w="2160"/>
          </w:tcPr>
          <w:p>
            <w:r>
              <w:rPr>
                <w:b w:val="0"/>
                <w:sz w:val="17"/>
              </w:rPr>
            </w:r>
            <w:r>
              <w:rPr>
                <w:b w:val="0"/>
                <w:sz w:val="17"/>
              </w:rPr>
              <w:t>function</w:t>
            </w:r>
          </w:p>
        </w:tc>
        <w:tc>
          <w:tcPr>
            <w:tcW w:type="dxa" w:w="2160"/>
          </w:tcPr>
          <w:p>
            <w:r>
              <w:rPr>
                <w:b w:val="0"/>
                <w:sz w:val="17"/>
              </w:rPr>
            </w:r>
            <w:r>
              <w:rPr>
                <w:b w:val="0"/>
                <w:sz w:val="17"/>
              </w:rPr>
              <w:t xml:space="preserve">Cut a long text to </w:t>
            </w:r>
            <w:r>
              <w:rPr>
                <w:rFonts w:ascii="Consolas" w:hAnsi="Consolas"/>
                <w:b w:val="0"/>
                <w:sz w:val="17"/>
              </w:rPr>
              <w:t>limit</w:t>
            </w:r>
            <w:r>
              <w:rPr>
                <w:b w:val="0"/>
                <w:sz w:val="17"/>
              </w:rPr>
              <w:t xml:space="preserve"> characters around the first of </w:t>
            </w:r>
            <w:r>
              <w:rPr>
                <w:rFonts w:ascii="Consolas" w:hAnsi="Consolas"/>
                <w:b w:val="0"/>
                <w:sz w:val="17"/>
              </w:rPr>
              <w:t>keep_words</w:t>
            </w:r>
            <w:r>
              <w:rPr>
                <w:b w:val="0"/>
                <w:sz w:val="17"/>
              </w:rPr>
              <w:t xml:space="preserve"> it contains (the matched region), marking the cuts; lines stay whole where possible.</w:t>
            </w:r>
          </w:p>
        </w:tc>
      </w:tr>
      <w:tr>
        <w:tc>
          <w:tcPr>
            <w:tcW w:type="dxa" w:w="2160"/>
          </w:tcPr>
          <w:p>
            <w:r>
              <w:rPr>
                <w:b w:val="0"/>
                <w:sz w:val="17"/>
              </w:rPr>
            </w:r>
            <w:r>
              <w:rPr>
                <w:rFonts w:ascii="Consolas" w:hAnsi="Consolas"/>
                <w:b w:val="0"/>
                <w:sz w:val="17"/>
              </w:rPr>
              <w:t>cut_code</w:t>
            </w:r>
          </w:p>
        </w:tc>
        <w:tc>
          <w:tcPr>
            <w:tcW w:type="dxa" w:w="2160"/>
          </w:tcPr>
          <w:p>
            <w:r>
              <w:rPr>
                <w:b w:val="0"/>
                <w:sz w:val="17"/>
              </w:rPr>
            </w:r>
            <w:r>
              <w:rPr>
                <w:b w:val="0"/>
                <w:sz w:val="17"/>
              </w:rPr>
              <w:t>775</w:t>
            </w:r>
          </w:p>
        </w:tc>
        <w:tc>
          <w:tcPr>
            <w:tcW w:type="dxa" w:w="2160"/>
          </w:tcPr>
          <w:p>
            <w:r>
              <w:rPr>
                <w:b w:val="0"/>
                <w:sz w:val="17"/>
              </w:rPr>
            </w:r>
            <w:r>
              <w:rPr>
                <w:b w:val="0"/>
                <w:sz w:val="17"/>
              </w:rPr>
              <w:t>function</w:t>
            </w:r>
          </w:p>
        </w:tc>
        <w:tc>
          <w:tcPr>
            <w:tcW w:type="dxa" w:w="2160"/>
          </w:tcPr>
          <w:p>
            <w:r>
              <w:rPr>
                <w:b w:val="0"/>
                <w:sz w:val="17"/>
              </w:rPr>
            </w:r>
            <w:r>
              <w:rPr>
                <w:b w:val="0"/>
                <w:sz w:val="17"/>
              </w:rPr>
              <w:t>Cut a long function around its formula lines: the header, then every line that computes something with two lines of context, until the limit is reached.</w:t>
            </w:r>
          </w:p>
        </w:tc>
      </w:tr>
      <w:tr>
        <w:tc>
          <w:tcPr>
            <w:tcW w:type="dxa" w:w="2160"/>
          </w:tcPr>
          <w:p>
            <w:r>
              <w:rPr>
                <w:b w:val="0"/>
                <w:sz w:val="17"/>
              </w:rPr>
            </w:r>
            <w:r>
              <w:rPr>
                <w:rFonts w:ascii="Consolas" w:hAnsi="Consolas"/>
                <w:b w:val="0"/>
                <w:sz w:val="17"/>
              </w:rPr>
              <w:t>passage_text</w:t>
            </w:r>
          </w:p>
        </w:tc>
        <w:tc>
          <w:tcPr>
            <w:tcW w:type="dxa" w:w="2160"/>
          </w:tcPr>
          <w:p>
            <w:r>
              <w:rPr>
                <w:b w:val="0"/>
                <w:sz w:val="17"/>
              </w:rPr>
            </w:r>
            <w:r>
              <w:rPr>
                <w:b w:val="0"/>
                <w:sz w:val="17"/>
              </w:rPr>
              <w:t>795</w:t>
            </w:r>
          </w:p>
        </w:tc>
        <w:tc>
          <w:tcPr>
            <w:tcW w:type="dxa" w:w="2160"/>
          </w:tcPr>
          <w:p>
            <w:r>
              <w:rPr>
                <w:b w:val="0"/>
                <w:sz w:val="17"/>
              </w:rPr>
            </w:r>
            <w:r>
              <w:rPr>
                <w:b w:val="0"/>
                <w:sz w:val="17"/>
              </w:rPr>
              <w:t>function</w:t>
            </w:r>
          </w:p>
        </w:tc>
        <w:tc>
          <w:tcPr>
            <w:tcW w:type="dxa" w:w="2160"/>
          </w:tcPr>
          <w:p>
            <w:r>
              <w:rPr>
                <w:b w:val="0"/>
                <w:sz w:val="17"/>
              </w:rPr>
            </w:r>
            <w:r>
              <w:rPr>
                <w:b w:val="0"/>
                <w:sz w:val="17"/>
              </w:rPr>
              <w:t>How a chunk or a unit is shown as a lettered passage.</w:t>
            </w:r>
          </w:p>
        </w:tc>
      </w:tr>
      <w:tr>
        <w:tc>
          <w:tcPr>
            <w:tcW w:type="dxa" w:w="2160"/>
          </w:tcPr>
          <w:p>
            <w:r>
              <w:rPr>
                <w:b w:val="0"/>
                <w:sz w:val="17"/>
              </w:rPr>
            </w:r>
            <w:r>
              <w:rPr>
                <w:rFonts w:ascii="Consolas" w:hAnsi="Consolas"/>
                <w:b w:val="0"/>
                <w:sz w:val="17"/>
              </w:rPr>
              <w:t>passage_label</w:t>
            </w:r>
          </w:p>
        </w:tc>
        <w:tc>
          <w:tcPr>
            <w:tcW w:type="dxa" w:w="2160"/>
          </w:tcPr>
          <w:p>
            <w:r>
              <w:rPr>
                <w:b w:val="0"/>
                <w:sz w:val="17"/>
              </w:rPr>
            </w:r>
            <w:r>
              <w:rPr>
                <w:b w:val="0"/>
                <w:sz w:val="17"/>
              </w:rPr>
              <w:t>808</w:t>
            </w:r>
          </w:p>
        </w:tc>
        <w:tc>
          <w:tcPr>
            <w:tcW w:type="dxa" w:w="2160"/>
          </w:tcPr>
          <w:p>
            <w:r>
              <w:rPr>
                <w:b w:val="0"/>
                <w:sz w:val="17"/>
              </w:rPr>
            </w:r>
            <w:r>
              <w:rPr>
                <w:b w:val="0"/>
                <w:sz w:val="17"/>
              </w:rPr>
              <w:t>function</w:t>
            </w:r>
          </w:p>
        </w:tc>
        <w:tc>
          <w:tcPr>
            <w:tcW w:type="dxa" w:w="2160"/>
          </w:tcPr>
          <w:p>
            <w:r>
              <w:rPr>
                <w:b w:val="0"/>
                <w:sz w:val="17"/>
              </w:rPr>
            </w:r>
            <w:r>
              <w:rPr>
                <w:b w:val="0"/>
                <w:sz w:val="17"/>
              </w:rPr>
              <w:t>The heading line of a lettered passage: where it stands, never its reference.</w:t>
            </w:r>
          </w:p>
        </w:tc>
      </w:tr>
      <w:tr>
        <w:tc>
          <w:tcPr>
            <w:tcW w:type="dxa" w:w="2160"/>
          </w:tcPr>
          <w:p>
            <w:r>
              <w:rPr>
                <w:b w:val="0"/>
                <w:sz w:val="17"/>
              </w:rPr>
            </w:r>
            <w:r>
              <w:rPr>
                <w:rFonts w:ascii="Consolas" w:hAnsi="Consolas"/>
                <w:b w:val="0"/>
                <w:sz w:val="17"/>
              </w:rPr>
              <w:t>letters_for</w:t>
            </w:r>
          </w:p>
        </w:tc>
        <w:tc>
          <w:tcPr>
            <w:tcW w:type="dxa" w:w="2160"/>
          </w:tcPr>
          <w:p>
            <w:r>
              <w:rPr>
                <w:b w:val="0"/>
                <w:sz w:val="17"/>
              </w:rPr>
            </w:r>
            <w:r>
              <w:rPr>
                <w:b w:val="0"/>
                <w:sz w:val="17"/>
              </w:rPr>
              <w:t>816</w:t>
            </w:r>
          </w:p>
        </w:tc>
        <w:tc>
          <w:tcPr>
            <w:tcW w:type="dxa" w:w="2160"/>
          </w:tcPr>
          <w:p>
            <w:r>
              <w:rPr>
                <w:b w:val="0"/>
                <w:sz w:val="17"/>
              </w:rPr>
            </w:r>
            <w:r>
              <w:rPr>
                <w:b w:val="0"/>
                <w:sz w:val="17"/>
              </w:rPr>
              <w:t>function</w:t>
            </w:r>
          </w:p>
        </w:tc>
        <w:tc>
          <w:tcPr>
            <w:tcW w:type="dxa" w:w="2160"/>
          </w:tcPr>
          <w:p>
            <w:r>
              <w:rPr>
                <w:b w:val="0"/>
                <w:sz w:val="17"/>
              </w:rPr>
            </w:r>
            <w:r>
              <w:rPr>
                <w:b w:val="0"/>
                <w:sz w:val="17"/>
              </w:rPr>
              <w:t>A, B, ...</w:t>
            </w:r>
          </w:p>
        </w:tc>
      </w:tr>
      <w:tr>
        <w:tc>
          <w:tcPr>
            <w:tcW w:type="dxa" w:w="2160"/>
          </w:tcPr>
          <w:p>
            <w:r>
              <w:rPr>
                <w:b w:val="0"/>
                <w:sz w:val="17"/>
              </w:rPr>
            </w:r>
            <w:r>
              <w:rPr>
                <w:rFonts w:ascii="Consolas" w:hAnsi="Consolas"/>
                <w:b w:val="0"/>
                <w:sz w:val="17"/>
              </w:rPr>
              <w:t>choose_decoys</w:t>
            </w:r>
          </w:p>
        </w:tc>
        <w:tc>
          <w:tcPr>
            <w:tcW w:type="dxa" w:w="2160"/>
          </w:tcPr>
          <w:p>
            <w:r>
              <w:rPr>
                <w:b w:val="0"/>
                <w:sz w:val="17"/>
              </w:rPr>
            </w:r>
            <w:r>
              <w:rPr>
                <w:b w:val="0"/>
                <w:sz w:val="17"/>
              </w:rPr>
              <w:t>821</w:t>
            </w:r>
          </w:p>
        </w:tc>
        <w:tc>
          <w:tcPr>
            <w:tcW w:type="dxa" w:w="2160"/>
          </w:tcPr>
          <w:p>
            <w:r>
              <w:rPr>
                <w:b w:val="0"/>
                <w:sz w:val="17"/>
              </w:rPr>
            </w:r>
            <w:r>
              <w:rPr>
                <w:b w:val="0"/>
                <w:sz w:val="17"/>
              </w:rPr>
              <w:t>function</w:t>
            </w:r>
          </w:p>
        </w:tc>
        <w:tc>
          <w:tcPr>
            <w:tcW w:type="dxa" w:w="2160"/>
          </w:tcPr>
          <w:p>
            <w:r>
              <w:rPr>
                <w:b w:val="0"/>
                <w:sz w:val="17"/>
              </w:rPr>
            </w:r>
            <w:r>
              <w:rPr>
                <w:b w:val="0"/>
                <w:sz w:val="17"/>
              </w:rPr>
              <w:t>Planted control passages: chosen by a hash of the unit reference (never at random) from passages that share no anchor with the unit and appear nowhere in its rankings.</w:t>
            </w:r>
          </w:p>
        </w:tc>
      </w:tr>
      <w:tr>
        <w:tc>
          <w:tcPr>
            <w:tcW w:type="dxa" w:w="2160"/>
          </w:tcPr>
          <w:p>
            <w:r>
              <w:rPr>
                <w:b w:val="0"/>
                <w:sz w:val="17"/>
              </w:rPr>
            </w:r>
            <w:r>
              <w:rPr>
                <w:rFonts w:ascii="Consolas" w:hAnsi="Consolas"/>
                <w:b w:val="0"/>
                <w:sz w:val="17"/>
              </w:rPr>
              <w:t>assemble_question</w:t>
            </w:r>
          </w:p>
        </w:tc>
        <w:tc>
          <w:tcPr>
            <w:tcW w:type="dxa" w:w="2160"/>
          </w:tcPr>
          <w:p>
            <w:r>
              <w:rPr>
                <w:b w:val="0"/>
                <w:sz w:val="17"/>
              </w:rPr>
            </w:r>
            <w:r>
              <w:rPr>
                <w:b w:val="0"/>
                <w:sz w:val="17"/>
              </w:rPr>
              <w:t>830</w:t>
            </w:r>
          </w:p>
        </w:tc>
        <w:tc>
          <w:tcPr>
            <w:tcW w:type="dxa" w:w="2160"/>
          </w:tcPr>
          <w:p>
            <w:r>
              <w:rPr>
                <w:b w:val="0"/>
                <w:sz w:val="17"/>
              </w:rPr>
            </w:r>
            <w:r>
              <w:rPr>
                <w:b w:val="0"/>
                <w:sz w:val="17"/>
              </w:rPr>
              <w:t>function</w:t>
            </w:r>
          </w:p>
        </w:tc>
        <w:tc>
          <w:tcPr>
            <w:tcW w:type="dxa" w:w="2160"/>
          </w:tcPr>
          <w:p>
            <w:r>
              <w:rPr>
                <w:b w:val="0"/>
                <w:sz w:val="17"/>
              </w:rPr>
            </w:r>
            <w:r>
              <w:rPr>
                <w:b w:val="0"/>
                <w:sz w:val="17"/>
              </w:rPr>
              <w:t>Put one question together.</w:t>
            </w:r>
          </w:p>
        </w:tc>
      </w:tr>
      <w:tr>
        <w:tc>
          <w:tcPr>
            <w:tcW w:type="dxa" w:w="2160"/>
          </w:tcPr>
          <w:p>
            <w:r>
              <w:rPr>
                <w:b w:val="0"/>
                <w:sz w:val="17"/>
              </w:rPr>
            </w:r>
            <w:r>
              <w:rPr>
                <w:rFonts w:ascii="Consolas" w:hAnsi="Consolas"/>
                <w:b w:val="0"/>
                <w:sz w:val="17"/>
              </w:rPr>
              <w:t>narrow_question</w:t>
            </w:r>
          </w:p>
        </w:tc>
        <w:tc>
          <w:tcPr>
            <w:tcW w:type="dxa" w:w="2160"/>
          </w:tcPr>
          <w:p>
            <w:r>
              <w:rPr>
                <w:b w:val="0"/>
                <w:sz w:val="17"/>
              </w:rPr>
            </w:r>
            <w:r>
              <w:rPr>
                <w:b w:val="0"/>
                <w:sz w:val="17"/>
              </w:rPr>
              <w:t>852</w:t>
            </w:r>
          </w:p>
        </w:tc>
        <w:tc>
          <w:tcPr>
            <w:tcW w:type="dxa" w:w="2160"/>
          </w:tcPr>
          <w:p>
            <w:r>
              <w:rPr>
                <w:b w:val="0"/>
                <w:sz w:val="17"/>
              </w:rPr>
            </w:r>
            <w:r>
              <w:rPr>
                <w:b w:val="0"/>
                <w:sz w:val="17"/>
              </w:rPr>
              <w:t>function</w:t>
            </w:r>
          </w:p>
        </w:tc>
        <w:tc>
          <w:tcPr>
            <w:tcW w:type="dxa" w:w="2160"/>
          </w:tcPr>
          <w:p>
            <w:r>
              <w:rPr>
                <w:b w:val="0"/>
                <w:sz w:val="17"/>
              </w:rPr>
            </w:r>
            <w:r>
              <w:rPr>
                <w:b w:val="0"/>
                <w:sz w:val="17"/>
              </w:rPr>
              <w:t>The narrow questions of the checks (map-table-columns, align-symbols, read-formula- from-prose, check-rule): same assembly, same budget, same validators.</w:t>
            </w:r>
          </w:p>
        </w:tc>
      </w:tr>
      <w:tr>
        <w:tc>
          <w:tcPr>
            <w:tcW w:type="dxa" w:w="2160"/>
          </w:tcPr>
          <w:p>
            <w:r>
              <w:rPr>
                <w:b w:val="0"/>
                <w:sz w:val="17"/>
              </w:rPr>
            </w:r>
            <w:r>
              <w:rPr>
                <w:rFonts w:ascii="Consolas" w:hAnsi="Consolas"/>
                <w:b w:val="0"/>
                <w:sz w:val="17"/>
              </w:rPr>
              <w:t>judge_question</w:t>
            </w:r>
          </w:p>
        </w:tc>
        <w:tc>
          <w:tcPr>
            <w:tcW w:type="dxa" w:w="2160"/>
          </w:tcPr>
          <w:p>
            <w:r>
              <w:rPr>
                <w:b w:val="0"/>
                <w:sz w:val="17"/>
              </w:rPr>
            </w:r>
            <w:r>
              <w:rPr>
                <w:b w:val="0"/>
                <w:sz w:val="17"/>
              </w:rPr>
              <w:t>857</w:t>
            </w:r>
          </w:p>
        </w:tc>
        <w:tc>
          <w:tcPr>
            <w:tcW w:type="dxa" w:w="2160"/>
          </w:tcPr>
          <w:p>
            <w:r>
              <w:rPr>
                <w:b w:val="0"/>
                <w:sz w:val="17"/>
              </w:rPr>
            </w:r>
            <w:r>
              <w:rPr>
                <w:b w:val="0"/>
                <w:sz w:val="17"/>
              </w:rPr>
              <w:t>function</w:t>
            </w:r>
          </w:p>
        </w:tc>
        <w:tc>
          <w:tcPr>
            <w:tcW w:type="dxa" w:w="2160"/>
          </w:tcPr>
          <w:p>
            <w:r>
              <w:rPr>
                <w:b w:val="0"/>
                <w:sz w:val="17"/>
              </w:rPr>
            </w:r>
            <w:r>
              <w:rPr>
                <w:b w:val="0"/>
                <w:sz w:val="17"/>
              </w:rPr>
              <w:t>The judge question of one unit (or documentation passage) and one target corner.</w:t>
            </w:r>
          </w:p>
        </w:tc>
      </w:tr>
      <w:tr>
        <w:tc>
          <w:tcPr>
            <w:tcW w:type="dxa" w:w="2160"/>
          </w:tcPr>
          <w:p>
            <w:r>
              <w:rPr>
                <w:b w:val="0"/>
                <w:sz w:val="17"/>
              </w:rPr>
            </w:r>
            <w:r>
              <w:rPr>
                <w:rFonts w:ascii="Consolas" w:hAnsi="Consolas"/>
                <w:b w:val="0"/>
                <w:sz w:val="17"/>
              </w:rPr>
              <w:t>Rejected</w:t>
            </w:r>
          </w:p>
        </w:tc>
        <w:tc>
          <w:tcPr>
            <w:tcW w:type="dxa" w:w="2160"/>
          </w:tcPr>
          <w:p>
            <w:r>
              <w:rPr>
                <w:b w:val="0"/>
                <w:sz w:val="17"/>
              </w:rPr>
            </w:r>
            <w:r>
              <w:rPr>
                <w:b w:val="0"/>
                <w:sz w:val="17"/>
              </w:rPr>
              <w:t>878</w:t>
            </w:r>
          </w:p>
        </w:tc>
        <w:tc>
          <w:tcPr>
            <w:tcW w:type="dxa" w:w="2160"/>
          </w:tcPr>
          <w:p>
            <w:r>
              <w:rPr>
                <w:b w:val="0"/>
                <w:sz w:val="17"/>
              </w:rPr>
            </w:r>
            <w:r>
              <w:rPr>
                <w:b w:val="0"/>
                <w:sz w:val="17"/>
              </w:rPr>
              <w:t>class</w:t>
            </w:r>
          </w:p>
        </w:tc>
        <w:tc>
          <w:tcPr>
            <w:tcW w:type="dxa" w:w="2160"/>
          </w:tcPr>
          <w:p>
            <w:r>
              <w:rPr>
                <w:b w:val="0"/>
                <w:sz w:val="17"/>
              </w:rPr>
            </w:r>
            <w:r>
              <w:rPr>
                <w:b w:val="0"/>
                <w:sz w:val="17"/>
              </w:rPr>
              <w:t>An answer that cannot be used.</w:t>
            </w:r>
          </w:p>
        </w:tc>
      </w:tr>
      <w:tr>
        <w:tc>
          <w:tcPr>
            <w:tcW w:type="dxa" w:w="2160"/>
          </w:tcPr>
          <w:p>
            <w:r>
              <w:rPr>
                <w:b w:val="0"/>
                <w:sz w:val="17"/>
              </w:rPr>
            </w:r>
            <w:r>
              <w:rPr>
                <w:rFonts w:ascii="Consolas" w:hAnsi="Consolas"/>
                <w:b w:val="0"/>
                <w:sz w:val="17"/>
              </w:rPr>
              <w:t>last_json_object</w:t>
            </w:r>
          </w:p>
        </w:tc>
        <w:tc>
          <w:tcPr>
            <w:tcW w:type="dxa" w:w="2160"/>
          </w:tcPr>
          <w:p>
            <w:r>
              <w:rPr>
                <w:b w:val="0"/>
                <w:sz w:val="17"/>
              </w:rPr>
            </w:r>
            <w:r>
              <w:rPr>
                <w:b w:val="0"/>
                <w:sz w:val="17"/>
              </w:rPr>
              <w:t>881</w:t>
            </w:r>
          </w:p>
        </w:tc>
        <w:tc>
          <w:tcPr>
            <w:tcW w:type="dxa" w:w="2160"/>
          </w:tcPr>
          <w:p>
            <w:r>
              <w:rPr>
                <w:b w:val="0"/>
                <w:sz w:val="17"/>
              </w:rPr>
            </w:r>
            <w:r>
              <w:rPr>
                <w:b w:val="0"/>
                <w:sz w:val="17"/>
              </w:rPr>
              <w:t>function</w:t>
            </w:r>
          </w:p>
        </w:tc>
        <w:tc>
          <w:tcPr>
            <w:tcW w:type="dxa" w:w="2160"/>
          </w:tcPr>
          <w:p>
            <w:r>
              <w:rPr>
                <w:b w:val="0"/>
                <w:sz w:val="17"/>
              </w:rPr>
            </w:r>
            <w:r>
              <w:rPr>
                <w:b w:val="0"/>
                <w:sz w:val="17"/>
              </w:rPr>
              <w:t>The last balanced {...} object in a text, or None.</w:t>
            </w:r>
          </w:p>
        </w:tc>
      </w:tr>
      <w:tr>
        <w:tc>
          <w:tcPr>
            <w:tcW w:type="dxa" w:w="2160"/>
          </w:tcPr>
          <w:p>
            <w:r>
              <w:rPr>
                <w:b w:val="0"/>
                <w:sz w:val="17"/>
              </w:rPr>
            </w:r>
            <w:r>
              <w:rPr>
                <w:rFonts w:ascii="Consolas" w:hAnsi="Consolas"/>
                <w:b w:val="0"/>
                <w:sz w:val="17"/>
              </w:rPr>
              <w:t>strict_json</w:t>
            </w:r>
          </w:p>
        </w:tc>
        <w:tc>
          <w:tcPr>
            <w:tcW w:type="dxa" w:w="2160"/>
          </w:tcPr>
          <w:p>
            <w:r>
              <w:rPr>
                <w:b w:val="0"/>
                <w:sz w:val="17"/>
              </w:rPr>
            </w:r>
            <w:r>
              <w:rPr>
                <w:b w:val="0"/>
                <w:sz w:val="17"/>
              </w:rPr>
              <w:t>898</w:t>
            </w:r>
          </w:p>
        </w:tc>
        <w:tc>
          <w:tcPr>
            <w:tcW w:type="dxa" w:w="2160"/>
          </w:tcPr>
          <w:p>
            <w:r>
              <w:rPr>
                <w:b w:val="0"/>
                <w:sz w:val="17"/>
              </w:rPr>
            </w:r>
            <w:r>
              <w:rPr>
                <w:b w:val="0"/>
                <w:sz w:val="17"/>
              </w:rPr>
              <w:t>function</w:t>
            </w:r>
          </w:p>
        </w:tc>
        <w:tc>
          <w:tcPr>
            <w:tcW w:type="dxa" w:w="2160"/>
          </w:tcPr>
          <w:p>
            <w:r>
              <w:rPr>
                <w:b w:val="0"/>
                <w:sz w:val="17"/>
              </w:rPr>
            </w:r>
            <w:r>
              <w:rPr>
                <w:b w:val="0"/>
                <w:sz w:val="17"/>
              </w:rPr>
              <w:t>Strict parsing: no repair of malformed JSON, and a repeated key is refused.</w:t>
            </w:r>
          </w:p>
        </w:tc>
      </w:tr>
      <w:tr>
        <w:tc>
          <w:tcPr>
            <w:tcW w:type="dxa" w:w="2160"/>
          </w:tcPr>
          <w:p>
            <w:r>
              <w:rPr>
                <w:b w:val="0"/>
                <w:sz w:val="17"/>
              </w:rPr>
            </w:r>
            <w:r>
              <w:rPr>
                <w:rFonts w:ascii="Consolas" w:hAnsi="Consolas"/>
                <w:b w:val="0"/>
                <w:sz w:val="17"/>
              </w:rPr>
              <w:t>check_quote</w:t>
            </w:r>
          </w:p>
        </w:tc>
        <w:tc>
          <w:tcPr>
            <w:tcW w:type="dxa" w:w="2160"/>
          </w:tcPr>
          <w:p>
            <w:r>
              <w:rPr>
                <w:b w:val="0"/>
                <w:sz w:val="17"/>
              </w:rPr>
            </w:r>
            <w:r>
              <w:rPr>
                <w:b w:val="0"/>
                <w:sz w:val="17"/>
              </w:rPr>
              <w:t>907</w:t>
            </w:r>
          </w:p>
        </w:tc>
        <w:tc>
          <w:tcPr>
            <w:tcW w:type="dxa" w:w="2160"/>
          </w:tcPr>
          <w:p>
            <w:r>
              <w:rPr>
                <w:b w:val="0"/>
                <w:sz w:val="17"/>
              </w:rPr>
            </w:r>
            <w:r>
              <w:rPr>
                <w:b w:val="0"/>
                <w:sz w:val="17"/>
              </w:rPr>
              <w:t>function</w:t>
            </w:r>
          </w:p>
        </w:tc>
        <w:tc>
          <w:tcPr>
            <w:tcW w:type="dxa" w:w="2160"/>
          </w:tcPr>
          <w:p>
            <w:r>
              <w:rPr>
                <w:b w:val="0"/>
                <w:sz w:val="17"/>
              </w:rPr>
            </w:r>
            <w:r>
              <w:rPr>
                <w:b w:val="0"/>
                <w:sz w:val="17"/>
              </w:rPr>
              <w:t>A quotation must be verbatim after white-space normalisation, contiguous, without an ellipsis, and of a sensible length.</w:t>
            </w:r>
          </w:p>
        </w:tc>
      </w:tr>
      <w:tr>
        <w:tc>
          <w:tcPr>
            <w:tcW w:type="dxa" w:w="2160"/>
          </w:tcPr>
          <w:p>
            <w:r>
              <w:rPr>
                <w:b w:val="0"/>
                <w:sz w:val="17"/>
              </w:rPr>
            </w:r>
            <w:r>
              <w:rPr>
                <w:rFonts w:ascii="Consolas" w:hAnsi="Consolas"/>
                <w:b w:val="0"/>
                <w:sz w:val="17"/>
              </w:rPr>
              <w:t>validate_judge</w:t>
            </w:r>
          </w:p>
        </w:tc>
        <w:tc>
          <w:tcPr>
            <w:tcW w:type="dxa" w:w="2160"/>
          </w:tcPr>
          <w:p>
            <w:r>
              <w:rPr>
                <w:b w:val="0"/>
                <w:sz w:val="17"/>
              </w:rPr>
            </w:r>
            <w:r>
              <w:rPr>
                <w:b w:val="0"/>
                <w:sz w:val="17"/>
              </w:rPr>
              <w:t>922</w:t>
            </w:r>
          </w:p>
        </w:tc>
        <w:tc>
          <w:tcPr>
            <w:tcW w:type="dxa" w:w="2160"/>
          </w:tcPr>
          <w:p>
            <w:r>
              <w:rPr>
                <w:b w:val="0"/>
                <w:sz w:val="17"/>
              </w:rPr>
            </w:r>
            <w:r>
              <w:rPr>
                <w:b w:val="0"/>
                <w:sz w:val="17"/>
              </w:rPr>
              <w:t>function</w:t>
            </w:r>
          </w:p>
        </w:tc>
        <w:tc>
          <w:tcPr>
            <w:tcW w:type="dxa" w:w="2160"/>
          </w:tcPr>
          <w:p>
            <w:r>
              <w:rPr>
                <w:b w:val="0"/>
                <w:sz w:val="17"/>
              </w:rPr>
            </w:r>
            <w:r>
              <w:rPr>
                <w:b w:val="0"/>
                <w:sz w:val="17"/>
              </w:rPr>
              <w:t>The answer to a judge question: its shape, the letters it names, its quotations, planted passages, self-contradiction.</w:t>
            </w:r>
          </w:p>
        </w:tc>
      </w:tr>
      <w:tr>
        <w:tc>
          <w:tcPr>
            <w:tcW w:type="dxa" w:w="2160"/>
          </w:tcPr>
          <w:p>
            <w:r>
              <w:rPr>
                <w:b w:val="0"/>
                <w:sz w:val="17"/>
              </w:rPr>
            </w:r>
            <w:r>
              <w:rPr>
                <w:rFonts w:ascii="Consolas" w:hAnsi="Consolas"/>
                <w:b w:val="0"/>
                <w:sz w:val="17"/>
              </w:rPr>
              <w:t>validate_narrow</w:t>
            </w:r>
          </w:p>
        </w:tc>
        <w:tc>
          <w:tcPr>
            <w:tcW w:type="dxa" w:w="2160"/>
          </w:tcPr>
          <w:p>
            <w:r>
              <w:rPr>
                <w:b w:val="0"/>
                <w:sz w:val="17"/>
              </w:rPr>
            </w:r>
            <w:r>
              <w:rPr>
                <w:b w:val="0"/>
                <w:sz w:val="17"/>
              </w:rPr>
              <w:t>943</w:t>
            </w:r>
          </w:p>
        </w:tc>
        <w:tc>
          <w:tcPr>
            <w:tcW w:type="dxa" w:w="2160"/>
          </w:tcPr>
          <w:p>
            <w:r>
              <w:rPr>
                <w:b w:val="0"/>
                <w:sz w:val="17"/>
              </w:rPr>
            </w:r>
            <w:r>
              <w:rPr>
                <w:b w:val="0"/>
                <w:sz w:val="17"/>
              </w:rPr>
              <w:t>function</w:t>
            </w:r>
          </w:p>
        </w:tc>
        <w:tc>
          <w:tcPr>
            <w:tcW w:type="dxa" w:w="2160"/>
          </w:tcPr>
          <w:p>
            <w:r>
              <w:rPr>
                <w:b w:val="0"/>
                <w:sz w:val="17"/>
              </w:rPr>
            </w:r>
            <w:r>
              <w:rPr>
                <w:b w:val="0"/>
                <w:sz w:val="17"/>
              </w:rPr>
              <w:t>The narrow question types.</w:t>
            </w:r>
          </w:p>
        </w:tc>
      </w:tr>
      <w:tr>
        <w:tc>
          <w:tcPr>
            <w:tcW w:type="dxa" w:w="2160"/>
          </w:tcPr>
          <w:p>
            <w:r>
              <w:rPr>
                <w:b w:val="0"/>
                <w:sz w:val="17"/>
              </w:rPr>
            </w:r>
            <w:r>
              <w:rPr>
                <w:rFonts w:ascii="Consolas" w:hAnsi="Consolas"/>
                <w:b w:val="0"/>
                <w:sz w:val="17"/>
              </w:rPr>
              <w:t>validate_answer</w:t>
            </w:r>
          </w:p>
        </w:tc>
        <w:tc>
          <w:tcPr>
            <w:tcW w:type="dxa" w:w="2160"/>
          </w:tcPr>
          <w:p>
            <w:r>
              <w:rPr>
                <w:b w:val="0"/>
                <w:sz w:val="17"/>
              </w:rPr>
            </w:r>
            <w:r>
              <w:rPr>
                <w:b w:val="0"/>
                <w:sz w:val="17"/>
              </w:rPr>
              <w:t>995</w:t>
            </w:r>
          </w:p>
        </w:tc>
        <w:tc>
          <w:tcPr>
            <w:tcW w:type="dxa" w:w="2160"/>
          </w:tcPr>
          <w:p>
            <w:r>
              <w:rPr>
                <w:b w:val="0"/>
                <w:sz w:val="17"/>
              </w:rPr>
            </w:r>
            <w:r>
              <w:rPr>
                <w:b w:val="0"/>
                <w:sz w:val="17"/>
              </w:rPr>
              <w:t>function</w:t>
            </w:r>
          </w:p>
        </w:tc>
        <w:tc>
          <w:tcPr>
            <w:tcW w:type="dxa" w:w="2160"/>
          </w:tcPr>
          <w:p>
            <w:r>
              <w:rPr>
                <w:b w:val="0"/>
                <w:sz w:val="17"/>
              </w:rPr>
            </w:r>
            <w:r>
              <w:rPr>
                <w:b w:val="0"/>
                <w:sz w:val="17"/>
              </w:rPr>
              <w:t>The validators, in a fixed order: remove any thought block and code fence; take the last balanced JSON object; parse it strictly; check its shape, its letters, its quotations, the planted passages and self-contradiction.</w:t>
            </w:r>
          </w:p>
        </w:tc>
      </w:tr>
      <w:tr>
        <w:tc>
          <w:tcPr>
            <w:tcW w:type="dxa" w:w="2160"/>
          </w:tcPr>
          <w:p>
            <w:r>
              <w:rPr>
                <w:b w:val="0"/>
                <w:sz w:val="17"/>
              </w:rPr>
            </w:r>
            <w:r>
              <w:rPr>
                <w:rFonts w:ascii="Consolas" w:hAnsi="Consolas"/>
                <w:b w:val="0"/>
                <w:sz w:val="17"/>
              </w:rPr>
              <w:t>shown_ai_text</w:t>
            </w:r>
          </w:p>
        </w:tc>
        <w:tc>
          <w:tcPr>
            <w:tcW w:type="dxa" w:w="2160"/>
          </w:tcPr>
          <w:p>
            <w:r>
              <w:rPr>
                <w:b w:val="0"/>
                <w:sz w:val="17"/>
              </w:rPr>
            </w:r>
            <w:r>
              <w:rPr>
                <w:b w:val="0"/>
                <w:sz w:val="17"/>
              </w:rPr>
              <w:t>1024</w:t>
            </w:r>
          </w:p>
        </w:tc>
        <w:tc>
          <w:tcPr>
            <w:tcW w:type="dxa" w:w="2160"/>
          </w:tcPr>
          <w:p>
            <w:r>
              <w:rPr>
                <w:b w:val="0"/>
                <w:sz w:val="17"/>
              </w:rPr>
            </w:r>
            <w:r>
              <w:rPr>
                <w:b w:val="0"/>
                <w:sz w:val="17"/>
              </w:rPr>
              <w:t>function</w:t>
            </w:r>
          </w:p>
        </w:tc>
        <w:tc>
          <w:tcPr>
            <w:tcW w:type="dxa" w:w="2160"/>
          </w:tcPr>
          <w:p>
            <w:r>
              <w:rPr>
                <w:b w:val="0"/>
                <w:sz w:val="17"/>
              </w:rPr>
            </w:r>
            <w:r>
              <w:rPr>
                <w:b w:val="0"/>
                <w:sz w:val="17"/>
              </w:rPr>
              <w:t>Text written by the model passes the same plain-language filter as AIVA's own wording: if it rates seriousness or uses a policy term, a fixed sentence is shown instead and the full text stays in the audit records.</w:t>
            </w:r>
          </w:p>
        </w:tc>
      </w:tr>
      <w:tr>
        <w:tc>
          <w:tcPr>
            <w:tcW w:type="dxa" w:w="2160"/>
          </w:tcPr>
          <w:p>
            <w:r>
              <w:rPr>
                <w:b w:val="0"/>
                <w:sz w:val="17"/>
              </w:rPr>
            </w:r>
            <w:r>
              <w:rPr>
                <w:rFonts w:ascii="Consolas" w:hAnsi="Consolas"/>
                <w:b w:val="0"/>
                <w:sz w:val="17"/>
              </w:rPr>
              <w:t>needs_second_opinion</w:t>
            </w:r>
          </w:p>
        </w:tc>
        <w:tc>
          <w:tcPr>
            <w:tcW w:type="dxa" w:w="2160"/>
          </w:tcPr>
          <w:p>
            <w:r>
              <w:rPr>
                <w:b w:val="0"/>
                <w:sz w:val="17"/>
              </w:rPr>
            </w:r>
            <w:r>
              <w:rPr>
                <w:b w:val="0"/>
                <w:sz w:val="17"/>
              </w:rPr>
              <w:t>1032</w:t>
            </w:r>
          </w:p>
        </w:tc>
        <w:tc>
          <w:tcPr>
            <w:tcW w:type="dxa" w:w="2160"/>
          </w:tcPr>
          <w:p>
            <w:r>
              <w:rPr>
                <w:b w:val="0"/>
                <w:sz w:val="17"/>
              </w:rPr>
            </w:r>
            <w:r>
              <w:rPr>
                <w:b w:val="0"/>
                <w:sz w:val="17"/>
              </w:rPr>
              <w:t>function</w:t>
            </w:r>
          </w:p>
        </w:tc>
        <w:tc>
          <w:tcPr>
            <w:tcW w:type="dxa" w:w="2160"/>
          </w:tcPr>
          <w:p>
            <w:r>
              <w:rPr>
                <w:b w:val="0"/>
                <w:sz w:val="17"/>
              </w:rPr>
            </w:r>
            <w:r>
              <w:rPr>
                <w:rFonts w:ascii="Consolas" w:hAnsi="Consolas"/>
                <w:b w:val="0"/>
                <w:sz w:val="17"/>
              </w:rPr>
              <w:t>unchecked_only</w:t>
            </w:r>
            <w:r>
              <w:rPr>
                <w:b w:val="0"/>
                <w:sz w:val="17"/>
              </w:rPr>
              <w:t>: a second, oppositely framed question is asked for accepted links that no deterministic check will back, that is, passages without a formula or a table.</w:t>
            </w:r>
          </w:p>
        </w:tc>
      </w:tr>
      <w:tr>
        <w:tc>
          <w:tcPr>
            <w:tcW w:type="dxa" w:w="2160"/>
          </w:tcPr>
          <w:p>
            <w:r>
              <w:rPr>
                <w:b w:val="0"/>
                <w:sz w:val="17"/>
              </w:rPr>
            </w:r>
            <w:r>
              <w:rPr>
                <w:rFonts w:ascii="Consolas" w:hAnsi="Consolas"/>
                <w:b w:val="0"/>
                <w:sz w:val="17"/>
              </w:rPr>
              <w:t>judge_links</w:t>
            </w:r>
          </w:p>
        </w:tc>
        <w:tc>
          <w:tcPr>
            <w:tcW w:type="dxa" w:w="2160"/>
          </w:tcPr>
          <w:p>
            <w:r>
              <w:rPr>
                <w:b w:val="0"/>
                <w:sz w:val="17"/>
              </w:rPr>
            </w:r>
            <w:r>
              <w:rPr>
                <w:b w:val="0"/>
                <w:sz w:val="17"/>
              </w:rPr>
              <w:t>1039</w:t>
            </w:r>
          </w:p>
        </w:tc>
        <w:tc>
          <w:tcPr>
            <w:tcW w:type="dxa" w:w="2160"/>
          </w:tcPr>
          <w:p>
            <w:r>
              <w:rPr>
                <w:b w:val="0"/>
                <w:sz w:val="17"/>
              </w:rPr>
            </w:r>
            <w:r>
              <w:rPr>
                <w:b w:val="0"/>
                <w:sz w:val="17"/>
              </w:rPr>
              <w:t>function</w:t>
            </w:r>
          </w:p>
        </w:tc>
        <w:tc>
          <w:tcPr>
            <w:tcW w:type="dxa" w:w="2160"/>
          </w:tcPr>
          <w:p>
            <w:r>
              <w:rPr>
                <w:b w:val="0"/>
                <w:sz w:val="17"/>
              </w:rPr>
            </w:r>
            <w:r>
              <w:rPr>
                <w:b w:val="0"/>
                <w:sz w:val="17"/>
              </w:rPr>
              <w:t>Steps 07 and 09, skill judge-links.</w:t>
            </w:r>
          </w:p>
        </w:tc>
      </w:tr>
      <w:tr>
        <w:tc>
          <w:tcPr>
            <w:tcW w:type="dxa" w:w="2160"/>
          </w:tcPr>
          <w:p>
            <w:r>
              <w:rPr>
                <w:b w:val="0"/>
                <w:sz w:val="17"/>
              </w:rPr>
            </w:r>
            <w:r>
              <w:rPr>
                <w:rFonts w:ascii="Consolas" w:hAnsi="Consolas"/>
                <w:b w:val="0"/>
                <w:sz w:val="17"/>
              </w:rPr>
              <w:t>second_opinions</w:t>
            </w:r>
          </w:p>
        </w:tc>
        <w:tc>
          <w:tcPr>
            <w:tcW w:type="dxa" w:w="2160"/>
          </w:tcPr>
          <w:p>
            <w:r>
              <w:rPr>
                <w:b w:val="0"/>
                <w:sz w:val="17"/>
              </w:rPr>
            </w:r>
            <w:r>
              <w:rPr>
                <w:b w:val="0"/>
                <w:sz w:val="17"/>
              </w:rPr>
              <w:t>1102</w:t>
            </w:r>
          </w:p>
        </w:tc>
        <w:tc>
          <w:tcPr>
            <w:tcW w:type="dxa" w:w="2160"/>
          </w:tcPr>
          <w:p>
            <w:r>
              <w:rPr>
                <w:b w:val="0"/>
                <w:sz w:val="17"/>
              </w:rPr>
            </w:r>
            <w:r>
              <w:rPr>
                <w:b w:val="0"/>
                <w:sz w:val="17"/>
              </w:rPr>
              <w:t>function</w:t>
            </w:r>
          </w:p>
        </w:tc>
        <w:tc>
          <w:tcPr>
            <w:tcW w:type="dxa" w:w="2160"/>
          </w:tcPr>
          <w:p>
            <w:r>
              <w:rPr>
                <w:b w:val="0"/>
                <w:sz w:val="17"/>
              </w:rPr>
            </w:r>
            <w:r>
              <w:rPr>
                <w:b w:val="0"/>
                <w:sz w:val="17"/>
              </w:rPr>
              <w:t>The oppositely framed question ("identify any difference ...") for links no check can back.</w:t>
            </w:r>
          </w:p>
        </w:tc>
      </w:tr>
    </w:tbl>
    <w:p>
      <w:r>
        <w:rPr>
          <w:b/>
        </w:rPr>
        <w:t>aiva4_checks.py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Name</w:t>
            </w:r>
          </w:p>
        </w:tc>
        <w:tc>
          <w:tcPr>
            <w:tcW w:type="dxa" w:w="2160"/>
          </w:tcPr>
          <w:p>
            <w:r>
              <w:rPr>
                <w:b/>
                <w:sz w:val="17"/>
              </w:rPr>
            </w:r>
            <w:r>
              <w:rPr>
                <w:b/>
                <w:sz w:val="17"/>
              </w:rPr>
              <w:t>Line</w:t>
            </w:r>
          </w:p>
        </w:tc>
        <w:tc>
          <w:tcPr>
            <w:tcW w:type="dxa" w:w="2160"/>
          </w:tcPr>
          <w:p>
            <w:r>
              <w:rPr>
                <w:b/>
                <w:sz w:val="17"/>
              </w:rPr>
            </w:r>
            <w:r>
              <w:rPr>
                <w:b/>
                <w:sz w:val="17"/>
              </w:rPr>
              <w:t>Kind</w:t>
            </w:r>
          </w:p>
        </w:tc>
        <w:tc>
          <w:tcPr>
            <w:tcW w:type="dxa" w:w="2160"/>
          </w:tcPr>
          <w:p>
            <w:r>
              <w:rPr>
                <w:b/>
                <w:sz w:val="17"/>
              </w:rPr>
            </w:r>
            <w:r>
              <w:rPr>
                <w:b/>
                <w:sz w:val="17"/>
              </w:rPr>
              <w:t>What it does</w:t>
            </w:r>
          </w:p>
        </w:tc>
      </w:tr>
      <w:tr>
        <w:tc>
          <w:tcPr>
            <w:tcW w:type="dxa" w:w="2160"/>
          </w:tcPr>
          <w:p>
            <w:r>
              <w:rPr>
                <w:b w:val="0"/>
                <w:sz w:val="17"/>
              </w:rPr>
            </w:r>
            <w:r>
              <w:rPr>
                <w:rFonts w:ascii="Consolas" w:hAnsi="Consolas"/>
                <w:b w:val="0"/>
                <w:sz w:val="17"/>
              </w:rPr>
              <w:t>AivaDefect</w:t>
            </w:r>
          </w:p>
        </w:tc>
        <w:tc>
          <w:tcPr>
            <w:tcW w:type="dxa" w:w="2160"/>
          </w:tcPr>
          <w:p>
            <w:r>
              <w:rPr>
                <w:b w:val="0"/>
                <w:sz w:val="17"/>
              </w:rPr>
            </w:r>
            <w:r>
              <w:rPr>
                <w:b w:val="0"/>
                <w:sz w:val="17"/>
              </w:rPr>
              <w:t>60</w:t>
            </w:r>
          </w:p>
        </w:tc>
        <w:tc>
          <w:tcPr>
            <w:tcW w:type="dxa" w:w="2160"/>
          </w:tcPr>
          <w:p>
            <w:r>
              <w:rPr>
                <w:b w:val="0"/>
                <w:sz w:val="17"/>
              </w:rPr>
            </w:r>
            <w:r>
              <w:rPr>
                <w:b w:val="0"/>
                <w:sz w:val="17"/>
              </w:rPr>
              <w:t>class</w:t>
            </w:r>
          </w:p>
        </w:tc>
        <w:tc>
          <w:tcPr>
            <w:tcW w:type="dxa" w:w="2160"/>
          </w:tcPr>
          <w:p>
            <w:r>
              <w:rPr>
                <w:b w:val="0"/>
                <w:sz w:val="17"/>
              </w:rPr>
            </w:r>
            <w:r>
              <w:rPr>
                <w:b w:val="0"/>
                <w:sz w:val="17"/>
              </w:rPr>
              <w:t>The run contradicts itself (the coverage identity does not hold).</w:t>
            </w:r>
          </w:p>
        </w:tc>
      </w:tr>
      <w:tr>
        <w:tc>
          <w:tcPr>
            <w:tcW w:type="dxa" w:w="2160"/>
          </w:tcPr>
          <w:p>
            <w:r>
              <w:rPr>
                <w:b w:val="0"/>
                <w:sz w:val="17"/>
              </w:rPr>
            </w:r>
            <w:r>
              <w:rPr>
                <w:rFonts w:ascii="Consolas" w:hAnsi="Consolas"/>
                <w:b w:val="0"/>
                <w:sz w:val="17"/>
              </w:rPr>
              <w:t>compare_values</w:t>
            </w:r>
          </w:p>
        </w:tc>
        <w:tc>
          <w:tcPr>
            <w:tcW w:type="dxa" w:w="2160"/>
          </w:tcPr>
          <w:p>
            <w:r>
              <w:rPr>
                <w:b w:val="0"/>
                <w:sz w:val="17"/>
              </w:rPr>
            </w:r>
            <w:r>
              <w:rPr>
                <w:b w:val="0"/>
                <w:sz w:val="17"/>
              </w:rPr>
              <w:t>73</w:t>
            </w:r>
          </w:p>
        </w:tc>
        <w:tc>
          <w:tcPr>
            <w:tcW w:type="dxa" w:w="2160"/>
          </w:tcPr>
          <w:p>
            <w:r>
              <w:rPr>
                <w:b w:val="0"/>
                <w:sz w:val="17"/>
              </w:rPr>
            </w:r>
            <w:r>
              <w:rPr>
                <w:b w:val="0"/>
                <w:sz w:val="17"/>
              </w:rPr>
              <w:t>function</w:t>
            </w:r>
          </w:p>
        </w:tc>
        <w:tc>
          <w:tcPr>
            <w:tcW w:type="dxa" w:w="2160"/>
          </w:tcPr>
          <w:p>
            <w:r>
              <w:rPr>
                <w:b w:val="0"/>
                <w:sz w:val="17"/>
              </w:rPr>
            </w:r>
            <w:r>
              <w:rPr>
                <w:b w:val="0"/>
                <w:sz w:val="17"/>
              </w:rPr>
              <w:t>The value rule of plan 2.8.</w:t>
            </w:r>
          </w:p>
        </w:tc>
      </w:tr>
      <w:tr>
        <w:tc>
          <w:tcPr>
            <w:tcW w:type="dxa" w:w="2160"/>
          </w:tcPr>
          <w:p>
            <w:r>
              <w:rPr>
                <w:b w:val="0"/>
                <w:sz w:val="17"/>
              </w:rPr>
            </w:r>
            <w:r>
              <w:rPr>
                <w:rFonts w:ascii="Consolas" w:hAnsi="Consolas"/>
                <w:b w:val="0"/>
                <w:sz w:val="17"/>
              </w:rPr>
              <w:t>number_of</w:t>
            </w:r>
          </w:p>
        </w:tc>
        <w:tc>
          <w:tcPr>
            <w:tcW w:type="dxa" w:w="2160"/>
          </w:tcPr>
          <w:p>
            <w:r>
              <w:rPr>
                <w:b w:val="0"/>
                <w:sz w:val="17"/>
              </w:rPr>
            </w:r>
            <w:r>
              <w:rPr>
                <w:b w:val="0"/>
                <w:sz w:val="17"/>
              </w:rPr>
              <w:t>93</w:t>
            </w:r>
          </w:p>
        </w:tc>
        <w:tc>
          <w:tcPr>
            <w:tcW w:type="dxa" w:w="2160"/>
          </w:tcPr>
          <w:p>
            <w:r>
              <w:rPr>
                <w:b w:val="0"/>
                <w:sz w:val="17"/>
              </w:rPr>
            </w:r>
            <w:r>
              <w:rPr>
                <w:b w:val="0"/>
                <w:sz w:val="17"/>
              </w:rPr>
              <w:t>function</w:t>
            </w:r>
          </w:p>
        </w:tc>
        <w:tc>
          <w:tcPr>
            <w:tcW w:type="dxa" w:w="2160"/>
          </w:tcPr>
          <w:p>
            <w:r>
              <w:rPr>
                <w:b w:val="0"/>
                <w:sz w:val="17"/>
              </w:rPr>
            </w:r>
            <w:r>
              <w:rPr>
                <w:b w:val="0"/>
                <w:sz w:val="17"/>
              </w:rPr>
              <w:t>The single number a table cell or a default holds, or None.</w:t>
            </w:r>
          </w:p>
        </w:tc>
      </w:tr>
      <w:tr>
        <w:tc>
          <w:tcPr>
            <w:tcW w:type="dxa" w:w="2160"/>
          </w:tcPr>
          <w:p>
            <w:r>
              <w:rPr>
                <w:b w:val="0"/>
                <w:sz w:val="17"/>
              </w:rPr>
            </w:r>
            <w:r>
              <w:rPr>
                <w:rFonts w:ascii="Consolas" w:hAnsi="Consolas"/>
                <w:b w:val="0"/>
                <w:sz w:val="17"/>
              </w:rPr>
              <w:t>NotEvaluable</w:t>
            </w:r>
          </w:p>
        </w:tc>
        <w:tc>
          <w:tcPr>
            <w:tcW w:type="dxa" w:w="2160"/>
          </w:tcPr>
          <w:p>
            <w:r>
              <w:rPr>
                <w:b w:val="0"/>
                <w:sz w:val="17"/>
              </w:rPr>
            </w:r>
            <w:r>
              <w:rPr>
                <w:b w:val="0"/>
                <w:sz w:val="17"/>
              </w:rPr>
              <w:t>99</w:t>
            </w:r>
          </w:p>
        </w:tc>
        <w:tc>
          <w:tcPr>
            <w:tcW w:type="dxa" w:w="2160"/>
          </w:tcPr>
          <w:p>
            <w:r>
              <w:rPr>
                <w:b w:val="0"/>
                <w:sz w:val="17"/>
              </w:rPr>
            </w:r>
            <w:r>
              <w:rPr>
                <w:b w:val="0"/>
                <w:sz w:val="17"/>
              </w:rPr>
              <w:t>class</w:t>
            </w:r>
          </w:p>
        </w:tc>
        <w:tc>
          <w:tcPr>
            <w:tcW w:type="dxa" w:w="2160"/>
          </w:tcPr>
          <w:p>
            <w:r>
              <w:rPr>
                <w:b w:val="0"/>
                <w:sz w:val="17"/>
              </w:rPr>
            </w:r>
            <w:r>
              <w:rPr>
                <w:b w:val="0"/>
                <w:sz w:val="17"/>
              </w:rPr>
              <w:t>The formula uses an operation AIVA cannot evaluate.</w:t>
            </w:r>
          </w:p>
        </w:tc>
      </w:tr>
      <w:tr>
        <w:tc>
          <w:tcPr>
            <w:tcW w:type="dxa" w:w="2160"/>
          </w:tcPr>
          <w:p>
            <w:r>
              <w:rPr>
                <w:b w:val="0"/>
                <w:sz w:val="17"/>
              </w:rPr>
            </w:r>
            <w:r>
              <w:rPr>
                <w:rFonts w:ascii="Consolas" w:hAnsi="Consolas"/>
                <w:b w:val="0"/>
                <w:sz w:val="17"/>
              </w:rPr>
              <w:t>to_sympy</w:t>
            </w:r>
          </w:p>
        </w:tc>
        <w:tc>
          <w:tcPr>
            <w:tcW w:type="dxa" w:w="2160"/>
          </w:tcPr>
          <w:p>
            <w:r>
              <w:rPr>
                <w:b w:val="0"/>
                <w:sz w:val="17"/>
              </w:rPr>
            </w:r>
            <w:r>
              <w:rPr>
                <w:b w:val="0"/>
                <w:sz w:val="17"/>
              </w:rPr>
              <w:t>102</w:t>
            </w:r>
          </w:p>
        </w:tc>
        <w:tc>
          <w:tcPr>
            <w:tcW w:type="dxa" w:w="2160"/>
          </w:tcPr>
          <w:p>
            <w:r>
              <w:rPr>
                <w:b w:val="0"/>
                <w:sz w:val="17"/>
              </w:rPr>
            </w:r>
            <w:r>
              <w:rPr>
                <w:b w:val="0"/>
                <w:sz w:val="17"/>
              </w:rPr>
              <w:t>function</w:t>
            </w:r>
          </w:p>
        </w:tc>
        <w:tc>
          <w:tcPr>
            <w:tcW w:type="dxa" w:w="2160"/>
          </w:tcPr>
          <w:p>
            <w:r>
              <w:rPr>
                <w:b w:val="0"/>
                <w:sz w:val="17"/>
              </w:rPr>
            </w:r>
            <w:r>
              <w:rPr>
                <w:b w:val="0"/>
                <w:sz w:val="17"/>
              </w:rPr>
              <w:t>One explicit table from AIVA's tree to SymPy objects.</w:t>
            </w:r>
          </w:p>
        </w:tc>
      </w:tr>
      <w:tr>
        <w:tc>
          <w:tcPr>
            <w:tcW w:type="dxa" w:w="2160"/>
          </w:tcPr>
          <w:p>
            <w:r>
              <w:rPr>
                <w:b w:val="0"/>
                <w:sz w:val="17"/>
              </w:rPr>
            </w:r>
            <w:r>
              <w:rPr>
                <w:rFonts w:ascii="Consolas" w:hAnsi="Consolas"/>
                <w:b w:val="0"/>
                <w:sz w:val="17"/>
              </w:rPr>
              <w:t>symbolic_step</w:t>
            </w:r>
          </w:p>
        </w:tc>
        <w:tc>
          <w:tcPr>
            <w:tcW w:type="dxa" w:w="2160"/>
          </w:tcPr>
          <w:p>
            <w:r>
              <w:rPr>
                <w:b w:val="0"/>
                <w:sz w:val="17"/>
              </w:rPr>
            </w:r>
            <w:r>
              <w:rPr>
                <w:b w:val="0"/>
                <w:sz w:val="17"/>
              </w:rPr>
              <w:t>128</w:t>
            </w:r>
          </w:p>
        </w:tc>
        <w:tc>
          <w:tcPr>
            <w:tcW w:type="dxa" w:w="2160"/>
          </w:tcPr>
          <w:p>
            <w:r>
              <w:rPr>
                <w:b w:val="0"/>
                <w:sz w:val="17"/>
              </w:rPr>
            </w:r>
            <w:r>
              <w:rPr>
                <w:b w:val="0"/>
                <w:sz w:val="17"/>
              </w:rPr>
              <w:t>function</w:t>
            </w:r>
          </w:p>
        </w:tc>
        <w:tc>
          <w:tcPr>
            <w:tcW w:type="dxa" w:w="2160"/>
          </w:tcPr>
          <w:p>
            <w:r>
              <w:rPr>
                <w:b w:val="0"/>
                <w:sz w:val="17"/>
              </w:rPr>
            </w:r>
            <w:r>
              <w:rPr>
                <w:b w:val="0"/>
                <w:sz w:val="17"/>
              </w:rPr>
              <w:t>Bounded symbolic work: expand the difference always; simplify fully only for small trees; nothing for very large ones.</w:t>
            </w:r>
          </w:p>
        </w:tc>
      </w:tr>
      <w:tr>
        <w:tc>
          <w:tcPr>
            <w:tcW w:type="dxa" w:w="2160"/>
          </w:tcPr>
          <w:p>
            <w:r>
              <w:rPr>
                <w:b w:val="0"/>
                <w:sz w:val="17"/>
              </w:rPr>
            </w:r>
            <w:r>
              <w:rPr>
                <w:rFonts w:ascii="Consolas" w:hAnsi="Consolas"/>
                <w:b w:val="0"/>
                <w:sz w:val="17"/>
              </w:rPr>
              <w:t>evaluate</w:t>
            </w:r>
          </w:p>
        </w:tc>
        <w:tc>
          <w:tcPr>
            <w:tcW w:type="dxa" w:w="2160"/>
          </w:tcPr>
          <w:p>
            <w:r>
              <w:rPr>
                <w:b w:val="0"/>
                <w:sz w:val="17"/>
              </w:rPr>
            </w:r>
            <w:r>
              <w:rPr>
                <w:b w:val="0"/>
                <w:sz w:val="17"/>
              </w:rPr>
              <w:t>145</w:t>
            </w:r>
          </w:p>
        </w:tc>
        <w:tc>
          <w:tcPr>
            <w:tcW w:type="dxa" w:w="2160"/>
          </w:tcPr>
          <w:p>
            <w:r>
              <w:rPr>
                <w:b w:val="0"/>
                <w:sz w:val="17"/>
              </w:rPr>
            </w:r>
            <w:r>
              <w:rPr>
                <w:b w:val="0"/>
                <w:sz w:val="17"/>
              </w:rPr>
              <w:t>function</w:t>
            </w:r>
          </w:p>
        </w:tc>
        <w:tc>
          <w:tcPr>
            <w:tcW w:type="dxa" w:w="2160"/>
          </w:tcPr>
          <w:p>
            <w:r>
              <w:rPr>
                <w:b w:val="0"/>
                <w:sz w:val="17"/>
              </w:rPr>
            </w:r>
            <w:r>
              <w:rPr>
                <w:b w:val="0"/>
                <w:sz w:val="17"/>
              </w:rPr>
              <w:t>The value of a tree at one point.</w:t>
            </w:r>
          </w:p>
        </w:tc>
      </w:tr>
      <w:tr>
        <w:tc>
          <w:tcPr>
            <w:tcW w:type="dxa" w:w="2160"/>
          </w:tcPr>
          <w:p>
            <w:r>
              <w:rPr>
                <w:b w:val="0"/>
                <w:sz w:val="17"/>
              </w:rPr>
            </w:r>
            <w:r>
              <w:rPr>
                <w:rFonts w:ascii="Consolas" w:hAnsi="Consolas"/>
                <w:b w:val="0"/>
                <w:sz w:val="17"/>
              </w:rPr>
              <w:t>unit_interval_symbols</w:t>
            </w:r>
          </w:p>
        </w:tc>
        <w:tc>
          <w:tcPr>
            <w:tcW w:type="dxa" w:w="2160"/>
          </w:tcPr>
          <w:p>
            <w:r>
              <w:rPr>
                <w:b w:val="0"/>
                <w:sz w:val="17"/>
              </w:rPr>
            </w:r>
            <w:r>
              <w:rPr>
                <w:b w:val="0"/>
                <w:sz w:val="17"/>
              </w:rPr>
              <w:t>189</w:t>
            </w:r>
          </w:p>
        </w:tc>
        <w:tc>
          <w:tcPr>
            <w:tcW w:type="dxa" w:w="2160"/>
          </w:tcPr>
          <w:p>
            <w:r>
              <w:rPr>
                <w:b w:val="0"/>
                <w:sz w:val="17"/>
              </w:rPr>
            </w:r>
            <w:r>
              <w:rPr>
                <w:b w:val="0"/>
                <w:sz w:val="17"/>
              </w:rPr>
              <w:t>function</w:t>
            </w:r>
          </w:p>
        </w:tc>
        <w:tc>
          <w:tcPr>
            <w:tcW w:type="dxa" w:w="2160"/>
          </w:tcPr>
          <w:p>
            <w:r>
              <w:rPr>
                <w:b w:val="0"/>
                <w:sz w:val="17"/>
              </w:rPr>
            </w:r>
            <w:r>
              <w:rPr>
                <w:b w:val="0"/>
                <w:sz w:val="17"/>
              </w:rPr>
              <w:t>Symbols that sit under a square root, a logarithm or the inverse normal function are drawn from (0, 1), which keeps most sample points inside the domain.</w:t>
            </w:r>
          </w:p>
        </w:tc>
      </w:tr>
      <w:tr>
        <w:tc>
          <w:tcPr>
            <w:tcW w:type="dxa" w:w="2160"/>
          </w:tcPr>
          <w:p>
            <w:r>
              <w:rPr>
                <w:b w:val="0"/>
                <w:sz w:val="17"/>
              </w:rPr>
            </w:r>
            <w:r>
              <w:rPr>
                <w:rFonts w:ascii="Consolas" w:hAnsi="Consolas"/>
                <w:b w:val="0"/>
                <w:sz w:val="17"/>
              </w:rPr>
              <w:t>sample_points</w:t>
            </w:r>
          </w:p>
        </w:tc>
        <w:tc>
          <w:tcPr>
            <w:tcW w:type="dxa" w:w="2160"/>
          </w:tcPr>
          <w:p>
            <w:r>
              <w:rPr>
                <w:b w:val="0"/>
                <w:sz w:val="17"/>
              </w:rPr>
            </w:r>
            <w:r>
              <w:rPr>
                <w:b w:val="0"/>
                <w:sz w:val="17"/>
              </w:rPr>
              <w:t>198</w:t>
            </w:r>
          </w:p>
        </w:tc>
        <w:tc>
          <w:tcPr>
            <w:tcW w:type="dxa" w:w="2160"/>
          </w:tcPr>
          <w:p>
            <w:r>
              <w:rPr>
                <w:b w:val="0"/>
                <w:sz w:val="17"/>
              </w:rPr>
            </w:r>
            <w:r>
              <w:rPr>
                <w:b w:val="0"/>
                <w:sz w:val="17"/>
              </w:rPr>
              <w:t>function</w:t>
            </w:r>
          </w:p>
        </w:tc>
        <w:tc>
          <w:tcPr>
            <w:tcW w:type="dxa" w:w="2160"/>
          </w:tcPr>
          <w:p>
            <w:r>
              <w:rPr>
                <w:b w:val="0"/>
                <w:sz w:val="17"/>
              </w:rPr>
            </w:r>
            <w:r>
              <w:rPr>
                <w:b w:val="0"/>
                <w:sz w:val="17"/>
              </w:rPr>
              <w:t>The sample points: a fixed, recorded seed; ranges (0, 1), (1, 10) and (-10, 10) in turn; symbols with a narrow domain always from (0, 1); symbols supplied by a stored table take its values row by row; and, on purpose, points at, just below and just above every constant that appears in a comparison, a maximum or a minimum.</w:t>
            </w:r>
          </w:p>
        </w:tc>
      </w:tr>
      <w:tr>
        <w:tc>
          <w:tcPr>
            <w:tcW w:type="dxa" w:w="2160"/>
          </w:tcPr>
          <w:p>
            <w:r>
              <w:rPr>
                <w:b w:val="0"/>
                <w:sz w:val="17"/>
              </w:rPr>
            </w:r>
            <w:r>
              <w:rPr>
                <w:rFonts w:ascii="Consolas" w:hAnsi="Consolas"/>
                <w:b w:val="0"/>
                <w:sz w:val="17"/>
              </w:rPr>
              <w:t>crossing_points</w:t>
            </w:r>
          </w:p>
        </w:tc>
        <w:tc>
          <w:tcPr>
            <w:tcW w:type="dxa" w:w="2160"/>
          </w:tcPr>
          <w:p>
            <w:r>
              <w:rPr>
                <w:b w:val="0"/>
                <w:sz w:val="17"/>
              </w:rPr>
            </w:r>
            <w:r>
              <w:rPr>
                <w:b w:val="0"/>
                <w:sz w:val="17"/>
              </w:rPr>
              <w:t>229</w:t>
            </w:r>
          </w:p>
        </w:tc>
        <w:tc>
          <w:tcPr>
            <w:tcW w:type="dxa" w:w="2160"/>
          </w:tcPr>
          <w:p>
            <w:r>
              <w:rPr>
                <w:b w:val="0"/>
                <w:sz w:val="17"/>
              </w:rPr>
            </w:r>
            <w:r>
              <w:rPr>
                <w:b w:val="0"/>
                <w:sz w:val="17"/>
              </w:rPr>
              <w:t>function</w:t>
            </w:r>
          </w:p>
        </w:tc>
        <w:tc>
          <w:tcPr>
            <w:tcW w:type="dxa" w:w="2160"/>
          </w:tcPr>
          <w:p>
            <w:r>
              <w:rPr>
                <w:b w:val="0"/>
                <w:sz w:val="17"/>
              </w:rPr>
            </w:r>
            <w:r>
              <w:rPr>
                <w:b w:val="0"/>
                <w:sz w:val="17"/>
              </w:rPr>
              <w:t>Where a threshold sits on a scaled quantity, as in min(0.2, 0.01 * n), the two sides meet far outside the generic ranges (here at n = 20).</w:t>
            </w:r>
          </w:p>
        </w:tc>
      </w:tr>
      <w:tr>
        <w:tc>
          <w:tcPr>
            <w:tcW w:type="dxa" w:w="2160"/>
          </w:tcPr>
          <w:p>
            <w:r>
              <w:rPr>
                <w:b w:val="0"/>
                <w:sz w:val="17"/>
              </w:rPr>
            </w:r>
            <w:r>
              <w:rPr>
                <w:rFonts w:ascii="Consolas" w:hAnsi="Consolas"/>
                <w:b w:val="0"/>
                <w:sz w:val="17"/>
              </w:rPr>
              <w:t>numeric_step</w:t>
            </w:r>
          </w:p>
        </w:tc>
        <w:tc>
          <w:tcPr>
            <w:tcW w:type="dxa" w:w="2160"/>
          </w:tcPr>
          <w:p>
            <w:r>
              <w:rPr>
                <w:b w:val="0"/>
                <w:sz w:val="17"/>
              </w:rPr>
            </w:r>
            <w:r>
              <w:rPr>
                <w:b w:val="0"/>
                <w:sz w:val="17"/>
              </w:rPr>
              <w:t>267</w:t>
            </w:r>
          </w:p>
        </w:tc>
        <w:tc>
          <w:tcPr>
            <w:tcW w:type="dxa" w:w="2160"/>
          </w:tcPr>
          <w:p>
            <w:r>
              <w:rPr>
                <w:b w:val="0"/>
                <w:sz w:val="17"/>
              </w:rPr>
            </w:r>
            <w:r>
              <w:rPr>
                <w:b w:val="0"/>
                <w:sz w:val="17"/>
              </w:rPr>
              <w:t>function</w:t>
            </w:r>
          </w:p>
        </w:tc>
        <w:tc>
          <w:tcPr>
            <w:tcW w:type="dxa" w:w="2160"/>
          </w:tcPr>
          <w:p>
            <w:r>
              <w:rPr>
                <w:b w:val="0"/>
                <w:sz w:val="17"/>
              </w:rPr>
            </w:r>
            <w:r>
              <w:rPr>
                <w:b w:val="0"/>
                <w:sz w:val="17"/>
              </w:rPr>
              <w:t>Evaluate both trees at every sample point.</w:t>
            </w:r>
          </w:p>
        </w:tc>
      </w:tr>
      <w:tr>
        <w:tc>
          <w:tcPr>
            <w:tcW w:type="dxa" w:w="2160"/>
          </w:tcPr>
          <w:p>
            <w:r>
              <w:rPr>
                <w:b w:val="0"/>
                <w:sz w:val="17"/>
              </w:rPr>
            </w:r>
            <w:r>
              <w:rPr>
                <w:rFonts w:ascii="Consolas" w:hAnsi="Consolas"/>
                <w:b w:val="0"/>
                <w:sz w:val="17"/>
              </w:rPr>
              <w:t>align</w:t>
            </w:r>
          </w:p>
        </w:tc>
        <w:tc>
          <w:tcPr>
            <w:tcW w:type="dxa" w:w="2160"/>
          </w:tcPr>
          <w:p>
            <w:r>
              <w:rPr>
                <w:b w:val="0"/>
                <w:sz w:val="17"/>
              </w:rPr>
            </w:r>
            <w:r>
              <w:rPr>
                <w:b w:val="0"/>
                <w:sz w:val="17"/>
              </w:rPr>
              <w:t>286</w:t>
            </w:r>
          </w:p>
        </w:tc>
        <w:tc>
          <w:tcPr>
            <w:tcW w:type="dxa" w:w="2160"/>
          </w:tcPr>
          <w:p>
            <w:r>
              <w:rPr>
                <w:b w:val="0"/>
                <w:sz w:val="17"/>
              </w:rPr>
            </w:r>
            <w:r>
              <w:rPr>
                <w:b w:val="0"/>
                <w:sz w:val="17"/>
              </w:rPr>
              <w:t>function</w:t>
            </w:r>
          </w:p>
        </w:tc>
        <w:tc>
          <w:tcPr>
            <w:tcW w:type="dxa" w:w="2160"/>
          </w:tcPr>
          <w:p>
            <w:r>
              <w:rPr>
                <w:b w:val="0"/>
                <w:sz w:val="17"/>
              </w:rPr>
            </w:r>
            <w:r>
              <w:rPr>
                <w:b w:val="0"/>
                <w:sz w:val="17"/>
              </w:rPr>
              <w:t>Align code symbols with the symbols of the stated formula, by code only: identical normalised names; the same name apart from capital letters when that is unambiguous; then the bridge vocabulary (both described by the same words).</w:t>
            </w:r>
          </w:p>
        </w:tc>
      </w:tr>
      <w:tr>
        <w:tc>
          <w:tcPr>
            <w:tcW w:type="dxa" w:w="2160"/>
          </w:tcPr>
          <w:p>
            <w:r>
              <w:rPr>
                <w:b w:val="0"/>
                <w:sz w:val="17"/>
              </w:rPr>
            </w:r>
            <w:r>
              <w:rPr>
                <w:rFonts w:ascii="Consolas" w:hAnsi="Consolas"/>
                <w:b w:val="0"/>
                <w:sz w:val="17"/>
              </w:rPr>
              <w:t>rename</w:t>
            </w:r>
          </w:p>
        </w:tc>
        <w:tc>
          <w:tcPr>
            <w:tcW w:type="dxa" w:w="2160"/>
          </w:tcPr>
          <w:p>
            <w:r>
              <w:rPr>
                <w:b w:val="0"/>
                <w:sz w:val="17"/>
              </w:rPr>
            </w:r>
            <w:r>
              <w:rPr>
                <w:b w:val="0"/>
                <w:sz w:val="17"/>
              </w:rPr>
              <w:t>318</w:t>
            </w:r>
          </w:p>
        </w:tc>
        <w:tc>
          <w:tcPr>
            <w:tcW w:type="dxa" w:w="2160"/>
          </w:tcPr>
          <w:p>
            <w:r>
              <w:rPr>
                <w:b w:val="0"/>
                <w:sz w:val="17"/>
              </w:rPr>
            </w:r>
            <w:r>
              <w:rPr>
                <w:b w:val="0"/>
                <w:sz w:val="17"/>
              </w:rPr>
              <w:t>function</w:t>
            </w:r>
          </w:p>
        </w:tc>
        <w:tc>
          <w:tcPr>
            <w:tcW w:type="dxa" w:w="2160"/>
          </w:tcPr>
          <w:p>
            <w:r>
              <w:rPr>
                <w:b w:val="0"/>
                <w:sz w:val="17"/>
              </w:rPr>
            </w:r>
            <w:r>
              <w:rPr>
                <w:b w:val="0"/>
                <w:sz w:val="17"/>
              </w:rPr>
              <w:t>The code tree written in the stated formula's symbols; defaults put in as numbers.</w:t>
            </w:r>
          </w:p>
        </w:tc>
      </w:tr>
      <w:tr>
        <w:tc>
          <w:tcPr>
            <w:tcW w:type="dxa" w:w="2160"/>
          </w:tcPr>
          <w:p>
            <w:r>
              <w:rPr>
                <w:b w:val="0"/>
                <w:sz w:val="17"/>
              </w:rPr>
            </w:r>
            <w:r>
              <w:rPr>
                <w:rFonts w:ascii="Consolas" w:hAnsi="Consolas"/>
                <w:b w:val="0"/>
                <w:sz w:val="17"/>
              </w:rPr>
              <w:t>right_side</w:t>
            </w:r>
          </w:p>
        </w:tc>
        <w:tc>
          <w:tcPr>
            <w:tcW w:type="dxa" w:w="2160"/>
          </w:tcPr>
          <w:p>
            <w:r>
              <w:rPr>
                <w:b w:val="0"/>
                <w:sz w:val="17"/>
              </w:rPr>
            </w:r>
            <w:r>
              <w:rPr>
                <w:b w:val="0"/>
                <w:sz w:val="17"/>
              </w:rPr>
              <w:t>326</w:t>
            </w:r>
          </w:p>
        </w:tc>
        <w:tc>
          <w:tcPr>
            <w:tcW w:type="dxa" w:w="2160"/>
          </w:tcPr>
          <w:p>
            <w:r>
              <w:rPr>
                <w:b w:val="0"/>
                <w:sz w:val="17"/>
              </w:rPr>
            </w:r>
            <w:r>
              <w:rPr>
                <w:b w:val="0"/>
                <w:sz w:val="17"/>
              </w:rPr>
              <w:t>function</w:t>
            </w:r>
          </w:p>
        </w:tc>
        <w:tc>
          <w:tcPr>
            <w:tcW w:type="dxa" w:w="2160"/>
          </w:tcPr>
          <w:p>
            <w:r>
              <w:rPr>
                <w:b w:val="0"/>
                <w:sz w:val="17"/>
              </w:rPr>
            </w:r>
            <w:r>
              <w:rPr>
                <w:b w:val="0"/>
                <w:sz w:val="17"/>
              </w:rPr>
              <w:t>The right-hand side of an equation; an expression that is no equation is returned whole.</w:t>
            </w:r>
          </w:p>
        </w:tc>
      </w:tr>
      <w:tr>
        <w:tc>
          <w:tcPr>
            <w:tcW w:type="dxa" w:w="2160"/>
          </w:tcPr>
          <w:p>
            <w:r>
              <w:rPr>
                <w:b w:val="0"/>
                <w:sz w:val="17"/>
              </w:rPr>
            </w:r>
            <w:r>
              <w:rPr>
                <w:rFonts w:ascii="Consolas" w:hAnsi="Consolas"/>
                <w:b w:val="0"/>
                <w:sz w:val="17"/>
              </w:rPr>
              <w:t>prepare_alignment</w:t>
            </w:r>
          </w:p>
        </w:tc>
        <w:tc>
          <w:tcPr>
            <w:tcW w:type="dxa" w:w="2160"/>
          </w:tcPr>
          <w:p>
            <w:r>
              <w:rPr>
                <w:b w:val="0"/>
                <w:sz w:val="17"/>
              </w:rPr>
            </w:r>
            <w:r>
              <w:rPr>
                <w:b w:val="0"/>
                <w:sz w:val="17"/>
              </w:rPr>
              <w:t>330</w:t>
            </w:r>
          </w:p>
        </w:tc>
        <w:tc>
          <w:tcPr>
            <w:tcW w:type="dxa" w:w="2160"/>
          </w:tcPr>
          <w:p>
            <w:r>
              <w:rPr>
                <w:b w:val="0"/>
                <w:sz w:val="17"/>
              </w:rPr>
            </w:r>
            <w:r>
              <w:rPr>
                <w:b w:val="0"/>
                <w:sz w:val="17"/>
              </w:rPr>
              <w:t>function</w:t>
            </w:r>
          </w:p>
        </w:tc>
        <w:tc>
          <w:tcPr>
            <w:tcW w:type="dxa" w:w="2160"/>
          </w:tcPr>
          <w:p>
            <w:r>
              <w:rPr>
                <w:b w:val="0"/>
                <w:sz w:val="17"/>
              </w:rPr>
            </w:r>
            <w:r>
              <w:rPr>
                <w:b w:val="0"/>
                <w:sz w:val="17"/>
              </w:rPr>
              <w:t>Everything about one comparison that is settled before any number is computed: the aligned pairs, the defaults put in (only where the stated formula shows that very number), and what is still left for the align-symbols question.</w:t>
            </w:r>
          </w:p>
        </w:tc>
      </w:tr>
      <w:tr>
        <w:tc>
          <w:tcPr>
            <w:tcW w:type="dxa" w:w="2160"/>
          </w:tcPr>
          <w:p>
            <w:r>
              <w:rPr>
                <w:b w:val="0"/>
                <w:sz w:val="17"/>
              </w:rPr>
            </w:r>
            <w:r>
              <w:rPr>
                <w:rFonts w:ascii="Consolas" w:hAnsi="Consolas"/>
                <w:b w:val="0"/>
                <w:sz w:val="17"/>
              </w:rPr>
              <w:t>compare_formulas</w:t>
            </w:r>
          </w:p>
        </w:tc>
        <w:tc>
          <w:tcPr>
            <w:tcW w:type="dxa" w:w="2160"/>
          </w:tcPr>
          <w:p>
            <w:r>
              <w:rPr>
                <w:b w:val="0"/>
                <w:sz w:val="17"/>
              </w:rPr>
            </w:r>
            <w:r>
              <w:rPr>
                <w:b w:val="0"/>
                <w:sz w:val="17"/>
              </w:rPr>
              <w:t>346</w:t>
            </w:r>
          </w:p>
        </w:tc>
        <w:tc>
          <w:tcPr>
            <w:tcW w:type="dxa" w:w="2160"/>
          </w:tcPr>
          <w:p>
            <w:r>
              <w:rPr>
                <w:b w:val="0"/>
                <w:sz w:val="17"/>
              </w:rPr>
            </w:r>
            <w:r>
              <w:rPr>
                <w:b w:val="0"/>
                <w:sz w:val="17"/>
              </w:rPr>
              <w:t>function</w:t>
            </w:r>
          </w:p>
        </w:tc>
        <w:tc>
          <w:tcPr>
            <w:tcW w:type="dxa" w:w="2160"/>
          </w:tcPr>
          <w:p>
            <w:r>
              <w:rPr>
                <w:b w:val="0"/>
                <w:sz w:val="17"/>
              </w:rPr>
            </w:r>
            <w:r>
              <w:rPr>
                <w:b w:val="0"/>
                <w:sz w:val="17"/>
              </w:rPr>
              <w:t>Symbolic step, then numeric step, on an alignment that is already fixed.</w:t>
            </w:r>
          </w:p>
        </w:tc>
      </w:tr>
      <w:tr>
        <w:tc>
          <w:tcPr>
            <w:tcW w:type="dxa" w:w="2160"/>
          </w:tcPr>
          <w:p>
            <w:r>
              <w:rPr>
                <w:b w:val="0"/>
                <w:sz w:val="17"/>
              </w:rPr>
            </w:r>
            <w:r>
              <w:rPr>
                <w:rFonts w:ascii="Consolas" w:hAnsi="Consolas"/>
                <w:b w:val="0"/>
                <w:sz w:val="17"/>
              </w:rPr>
              <w:t>load_world</w:t>
            </w:r>
          </w:p>
        </w:tc>
        <w:tc>
          <w:tcPr>
            <w:tcW w:type="dxa" w:w="2160"/>
          </w:tcPr>
          <w:p>
            <w:r>
              <w:rPr>
                <w:b w:val="0"/>
                <w:sz w:val="17"/>
              </w:rPr>
            </w:r>
            <w:r>
              <w:rPr>
                <w:b w:val="0"/>
                <w:sz w:val="17"/>
              </w:rPr>
              <w:t>375</w:t>
            </w:r>
          </w:p>
        </w:tc>
        <w:tc>
          <w:tcPr>
            <w:tcW w:type="dxa" w:w="2160"/>
          </w:tcPr>
          <w:p>
            <w:r>
              <w:rPr>
                <w:b w:val="0"/>
                <w:sz w:val="17"/>
              </w:rPr>
            </w:r>
            <w:r>
              <w:rPr>
                <w:b w:val="0"/>
                <w:sz w:val="17"/>
              </w:rPr>
              <w:t>function</w:t>
            </w:r>
          </w:p>
        </w:tc>
        <w:tc>
          <w:tcPr>
            <w:tcW w:type="dxa" w:w="2160"/>
          </w:tcPr>
          <w:p>
            <w:r>
              <w:rPr>
                <w:b w:val="0"/>
                <w:sz w:val="17"/>
              </w:rPr>
            </w:r>
            <w:r>
              <w:rPr>
                <w:b w:val="0"/>
                <w:sz w:val="17"/>
              </w:rPr>
              <w:t>Units, chunks, the graph and the latest link of every linked pair, read once per step.</w:t>
            </w:r>
          </w:p>
        </w:tc>
      </w:tr>
      <w:tr>
        <w:tc>
          <w:tcPr>
            <w:tcW w:type="dxa" w:w="2160"/>
          </w:tcPr>
          <w:p>
            <w:r>
              <w:rPr>
                <w:b w:val="0"/>
                <w:sz w:val="17"/>
              </w:rPr>
            </w:r>
            <w:r>
              <w:rPr>
                <w:rFonts w:ascii="Consolas" w:hAnsi="Consolas"/>
                <w:b w:val="0"/>
                <w:sz w:val="17"/>
              </w:rPr>
              <w:t>linked</w:t>
            </w:r>
          </w:p>
        </w:tc>
        <w:tc>
          <w:tcPr>
            <w:tcW w:type="dxa" w:w="2160"/>
          </w:tcPr>
          <w:p>
            <w:r>
              <w:rPr>
                <w:b w:val="0"/>
                <w:sz w:val="17"/>
              </w:rPr>
            </w:r>
            <w:r>
              <w:rPr>
                <w:b w:val="0"/>
                <w:sz w:val="17"/>
              </w:rPr>
              <w:t>392</w:t>
            </w:r>
          </w:p>
        </w:tc>
        <w:tc>
          <w:tcPr>
            <w:tcW w:type="dxa" w:w="2160"/>
          </w:tcPr>
          <w:p>
            <w:r>
              <w:rPr>
                <w:b w:val="0"/>
                <w:sz w:val="17"/>
              </w:rPr>
            </w:r>
            <w:r>
              <w:rPr>
                <w:b w:val="0"/>
                <w:sz w:val="17"/>
              </w:rPr>
              <w:t>function</w:t>
            </w:r>
          </w:p>
        </w:tc>
        <w:tc>
          <w:tcPr>
            <w:tcW w:type="dxa" w:w="2160"/>
          </w:tcPr>
          <w:p>
            <w:r>
              <w:rPr>
                <w:b w:val="0"/>
                <w:sz w:val="17"/>
              </w:rPr>
            </w:r>
            <w:r>
              <w:rPr>
                <w:b w:val="0"/>
                <w:sz w:val="17"/>
              </w:rPr>
              <w:t xml:space="preserve">References in one corner ("C-", "D-", "M-") that </w:t>
            </w:r>
            <w:r>
              <w:rPr>
                <w:rFonts w:ascii="Consolas" w:hAnsi="Consolas"/>
                <w:b w:val="0"/>
                <w:sz w:val="17"/>
              </w:rPr>
              <w:t>ref</w:t>
            </w:r>
            <w:r>
              <w:rPr>
                <w:b w:val="0"/>
                <w:sz w:val="17"/>
              </w:rPr>
              <w:t xml:space="preserve"> is linked to, either way round.</w:t>
            </w:r>
          </w:p>
        </w:tc>
      </w:tr>
      <w:tr>
        <w:tc>
          <w:tcPr>
            <w:tcW w:type="dxa" w:w="2160"/>
          </w:tcPr>
          <w:p>
            <w:r>
              <w:rPr>
                <w:b w:val="0"/>
                <w:sz w:val="17"/>
              </w:rPr>
            </w:r>
            <w:r>
              <w:rPr>
                <w:rFonts w:ascii="Consolas" w:hAnsi="Consolas"/>
                <w:b w:val="0"/>
                <w:sz w:val="17"/>
              </w:rPr>
              <w:t>check_edge</w:t>
            </w:r>
          </w:p>
        </w:tc>
        <w:tc>
          <w:tcPr>
            <w:tcW w:type="dxa" w:w="2160"/>
          </w:tcPr>
          <w:p>
            <w:r>
              <w:rPr>
                <w:b w:val="0"/>
                <w:sz w:val="17"/>
              </w:rPr>
            </w:r>
            <w:r>
              <w:rPr>
                <w:b w:val="0"/>
                <w:sz w:val="17"/>
              </w:rPr>
              <w:t>398</w:t>
            </w:r>
          </w:p>
        </w:tc>
        <w:tc>
          <w:tcPr>
            <w:tcW w:type="dxa" w:w="2160"/>
          </w:tcPr>
          <w:p>
            <w:r>
              <w:rPr>
                <w:b w:val="0"/>
                <w:sz w:val="17"/>
              </w:rPr>
            </w:r>
            <w:r>
              <w:rPr>
                <w:b w:val="0"/>
                <w:sz w:val="17"/>
              </w:rPr>
              <w:t>function</w:t>
            </w:r>
          </w:p>
        </w:tc>
        <w:tc>
          <w:tcPr>
            <w:tcW w:type="dxa" w:w="2160"/>
          </w:tcPr>
          <w:p>
            <w:r>
              <w:rPr>
                <w:b w:val="0"/>
                <w:sz w:val="17"/>
              </w:rPr>
            </w:r>
            <w:r>
              <w:rPr>
                <w:b w:val="0"/>
                <w:sz w:val="17"/>
              </w:rPr>
              <w:t>A check never rewrites a link: it appends a new edge on the same pair, which then has the last word in the workbook and in the status rules.</w:t>
            </w:r>
          </w:p>
        </w:tc>
      </w:tr>
      <w:tr>
        <w:tc>
          <w:tcPr>
            <w:tcW w:type="dxa" w:w="2160"/>
          </w:tcPr>
          <w:p>
            <w:r>
              <w:rPr>
                <w:b w:val="0"/>
                <w:sz w:val="17"/>
              </w:rPr>
            </w:r>
            <w:r>
              <w:rPr>
                <w:rFonts w:ascii="Consolas" w:hAnsi="Consolas"/>
                <w:b w:val="0"/>
                <w:sz w:val="17"/>
              </w:rPr>
              <w:t>number_text</w:t>
            </w:r>
          </w:p>
        </w:tc>
        <w:tc>
          <w:tcPr>
            <w:tcW w:type="dxa" w:w="2160"/>
          </w:tcPr>
          <w:p>
            <w:r>
              <w:rPr>
                <w:b w:val="0"/>
                <w:sz w:val="17"/>
              </w:rPr>
            </w:r>
            <w:r>
              <w:rPr>
                <w:b w:val="0"/>
                <w:sz w:val="17"/>
              </w:rPr>
              <w:t>406</w:t>
            </w:r>
          </w:p>
        </w:tc>
        <w:tc>
          <w:tcPr>
            <w:tcW w:type="dxa" w:w="2160"/>
          </w:tcPr>
          <w:p>
            <w:r>
              <w:rPr>
                <w:b w:val="0"/>
                <w:sz w:val="17"/>
              </w:rPr>
            </w:r>
            <w:r>
              <w:rPr>
                <w:b w:val="0"/>
                <w:sz w:val="17"/>
              </w:rPr>
              <w:t>function</w:t>
            </w:r>
          </w:p>
        </w:tc>
        <w:tc>
          <w:tcPr>
            <w:tcW w:type="dxa" w:w="2160"/>
          </w:tcPr>
          <w:p>
            <w:r>
              <w:rPr>
                <w:b w:val="0"/>
                <w:sz w:val="17"/>
              </w:rPr>
            </w:r>
            <w:r>
              <w:rPr>
                <w:b w:val="0"/>
                <w:sz w:val="17"/>
              </w:rPr>
              <w:t>A computed number for a cell: at most six significant digits, never in Python's own notation.</w:t>
            </w:r>
          </w:p>
        </w:tc>
      </w:tr>
      <w:tr>
        <w:tc>
          <w:tcPr>
            <w:tcW w:type="dxa" w:w="2160"/>
          </w:tcPr>
          <w:p>
            <w:r>
              <w:rPr>
                <w:b w:val="0"/>
                <w:sz w:val="17"/>
              </w:rPr>
            </w:r>
            <w:r>
              <w:rPr>
                <w:rFonts w:ascii="Consolas" w:hAnsi="Consolas"/>
                <w:b w:val="0"/>
                <w:sz w:val="17"/>
              </w:rPr>
              <w:t>stated_formula</w:t>
            </w:r>
          </w:p>
        </w:tc>
        <w:tc>
          <w:tcPr>
            <w:tcW w:type="dxa" w:w="2160"/>
          </w:tcPr>
          <w:p>
            <w:r>
              <w:rPr>
                <w:b w:val="0"/>
                <w:sz w:val="17"/>
              </w:rPr>
            </w:r>
            <w:r>
              <w:rPr>
                <w:b w:val="0"/>
                <w:sz w:val="17"/>
              </w:rPr>
              <w:t>411</w:t>
            </w:r>
          </w:p>
        </w:tc>
        <w:tc>
          <w:tcPr>
            <w:tcW w:type="dxa" w:w="2160"/>
          </w:tcPr>
          <w:p>
            <w:r>
              <w:rPr>
                <w:b w:val="0"/>
                <w:sz w:val="17"/>
              </w:rPr>
            </w:r>
            <w:r>
              <w:rPr>
                <w:b w:val="0"/>
                <w:sz w:val="17"/>
              </w:rPr>
              <w:t>function</w:t>
            </w:r>
          </w:p>
        </w:tc>
        <w:tc>
          <w:tcPr>
            <w:tcW w:type="dxa" w:w="2160"/>
          </w:tcPr>
          <w:p>
            <w:r>
              <w:rPr>
                <w:b w:val="0"/>
                <w:sz w:val="17"/>
              </w:rPr>
            </w:r>
            <w:r>
              <w:rPr>
                <w:b w:val="0"/>
                <w:sz w:val="17"/>
              </w:rPr>
              <w:t>The formula a passage states, as (tree, source, reason it cannot be used).</w:t>
            </w:r>
          </w:p>
        </w:tc>
      </w:tr>
      <w:tr>
        <w:tc>
          <w:tcPr>
            <w:tcW w:type="dxa" w:w="2160"/>
          </w:tcPr>
          <w:p>
            <w:r>
              <w:rPr>
                <w:b w:val="0"/>
                <w:sz w:val="17"/>
              </w:rPr>
            </w:r>
            <w:r>
              <w:rPr>
                <w:rFonts w:ascii="Consolas" w:hAnsi="Consolas"/>
                <w:b w:val="0"/>
                <w:sz w:val="17"/>
              </w:rPr>
              <w:t>code_forms</w:t>
            </w:r>
          </w:p>
        </w:tc>
        <w:tc>
          <w:tcPr>
            <w:tcW w:type="dxa" w:w="2160"/>
          </w:tcPr>
          <w:p>
            <w:r>
              <w:rPr>
                <w:b w:val="0"/>
                <w:sz w:val="17"/>
              </w:rPr>
            </w:r>
            <w:r>
              <w:rPr>
                <w:b w:val="0"/>
                <w:sz w:val="17"/>
              </w:rPr>
              <w:t>426</w:t>
            </w:r>
          </w:p>
        </w:tc>
        <w:tc>
          <w:tcPr>
            <w:tcW w:type="dxa" w:w="2160"/>
          </w:tcPr>
          <w:p>
            <w:r>
              <w:rPr>
                <w:b w:val="0"/>
                <w:sz w:val="17"/>
              </w:rPr>
            </w:r>
            <w:r>
              <w:rPr>
                <w:b w:val="0"/>
                <w:sz w:val="17"/>
              </w:rPr>
              <w:t>function</w:t>
            </w:r>
          </w:p>
        </w:tc>
        <w:tc>
          <w:tcPr>
            <w:tcW w:type="dxa" w:w="2160"/>
          </w:tcPr>
          <w:p>
            <w:r>
              <w:rPr>
                <w:b w:val="0"/>
                <w:sz w:val="17"/>
              </w:rPr>
            </w:r>
            <w:r>
              <w:rPr>
                <w:b w:val="0"/>
                <w:sz w:val="17"/>
              </w:rPr>
              <w:t>The formulas a unit offers for comparison, as (tree, defaults, reference it came from).</w:t>
            </w:r>
          </w:p>
        </w:tc>
      </w:tr>
      <w:tr>
        <w:tc>
          <w:tcPr>
            <w:tcW w:type="dxa" w:w="2160"/>
          </w:tcPr>
          <w:p>
            <w:r>
              <w:rPr>
                <w:b w:val="0"/>
                <w:sz w:val="17"/>
              </w:rPr>
            </w:r>
            <w:r>
              <w:rPr>
                <w:rFonts w:ascii="Consolas" w:hAnsi="Consolas"/>
                <w:b w:val="0"/>
                <w:sz w:val="17"/>
              </w:rPr>
              <w:t>stored_values</w:t>
            </w:r>
          </w:p>
        </w:tc>
        <w:tc>
          <w:tcPr>
            <w:tcW w:type="dxa" w:w="2160"/>
          </w:tcPr>
          <w:p>
            <w:r>
              <w:rPr>
                <w:b w:val="0"/>
                <w:sz w:val="17"/>
              </w:rPr>
            </w:r>
            <w:r>
              <w:rPr>
                <w:b w:val="0"/>
                <w:sz w:val="17"/>
              </w:rPr>
              <w:t>441</w:t>
            </w:r>
          </w:p>
        </w:tc>
        <w:tc>
          <w:tcPr>
            <w:tcW w:type="dxa" w:w="2160"/>
          </w:tcPr>
          <w:p>
            <w:r>
              <w:rPr>
                <w:b w:val="0"/>
                <w:sz w:val="17"/>
              </w:rPr>
            </w:r>
            <w:r>
              <w:rPr>
                <w:b w:val="0"/>
                <w:sz w:val="17"/>
              </w:rPr>
              <w:t>function</w:t>
            </w:r>
          </w:p>
        </w:tc>
        <w:tc>
          <w:tcPr>
            <w:tcW w:type="dxa" w:w="2160"/>
          </w:tcPr>
          <w:p>
            <w:r>
              <w:rPr>
                <w:b w:val="0"/>
                <w:sz w:val="17"/>
              </w:rPr>
            </w:r>
            <w:r>
              <w:rPr>
                <w:b w:val="0"/>
                <w:sz w:val="17"/>
              </w:rPr>
              <w:t>Numeric columns of stored tables, as {"object$column": [values]}, for the numeric step.</w:t>
            </w:r>
          </w:p>
        </w:tc>
      </w:tr>
      <w:tr>
        <w:tc>
          <w:tcPr>
            <w:tcW w:type="dxa" w:w="2160"/>
          </w:tcPr>
          <w:p>
            <w:r>
              <w:rPr>
                <w:b w:val="0"/>
                <w:sz w:val="17"/>
              </w:rPr>
            </w:r>
            <w:r>
              <w:rPr>
                <w:rFonts w:ascii="Consolas" w:hAnsi="Consolas"/>
                <w:b w:val="0"/>
                <w:sz w:val="17"/>
              </w:rPr>
              <w:t>math_sentence</w:t>
            </w:r>
          </w:p>
        </w:tc>
        <w:tc>
          <w:tcPr>
            <w:tcW w:type="dxa" w:w="2160"/>
          </w:tcPr>
          <w:p>
            <w:r>
              <w:rPr>
                <w:b w:val="0"/>
                <w:sz w:val="17"/>
              </w:rPr>
            </w:r>
            <w:r>
              <w:rPr>
                <w:b w:val="0"/>
                <w:sz w:val="17"/>
              </w:rPr>
              <w:t>451</w:t>
            </w:r>
          </w:p>
        </w:tc>
        <w:tc>
          <w:tcPr>
            <w:tcW w:type="dxa" w:w="2160"/>
          </w:tcPr>
          <w:p>
            <w:r>
              <w:rPr>
                <w:b w:val="0"/>
                <w:sz w:val="17"/>
              </w:rPr>
            </w:r>
            <w:r>
              <w:rPr>
                <w:b w:val="0"/>
                <w:sz w:val="17"/>
              </w:rPr>
              <w:t>function</w:t>
            </w:r>
          </w:p>
        </w:tc>
        <w:tc>
          <w:tcPr>
            <w:tcW w:type="dxa" w:w="2160"/>
          </w:tcPr>
          <w:p>
            <w:r>
              <w:rPr>
                <w:b w:val="0"/>
                <w:sz w:val="17"/>
              </w:rPr>
            </w:r>
            <w:r>
              <w:rPr>
                <w:b w:val="0"/>
                <w:sz w:val="17"/>
              </w:rPr>
              <w:t>The words of one comparison, as shown in the Math check cell.</w:t>
            </w:r>
          </w:p>
        </w:tc>
      </w:tr>
      <w:tr>
        <w:tc>
          <w:tcPr>
            <w:tcW w:type="dxa" w:w="2160"/>
          </w:tcPr>
          <w:p>
            <w:r>
              <w:rPr>
                <w:b w:val="0"/>
                <w:sz w:val="17"/>
              </w:rPr>
            </w:r>
            <w:r>
              <w:rPr>
                <w:rFonts w:ascii="Consolas" w:hAnsi="Consolas"/>
                <w:b w:val="0"/>
                <w:sz w:val="17"/>
              </w:rPr>
              <w:t>combine</w:t>
            </w:r>
          </w:p>
        </w:tc>
        <w:tc>
          <w:tcPr>
            <w:tcW w:type="dxa" w:w="2160"/>
          </w:tcPr>
          <w:p>
            <w:r>
              <w:rPr>
                <w:b w:val="0"/>
                <w:sz w:val="17"/>
              </w:rPr>
            </w:r>
            <w:r>
              <w:rPr>
                <w:b w:val="0"/>
                <w:sz w:val="17"/>
              </w:rPr>
              <w:t>466</w:t>
            </w:r>
          </w:p>
        </w:tc>
        <w:tc>
          <w:tcPr>
            <w:tcW w:type="dxa" w:w="2160"/>
          </w:tcPr>
          <w:p>
            <w:r>
              <w:rPr>
                <w:b w:val="0"/>
                <w:sz w:val="17"/>
              </w:rPr>
            </w:r>
            <w:r>
              <w:rPr>
                <w:b w:val="0"/>
                <w:sz w:val="17"/>
              </w:rPr>
              <w:t>function</w:t>
            </w:r>
          </w:p>
        </w:tc>
        <w:tc>
          <w:tcPr>
            <w:tcW w:type="dxa" w:w="2160"/>
          </w:tcPr>
          <w:p>
            <w:r>
              <w:rPr>
                <w:b w:val="0"/>
                <w:sz w:val="17"/>
              </w:rPr>
            </w:r>
            <w:r>
              <w:rPr>
                <w:b w:val="0"/>
                <w:sz w:val="17"/>
              </w:rPr>
              <w:t>Several forms of one unit against one formula: any form that agrees settles it; else any form that differs (with its counterexample); else it could not be decided.</w:t>
            </w:r>
          </w:p>
        </w:tc>
      </w:tr>
      <w:tr>
        <w:tc>
          <w:tcPr>
            <w:tcW w:type="dxa" w:w="2160"/>
          </w:tcPr>
          <w:p>
            <w:r>
              <w:rPr>
                <w:b w:val="0"/>
                <w:sz w:val="17"/>
              </w:rPr>
            </w:r>
            <w:r>
              <w:rPr>
                <w:rFonts w:ascii="Consolas" w:hAnsi="Consolas"/>
                <w:b w:val="0"/>
                <w:sz w:val="17"/>
              </w:rPr>
              <w:t>check_mathematics</w:t>
            </w:r>
          </w:p>
        </w:tc>
        <w:tc>
          <w:tcPr>
            <w:tcW w:type="dxa" w:w="2160"/>
          </w:tcPr>
          <w:p>
            <w:r>
              <w:rPr>
                <w:b w:val="0"/>
                <w:sz w:val="17"/>
              </w:rPr>
            </w:r>
            <w:r>
              <w:rPr>
                <w:b w:val="0"/>
                <w:sz w:val="17"/>
              </w:rPr>
              <w:t>475</w:t>
            </w:r>
          </w:p>
        </w:tc>
        <w:tc>
          <w:tcPr>
            <w:tcW w:type="dxa" w:w="2160"/>
          </w:tcPr>
          <w:p>
            <w:r>
              <w:rPr>
                <w:b w:val="0"/>
                <w:sz w:val="17"/>
              </w:rPr>
            </w:r>
            <w:r>
              <w:rPr>
                <w:b w:val="0"/>
                <w:sz w:val="17"/>
              </w:rPr>
              <w:t>function</w:t>
            </w:r>
          </w:p>
        </w:tc>
        <w:tc>
          <w:tcPr>
            <w:tcW w:type="dxa" w:w="2160"/>
          </w:tcPr>
          <w:p>
            <w:r>
              <w:rPr>
                <w:b w:val="0"/>
                <w:sz w:val="17"/>
              </w:rPr>
            </w:r>
            <w:r>
              <w:rPr>
                <w:b w:val="0"/>
                <w:sz w:val="17"/>
              </w:rPr>
              <w:t>Step 11, skill check-mathematics.</w:t>
            </w:r>
          </w:p>
        </w:tc>
      </w:tr>
      <w:tr>
        <w:tc>
          <w:tcPr>
            <w:tcW w:type="dxa" w:w="2160"/>
          </w:tcPr>
          <w:p>
            <w:r>
              <w:rPr>
                <w:b w:val="0"/>
                <w:sz w:val="17"/>
              </w:rPr>
            </w:r>
            <w:r>
              <w:rPr>
                <w:rFonts w:ascii="Consolas" w:hAnsi="Consolas"/>
                <w:b w:val="0"/>
                <w:sz w:val="17"/>
              </w:rPr>
              <w:t>quote</w:t>
            </w:r>
          </w:p>
        </w:tc>
        <w:tc>
          <w:tcPr>
            <w:tcW w:type="dxa" w:w="2160"/>
          </w:tcPr>
          <w:p>
            <w:r>
              <w:rPr>
                <w:b w:val="0"/>
                <w:sz w:val="17"/>
              </w:rPr>
            </w:r>
            <w:r>
              <w:rPr>
                <w:b w:val="0"/>
                <w:sz w:val="17"/>
              </w:rPr>
              <w:t>578</w:t>
            </w:r>
          </w:p>
        </w:tc>
        <w:tc>
          <w:tcPr>
            <w:tcW w:type="dxa" w:w="2160"/>
          </w:tcPr>
          <w:p>
            <w:r>
              <w:rPr>
                <w:b w:val="0"/>
                <w:sz w:val="17"/>
              </w:rPr>
            </w:r>
            <w:r>
              <w:rPr>
                <w:b w:val="0"/>
                <w:sz w:val="17"/>
              </w:rPr>
              <w:t>function</w:t>
            </w:r>
          </w:p>
        </w:tc>
        <w:tc>
          <w:tcPr>
            <w:tcW w:type="dxa" w:w="2160"/>
          </w:tcPr>
          <w:p>
            <w:r>
              <w:rPr>
                <w:b w:val="0"/>
                <w:sz w:val="17"/>
              </w:rPr>
            </w:r>
            <w:r>
              <w:rPr>
                <w:b w:val="0"/>
                <w:sz w:val="17"/>
              </w:rPr>
              <w:t>Input text is always shown visibly quoted, with its citation (same form as in aiva5).</w:t>
            </w:r>
          </w:p>
        </w:tc>
      </w:tr>
      <w:tr>
        <w:tc>
          <w:tcPr>
            <w:tcW w:type="dxa" w:w="2160"/>
          </w:tcPr>
          <w:p>
            <w:r>
              <w:rPr>
                <w:b w:val="0"/>
                <w:sz w:val="17"/>
              </w:rPr>
            </w:r>
            <w:r>
              <w:rPr>
                <w:rFonts w:ascii="Consolas" w:hAnsi="Consolas"/>
                <w:b w:val="0"/>
                <w:sz w:val="17"/>
              </w:rPr>
              <w:t>plain_key</w:t>
            </w:r>
          </w:p>
        </w:tc>
        <w:tc>
          <w:tcPr>
            <w:tcW w:type="dxa" w:w="2160"/>
          </w:tcPr>
          <w:p>
            <w:r>
              <w:rPr>
                <w:b w:val="0"/>
                <w:sz w:val="17"/>
              </w:rPr>
            </w:r>
            <w:r>
              <w:rPr>
                <w:b w:val="0"/>
                <w:sz w:val="17"/>
              </w:rPr>
              <w:t>583</w:t>
            </w:r>
          </w:p>
        </w:tc>
        <w:tc>
          <w:tcPr>
            <w:tcW w:type="dxa" w:w="2160"/>
          </w:tcPr>
          <w:p>
            <w:r>
              <w:rPr>
                <w:b w:val="0"/>
                <w:sz w:val="17"/>
              </w:rPr>
            </w:r>
            <w:r>
              <w:rPr>
                <w:b w:val="0"/>
                <w:sz w:val="17"/>
              </w:rPr>
              <w:t>function</w:t>
            </w:r>
          </w:p>
        </w:tc>
        <w:tc>
          <w:tcPr>
            <w:tcW w:type="dxa" w:w="2160"/>
          </w:tcPr>
          <w:p>
            <w:r>
              <w:rPr>
                <w:b w:val="0"/>
                <w:sz w:val="17"/>
              </w:rPr>
            </w:r>
            <w:r>
              <w:rPr>
                <w:b w:val="0"/>
                <w:sz w:val="17"/>
              </w:rPr>
              <w:t>A row key or header as compared: lower case, single spaces, underscores as spaces.</w:t>
            </w:r>
          </w:p>
        </w:tc>
      </w:tr>
      <w:tr>
        <w:tc>
          <w:tcPr>
            <w:tcW w:type="dxa" w:w="2160"/>
          </w:tcPr>
          <w:p>
            <w:r>
              <w:rPr>
                <w:b w:val="0"/>
                <w:sz w:val="17"/>
              </w:rPr>
            </w:r>
            <w:r>
              <w:rPr>
                <w:rFonts w:ascii="Consolas" w:hAnsi="Consolas"/>
                <w:b w:val="0"/>
                <w:sz w:val="17"/>
              </w:rPr>
              <w:t>header_words</w:t>
            </w:r>
          </w:p>
        </w:tc>
        <w:tc>
          <w:tcPr>
            <w:tcW w:type="dxa" w:w="2160"/>
          </w:tcPr>
          <w:p>
            <w:r>
              <w:rPr>
                <w:b w:val="0"/>
                <w:sz w:val="17"/>
              </w:rPr>
            </w:r>
            <w:r>
              <w:rPr>
                <w:b w:val="0"/>
                <w:sz w:val="17"/>
              </w:rPr>
              <w:t>587</w:t>
            </w:r>
          </w:p>
        </w:tc>
        <w:tc>
          <w:tcPr>
            <w:tcW w:type="dxa" w:w="2160"/>
          </w:tcPr>
          <w:p>
            <w:r>
              <w:rPr>
                <w:b w:val="0"/>
                <w:sz w:val="17"/>
              </w:rPr>
            </w:r>
            <w:r>
              <w:rPr>
                <w:b w:val="0"/>
                <w:sz w:val="17"/>
              </w:rPr>
              <w:t>function</w:t>
            </w:r>
          </w:p>
        </w:tc>
        <w:tc>
          <w:tcPr>
            <w:tcW w:type="dxa" w:w="2160"/>
          </w:tcPr>
          <w:p>
            <w:r>
              <w:rPr>
                <w:b w:val="0"/>
                <w:sz w:val="17"/>
              </w:rPr>
            </w:r>
            <w:r>
              <w:rPr>
                <w:b w:val="0"/>
                <w:sz w:val="17"/>
              </w:rPr>
              <w:t>The index words of a column header, without its unit in brackets.</w:t>
            </w:r>
          </w:p>
        </w:tc>
      </w:tr>
      <w:tr>
        <w:tc>
          <w:tcPr>
            <w:tcW w:type="dxa" w:w="2160"/>
          </w:tcPr>
          <w:p>
            <w:r>
              <w:rPr>
                <w:b w:val="0"/>
                <w:sz w:val="17"/>
              </w:rPr>
            </w:r>
            <w:r>
              <w:rPr>
                <w:rFonts w:ascii="Consolas" w:hAnsi="Consolas"/>
                <w:b w:val="0"/>
                <w:sz w:val="17"/>
              </w:rPr>
              <w:t>map_columns</w:t>
            </w:r>
          </w:p>
        </w:tc>
        <w:tc>
          <w:tcPr>
            <w:tcW w:type="dxa" w:w="2160"/>
          </w:tcPr>
          <w:p>
            <w:r>
              <w:rPr>
                <w:b w:val="0"/>
                <w:sz w:val="17"/>
              </w:rPr>
            </w:r>
            <w:r>
              <w:rPr>
                <w:b w:val="0"/>
                <w:sz w:val="17"/>
              </w:rPr>
              <w:t>591</w:t>
            </w:r>
          </w:p>
        </w:tc>
        <w:tc>
          <w:tcPr>
            <w:tcW w:type="dxa" w:w="2160"/>
          </w:tcPr>
          <w:p>
            <w:r>
              <w:rPr>
                <w:b w:val="0"/>
                <w:sz w:val="17"/>
              </w:rPr>
            </w:r>
            <w:r>
              <w:rPr>
                <w:b w:val="0"/>
                <w:sz w:val="17"/>
              </w:rPr>
              <w:t>function</w:t>
            </w:r>
          </w:p>
        </w:tc>
        <w:tc>
          <w:tcPr>
            <w:tcW w:type="dxa" w:w="2160"/>
          </w:tcPr>
          <w:p>
            <w:r>
              <w:rPr>
                <w:b w:val="0"/>
                <w:sz w:val="17"/>
              </w:rPr>
            </w:r>
            <w:r>
              <w:rPr>
                <w:b w:val="0"/>
                <w:sz w:val="17"/>
              </w:rPr>
              <w:t>Columns matched by header: equal words after normalisation.</w:t>
            </w:r>
          </w:p>
        </w:tc>
      </w:tr>
      <w:tr>
        <w:tc>
          <w:tcPr>
            <w:tcW w:type="dxa" w:w="2160"/>
          </w:tcPr>
          <w:p>
            <w:r>
              <w:rPr>
                <w:b w:val="0"/>
                <w:sz w:val="17"/>
              </w:rPr>
            </w:r>
            <w:r>
              <w:rPr>
                <w:rFonts w:ascii="Consolas" w:hAnsi="Consolas"/>
                <w:b w:val="0"/>
                <w:sz w:val="17"/>
              </w:rPr>
              <w:t>as_grid</w:t>
            </w:r>
          </w:p>
        </w:tc>
        <w:tc>
          <w:tcPr>
            <w:tcW w:type="dxa" w:w="2160"/>
          </w:tcPr>
          <w:p>
            <w:r>
              <w:rPr>
                <w:b w:val="0"/>
                <w:sz w:val="17"/>
              </w:rPr>
            </w:r>
            <w:r>
              <w:rPr>
                <w:b w:val="0"/>
                <w:sz w:val="17"/>
              </w:rPr>
              <w:t>602</w:t>
            </w:r>
          </w:p>
        </w:tc>
        <w:tc>
          <w:tcPr>
            <w:tcW w:type="dxa" w:w="2160"/>
          </w:tcPr>
          <w:p>
            <w:r>
              <w:rPr>
                <w:b w:val="0"/>
                <w:sz w:val="17"/>
              </w:rPr>
            </w:r>
            <w:r>
              <w:rPr>
                <w:b w:val="0"/>
                <w:sz w:val="17"/>
              </w:rPr>
              <w:t>function</w:t>
            </w:r>
          </w:p>
        </w:tc>
        <w:tc>
          <w:tcPr>
            <w:tcW w:type="dxa" w:w="2160"/>
          </w:tcPr>
          <w:p>
            <w:r>
              <w:rPr>
                <w:b w:val="0"/>
                <w:sz w:val="17"/>
              </w:rPr>
            </w:r>
            <w:r>
              <w:rPr>
                <w:b w:val="0"/>
                <w:sz w:val="17"/>
              </w:rPr>
              <w:t>The one layout rule that is supported: a table in long form (two key columns and one value column) is turned into a grid, so that it can be laid over a printed grid.</w:t>
            </w:r>
          </w:p>
        </w:tc>
      </w:tr>
      <w:tr>
        <w:tc>
          <w:tcPr>
            <w:tcW w:type="dxa" w:w="2160"/>
          </w:tcPr>
          <w:p>
            <w:r>
              <w:rPr>
                <w:b w:val="0"/>
                <w:sz w:val="17"/>
              </w:rPr>
            </w:r>
            <w:r>
              <w:rPr>
                <w:rFonts w:ascii="Consolas" w:hAnsi="Consolas"/>
                <w:b w:val="0"/>
                <w:sz w:val="17"/>
              </w:rPr>
              <w:t>reconcile</w:t>
            </w:r>
          </w:p>
        </w:tc>
        <w:tc>
          <w:tcPr>
            <w:tcW w:type="dxa" w:w="2160"/>
          </w:tcPr>
          <w:p>
            <w:r>
              <w:rPr>
                <w:b w:val="0"/>
                <w:sz w:val="17"/>
              </w:rPr>
            </w:r>
            <w:r>
              <w:rPr>
                <w:b w:val="0"/>
                <w:sz w:val="17"/>
              </w:rPr>
              <w:t>615</w:t>
            </w:r>
          </w:p>
        </w:tc>
        <w:tc>
          <w:tcPr>
            <w:tcW w:type="dxa" w:w="2160"/>
          </w:tcPr>
          <w:p>
            <w:r>
              <w:rPr>
                <w:b w:val="0"/>
                <w:sz w:val="17"/>
              </w:rPr>
            </w:r>
            <w:r>
              <w:rPr>
                <w:b w:val="0"/>
                <w:sz w:val="17"/>
              </w:rPr>
              <w:t>function</w:t>
            </w:r>
          </w:p>
        </w:tc>
        <w:tc>
          <w:tcPr>
            <w:tcW w:type="dxa" w:w="2160"/>
          </w:tcPr>
          <w:p>
            <w:r>
              <w:rPr>
                <w:b w:val="0"/>
                <w:sz w:val="17"/>
              </w:rPr>
            </w:r>
            <w:r>
              <w:rPr>
                <w:b w:val="0"/>
                <w:sz w:val="17"/>
              </w:rPr>
              <w:t>Compare two tables cell by cell under the value rule.</w:t>
            </w:r>
          </w:p>
        </w:tc>
      </w:tr>
      <w:tr>
        <w:tc>
          <w:tcPr>
            <w:tcW w:type="dxa" w:w="2160"/>
          </w:tcPr>
          <w:p>
            <w:r>
              <w:rPr>
                <w:b w:val="0"/>
                <w:sz w:val="17"/>
              </w:rPr>
            </w:r>
            <w:r>
              <w:rPr>
                <w:rFonts w:ascii="Consolas" w:hAnsi="Consolas"/>
                <w:b w:val="0"/>
                <w:sz w:val="17"/>
              </w:rPr>
              <w:t>columns_by_values</w:t>
            </w:r>
          </w:p>
        </w:tc>
        <w:tc>
          <w:tcPr>
            <w:tcW w:type="dxa" w:w="2160"/>
          </w:tcPr>
          <w:p>
            <w:r>
              <w:rPr>
                <w:b w:val="0"/>
                <w:sz w:val="17"/>
              </w:rPr>
            </w:r>
            <w:r>
              <w:rPr>
                <w:b w:val="0"/>
                <w:sz w:val="17"/>
              </w:rPr>
              <w:t>661</w:t>
            </w:r>
          </w:p>
        </w:tc>
        <w:tc>
          <w:tcPr>
            <w:tcW w:type="dxa" w:w="2160"/>
          </w:tcPr>
          <w:p>
            <w:r>
              <w:rPr>
                <w:b w:val="0"/>
                <w:sz w:val="17"/>
              </w:rPr>
            </w:r>
            <w:r>
              <w:rPr>
                <w:b w:val="0"/>
                <w:sz w:val="17"/>
              </w:rPr>
              <w:t>function</w:t>
            </w:r>
          </w:p>
        </w:tc>
        <w:tc>
          <w:tcPr>
            <w:tcW w:type="dxa" w:w="2160"/>
          </w:tcPr>
          <w:p>
            <w:r>
              <w:rPr>
                <w:b w:val="0"/>
                <w:sz w:val="17"/>
              </w:rPr>
            </w:r>
            <w:r>
              <w:rPr>
                <w:b w:val="0"/>
                <w:sz w:val="17"/>
              </w:rPr>
              <w:t>Match columns whose values agree with exactly one column on the other side for most keys.</w:t>
            </w:r>
          </w:p>
        </w:tc>
      </w:tr>
      <w:tr>
        <w:tc>
          <w:tcPr>
            <w:tcW w:type="dxa" w:w="2160"/>
          </w:tcPr>
          <w:p>
            <w:r>
              <w:rPr>
                <w:b w:val="0"/>
                <w:sz w:val="17"/>
              </w:rPr>
            </w:r>
            <w:r>
              <w:rPr>
                <w:rFonts w:ascii="Consolas" w:hAnsi="Consolas"/>
                <w:b w:val="0"/>
                <w:sz w:val="17"/>
              </w:rPr>
              <w:t>table_sentences</w:t>
            </w:r>
          </w:p>
        </w:tc>
        <w:tc>
          <w:tcPr>
            <w:tcW w:type="dxa" w:w="2160"/>
          </w:tcPr>
          <w:p>
            <w:r>
              <w:rPr>
                <w:b w:val="0"/>
                <w:sz w:val="17"/>
              </w:rPr>
            </w:r>
            <w:r>
              <w:rPr>
                <w:b w:val="0"/>
                <w:sz w:val="17"/>
              </w:rPr>
              <w:t>677</w:t>
            </w:r>
          </w:p>
        </w:tc>
        <w:tc>
          <w:tcPr>
            <w:tcW w:type="dxa" w:w="2160"/>
          </w:tcPr>
          <w:p>
            <w:r>
              <w:rPr>
                <w:b w:val="0"/>
                <w:sz w:val="17"/>
              </w:rPr>
            </w:r>
            <w:r>
              <w:rPr>
                <w:b w:val="0"/>
                <w:sz w:val="17"/>
              </w:rPr>
              <w:t>function</w:t>
            </w:r>
          </w:p>
        </w:tc>
        <w:tc>
          <w:tcPr>
            <w:tcW w:type="dxa" w:w="2160"/>
          </w:tcPr>
          <w:p>
            <w:r>
              <w:rPr>
                <w:b w:val="0"/>
                <w:sz w:val="17"/>
              </w:rPr>
            </w:r>
            <w:r>
              <w:rPr>
                <w:b w:val="0"/>
                <w:sz w:val="17"/>
              </w:rPr>
              <w:t>The words of one table comparison, as shown in the workbook.</w:t>
            </w:r>
          </w:p>
        </w:tc>
      </w:tr>
      <w:tr>
        <w:tc>
          <w:tcPr>
            <w:tcW w:type="dxa" w:w="2160"/>
          </w:tcPr>
          <w:p>
            <w:r>
              <w:rPr>
                <w:b w:val="0"/>
                <w:sz w:val="17"/>
              </w:rPr>
            </w:r>
            <w:r>
              <w:rPr>
                <w:rFonts w:ascii="Consolas" w:hAnsi="Consolas"/>
                <w:b w:val="0"/>
                <w:sz w:val="17"/>
              </w:rPr>
              <w:t>numbers_with_context</w:t>
            </w:r>
          </w:p>
        </w:tc>
        <w:tc>
          <w:tcPr>
            <w:tcW w:type="dxa" w:w="2160"/>
          </w:tcPr>
          <w:p>
            <w:r>
              <w:rPr>
                <w:b w:val="0"/>
                <w:sz w:val="17"/>
              </w:rPr>
            </w:r>
            <w:r>
              <w:rPr>
                <w:b w:val="0"/>
                <w:sz w:val="17"/>
              </w:rPr>
              <w:t>691</w:t>
            </w:r>
          </w:p>
        </w:tc>
        <w:tc>
          <w:tcPr>
            <w:tcW w:type="dxa" w:w="2160"/>
          </w:tcPr>
          <w:p>
            <w:r>
              <w:rPr>
                <w:b w:val="0"/>
                <w:sz w:val="17"/>
              </w:rPr>
            </w:r>
            <w:r>
              <w:rPr>
                <w:b w:val="0"/>
                <w:sz w:val="17"/>
              </w:rPr>
              <w:t>function</w:t>
            </w:r>
          </w:p>
        </w:tc>
        <w:tc>
          <w:tcPr>
            <w:tcW w:type="dxa" w:w="2160"/>
          </w:tcPr>
          <w:p>
            <w:r>
              <w:rPr>
                <w:b w:val="0"/>
                <w:sz w:val="17"/>
              </w:rPr>
            </w:r>
            <w:r>
              <w:rPr>
                <w:b w:val="0"/>
                <w:sz w:val="17"/>
              </w:rPr>
              <w:t>Every number of a text with the words around it (four before, three after).</w:t>
            </w:r>
          </w:p>
        </w:tc>
      </w:tr>
      <w:tr>
        <w:tc>
          <w:tcPr>
            <w:tcW w:type="dxa" w:w="2160"/>
          </w:tcPr>
          <w:p>
            <w:r>
              <w:rPr>
                <w:b w:val="0"/>
                <w:sz w:val="17"/>
              </w:rPr>
            </w:r>
            <w:r>
              <w:rPr>
                <w:rFonts w:ascii="Consolas" w:hAnsi="Consolas"/>
                <w:b w:val="0"/>
                <w:sz w:val="17"/>
              </w:rPr>
              <w:t>prose_value_lines</w:t>
            </w:r>
          </w:p>
        </w:tc>
        <w:tc>
          <w:tcPr>
            <w:tcW w:type="dxa" w:w="2160"/>
          </w:tcPr>
          <w:p>
            <w:r>
              <w:rPr>
                <w:b w:val="0"/>
                <w:sz w:val="17"/>
              </w:rPr>
            </w:r>
            <w:r>
              <w:rPr>
                <w:b w:val="0"/>
                <w:sz w:val="17"/>
              </w:rPr>
              <w:t>701</w:t>
            </w:r>
          </w:p>
        </w:tc>
        <w:tc>
          <w:tcPr>
            <w:tcW w:type="dxa" w:w="2160"/>
          </w:tcPr>
          <w:p>
            <w:r>
              <w:rPr>
                <w:b w:val="0"/>
                <w:sz w:val="17"/>
              </w:rPr>
            </w:r>
            <w:r>
              <w:rPr>
                <w:b w:val="0"/>
                <w:sz w:val="17"/>
              </w:rPr>
              <w:t>function</w:t>
            </w:r>
          </w:p>
        </w:tc>
        <w:tc>
          <w:tcPr>
            <w:tcW w:type="dxa" w:w="2160"/>
          </w:tcPr>
          <w:p>
            <w:r>
              <w:rPr>
                <w:b w:val="0"/>
                <w:sz w:val="17"/>
              </w:rPr>
            </w:r>
            <w:r>
              <w:rPr>
                <w:b w:val="0"/>
                <w:sz w:val="17"/>
              </w:rPr>
              <w:t>Numbers in a documentation passage or a roxygen block against the numbers of the passages it is linked to.</w:t>
            </w:r>
          </w:p>
        </w:tc>
      </w:tr>
      <w:tr>
        <w:tc>
          <w:tcPr>
            <w:tcW w:type="dxa" w:w="2160"/>
          </w:tcPr>
          <w:p>
            <w:r>
              <w:rPr>
                <w:b w:val="0"/>
                <w:sz w:val="17"/>
              </w:rPr>
            </w:r>
            <w:r>
              <w:rPr>
                <w:rFonts w:ascii="Consolas" w:hAnsi="Consolas"/>
                <w:b w:val="0"/>
                <w:sz w:val="17"/>
              </w:rPr>
              <w:t>check_values</w:t>
            </w:r>
          </w:p>
        </w:tc>
        <w:tc>
          <w:tcPr>
            <w:tcW w:type="dxa" w:w="2160"/>
          </w:tcPr>
          <w:p>
            <w:r>
              <w:rPr>
                <w:b w:val="0"/>
                <w:sz w:val="17"/>
              </w:rPr>
            </w:r>
            <w:r>
              <w:rPr>
                <w:b w:val="0"/>
                <w:sz w:val="17"/>
              </w:rPr>
              <w:t>727</w:t>
            </w:r>
          </w:p>
        </w:tc>
        <w:tc>
          <w:tcPr>
            <w:tcW w:type="dxa" w:w="2160"/>
          </w:tcPr>
          <w:p>
            <w:r>
              <w:rPr>
                <w:b w:val="0"/>
                <w:sz w:val="17"/>
              </w:rPr>
            </w:r>
            <w:r>
              <w:rPr>
                <w:b w:val="0"/>
                <w:sz w:val="17"/>
              </w:rPr>
              <w:t>function</w:t>
            </w:r>
          </w:p>
        </w:tc>
        <w:tc>
          <w:tcPr>
            <w:tcW w:type="dxa" w:w="2160"/>
          </w:tcPr>
          <w:p>
            <w:r>
              <w:rPr>
                <w:b w:val="0"/>
                <w:sz w:val="17"/>
              </w:rPr>
            </w:r>
            <w:r>
              <w:rPr>
                <w:b w:val="0"/>
                <w:sz w:val="17"/>
              </w:rPr>
              <w:t>Step 12, skill check-values: parameter tables against the tables they are linked to (a table that the judge did not link is still matched by its shape); documentation tables against methodology tables; numbers written in linked code; numbers in documentation passages and roxygen text.</w:t>
            </w:r>
          </w:p>
        </w:tc>
      </w:tr>
      <w:tr>
        <w:tc>
          <w:tcPr>
            <w:tcW w:type="dxa" w:w="2160"/>
          </w:tcPr>
          <w:p>
            <w:r>
              <w:rPr>
                <w:b w:val="0"/>
                <w:sz w:val="17"/>
              </w:rPr>
            </w:r>
            <w:r>
              <w:rPr>
                <w:rFonts w:ascii="Consolas" w:hAnsi="Consolas"/>
                <w:b w:val="0"/>
                <w:sz w:val="17"/>
              </w:rPr>
              <w:t>stated_rules</w:t>
            </w:r>
          </w:p>
        </w:tc>
        <w:tc>
          <w:tcPr>
            <w:tcW w:type="dxa" w:w="2160"/>
          </w:tcPr>
          <w:p>
            <w:r>
              <w:rPr>
                <w:b w:val="0"/>
                <w:sz w:val="17"/>
              </w:rPr>
            </w:r>
            <w:r>
              <w:rPr>
                <w:b w:val="0"/>
                <w:sz w:val="17"/>
              </w:rPr>
              <w:t>826</w:t>
            </w:r>
          </w:p>
        </w:tc>
        <w:tc>
          <w:tcPr>
            <w:tcW w:type="dxa" w:w="2160"/>
          </w:tcPr>
          <w:p>
            <w:r>
              <w:rPr>
                <w:b w:val="0"/>
                <w:sz w:val="17"/>
              </w:rPr>
            </w:r>
            <w:r>
              <w:rPr>
                <w:b w:val="0"/>
                <w:sz w:val="17"/>
              </w:rPr>
              <w:t>function</w:t>
            </w:r>
          </w:p>
        </w:tc>
        <w:tc>
          <w:tcPr>
            <w:tcW w:type="dxa" w:w="2160"/>
          </w:tcPr>
          <w:p>
            <w:r>
              <w:rPr>
                <w:b w:val="0"/>
                <w:sz w:val="17"/>
              </w:rPr>
            </w:r>
            <w:r>
              <w:rPr>
                <w:b w:val="0"/>
                <w:sz w:val="17"/>
              </w:rPr>
              <w:t>Floors and caps a passage states: (kind, number, sentence), recognised by generic phrases.</w:t>
            </w:r>
          </w:p>
        </w:tc>
      </w:tr>
      <w:tr>
        <w:tc>
          <w:tcPr>
            <w:tcW w:type="dxa" w:w="2160"/>
          </w:tcPr>
          <w:p>
            <w:r>
              <w:rPr>
                <w:b w:val="0"/>
                <w:sz w:val="17"/>
              </w:rPr>
            </w:r>
            <w:r>
              <w:rPr>
                <w:rFonts w:ascii="Consolas" w:hAnsi="Consolas"/>
                <w:b w:val="0"/>
                <w:sz w:val="17"/>
              </w:rPr>
              <w:t>rule_in_trees</w:t>
            </w:r>
          </w:p>
        </w:tc>
        <w:tc>
          <w:tcPr>
            <w:tcW w:type="dxa" w:w="2160"/>
          </w:tcPr>
          <w:p>
            <w:r>
              <w:rPr>
                <w:b w:val="0"/>
                <w:sz w:val="17"/>
              </w:rPr>
            </w:r>
            <w:r>
              <w:rPr>
                <w:b w:val="0"/>
                <w:sz w:val="17"/>
              </w:rPr>
              <w:t>840</w:t>
            </w:r>
          </w:p>
        </w:tc>
        <w:tc>
          <w:tcPr>
            <w:tcW w:type="dxa" w:w="2160"/>
          </w:tcPr>
          <w:p>
            <w:r>
              <w:rPr>
                <w:b w:val="0"/>
                <w:sz w:val="17"/>
              </w:rPr>
            </w:r>
            <w:r>
              <w:rPr>
                <w:b w:val="0"/>
                <w:sz w:val="17"/>
              </w:rPr>
              <w:t>function</w:t>
            </w:r>
          </w:p>
        </w:tc>
        <w:tc>
          <w:tcPr>
            <w:tcW w:type="dxa" w:w="2160"/>
          </w:tcPr>
          <w:p>
            <w:r>
              <w:rPr>
                <w:b w:val="0"/>
                <w:sz w:val="17"/>
              </w:rPr>
            </w:r>
            <w:r>
              <w:rPr>
                <w:b w:val="0"/>
                <w:sz w:val="17"/>
              </w:rPr>
              <w:t>Code looks first: a maximum (for a floor), a minimum (for a cap), a piecewise expression or a comparison that holds the stated number, written as a number or held as the default of an argument.</w:t>
            </w:r>
          </w:p>
        </w:tc>
      </w:tr>
      <w:tr>
        <w:tc>
          <w:tcPr>
            <w:tcW w:type="dxa" w:w="2160"/>
          </w:tcPr>
          <w:p>
            <w:r>
              <w:rPr>
                <w:b w:val="0"/>
                <w:sz w:val="17"/>
              </w:rPr>
            </w:r>
            <w:r>
              <w:rPr>
                <w:rFonts w:ascii="Consolas" w:hAnsi="Consolas"/>
                <w:b w:val="0"/>
                <w:sz w:val="17"/>
              </w:rPr>
              <w:t>check_rules</w:t>
            </w:r>
          </w:p>
        </w:tc>
        <w:tc>
          <w:tcPr>
            <w:tcW w:type="dxa" w:w="2160"/>
          </w:tcPr>
          <w:p>
            <w:r>
              <w:rPr>
                <w:b w:val="0"/>
                <w:sz w:val="17"/>
              </w:rPr>
            </w:r>
            <w:r>
              <w:rPr>
                <w:b w:val="0"/>
                <w:sz w:val="17"/>
              </w:rPr>
              <w:t>860</w:t>
            </w:r>
          </w:p>
        </w:tc>
        <w:tc>
          <w:tcPr>
            <w:tcW w:type="dxa" w:w="2160"/>
          </w:tcPr>
          <w:p>
            <w:r>
              <w:rPr>
                <w:b w:val="0"/>
                <w:sz w:val="17"/>
              </w:rPr>
            </w:r>
            <w:r>
              <w:rPr>
                <w:b w:val="0"/>
                <w:sz w:val="17"/>
              </w:rPr>
              <w:t>function</w:t>
            </w:r>
          </w:p>
        </w:tc>
        <w:tc>
          <w:tcPr>
            <w:tcW w:type="dxa" w:w="2160"/>
          </w:tcPr>
          <w:p>
            <w:r>
              <w:rPr>
                <w:b w:val="0"/>
                <w:sz w:val="17"/>
              </w:rPr>
            </w:r>
            <w:r>
              <w:rPr>
                <w:b w:val="0"/>
                <w:sz w:val="17"/>
              </w:rPr>
              <w:t>Step 13, skill check-rules.</w:t>
            </w:r>
          </w:p>
        </w:tc>
      </w:tr>
      <w:tr>
        <w:tc>
          <w:tcPr>
            <w:tcW w:type="dxa" w:w="2160"/>
          </w:tcPr>
          <w:p>
            <w:r>
              <w:rPr>
                <w:b w:val="0"/>
                <w:sz w:val="17"/>
              </w:rPr>
            </w:r>
            <w:r>
              <w:rPr>
                <w:rFonts w:ascii="Consolas" w:hAnsi="Consolas"/>
                <w:b w:val="0"/>
                <w:sz w:val="17"/>
              </w:rPr>
              <w:t>check_package_docs</w:t>
            </w:r>
          </w:p>
        </w:tc>
        <w:tc>
          <w:tcPr>
            <w:tcW w:type="dxa" w:w="2160"/>
          </w:tcPr>
          <w:p>
            <w:r>
              <w:rPr>
                <w:b w:val="0"/>
                <w:sz w:val="17"/>
              </w:rPr>
            </w:r>
            <w:r>
              <w:rPr>
                <w:b w:val="0"/>
                <w:sz w:val="17"/>
              </w:rPr>
              <w:t>900</w:t>
            </w:r>
          </w:p>
        </w:tc>
        <w:tc>
          <w:tcPr>
            <w:tcW w:type="dxa" w:w="2160"/>
          </w:tcPr>
          <w:p>
            <w:r>
              <w:rPr>
                <w:b w:val="0"/>
                <w:sz w:val="17"/>
              </w:rPr>
            </w:r>
            <w:r>
              <w:rPr>
                <w:b w:val="0"/>
                <w:sz w:val="17"/>
              </w:rPr>
              <w:t>function</w:t>
            </w:r>
          </w:p>
        </w:tc>
        <w:tc>
          <w:tcPr>
            <w:tcW w:type="dxa" w:w="2160"/>
          </w:tcPr>
          <w:p>
            <w:r>
              <w:rPr>
                <w:b w:val="0"/>
                <w:sz w:val="17"/>
              </w:rPr>
            </w:r>
            <w:r>
              <w:rPr>
                <w:b w:val="0"/>
                <w:sz w:val="17"/>
              </w:rPr>
              <w:t>Step 14, skill check-package-docs.</w:t>
            </w:r>
          </w:p>
        </w:tc>
      </w:tr>
      <w:tr>
        <w:tc>
          <w:tcPr>
            <w:tcW w:type="dxa" w:w="2160"/>
          </w:tcPr>
          <w:p>
            <w:r>
              <w:rPr>
                <w:b w:val="0"/>
                <w:sz w:val="17"/>
              </w:rPr>
            </w:r>
            <w:r>
              <w:rPr>
                <w:rFonts w:ascii="Consolas" w:hAnsi="Consolas"/>
                <w:b w:val="0"/>
                <w:sz w:val="17"/>
              </w:rPr>
              <w:t>concerns_of</w:t>
            </w:r>
          </w:p>
        </w:tc>
        <w:tc>
          <w:tcPr>
            <w:tcW w:type="dxa" w:w="2160"/>
          </w:tcPr>
          <w:p>
            <w:r>
              <w:rPr>
                <w:b w:val="0"/>
                <w:sz w:val="17"/>
              </w:rPr>
            </w:r>
            <w:r>
              <w:rPr>
                <w:b w:val="0"/>
                <w:sz w:val="17"/>
              </w:rPr>
              <w:t>1032</w:t>
            </w:r>
          </w:p>
        </w:tc>
        <w:tc>
          <w:tcPr>
            <w:tcW w:type="dxa" w:w="2160"/>
          </w:tcPr>
          <w:p>
            <w:r>
              <w:rPr>
                <w:b w:val="0"/>
                <w:sz w:val="17"/>
              </w:rPr>
            </w:r>
            <w:r>
              <w:rPr>
                <w:b w:val="0"/>
                <w:sz w:val="17"/>
              </w:rPr>
              <w:t>function</w:t>
            </w:r>
          </w:p>
        </w:tc>
        <w:tc>
          <w:tcPr>
            <w:tcW w:type="dxa" w:w="2160"/>
          </w:tcPr>
          <w:p>
            <w:r>
              <w:rPr>
                <w:b w:val="0"/>
                <w:sz w:val="17"/>
              </w:rPr>
            </w:r>
            <w:r>
              <w:rPr>
                <w:b w:val="0"/>
                <w:sz w:val="17"/>
              </w:rPr>
              <w:t>Which of the four Concerns a unit falls under, from its kind.</w:t>
            </w:r>
          </w:p>
        </w:tc>
      </w:tr>
      <w:tr>
        <w:tc>
          <w:tcPr>
            <w:tcW w:type="dxa" w:w="2160"/>
          </w:tcPr>
          <w:p>
            <w:r>
              <w:rPr>
                <w:b w:val="0"/>
                <w:sz w:val="17"/>
              </w:rPr>
            </w:r>
            <w:r>
              <w:rPr>
                <w:rFonts w:ascii="Consolas" w:hAnsi="Consolas"/>
                <w:b w:val="0"/>
                <w:sz w:val="17"/>
              </w:rPr>
              <w:t>citation</w:t>
            </w:r>
          </w:p>
        </w:tc>
        <w:tc>
          <w:tcPr>
            <w:tcW w:type="dxa" w:w="2160"/>
          </w:tcPr>
          <w:p>
            <w:r>
              <w:rPr>
                <w:b w:val="0"/>
                <w:sz w:val="17"/>
              </w:rPr>
            </w:r>
            <w:r>
              <w:rPr>
                <w:b w:val="0"/>
                <w:sz w:val="17"/>
              </w:rPr>
              <w:t>1040</w:t>
            </w:r>
          </w:p>
        </w:tc>
        <w:tc>
          <w:tcPr>
            <w:tcW w:type="dxa" w:w="2160"/>
          </w:tcPr>
          <w:p>
            <w:r>
              <w:rPr>
                <w:b w:val="0"/>
                <w:sz w:val="17"/>
              </w:rPr>
            </w:r>
            <w:r>
              <w:rPr>
                <w:b w:val="0"/>
                <w:sz w:val="17"/>
              </w:rPr>
              <w:t>function</w:t>
            </w:r>
          </w:p>
        </w:tc>
        <w:tc>
          <w:tcPr>
            <w:tcW w:type="dxa" w:w="2160"/>
          </w:tcPr>
          <w:p>
            <w:r>
              <w:rPr>
                <w:b w:val="0"/>
                <w:sz w:val="17"/>
              </w:rPr>
            </w:r>
            <w:r>
              <w:rPr>
                <w:b w:val="0"/>
                <w:sz w:val="17"/>
              </w:rPr>
              <w:t>How a unit or a passage is cited next to a quotation.</w:t>
            </w:r>
          </w:p>
        </w:tc>
      </w:tr>
      <w:tr>
        <w:tc>
          <w:tcPr>
            <w:tcW w:type="dxa" w:w="2160"/>
          </w:tcPr>
          <w:p>
            <w:r>
              <w:rPr>
                <w:b w:val="0"/>
                <w:sz w:val="17"/>
              </w:rPr>
            </w:r>
            <w:r>
              <w:rPr>
                <w:rFonts w:ascii="Consolas" w:hAnsi="Consolas"/>
                <w:b w:val="0"/>
                <w:sz w:val="17"/>
              </w:rPr>
              <w:t>render_path</w:t>
            </w:r>
          </w:p>
        </w:tc>
        <w:tc>
          <w:tcPr>
            <w:tcW w:type="dxa" w:w="2160"/>
          </w:tcPr>
          <w:p>
            <w:r>
              <w:rPr>
                <w:b w:val="0"/>
                <w:sz w:val="17"/>
              </w:rPr>
            </w:r>
            <w:r>
              <w:rPr>
                <w:b w:val="0"/>
                <w:sz w:val="17"/>
              </w:rPr>
              <w:t>1048</w:t>
            </w:r>
          </w:p>
        </w:tc>
        <w:tc>
          <w:tcPr>
            <w:tcW w:type="dxa" w:w="2160"/>
          </w:tcPr>
          <w:p>
            <w:r>
              <w:rPr>
                <w:b w:val="0"/>
                <w:sz w:val="17"/>
              </w:rPr>
            </w:r>
            <w:r>
              <w:rPr>
                <w:b w:val="0"/>
                <w:sz w:val="17"/>
              </w:rPr>
              <w:t>function</w:t>
            </w:r>
          </w:p>
        </w:tc>
        <w:tc>
          <w:tcPr>
            <w:tcW w:type="dxa" w:w="2160"/>
          </w:tcPr>
          <w:p>
            <w:r>
              <w:rPr>
                <w:b w:val="0"/>
                <w:sz w:val="17"/>
              </w:rPr>
            </w:r>
            <w:r>
              <w:rPr>
                <w:b w:val="0"/>
                <w:sz w:val="17"/>
              </w:rPr>
              <w:t>The supporting path of an item, hop by hop, each hop with its citation (plan 2.5).</w:t>
            </w:r>
          </w:p>
        </w:tc>
      </w:tr>
      <w:tr>
        <w:tc>
          <w:tcPr>
            <w:tcW w:type="dxa" w:w="2160"/>
          </w:tcPr>
          <w:p>
            <w:r>
              <w:rPr>
                <w:b w:val="0"/>
                <w:sz w:val="17"/>
              </w:rPr>
            </w:r>
            <w:r>
              <w:rPr>
                <w:rFonts w:ascii="Consolas" w:hAnsi="Consolas"/>
                <w:b w:val="0"/>
                <w:sz w:val="17"/>
              </w:rPr>
              <w:t>gather</w:t>
            </w:r>
          </w:p>
        </w:tc>
        <w:tc>
          <w:tcPr>
            <w:tcW w:type="dxa" w:w="2160"/>
          </w:tcPr>
          <w:p>
            <w:r>
              <w:rPr>
                <w:b w:val="0"/>
                <w:sz w:val="17"/>
              </w:rPr>
            </w:r>
            <w:r>
              <w:rPr>
                <w:b w:val="0"/>
                <w:sz w:val="17"/>
              </w:rPr>
              <w:t>1072</w:t>
            </w:r>
          </w:p>
        </w:tc>
        <w:tc>
          <w:tcPr>
            <w:tcW w:type="dxa" w:w="2160"/>
          </w:tcPr>
          <w:p>
            <w:r>
              <w:rPr>
                <w:b w:val="0"/>
                <w:sz w:val="17"/>
              </w:rPr>
            </w:r>
            <w:r>
              <w:rPr>
                <w:b w:val="0"/>
                <w:sz w:val="17"/>
              </w:rPr>
              <w:t>function</w:t>
            </w:r>
          </w:p>
        </w:tc>
        <w:tc>
          <w:tcPr>
            <w:tcW w:type="dxa" w:w="2160"/>
          </w:tcPr>
          <w:p>
            <w:r>
              <w:rPr>
                <w:b w:val="0"/>
                <w:sz w:val="17"/>
              </w:rPr>
            </w:r>
            <w:r>
              <w:rPr>
                <w:b w:val="0"/>
                <w:sz w:val="17"/>
              </w:rPr>
              <w:t>All check records and AI notes, grouped by the unit they belong to.</w:t>
            </w:r>
          </w:p>
        </w:tc>
      </w:tr>
      <w:tr>
        <w:tc>
          <w:tcPr>
            <w:tcW w:type="dxa" w:w="2160"/>
          </w:tcPr>
          <w:p>
            <w:r>
              <w:rPr>
                <w:b w:val="0"/>
                <w:sz w:val="17"/>
              </w:rPr>
            </w:r>
            <w:r>
              <w:rPr>
                <w:rFonts w:ascii="Consolas" w:hAnsi="Consolas"/>
                <w:b w:val="0"/>
                <w:sz w:val="17"/>
              </w:rPr>
              <w:t>ai_judged_difference</w:t>
            </w:r>
          </w:p>
        </w:tc>
        <w:tc>
          <w:tcPr>
            <w:tcW w:type="dxa" w:w="2160"/>
          </w:tcPr>
          <w:p>
            <w:r>
              <w:rPr>
                <w:b w:val="0"/>
                <w:sz w:val="17"/>
              </w:rPr>
            </w:r>
            <w:r>
              <w:rPr>
                <w:b w:val="0"/>
                <w:sz w:val="17"/>
              </w:rPr>
              <w:t>1093</w:t>
            </w:r>
          </w:p>
        </w:tc>
        <w:tc>
          <w:tcPr>
            <w:tcW w:type="dxa" w:w="2160"/>
          </w:tcPr>
          <w:p>
            <w:r>
              <w:rPr>
                <w:b w:val="0"/>
                <w:sz w:val="17"/>
              </w:rPr>
            </w:r>
            <w:r>
              <w:rPr>
                <w:b w:val="0"/>
                <w:sz w:val="17"/>
              </w:rPr>
              <w:t>function</w:t>
            </w:r>
          </w:p>
        </w:tc>
        <w:tc>
          <w:tcPr>
            <w:tcW w:type="dxa" w:w="2160"/>
          </w:tcPr>
          <w:p>
            <w:r>
              <w:rPr>
                <w:b w:val="0"/>
                <w:sz w:val="17"/>
              </w:rPr>
            </w:r>
            <w:r>
              <w:rPr>
                <w:b w:val="0"/>
                <w:sz w:val="17"/>
              </w:rPr>
              <w:t>Passages the AI judge itself called deviating or inconsistent (not a check's edge).</w:t>
            </w:r>
          </w:p>
        </w:tc>
      </w:tr>
      <w:tr>
        <w:tc>
          <w:tcPr>
            <w:tcW w:type="dxa" w:w="2160"/>
          </w:tcPr>
          <w:p>
            <w:r>
              <w:rPr>
                <w:b w:val="0"/>
                <w:sz w:val="17"/>
              </w:rPr>
            </w:r>
            <w:r>
              <w:rPr>
                <w:rFonts w:ascii="Consolas" w:hAnsi="Consolas"/>
                <w:b w:val="0"/>
                <w:sz w:val="17"/>
              </w:rPr>
              <w:t>model_unit_outcome</w:t>
            </w:r>
          </w:p>
        </w:tc>
        <w:tc>
          <w:tcPr>
            <w:tcW w:type="dxa" w:w="2160"/>
          </w:tcPr>
          <w:p>
            <w:r>
              <w:rPr>
                <w:b w:val="0"/>
                <w:sz w:val="17"/>
              </w:rPr>
            </w:r>
            <w:r>
              <w:rPr>
                <w:b w:val="0"/>
                <w:sz w:val="17"/>
              </w:rPr>
              <w:t>1098</w:t>
            </w:r>
          </w:p>
        </w:tc>
        <w:tc>
          <w:tcPr>
            <w:tcW w:type="dxa" w:w="2160"/>
          </w:tcPr>
          <w:p>
            <w:r>
              <w:rPr>
                <w:b w:val="0"/>
                <w:sz w:val="17"/>
              </w:rPr>
            </w:r>
            <w:r>
              <w:rPr>
                <w:b w:val="0"/>
                <w:sz w:val="17"/>
              </w:rPr>
              <w:t>function</w:t>
            </w:r>
          </w:p>
        </w:tc>
        <w:tc>
          <w:tcPr>
            <w:tcW w:type="dxa" w:w="2160"/>
          </w:tcPr>
          <w:p>
            <w:r>
              <w:rPr>
                <w:b w:val="0"/>
                <w:sz w:val="17"/>
              </w:rPr>
            </w:r>
            <w:r>
              <w:rPr>
                <w:b w:val="0"/>
                <w:sz w:val="17"/>
              </w:rPr>
              <w:t>The status rules for one model unit, top to bottom (plan 2.9).</w:t>
            </w:r>
          </w:p>
        </w:tc>
      </w:tr>
      <w:tr>
        <w:tc>
          <w:tcPr>
            <w:tcW w:type="dxa" w:w="2160"/>
          </w:tcPr>
          <w:p>
            <w:r>
              <w:rPr>
                <w:b w:val="0"/>
                <w:sz w:val="17"/>
              </w:rPr>
            </w:r>
            <w:r>
              <w:rPr>
                <w:rFonts w:ascii="Consolas" w:hAnsi="Consolas"/>
                <w:b w:val="0"/>
                <w:sz w:val="17"/>
              </w:rPr>
              <w:t>doc_unit_outcome</w:t>
            </w:r>
          </w:p>
        </w:tc>
        <w:tc>
          <w:tcPr>
            <w:tcW w:type="dxa" w:w="2160"/>
          </w:tcPr>
          <w:p>
            <w:r>
              <w:rPr>
                <w:b w:val="0"/>
                <w:sz w:val="17"/>
              </w:rPr>
            </w:r>
            <w:r>
              <w:rPr>
                <w:b w:val="0"/>
                <w:sz w:val="17"/>
              </w:rPr>
              <w:t>1183</w:t>
            </w:r>
          </w:p>
        </w:tc>
        <w:tc>
          <w:tcPr>
            <w:tcW w:type="dxa" w:w="2160"/>
          </w:tcPr>
          <w:p>
            <w:r>
              <w:rPr>
                <w:b w:val="0"/>
                <w:sz w:val="17"/>
              </w:rPr>
            </w:r>
            <w:r>
              <w:rPr>
                <w:b w:val="0"/>
                <w:sz w:val="17"/>
              </w:rPr>
              <w:t>function</w:t>
            </w:r>
          </w:p>
        </w:tc>
        <w:tc>
          <w:tcPr>
            <w:tcW w:type="dxa" w:w="2160"/>
          </w:tcPr>
          <w:p>
            <w:r>
              <w:rPr>
                <w:b w:val="0"/>
                <w:sz w:val="17"/>
              </w:rPr>
            </w:r>
            <w:r>
              <w:rPr>
                <w:b w:val="0"/>
                <w:sz w:val="17"/>
              </w:rPr>
              <w:t>The status rules for one documentation unit, top to bottom (plan 2.9).</w:t>
            </w:r>
          </w:p>
        </w:tc>
      </w:tr>
      <w:tr>
        <w:tc>
          <w:tcPr>
            <w:tcW w:type="dxa" w:w="2160"/>
          </w:tcPr>
          <w:p>
            <w:r>
              <w:rPr>
                <w:b w:val="0"/>
                <w:sz w:val="17"/>
              </w:rPr>
            </w:r>
            <w:r>
              <w:rPr>
                <w:rFonts w:ascii="Consolas" w:hAnsi="Consolas"/>
                <w:b w:val="0"/>
                <w:sz w:val="17"/>
              </w:rPr>
              <w:t>lines_or</w:t>
            </w:r>
          </w:p>
        </w:tc>
        <w:tc>
          <w:tcPr>
            <w:tcW w:type="dxa" w:w="2160"/>
          </w:tcPr>
          <w:p>
            <w:r>
              <w:rPr>
                <w:b w:val="0"/>
                <w:sz w:val="17"/>
              </w:rPr>
            </w:r>
            <w:r>
              <w:rPr>
                <w:b w:val="0"/>
                <w:sz w:val="17"/>
              </w:rPr>
              <w:t>1238</w:t>
            </w:r>
          </w:p>
        </w:tc>
        <w:tc>
          <w:tcPr>
            <w:tcW w:type="dxa" w:w="2160"/>
          </w:tcPr>
          <w:p>
            <w:r>
              <w:rPr>
                <w:b w:val="0"/>
                <w:sz w:val="17"/>
              </w:rPr>
            </w:r>
            <w:r>
              <w:rPr>
                <w:b w:val="0"/>
                <w:sz w:val="17"/>
              </w:rPr>
              <w:t>function</w:t>
            </w:r>
          </w:p>
        </w:tc>
        <w:tc>
          <w:tcPr>
            <w:tcW w:type="dxa" w:w="2160"/>
          </w:tcPr>
          <w:p>
            <w:r>
              <w:rPr>
                <w:b w:val="0"/>
                <w:sz w:val="17"/>
              </w:rPr>
            </w:r>
            <w:r>
              <w:rPr>
                <w:b w:val="0"/>
                <w:sz w:val="17"/>
              </w:rPr>
              <w:t>Several lines for one cell without repeats, or the fallback sentence when there is none.</w:t>
            </w:r>
          </w:p>
        </w:tc>
      </w:tr>
      <w:tr>
        <w:tc>
          <w:tcPr>
            <w:tcW w:type="dxa" w:w="2160"/>
          </w:tcPr>
          <w:p>
            <w:r>
              <w:rPr>
                <w:b w:val="0"/>
                <w:sz w:val="17"/>
              </w:rPr>
            </w:r>
            <w:r>
              <w:rPr>
                <w:rFonts w:ascii="Consolas" w:hAnsi="Consolas"/>
                <w:b w:val="0"/>
                <w:sz w:val="17"/>
              </w:rPr>
              <w:t>model_cells</w:t>
            </w:r>
          </w:p>
        </w:tc>
        <w:tc>
          <w:tcPr>
            <w:tcW w:type="dxa" w:w="2160"/>
          </w:tcPr>
          <w:p>
            <w:r>
              <w:rPr>
                <w:b w:val="0"/>
                <w:sz w:val="17"/>
              </w:rPr>
            </w:r>
            <w:r>
              <w:rPr>
                <w:b w:val="0"/>
                <w:sz w:val="17"/>
              </w:rPr>
              <w:t>1242</w:t>
            </w:r>
          </w:p>
        </w:tc>
        <w:tc>
          <w:tcPr>
            <w:tcW w:type="dxa" w:w="2160"/>
          </w:tcPr>
          <w:p>
            <w:r>
              <w:rPr>
                <w:b w:val="0"/>
                <w:sz w:val="17"/>
              </w:rPr>
            </w:r>
            <w:r>
              <w:rPr>
                <w:b w:val="0"/>
                <w:sz w:val="17"/>
              </w:rPr>
              <w:t>function</w:t>
            </w:r>
          </w:p>
        </w:tc>
        <w:tc>
          <w:tcPr>
            <w:tcW w:type="dxa" w:w="2160"/>
          </w:tcPr>
          <w:p>
            <w:r>
              <w:rPr>
                <w:b w:val="0"/>
                <w:sz w:val="17"/>
              </w:rPr>
            </w:r>
            <w:r>
              <w:rPr>
                <w:b w:val="0"/>
                <w:sz w:val="17"/>
              </w:rPr>
              <w:t>The assessment cells of one row of Mapping_Model_to_Canon_and_Doc.</w:t>
            </w:r>
          </w:p>
        </w:tc>
      </w:tr>
      <w:tr>
        <w:tc>
          <w:tcPr>
            <w:tcW w:type="dxa" w:w="2160"/>
          </w:tcPr>
          <w:p>
            <w:r>
              <w:rPr>
                <w:b w:val="0"/>
                <w:sz w:val="17"/>
              </w:rPr>
            </w:r>
            <w:r>
              <w:rPr>
                <w:rFonts w:ascii="Consolas" w:hAnsi="Consolas"/>
                <w:b w:val="0"/>
                <w:sz w:val="17"/>
              </w:rPr>
              <w:t>doc_cells</w:t>
            </w:r>
          </w:p>
        </w:tc>
        <w:tc>
          <w:tcPr>
            <w:tcW w:type="dxa" w:w="2160"/>
          </w:tcPr>
          <w:p>
            <w:r>
              <w:rPr>
                <w:b w:val="0"/>
                <w:sz w:val="17"/>
              </w:rPr>
            </w:r>
            <w:r>
              <w:rPr>
                <w:b w:val="0"/>
                <w:sz w:val="17"/>
              </w:rPr>
              <w:t>1267</w:t>
            </w:r>
          </w:p>
        </w:tc>
        <w:tc>
          <w:tcPr>
            <w:tcW w:type="dxa" w:w="2160"/>
          </w:tcPr>
          <w:p>
            <w:r>
              <w:rPr>
                <w:b w:val="0"/>
                <w:sz w:val="17"/>
              </w:rPr>
            </w:r>
            <w:r>
              <w:rPr>
                <w:b w:val="0"/>
                <w:sz w:val="17"/>
              </w:rPr>
              <w:t>function</w:t>
            </w:r>
          </w:p>
        </w:tc>
        <w:tc>
          <w:tcPr>
            <w:tcW w:type="dxa" w:w="2160"/>
          </w:tcPr>
          <w:p>
            <w:r>
              <w:rPr>
                <w:b w:val="0"/>
                <w:sz w:val="17"/>
              </w:rPr>
            </w:r>
            <w:r>
              <w:rPr>
                <w:b w:val="0"/>
                <w:sz w:val="17"/>
              </w:rPr>
              <w:t>The assessment cells of one row of Mapping_Doc_to_Canon_and_Model.</w:t>
            </w:r>
          </w:p>
        </w:tc>
      </w:tr>
      <w:tr>
        <w:tc>
          <w:tcPr>
            <w:tcW w:type="dxa" w:w="2160"/>
          </w:tcPr>
          <w:p>
            <w:r>
              <w:rPr>
                <w:b w:val="0"/>
                <w:sz w:val="17"/>
              </w:rPr>
            </w:r>
            <w:r>
              <w:rPr>
                <w:rFonts w:ascii="Consolas" w:hAnsi="Consolas"/>
                <w:b w:val="0"/>
                <w:sz w:val="17"/>
              </w:rPr>
              <w:t>build_items</w:t>
            </w:r>
          </w:p>
        </w:tc>
        <w:tc>
          <w:tcPr>
            <w:tcW w:type="dxa" w:w="2160"/>
          </w:tcPr>
          <w:p>
            <w:r>
              <w:rPr>
                <w:b w:val="0"/>
                <w:sz w:val="17"/>
              </w:rPr>
            </w:r>
            <w:r>
              <w:rPr>
                <w:b w:val="0"/>
                <w:sz w:val="17"/>
              </w:rPr>
              <w:t>1286</w:t>
            </w:r>
          </w:p>
        </w:tc>
        <w:tc>
          <w:tcPr>
            <w:tcW w:type="dxa" w:w="2160"/>
          </w:tcPr>
          <w:p>
            <w:r>
              <w:rPr>
                <w:b w:val="0"/>
                <w:sz w:val="17"/>
              </w:rPr>
            </w:r>
            <w:r>
              <w:rPr>
                <w:b w:val="0"/>
                <w:sz w:val="17"/>
              </w:rPr>
              <w:t>function</w:t>
            </w:r>
          </w:p>
        </w:tc>
        <w:tc>
          <w:tcPr>
            <w:tcW w:type="dxa" w:w="2160"/>
          </w:tcPr>
          <w:p>
            <w:r>
              <w:rPr>
                <w:b w:val="0"/>
                <w:sz w:val="17"/>
              </w:rPr>
            </w:r>
            <w:r>
              <w:rPr>
                <w:b w:val="0"/>
                <w:sz w:val="17"/>
              </w:rPr>
              <w:t>One flagged item per unit and category; several observations of one category are listed inside one item.</w:t>
            </w:r>
          </w:p>
        </w:tc>
      </w:tr>
      <w:tr>
        <w:tc>
          <w:tcPr>
            <w:tcW w:type="dxa" w:w="2160"/>
          </w:tcPr>
          <w:p>
            <w:r>
              <w:rPr>
                <w:b w:val="0"/>
                <w:sz w:val="17"/>
              </w:rPr>
            </w:r>
            <w:r>
              <w:rPr>
                <w:rFonts w:ascii="Consolas" w:hAnsi="Consolas"/>
                <w:b w:val="0"/>
                <w:sz w:val="17"/>
              </w:rPr>
              <w:t>check_identity</w:t>
            </w:r>
          </w:p>
        </w:tc>
        <w:tc>
          <w:tcPr>
            <w:tcW w:type="dxa" w:w="2160"/>
          </w:tcPr>
          <w:p>
            <w:r>
              <w:rPr>
                <w:b w:val="0"/>
                <w:sz w:val="17"/>
              </w:rPr>
            </w:r>
            <w:r>
              <w:rPr>
                <w:b w:val="0"/>
                <w:sz w:val="17"/>
              </w:rPr>
              <w:t>1311</w:t>
            </w:r>
          </w:p>
        </w:tc>
        <w:tc>
          <w:tcPr>
            <w:tcW w:type="dxa" w:w="2160"/>
          </w:tcPr>
          <w:p>
            <w:r>
              <w:rPr>
                <w:b w:val="0"/>
                <w:sz w:val="17"/>
              </w:rPr>
            </w:r>
            <w:r>
              <w:rPr>
                <w:b w:val="0"/>
                <w:sz w:val="17"/>
              </w:rPr>
              <w:t>function</w:t>
            </w:r>
          </w:p>
        </w:tc>
        <w:tc>
          <w:tcPr>
            <w:tcW w:type="dxa" w:w="2160"/>
          </w:tcPr>
          <w:p>
            <w:r>
              <w:rPr>
                <w:b w:val="0"/>
                <w:sz w:val="17"/>
              </w:rPr>
            </w:r>
            <w:r>
              <w:rPr>
                <w:b w:val="0"/>
                <w:sz w:val="17"/>
              </w:rPr>
              <w:t>The four-part identity of plan 2.9 (part 4 is completed by the workbook builder).</w:t>
            </w:r>
          </w:p>
        </w:tc>
      </w:tr>
      <w:tr>
        <w:tc>
          <w:tcPr>
            <w:tcW w:type="dxa" w:w="2160"/>
          </w:tcPr>
          <w:p>
            <w:r>
              <w:rPr>
                <w:b w:val="0"/>
                <w:sz w:val="17"/>
              </w:rPr>
            </w:r>
            <w:r>
              <w:rPr>
                <w:rFonts w:ascii="Consolas" w:hAnsi="Consolas"/>
                <w:b w:val="0"/>
                <w:sz w:val="17"/>
              </w:rPr>
              <w:t>account_coverage</w:t>
            </w:r>
          </w:p>
        </w:tc>
        <w:tc>
          <w:tcPr>
            <w:tcW w:type="dxa" w:w="2160"/>
          </w:tcPr>
          <w:p>
            <w:r>
              <w:rPr>
                <w:b w:val="0"/>
                <w:sz w:val="17"/>
              </w:rPr>
            </w:r>
            <w:r>
              <w:rPr>
                <w:b w:val="0"/>
                <w:sz w:val="17"/>
              </w:rPr>
              <w:t>1329</w:t>
            </w:r>
          </w:p>
        </w:tc>
        <w:tc>
          <w:tcPr>
            <w:tcW w:type="dxa" w:w="2160"/>
          </w:tcPr>
          <w:p>
            <w:r>
              <w:rPr>
                <w:b w:val="0"/>
                <w:sz w:val="17"/>
              </w:rPr>
            </w:r>
            <w:r>
              <w:rPr>
                <w:b w:val="0"/>
                <w:sz w:val="17"/>
              </w:rPr>
              <w:t>function</w:t>
            </w:r>
          </w:p>
        </w:tc>
        <w:tc>
          <w:tcPr>
            <w:tcW w:type="dxa" w:w="2160"/>
          </w:tcPr>
          <w:p>
            <w:r>
              <w:rPr>
                <w:b w:val="0"/>
                <w:sz w:val="17"/>
              </w:rPr>
            </w:r>
            <w:r>
              <w:rPr>
                <w:b w:val="0"/>
                <w:sz w:val="17"/>
              </w:rPr>
              <w:t>Step 15, skill account-coverage: one status per unit by the ordered rules, the cells of the assessment columns, one flagged item per unit and category, the identity, and the totals that the workbook builder must reproduce by counting its rows.</w:t>
            </w:r>
          </w:p>
        </w:tc>
      </w:tr>
    </w:tbl>
    <w:p>
      <w:r>
        <w:rPr>
          <w:b/>
        </w:rPr>
        <w:t>aiva5_run_report.py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Name</w:t>
            </w:r>
          </w:p>
        </w:tc>
        <w:tc>
          <w:tcPr>
            <w:tcW w:type="dxa" w:w="2160"/>
          </w:tcPr>
          <w:p>
            <w:r>
              <w:rPr>
                <w:b/>
                <w:sz w:val="17"/>
              </w:rPr>
            </w:r>
            <w:r>
              <w:rPr>
                <w:b/>
                <w:sz w:val="17"/>
              </w:rPr>
              <w:t>Line</w:t>
            </w:r>
          </w:p>
        </w:tc>
        <w:tc>
          <w:tcPr>
            <w:tcW w:type="dxa" w:w="2160"/>
          </w:tcPr>
          <w:p>
            <w:r>
              <w:rPr>
                <w:b/>
                <w:sz w:val="17"/>
              </w:rPr>
            </w:r>
            <w:r>
              <w:rPr>
                <w:b/>
                <w:sz w:val="17"/>
              </w:rPr>
              <w:t>Kind</w:t>
            </w:r>
          </w:p>
        </w:tc>
        <w:tc>
          <w:tcPr>
            <w:tcW w:type="dxa" w:w="2160"/>
          </w:tcPr>
          <w:p>
            <w:r>
              <w:rPr>
                <w:b/>
                <w:sz w:val="17"/>
              </w:rPr>
            </w:r>
            <w:r>
              <w:rPr>
                <w:b/>
                <w:sz w:val="17"/>
              </w:rPr>
              <w:t>What it does</w:t>
            </w:r>
          </w:p>
        </w:tc>
      </w:tr>
      <w:tr>
        <w:tc>
          <w:tcPr>
            <w:tcW w:type="dxa" w:w="2160"/>
          </w:tcPr>
          <w:p>
            <w:r>
              <w:rPr>
                <w:b w:val="0"/>
                <w:sz w:val="17"/>
              </w:rPr>
            </w:r>
            <w:r>
              <w:rPr>
                <w:rFonts w:ascii="Consolas" w:hAnsi="Consolas"/>
                <w:b w:val="0"/>
                <w:sz w:val="17"/>
              </w:rPr>
              <w:t>RunPaused</w:t>
            </w:r>
          </w:p>
        </w:tc>
        <w:tc>
          <w:tcPr>
            <w:tcW w:type="dxa" w:w="2160"/>
          </w:tcPr>
          <w:p>
            <w:r>
              <w:rPr>
                <w:b w:val="0"/>
                <w:sz w:val="17"/>
              </w:rPr>
            </w:r>
            <w:r>
              <w:rPr>
                <w:b w:val="0"/>
                <w:sz w:val="17"/>
              </w:rPr>
              <w:t>62</w:t>
            </w:r>
          </w:p>
        </w:tc>
        <w:tc>
          <w:tcPr>
            <w:tcW w:type="dxa" w:w="2160"/>
          </w:tcPr>
          <w:p>
            <w:r>
              <w:rPr>
                <w:b w:val="0"/>
                <w:sz w:val="17"/>
              </w:rPr>
            </w:r>
            <w:r>
              <w:rPr>
                <w:b w:val="0"/>
                <w:sz w:val="17"/>
              </w:rPr>
              <w:t>class</w:t>
            </w:r>
          </w:p>
        </w:tc>
        <w:tc>
          <w:tcPr>
            <w:tcW w:type="dxa" w:w="2160"/>
          </w:tcPr>
          <w:p>
            <w:r>
              <w:rPr>
                <w:b w:val="0"/>
                <w:sz w:val="17"/>
              </w:rPr>
            </w:r>
            <w:r>
              <w:rPr>
                <w:b w:val="0"/>
                <w:sz w:val="17"/>
              </w:rPr>
              <w:t>The run stopped on purpose and can be resumed.</w:t>
            </w:r>
          </w:p>
        </w:tc>
      </w:tr>
      <w:tr>
        <w:tc>
          <w:tcPr>
            <w:tcW w:type="dxa" w:w="2160"/>
          </w:tcPr>
          <w:p>
            <w:r>
              <w:rPr>
                <w:b w:val="0"/>
                <w:sz w:val="17"/>
              </w:rPr>
            </w:r>
            <w:r>
              <w:rPr>
                <w:rFonts w:ascii="Consolas" w:hAnsi="Consolas"/>
                <w:b w:val="0"/>
                <w:sz w:val="17"/>
              </w:rPr>
              <w:t>make_settings</w:t>
            </w:r>
          </w:p>
        </w:tc>
        <w:tc>
          <w:tcPr>
            <w:tcW w:type="dxa" w:w="2160"/>
          </w:tcPr>
          <w:p>
            <w:r>
              <w:rPr>
                <w:b w:val="0"/>
                <w:sz w:val="17"/>
              </w:rPr>
            </w:r>
            <w:r>
              <w:rPr>
                <w:b w:val="0"/>
                <w:sz w:val="17"/>
              </w:rPr>
              <w:t>83</w:t>
            </w:r>
          </w:p>
        </w:tc>
        <w:tc>
          <w:tcPr>
            <w:tcW w:type="dxa" w:w="2160"/>
          </w:tcPr>
          <w:p>
            <w:r>
              <w:rPr>
                <w:b w:val="0"/>
                <w:sz w:val="17"/>
              </w:rPr>
            </w:r>
            <w:r>
              <w:rPr>
                <w:b w:val="0"/>
                <w:sz w:val="17"/>
              </w:rPr>
              <w:t>function</w:t>
            </w:r>
          </w:p>
        </w:tc>
        <w:tc>
          <w:tcPr>
            <w:tcW w:type="dxa" w:w="2160"/>
          </w:tcPr>
          <w:p>
            <w:r>
              <w:rPr>
                <w:b w:val="0"/>
                <w:sz w:val="17"/>
              </w:rPr>
            </w:r>
            <w:r>
              <w:rPr>
                <w:b w:val="0"/>
                <w:sz w:val="17"/>
              </w:rPr>
              <w:t>The settings of a run.</w:t>
            </w:r>
          </w:p>
        </w:tc>
      </w:tr>
      <w:tr>
        <w:tc>
          <w:tcPr>
            <w:tcW w:type="dxa" w:w="2160"/>
          </w:tcPr>
          <w:p>
            <w:r>
              <w:rPr>
                <w:b w:val="0"/>
                <w:sz w:val="17"/>
              </w:rPr>
            </w:r>
            <w:r>
              <w:rPr>
                <w:rFonts w:ascii="Consolas" w:hAnsi="Consolas"/>
                <w:b w:val="0"/>
                <w:sz w:val="17"/>
              </w:rPr>
              <w:t>RunPaths</w:t>
            </w:r>
          </w:p>
        </w:tc>
        <w:tc>
          <w:tcPr>
            <w:tcW w:type="dxa" w:w="2160"/>
          </w:tcPr>
          <w:p>
            <w:r>
              <w:rPr>
                <w:b w:val="0"/>
                <w:sz w:val="17"/>
              </w:rPr>
            </w:r>
            <w:r>
              <w:rPr>
                <w:b w:val="0"/>
                <w:sz w:val="17"/>
              </w:rPr>
              <w:t>106</w:t>
            </w:r>
          </w:p>
        </w:tc>
        <w:tc>
          <w:tcPr>
            <w:tcW w:type="dxa" w:w="2160"/>
          </w:tcPr>
          <w:p>
            <w:r>
              <w:rPr>
                <w:b w:val="0"/>
                <w:sz w:val="17"/>
              </w:rPr>
            </w:r>
            <w:r>
              <w:rPr>
                <w:b w:val="0"/>
                <w:sz w:val="17"/>
              </w:rPr>
              <w:t>class</w:t>
            </w:r>
          </w:p>
        </w:tc>
        <w:tc>
          <w:tcPr>
            <w:tcW w:type="dxa" w:w="2160"/>
          </w:tcPr>
          <w:p>
            <w:r>
              <w:rPr>
                <w:b w:val="0"/>
                <w:sz w:val="17"/>
              </w:rPr>
            </w:r>
            <w:r>
              <w:rPr>
                <w:b w:val="0"/>
                <w:sz w:val="17"/>
              </w:rPr>
              <w:t>Where one run lives.</w:t>
            </w:r>
          </w:p>
        </w:tc>
      </w:tr>
      <w:tr>
        <w:tc>
          <w:tcPr>
            <w:tcW w:type="dxa" w:w="2160"/>
          </w:tcPr>
          <w:p>
            <w:r>
              <w:rPr>
                <w:b w:val="0"/>
                <w:sz w:val="17"/>
              </w:rPr>
            </w:r>
            <w:r>
              <w:rPr>
                <w:rFonts w:ascii="Consolas" w:hAnsi="Consolas"/>
                <w:b w:val="0"/>
                <w:sz w:val="17"/>
              </w:rPr>
              <w:t>check_model_id</w:t>
            </w:r>
          </w:p>
        </w:tc>
        <w:tc>
          <w:tcPr>
            <w:tcW w:type="dxa" w:w="2160"/>
          </w:tcPr>
          <w:p>
            <w:r>
              <w:rPr>
                <w:b w:val="0"/>
                <w:sz w:val="17"/>
              </w:rPr>
            </w:r>
            <w:r>
              <w:rPr>
                <w:b w:val="0"/>
                <w:sz w:val="17"/>
              </w:rPr>
              <w:t>112</w:t>
            </w:r>
          </w:p>
        </w:tc>
        <w:tc>
          <w:tcPr>
            <w:tcW w:type="dxa" w:w="2160"/>
          </w:tcPr>
          <w:p>
            <w:r>
              <w:rPr>
                <w:b w:val="0"/>
                <w:sz w:val="17"/>
              </w:rPr>
            </w:r>
            <w:r>
              <w:rPr>
                <w:b w:val="0"/>
                <w:sz w:val="17"/>
              </w:rPr>
              <w:t>function</w:t>
            </w:r>
          </w:p>
        </w:tc>
        <w:tc>
          <w:tcPr>
            <w:tcW w:type="dxa" w:w="2160"/>
          </w:tcPr>
          <w:p>
            <w:r>
              <w:rPr>
                <w:b w:val="0"/>
                <w:sz w:val="17"/>
              </w:rPr>
            </w:r>
            <w:r>
              <w:rPr>
                <w:b w:val="0"/>
                <w:sz w:val="17"/>
              </w:rPr>
              <w:t>Return "" when the model ID is usable, otherwise a plain sentence saying why not.</w:t>
            </w:r>
          </w:p>
        </w:tc>
      </w:tr>
      <w:tr>
        <w:tc>
          <w:tcPr>
            <w:tcW w:type="dxa" w:w="2160"/>
          </w:tcPr>
          <w:p>
            <w:r>
              <w:rPr>
                <w:b w:val="0"/>
                <w:sz w:val="17"/>
              </w:rPr>
            </w:r>
            <w:r>
              <w:rPr>
                <w:rFonts w:ascii="Consolas" w:hAnsi="Consolas"/>
                <w:b w:val="0"/>
                <w:sz w:val="17"/>
              </w:rPr>
              <w:t>setup_project</w:t>
            </w:r>
          </w:p>
        </w:tc>
        <w:tc>
          <w:tcPr>
            <w:tcW w:type="dxa" w:w="2160"/>
          </w:tcPr>
          <w:p>
            <w:r>
              <w:rPr>
                <w:b w:val="0"/>
                <w:sz w:val="17"/>
              </w:rPr>
            </w:r>
            <w:r>
              <w:rPr>
                <w:b w:val="0"/>
                <w:sz w:val="17"/>
              </w:rPr>
              <w:t>119</w:t>
            </w:r>
          </w:p>
        </w:tc>
        <w:tc>
          <w:tcPr>
            <w:tcW w:type="dxa" w:w="2160"/>
          </w:tcPr>
          <w:p>
            <w:r>
              <w:rPr>
                <w:b w:val="0"/>
                <w:sz w:val="17"/>
              </w:rPr>
            </w:r>
            <w:r>
              <w:rPr>
                <w:b w:val="0"/>
                <w:sz w:val="17"/>
              </w:rPr>
              <w:t>function</w:t>
            </w:r>
          </w:p>
        </w:tc>
        <w:tc>
          <w:tcPr>
            <w:tcW w:type="dxa" w:w="2160"/>
          </w:tcPr>
          <w:p>
            <w:r>
              <w:rPr>
                <w:b w:val="0"/>
                <w:sz w:val="17"/>
              </w:rPr>
            </w:r>
            <w:r>
              <w:rPr>
                <w:b w:val="0"/>
                <w:sz w:val="17"/>
              </w:rPr>
              <w:t>Create the project skeleton and say what is still missing.</w:t>
            </w:r>
          </w:p>
        </w:tc>
      </w:tr>
      <w:tr>
        <w:tc>
          <w:tcPr>
            <w:tcW w:type="dxa" w:w="2160"/>
          </w:tcPr>
          <w:p>
            <w:r>
              <w:rPr>
                <w:b w:val="0"/>
                <w:sz w:val="17"/>
              </w:rPr>
            </w:r>
            <w:r>
              <w:rPr>
                <w:rFonts w:ascii="Consolas" w:hAnsi="Consolas"/>
                <w:b w:val="0"/>
                <w:sz w:val="17"/>
              </w:rPr>
              <w:t>new_run_id</w:t>
            </w:r>
          </w:p>
        </w:tc>
        <w:tc>
          <w:tcPr>
            <w:tcW w:type="dxa" w:w="2160"/>
          </w:tcPr>
          <w:p>
            <w:r>
              <w:rPr>
                <w:b w:val="0"/>
                <w:sz w:val="17"/>
              </w:rPr>
            </w:r>
            <w:r>
              <w:rPr>
                <w:b w:val="0"/>
                <w:sz w:val="17"/>
              </w:rPr>
              <w:t>138</w:t>
            </w:r>
          </w:p>
        </w:tc>
        <w:tc>
          <w:tcPr>
            <w:tcW w:type="dxa" w:w="2160"/>
          </w:tcPr>
          <w:p>
            <w:r>
              <w:rPr>
                <w:b w:val="0"/>
                <w:sz w:val="17"/>
              </w:rPr>
            </w:r>
            <w:r>
              <w:rPr>
                <w:b w:val="0"/>
                <w:sz w:val="17"/>
              </w:rPr>
              <w:t>function</w:t>
            </w:r>
          </w:p>
        </w:tc>
        <w:tc>
          <w:tcPr>
            <w:tcW w:type="dxa" w:w="2160"/>
          </w:tcPr>
          <w:p>
            <w:r>
              <w:rPr>
                <w:b w:val="0"/>
                <w:sz w:val="17"/>
              </w:rPr>
            </w:r>
            <w:r>
              <w:rPr>
                <w:b w:val="0"/>
                <w:sz w:val="17"/>
              </w:rPr>
              <w:t>Run_&lt;date&gt;_&lt;HHMM&gt;, with a letter added when that folder already exists.</w:t>
            </w:r>
          </w:p>
        </w:tc>
      </w:tr>
      <w:tr>
        <w:tc>
          <w:tcPr>
            <w:tcW w:type="dxa" w:w="2160"/>
          </w:tcPr>
          <w:p>
            <w:r>
              <w:rPr>
                <w:b w:val="0"/>
                <w:sz w:val="17"/>
              </w:rPr>
            </w:r>
            <w:r>
              <w:rPr>
                <w:rFonts w:ascii="Consolas" w:hAnsi="Consolas"/>
                <w:b w:val="0"/>
                <w:sz w:val="17"/>
              </w:rPr>
              <w:t>pick_scratch_root</w:t>
            </w:r>
          </w:p>
        </w:tc>
        <w:tc>
          <w:tcPr>
            <w:tcW w:type="dxa" w:w="2160"/>
          </w:tcPr>
          <w:p>
            <w:r>
              <w:rPr>
                <w:b w:val="0"/>
                <w:sz w:val="17"/>
              </w:rPr>
            </w:r>
            <w:r>
              <w:rPr>
                <w:b w:val="0"/>
                <w:sz w:val="17"/>
              </w:rPr>
              <w:t>147</w:t>
            </w:r>
          </w:p>
        </w:tc>
        <w:tc>
          <w:tcPr>
            <w:tcW w:type="dxa" w:w="2160"/>
          </w:tcPr>
          <w:p>
            <w:r>
              <w:rPr>
                <w:b w:val="0"/>
                <w:sz w:val="17"/>
              </w:rPr>
            </w:r>
            <w:r>
              <w:rPr>
                <w:b w:val="0"/>
                <w:sz w:val="17"/>
              </w:rPr>
              <w:t>function</w:t>
            </w:r>
          </w:p>
        </w:tc>
        <w:tc>
          <w:tcPr>
            <w:tcW w:type="dxa" w:w="2160"/>
          </w:tcPr>
          <w:p>
            <w:r>
              <w:rPr>
                <w:b w:val="0"/>
                <w:sz w:val="17"/>
              </w:rPr>
            </w:r>
            <w:r>
              <w:rPr>
                <w:b w:val="0"/>
                <w:sz w:val="17"/>
              </w:rPr>
              <w:t>The first folder on the driver AIVA can actually write in, tried in order.</w:t>
            </w:r>
          </w:p>
        </w:tc>
      </w:tr>
      <w:tr>
        <w:tc>
          <w:tcPr>
            <w:tcW w:type="dxa" w:w="2160"/>
          </w:tcPr>
          <w:p>
            <w:r>
              <w:rPr>
                <w:b w:val="0"/>
                <w:sz w:val="17"/>
              </w:rPr>
            </w:r>
            <w:r>
              <w:rPr>
                <w:rFonts w:ascii="Consolas" w:hAnsi="Consolas"/>
                <w:b w:val="0"/>
                <w:sz w:val="17"/>
              </w:rPr>
              <w:t>open_run</w:t>
            </w:r>
          </w:p>
        </w:tc>
        <w:tc>
          <w:tcPr>
            <w:tcW w:type="dxa" w:w="2160"/>
          </w:tcPr>
          <w:p>
            <w:r>
              <w:rPr>
                <w:b w:val="0"/>
                <w:sz w:val="17"/>
              </w:rPr>
            </w:r>
            <w:r>
              <w:rPr>
                <w:b w:val="0"/>
                <w:sz w:val="17"/>
              </w:rPr>
              <w:t>175</w:t>
            </w:r>
          </w:p>
        </w:tc>
        <w:tc>
          <w:tcPr>
            <w:tcW w:type="dxa" w:w="2160"/>
          </w:tcPr>
          <w:p>
            <w:r>
              <w:rPr>
                <w:b w:val="0"/>
                <w:sz w:val="17"/>
              </w:rPr>
            </w:r>
            <w:r>
              <w:rPr>
                <w:b w:val="0"/>
                <w:sz w:val="17"/>
              </w:rPr>
              <w:t>function</w:t>
            </w:r>
          </w:p>
        </w:tc>
        <w:tc>
          <w:tcPr>
            <w:tcW w:type="dxa" w:w="2160"/>
          </w:tcPr>
          <w:p>
            <w:r>
              <w:rPr>
                <w:b w:val="0"/>
                <w:sz w:val="17"/>
              </w:rPr>
            </w:r>
            <w:r>
              <w:rPr>
                <w:b w:val="0"/>
                <w:sz w:val="17"/>
              </w:rPr>
              <w:t>Create or re-open a run folder and its local scratch folder.</w:t>
            </w:r>
          </w:p>
        </w:tc>
      </w:tr>
      <w:tr>
        <w:tc>
          <w:tcPr>
            <w:tcW w:type="dxa" w:w="2160"/>
          </w:tcPr>
          <w:p>
            <w:r>
              <w:rPr>
                <w:b w:val="0"/>
                <w:sz w:val="17"/>
              </w:rPr>
            </w:r>
            <w:r>
              <w:rPr>
                <w:rFonts w:ascii="Consolas" w:hAnsi="Consolas"/>
                <w:b w:val="0"/>
                <w:sz w:val="17"/>
              </w:rPr>
              <w:t>list_input_files</w:t>
            </w:r>
          </w:p>
        </w:tc>
        <w:tc>
          <w:tcPr>
            <w:tcW w:type="dxa" w:w="2160"/>
          </w:tcPr>
          <w:p>
            <w:r>
              <w:rPr>
                <w:b w:val="0"/>
                <w:sz w:val="17"/>
              </w:rPr>
            </w:r>
            <w:r>
              <w:rPr>
                <w:b w:val="0"/>
                <w:sz w:val="17"/>
              </w:rPr>
              <w:t>197</w:t>
            </w:r>
          </w:p>
        </w:tc>
        <w:tc>
          <w:tcPr>
            <w:tcW w:type="dxa" w:w="2160"/>
          </w:tcPr>
          <w:p>
            <w:r>
              <w:rPr>
                <w:b w:val="0"/>
                <w:sz w:val="17"/>
              </w:rPr>
            </w:r>
            <w:r>
              <w:rPr>
                <w:b w:val="0"/>
                <w:sz w:val="17"/>
              </w:rPr>
              <w:t>function</w:t>
            </w:r>
          </w:p>
        </w:tc>
        <w:tc>
          <w:tcPr>
            <w:tcW w:type="dxa" w:w="2160"/>
          </w:tcPr>
          <w:p>
            <w:r>
              <w:rPr>
                <w:b w:val="0"/>
                <w:sz w:val="17"/>
              </w:rPr>
            </w:r>
            <w:r>
              <w:rPr>
                <w:b w:val="0"/>
                <w:sz w:val="17"/>
              </w:rPr>
              <w:t>The input files of a project, by corner, in file-name order.</w:t>
            </w:r>
          </w:p>
        </w:tc>
      </w:tr>
      <w:tr>
        <w:tc>
          <w:tcPr>
            <w:tcW w:type="dxa" w:w="2160"/>
          </w:tcPr>
          <w:p>
            <w:r>
              <w:rPr>
                <w:b w:val="0"/>
                <w:sz w:val="17"/>
              </w:rPr>
            </w:r>
            <w:r>
              <w:rPr>
                <w:rFonts w:ascii="Consolas" w:hAnsi="Consolas"/>
                <w:b w:val="0"/>
                <w:sz w:val="17"/>
              </w:rPr>
              <w:t>LiveValues</w:t>
            </w:r>
          </w:p>
        </w:tc>
        <w:tc>
          <w:tcPr>
            <w:tcW w:type="dxa" w:w="2160"/>
          </w:tcPr>
          <w:p>
            <w:r>
              <w:rPr>
                <w:b w:val="0"/>
                <w:sz w:val="17"/>
              </w:rPr>
            </w:r>
            <w:r>
              <w:rPr>
                <w:b w:val="0"/>
                <w:sz w:val="17"/>
              </w:rPr>
              <w:t>211</w:t>
            </w:r>
          </w:p>
        </w:tc>
        <w:tc>
          <w:tcPr>
            <w:tcW w:type="dxa" w:w="2160"/>
          </w:tcPr>
          <w:p>
            <w:r>
              <w:rPr>
                <w:b w:val="0"/>
                <w:sz w:val="17"/>
              </w:rPr>
            </w:r>
            <w:r>
              <w:rPr>
                <w:b w:val="0"/>
                <w:sz w:val="17"/>
              </w:rPr>
              <w:t>class</w:t>
            </w:r>
          </w:p>
        </w:tc>
        <w:tc>
          <w:tcPr>
            <w:tcW w:type="dxa" w:w="2160"/>
          </w:tcPr>
          <w:p>
            <w:r>
              <w:rPr>
                <w:b w:val="0"/>
                <w:sz w:val="17"/>
              </w:rPr>
            </w:r>
            <w:r>
              <w:rPr>
                <w:b w:val="0"/>
                <w:sz w:val="17"/>
              </w:rPr>
              <w:t>The three values chat() reads when it is CALLED: endpoint, token, user id.</w:t>
            </w:r>
          </w:p>
        </w:tc>
      </w:tr>
      <w:tr>
        <w:tc>
          <w:tcPr>
            <w:tcW w:type="dxa" w:w="2160"/>
          </w:tcPr>
          <w:p>
            <w:r>
              <w:rPr>
                <w:b w:val="0"/>
                <w:sz w:val="17"/>
              </w:rPr>
            </w:r>
            <w:r>
              <w:rPr>
                <w:rFonts w:ascii="Consolas" w:hAnsi="Consolas"/>
                <w:b w:val="0"/>
                <w:sz w:val="17"/>
              </w:rPr>
              <w:t>LiveValues.update</w:t>
            </w:r>
          </w:p>
        </w:tc>
        <w:tc>
          <w:tcPr>
            <w:tcW w:type="dxa" w:w="2160"/>
          </w:tcPr>
          <w:p>
            <w:r>
              <w:rPr>
                <w:b w:val="0"/>
                <w:sz w:val="17"/>
              </w:rPr>
            </w:r>
            <w:r>
              <w:rPr>
                <w:b w:val="0"/>
                <w:sz w:val="17"/>
              </w:rPr>
              <w:t>219</w:t>
            </w:r>
          </w:p>
        </w:tc>
        <w:tc>
          <w:tcPr>
            <w:tcW w:type="dxa" w:w="2160"/>
          </w:tcPr>
          <w:p>
            <w:r>
              <w:rPr>
                <w:b w:val="0"/>
                <w:sz w:val="17"/>
              </w:rPr>
            </w:r>
            <w:r>
              <w:rPr>
                <w:b w:val="0"/>
                <w:sz w:val="17"/>
              </w:rPr>
              <w:t>function</w:t>
            </w:r>
          </w:p>
        </w:tc>
        <w:tc>
          <w:tcPr>
            <w:tcW w:type="dxa" w:w="2160"/>
          </w:tcPr>
          <w:p>
            <w:r>
              <w:rPr>
                <w:b w:val="0"/>
                <w:sz w:val="17"/>
              </w:rPr>
            </w:r>
            <w:r>
              <w:rPr>
                <w:b w:val="0"/>
                <w:sz w:val="17"/>
              </w:rPr>
              <w:t>Take the latest widget values; a different token starts a new generation.</w:t>
            </w:r>
          </w:p>
        </w:tc>
      </w:tr>
      <w:tr>
        <w:tc>
          <w:tcPr>
            <w:tcW w:type="dxa" w:w="2160"/>
          </w:tcPr>
          <w:p>
            <w:r>
              <w:rPr>
                <w:b w:val="0"/>
                <w:sz w:val="17"/>
              </w:rPr>
            </w:r>
            <w:r>
              <w:rPr>
                <w:rFonts w:ascii="Consolas" w:hAnsi="Consolas"/>
                <w:b w:val="0"/>
                <w:sz w:val="17"/>
              </w:rPr>
              <w:t>LiveValues.get</w:t>
            </w:r>
          </w:p>
        </w:tc>
        <w:tc>
          <w:tcPr>
            <w:tcW w:type="dxa" w:w="2160"/>
          </w:tcPr>
          <w:p>
            <w:r>
              <w:rPr>
                <w:b w:val="0"/>
                <w:sz w:val="17"/>
              </w:rPr>
            </w:r>
            <w:r>
              <w:rPr>
                <w:b w:val="0"/>
                <w:sz w:val="17"/>
              </w:rPr>
              <w:t>228</w:t>
            </w:r>
          </w:p>
        </w:tc>
        <w:tc>
          <w:tcPr>
            <w:tcW w:type="dxa" w:w="2160"/>
          </w:tcPr>
          <w:p>
            <w:r>
              <w:rPr>
                <w:b w:val="0"/>
                <w:sz w:val="17"/>
              </w:rPr>
            </w:r>
            <w:r>
              <w:rPr>
                <w:b w:val="0"/>
                <w:sz w:val="17"/>
              </w:rPr>
              <w:t>function</w:t>
            </w:r>
          </w:p>
        </w:tc>
        <w:tc>
          <w:tcPr>
            <w:tcW w:type="dxa" w:w="2160"/>
          </w:tcPr>
          <w:p>
            <w:r>
              <w:rPr>
                <w:b w:val="0"/>
                <w:sz w:val="17"/>
              </w:rPr>
            </w:r>
            <w:r>
              <w:rPr>
                <w:b w:val="0"/>
                <w:sz w:val="17"/>
              </w:rPr>
              <w:t>One live value, read at the moment chat() is called.</w:t>
            </w:r>
          </w:p>
        </w:tc>
      </w:tr>
      <w:tr>
        <w:tc>
          <w:tcPr>
            <w:tcW w:type="dxa" w:w="2160"/>
          </w:tcPr>
          <w:p>
            <w:r>
              <w:rPr>
                <w:b w:val="0"/>
                <w:sz w:val="17"/>
              </w:rPr>
            </w:r>
            <w:r>
              <w:rPr>
                <w:rFonts w:ascii="Consolas" w:hAnsi="Consolas"/>
                <w:b w:val="0"/>
                <w:sz w:val="17"/>
              </w:rPr>
              <w:t>LiveValues.token_age_minutes</w:t>
            </w:r>
          </w:p>
        </w:tc>
        <w:tc>
          <w:tcPr>
            <w:tcW w:type="dxa" w:w="2160"/>
          </w:tcPr>
          <w:p>
            <w:r>
              <w:rPr>
                <w:b w:val="0"/>
                <w:sz w:val="17"/>
              </w:rPr>
            </w:r>
            <w:r>
              <w:rPr>
                <w:b w:val="0"/>
                <w:sz w:val="17"/>
              </w:rPr>
              <w:t>233</w:t>
            </w:r>
          </w:p>
        </w:tc>
        <w:tc>
          <w:tcPr>
            <w:tcW w:type="dxa" w:w="2160"/>
          </w:tcPr>
          <w:p>
            <w:r>
              <w:rPr>
                <w:b w:val="0"/>
                <w:sz w:val="17"/>
              </w:rPr>
            </w:r>
            <w:r>
              <w:rPr>
                <w:b w:val="0"/>
                <w:sz w:val="17"/>
              </w:rPr>
              <w:t>function</w:t>
            </w:r>
          </w:p>
        </w:tc>
        <w:tc>
          <w:tcPr>
            <w:tcW w:type="dxa" w:w="2160"/>
          </w:tcPr>
          <w:p>
            <w:r>
              <w:rPr>
                <w:b w:val="0"/>
                <w:sz w:val="17"/>
              </w:rPr>
            </w:r>
            <w:r>
              <w:rPr>
                <w:b w:val="0"/>
                <w:sz w:val="17"/>
              </w:rPr>
              <w:t>Minutes since the current token was pasted.</w:t>
            </w:r>
          </w:p>
        </w:tc>
      </w:tr>
      <w:tr>
        <w:tc>
          <w:tcPr>
            <w:tcW w:type="dxa" w:w="2160"/>
          </w:tcPr>
          <w:p>
            <w:r>
              <w:rPr>
                <w:b w:val="0"/>
                <w:sz w:val="17"/>
              </w:rPr>
            </w:r>
            <w:r>
              <w:rPr>
                <w:rFonts w:ascii="Consolas" w:hAnsi="Consolas"/>
                <w:b w:val="0"/>
                <w:sz w:val="17"/>
              </w:rPr>
              <w:t>LiveValues.redact</w:t>
            </w:r>
          </w:p>
        </w:tc>
        <w:tc>
          <w:tcPr>
            <w:tcW w:type="dxa" w:w="2160"/>
          </w:tcPr>
          <w:p>
            <w:r>
              <w:rPr>
                <w:b w:val="0"/>
                <w:sz w:val="17"/>
              </w:rPr>
            </w:r>
            <w:r>
              <w:rPr>
                <w:b w:val="0"/>
                <w:sz w:val="17"/>
              </w:rPr>
              <w:t>237</w:t>
            </w:r>
          </w:p>
        </w:tc>
        <w:tc>
          <w:tcPr>
            <w:tcW w:type="dxa" w:w="2160"/>
          </w:tcPr>
          <w:p>
            <w:r>
              <w:rPr>
                <w:b w:val="0"/>
                <w:sz w:val="17"/>
              </w:rPr>
            </w:r>
            <w:r>
              <w:rPr>
                <w:b w:val="0"/>
                <w:sz w:val="17"/>
              </w:rPr>
              <w:t>function</w:t>
            </w:r>
          </w:p>
        </w:tc>
        <w:tc>
          <w:tcPr>
            <w:tcW w:type="dxa" w:w="2160"/>
          </w:tcPr>
          <w:p>
            <w:r>
              <w:rPr>
                <w:b w:val="0"/>
                <w:sz w:val="17"/>
              </w:rPr>
            </w:r>
            <w:r>
              <w:rPr>
                <w:b w:val="0"/>
                <w:sz w:val="17"/>
              </w:rPr>
              <w:t>Remove the current and recent token strings from any text before it is kept.</w:t>
            </w:r>
          </w:p>
        </w:tc>
      </w:tr>
      <w:tr>
        <w:tc>
          <w:tcPr>
            <w:tcW w:type="dxa" w:w="2160"/>
          </w:tcPr>
          <w:p>
            <w:r>
              <w:rPr>
                <w:b w:val="0"/>
                <w:sz w:val="17"/>
              </w:rPr>
            </w:r>
            <w:r>
              <w:rPr>
                <w:rFonts w:ascii="Consolas" w:hAnsi="Consolas"/>
                <w:b w:val="0"/>
                <w:sz w:val="17"/>
              </w:rPr>
              <w:t>copy_whole</w:t>
            </w:r>
          </w:p>
        </w:tc>
        <w:tc>
          <w:tcPr>
            <w:tcW w:type="dxa" w:w="2160"/>
          </w:tcPr>
          <w:p>
            <w:r>
              <w:rPr>
                <w:b w:val="0"/>
                <w:sz w:val="17"/>
              </w:rPr>
            </w:r>
            <w:r>
              <w:rPr>
                <w:b w:val="0"/>
                <w:sz w:val="17"/>
              </w:rPr>
              <w:t>247</w:t>
            </w:r>
          </w:p>
        </w:tc>
        <w:tc>
          <w:tcPr>
            <w:tcW w:type="dxa" w:w="2160"/>
          </w:tcPr>
          <w:p>
            <w:r>
              <w:rPr>
                <w:b w:val="0"/>
                <w:sz w:val="17"/>
              </w:rPr>
            </w:r>
            <w:r>
              <w:rPr>
                <w:b w:val="0"/>
                <w:sz w:val="17"/>
              </w:rPr>
              <w:t>function</w:t>
            </w:r>
          </w:p>
        </w:tc>
        <w:tc>
          <w:tcPr>
            <w:tcW w:type="dxa" w:w="2160"/>
          </w:tcPr>
          <w:p>
            <w:r>
              <w:rPr>
                <w:b w:val="0"/>
                <w:sz w:val="17"/>
              </w:rPr>
            </w:r>
            <w:r>
              <w:rPr>
                <w:b w:val="0"/>
                <w:sz w:val="17"/>
              </w:rPr>
              <w:t>Copy one whole file: to a temporary name, then replace; a plain copy if the file system does not support replace (probe P-5).</w:t>
            </w:r>
          </w:p>
        </w:tc>
      </w:tr>
      <w:tr>
        <w:tc>
          <w:tcPr>
            <w:tcW w:type="dxa" w:w="2160"/>
          </w:tcPr>
          <w:p>
            <w:r>
              <w:rPr>
                <w:b w:val="0"/>
                <w:sz w:val="17"/>
              </w:rPr>
            </w:r>
            <w:r>
              <w:rPr>
                <w:rFonts w:ascii="Consolas" w:hAnsi="Consolas"/>
                <w:b w:val="0"/>
                <w:sz w:val="17"/>
              </w:rPr>
              <w:t>AuditStore</w:t>
            </w:r>
          </w:p>
        </w:tc>
        <w:tc>
          <w:tcPr>
            <w:tcW w:type="dxa" w:w="2160"/>
          </w:tcPr>
          <w:p>
            <w:r>
              <w:rPr>
                <w:b w:val="0"/>
                <w:sz w:val="17"/>
              </w:rPr>
            </w:r>
            <w:r>
              <w:rPr>
                <w:b w:val="0"/>
                <w:sz w:val="17"/>
              </w:rPr>
              <w:t>260</w:t>
            </w:r>
          </w:p>
        </w:tc>
        <w:tc>
          <w:tcPr>
            <w:tcW w:type="dxa" w:w="2160"/>
          </w:tcPr>
          <w:p>
            <w:r>
              <w:rPr>
                <w:b w:val="0"/>
                <w:sz w:val="17"/>
              </w:rPr>
            </w:r>
            <w:r>
              <w:rPr>
                <w:b w:val="0"/>
                <w:sz w:val="17"/>
              </w:rPr>
              <w:t>class</w:t>
            </w:r>
          </w:p>
        </w:tc>
        <w:tc>
          <w:tcPr>
            <w:tcW w:type="dxa" w:w="2160"/>
          </w:tcPr>
          <w:p>
            <w:r>
              <w:rPr>
                <w:b w:val="0"/>
                <w:sz w:val="17"/>
              </w:rPr>
            </w:r>
            <w:r>
              <w:rPr>
                <w:b w:val="0"/>
                <w:sz w:val="17"/>
              </w:rPr>
              <w:t>All audit files are read and written on local disk; sync() copies changed files whole into _audit/ in the Workspace.</w:t>
            </w:r>
          </w:p>
        </w:tc>
      </w:tr>
      <w:tr>
        <w:tc>
          <w:tcPr>
            <w:tcW w:type="dxa" w:w="2160"/>
          </w:tcPr>
          <w:p>
            <w:r>
              <w:rPr>
                <w:b w:val="0"/>
                <w:sz w:val="17"/>
              </w:rPr>
            </w:r>
            <w:r>
              <w:rPr>
                <w:rFonts w:ascii="Consolas" w:hAnsi="Consolas"/>
                <w:b w:val="0"/>
                <w:sz w:val="17"/>
              </w:rPr>
              <w:t>AuditStore.path</w:t>
            </w:r>
          </w:p>
        </w:tc>
        <w:tc>
          <w:tcPr>
            <w:tcW w:type="dxa" w:w="2160"/>
          </w:tcPr>
          <w:p>
            <w:r>
              <w:rPr>
                <w:b w:val="0"/>
                <w:sz w:val="17"/>
              </w:rPr>
            </w:r>
            <w:r>
              <w:rPr>
                <w:b w:val="0"/>
                <w:sz w:val="17"/>
              </w:rPr>
              <w:t>266</w:t>
            </w:r>
          </w:p>
        </w:tc>
        <w:tc>
          <w:tcPr>
            <w:tcW w:type="dxa" w:w="2160"/>
          </w:tcPr>
          <w:p>
            <w:r>
              <w:rPr>
                <w:b w:val="0"/>
                <w:sz w:val="17"/>
              </w:rPr>
            </w:r>
            <w:r>
              <w:rPr>
                <w:b w:val="0"/>
                <w:sz w:val="17"/>
              </w:rPr>
              <w:t>function</w:t>
            </w:r>
          </w:p>
        </w:tc>
        <w:tc>
          <w:tcPr>
            <w:tcW w:type="dxa" w:w="2160"/>
          </w:tcPr>
          <w:p>
            <w:r>
              <w:rPr>
                <w:b w:val="0"/>
                <w:sz w:val="17"/>
              </w:rPr>
            </w:r>
            <w:r>
              <w:rPr>
                <w:b w:val="0"/>
                <w:sz w:val="17"/>
              </w:rPr>
              <w:t>The local path of one kind of audit file.</w:t>
            </w:r>
          </w:p>
        </w:tc>
      </w:tr>
      <w:tr>
        <w:tc>
          <w:tcPr>
            <w:tcW w:type="dxa" w:w="2160"/>
          </w:tcPr>
          <w:p>
            <w:r>
              <w:rPr>
                <w:b w:val="0"/>
                <w:sz w:val="17"/>
              </w:rPr>
            </w:r>
            <w:r>
              <w:rPr>
                <w:rFonts w:ascii="Consolas" w:hAnsi="Consolas"/>
                <w:b w:val="0"/>
                <w:sz w:val="17"/>
              </w:rPr>
              <w:t>AuditStore.read</w:t>
            </w:r>
          </w:p>
        </w:tc>
        <w:tc>
          <w:tcPr>
            <w:tcW w:type="dxa" w:w="2160"/>
          </w:tcPr>
          <w:p>
            <w:r>
              <w:rPr>
                <w:b w:val="0"/>
                <w:sz w:val="17"/>
              </w:rPr>
            </w:r>
            <w:r>
              <w:rPr>
                <w:b w:val="0"/>
                <w:sz w:val="17"/>
              </w:rPr>
              <w:t>271</w:t>
            </w:r>
          </w:p>
        </w:tc>
        <w:tc>
          <w:tcPr>
            <w:tcW w:type="dxa" w:w="2160"/>
          </w:tcPr>
          <w:p>
            <w:r>
              <w:rPr>
                <w:b w:val="0"/>
                <w:sz w:val="17"/>
              </w:rPr>
            </w:r>
            <w:r>
              <w:rPr>
                <w:b w:val="0"/>
                <w:sz w:val="17"/>
              </w:rPr>
              <w:t>function</w:t>
            </w:r>
          </w:p>
        </w:tc>
        <w:tc>
          <w:tcPr>
            <w:tcW w:type="dxa" w:w="2160"/>
          </w:tcPr>
          <w:p>
            <w:r>
              <w:rPr>
                <w:b w:val="0"/>
                <w:sz w:val="17"/>
              </w:rPr>
            </w:r>
            <w:r>
              <w:rPr>
                <w:b w:val="0"/>
                <w:sz w:val="17"/>
              </w:rPr>
              <w:t>Every record of one kind, in the order written.</w:t>
            </w:r>
          </w:p>
        </w:tc>
      </w:tr>
      <w:tr>
        <w:tc>
          <w:tcPr>
            <w:tcW w:type="dxa" w:w="2160"/>
          </w:tcPr>
          <w:p>
            <w:r>
              <w:rPr>
                <w:b w:val="0"/>
                <w:sz w:val="17"/>
              </w:rPr>
            </w:r>
            <w:r>
              <w:rPr>
                <w:rFonts w:ascii="Consolas" w:hAnsi="Consolas"/>
                <w:b w:val="0"/>
                <w:sz w:val="17"/>
              </w:rPr>
              <w:t>AuditStore.append</w:t>
            </w:r>
          </w:p>
        </w:tc>
        <w:tc>
          <w:tcPr>
            <w:tcW w:type="dxa" w:w="2160"/>
          </w:tcPr>
          <w:p>
            <w:r>
              <w:rPr>
                <w:b w:val="0"/>
                <w:sz w:val="17"/>
              </w:rPr>
            </w:r>
            <w:r>
              <w:rPr>
                <w:b w:val="0"/>
                <w:sz w:val="17"/>
              </w:rPr>
              <w:t>282</w:t>
            </w:r>
          </w:p>
        </w:tc>
        <w:tc>
          <w:tcPr>
            <w:tcW w:type="dxa" w:w="2160"/>
          </w:tcPr>
          <w:p>
            <w:r>
              <w:rPr>
                <w:b w:val="0"/>
                <w:sz w:val="17"/>
              </w:rPr>
            </w:r>
            <w:r>
              <w:rPr>
                <w:b w:val="0"/>
                <w:sz w:val="17"/>
              </w:rPr>
              <w:t>function</w:t>
            </w:r>
          </w:p>
        </w:tc>
        <w:tc>
          <w:tcPr>
            <w:tcW w:type="dxa" w:w="2160"/>
          </w:tcPr>
          <w:p>
            <w:r>
              <w:rPr>
                <w:b w:val="0"/>
                <w:sz w:val="17"/>
              </w:rPr>
            </w:r>
            <w:r>
              <w:rPr>
                <w:b w:val="0"/>
                <w:sz w:val="17"/>
              </w:rPr>
              <w:t>Append records of one kind; the three single-object kinds are rewritten whole.</w:t>
            </w:r>
          </w:p>
        </w:tc>
      </w:tr>
      <w:tr>
        <w:tc>
          <w:tcPr>
            <w:tcW w:type="dxa" w:w="2160"/>
          </w:tcPr>
          <w:p>
            <w:r>
              <w:rPr>
                <w:b w:val="0"/>
                <w:sz w:val="17"/>
              </w:rPr>
            </w:r>
            <w:r>
              <w:rPr>
                <w:rFonts w:ascii="Consolas" w:hAnsi="Consolas"/>
                <w:b w:val="0"/>
                <w:sz w:val="17"/>
              </w:rPr>
              <w:t>AuditStore.call_files</w:t>
            </w:r>
          </w:p>
        </w:tc>
        <w:tc>
          <w:tcPr>
            <w:tcW w:type="dxa" w:w="2160"/>
          </w:tcPr>
          <w:p>
            <w:r>
              <w:rPr>
                <w:b w:val="0"/>
                <w:sz w:val="17"/>
              </w:rPr>
            </w:r>
            <w:r>
              <w:rPr>
                <w:b w:val="0"/>
                <w:sz w:val="17"/>
              </w:rPr>
              <w:t>292</w:t>
            </w:r>
          </w:p>
        </w:tc>
        <w:tc>
          <w:tcPr>
            <w:tcW w:type="dxa" w:w="2160"/>
          </w:tcPr>
          <w:p>
            <w:r>
              <w:rPr>
                <w:b w:val="0"/>
                <w:sz w:val="17"/>
              </w:rPr>
            </w:r>
            <w:r>
              <w:rPr>
                <w:b w:val="0"/>
                <w:sz w:val="17"/>
              </w:rPr>
              <w:t>function</w:t>
            </w:r>
          </w:p>
        </w:tc>
        <w:tc>
          <w:tcPr>
            <w:tcW w:type="dxa" w:w="2160"/>
          </w:tcPr>
          <w:p>
            <w:r>
              <w:rPr>
                <w:b w:val="0"/>
                <w:sz w:val="17"/>
              </w:rPr>
            </w:r>
            <w:r>
              <w:rPr>
                <w:b w:val="0"/>
                <w:sz w:val="17"/>
              </w:rPr>
              <w:t>The gzip files of call records, in order.</w:t>
            </w:r>
          </w:p>
        </w:tc>
      </w:tr>
      <w:tr>
        <w:tc>
          <w:tcPr>
            <w:tcW w:type="dxa" w:w="2160"/>
          </w:tcPr>
          <w:p>
            <w:r>
              <w:rPr>
                <w:b w:val="0"/>
                <w:sz w:val="17"/>
              </w:rPr>
            </w:r>
            <w:r>
              <w:rPr>
                <w:rFonts w:ascii="Consolas" w:hAnsi="Consolas"/>
                <w:b w:val="0"/>
                <w:sz w:val="17"/>
              </w:rPr>
              <w:t>AuditStore.append_calls</w:t>
            </w:r>
          </w:p>
        </w:tc>
        <w:tc>
          <w:tcPr>
            <w:tcW w:type="dxa" w:w="2160"/>
          </w:tcPr>
          <w:p>
            <w:r>
              <w:rPr>
                <w:b w:val="0"/>
                <w:sz w:val="17"/>
              </w:rPr>
            </w:r>
            <w:r>
              <w:rPr>
                <w:b w:val="0"/>
                <w:sz w:val="17"/>
              </w:rPr>
              <w:t>297</w:t>
            </w:r>
          </w:p>
        </w:tc>
        <w:tc>
          <w:tcPr>
            <w:tcW w:type="dxa" w:w="2160"/>
          </w:tcPr>
          <w:p>
            <w:r>
              <w:rPr>
                <w:b w:val="0"/>
                <w:sz w:val="17"/>
              </w:rPr>
            </w:r>
            <w:r>
              <w:rPr>
                <w:b w:val="0"/>
                <w:sz w:val="17"/>
              </w:rPr>
              <w:t>function</w:t>
            </w:r>
          </w:p>
        </w:tc>
        <w:tc>
          <w:tcPr>
            <w:tcW w:type="dxa" w:w="2160"/>
          </w:tcPr>
          <w:p>
            <w:r>
              <w:rPr>
                <w:b w:val="0"/>
                <w:sz w:val="17"/>
              </w:rPr>
            </w:r>
            <w:r>
              <w:rPr>
                <w:b w:val="0"/>
                <w:sz w:val="17"/>
              </w:rPr>
              <w:t>Call records go to gzip files that roll over at the size limit.</w:t>
            </w:r>
          </w:p>
        </w:tc>
      </w:tr>
      <w:tr>
        <w:tc>
          <w:tcPr>
            <w:tcW w:type="dxa" w:w="2160"/>
          </w:tcPr>
          <w:p>
            <w:r>
              <w:rPr>
                <w:b w:val="0"/>
                <w:sz w:val="17"/>
              </w:rPr>
            </w:r>
            <w:r>
              <w:rPr>
                <w:rFonts w:ascii="Consolas" w:hAnsi="Consolas"/>
                <w:b w:val="0"/>
                <w:sz w:val="17"/>
              </w:rPr>
              <w:t>AuditStore.read_calls</w:t>
            </w:r>
          </w:p>
        </w:tc>
        <w:tc>
          <w:tcPr>
            <w:tcW w:type="dxa" w:w="2160"/>
          </w:tcPr>
          <w:p>
            <w:r>
              <w:rPr>
                <w:b w:val="0"/>
                <w:sz w:val="17"/>
              </w:rPr>
            </w:r>
            <w:r>
              <w:rPr>
                <w:b w:val="0"/>
                <w:sz w:val="17"/>
              </w:rPr>
              <w:t>309</w:t>
            </w:r>
          </w:p>
        </w:tc>
        <w:tc>
          <w:tcPr>
            <w:tcW w:type="dxa" w:w="2160"/>
          </w:tcPr>
          <w:p>
            <w:r>
              <w:rPr>
                <w:b w:val="0"/>
                <w:sz w:val="17"/>
              </w:rPr>
            </w:r>
            <w:r>
              <w:rPr>
                <w:b w:val="0"/>
                <w:sz w:val="17"/>
              </w:rPr>
              <w:t>function</w:t>
            </w:r>
          </w:p>
        </w:tc>
        <w:tc>
          <w:tcPr>
            <w:tcW w:type="dxa" w:w="2160"/>
          </w:tcPr>
          <w:p>
            <w:r>
              <w:rPr>
                <w:b w:val="0"/>
                <w:sz w:val="17"/>
              </w:rPr>
            </w:r>
            <w:r>
              <w:rPr>
                <w:b w:val="0"/>
                <w:sz w:val="17"/>
              </w:rPr>
              <w:t>Every call record of the run, in the order written.</w:t>
            </w:r>
          </w:p>
        </w:tc>
      </w:tr>
      <w:tr>
        <w:tc>
          <w:tcPr>
            <w:tcW w:type="dxa" w:w="2160"/>
          </w:tcPr>
          <w:p>
            <w:r>
              <w:rPr>
                <w:b w:val="0"/>
                <w:sz w:val="17"/>
              </w:rPr>
            </w:r>
            <w:r>
              <w:rPr>
                <w:rFonts w:ascii="Consolas" w:hAnsi="Consolas"/>
                <w:b w:val="0"/>
                <w:sz w:val="17"/>
              </w:rPr>
              <w:t>AuditStore.sync</w:t>
            </w:r>
          </w:p>
        </w:tc>
        <w:tc>
          <w:tcPr>
            <w:tcW w:type="dxa" w:w="2160"/>
          </w:tcPr>
          <w:p>
            <w:r>
              <w:rPr>
                <w:b w:val="0"/>
                <w:sz w:val="17"/>
              </w:rPr>
            </w:r>
            <w:r>
              <w:rPr>
                <w:b w:val="0"/>
                <w:sz w:val="17"/>
              </w:rPr>
              <w:t>317</w:t>
            </w:r>
          </w:p>
        </w:tc>
        <w:tc>
          <w:tcPr>
            <w:tcW w:type="dxa" w:w="2160"/>
          </w:tcPr>
          <w:p>
            <w:r>
              <w:rPr>
                <w:b w:val="0"/>
                <w:sz w:val="17"/>
              </w:rPr>
            </w:r>
            <w:r>
              <w:rPr>
                <w:b w:val="0"/>
                <w:sz w:val="17"/>
              </w:rPr>
              <w:t>function</w:t>
            </w:r>
          </w:p>
        </w:tc>
        <w:tc>
          <w:tcPr>
            <w:tcW w:type="dxa" w:w="2160"/>
          </w:tcPr>
          <w:p>
            <w:r>
              <w:rPr>
                <w:b w:val="0"/>
                <w:sz w:val="17"/>
              </w:rPr>
            </w:r>
            <w:r>
              <w:rPr>
                <w:b w:val="0"/>
                <w:sz w:val="17"/>
              </w:rPr>
              <w:t>Copy every file that changed since the last sync, whole.</w:t>
            </w:r>
          </w:p>
        </w:tc>
      </w:tr>
      <w:tr>
        <w:tc>
          <w:tcPr>
            <w:tcW w:type="dxa" w:w="2160"/>
          </w:tcPr>
          <w:p>
            <w:r>
              <w:rPr>
                <w:b w:val="0"/>
                <w:sz w:val="17"/>
              </w:rPr>
            </w:r>
            <w:r>
              <w:rPr>
                <w:rFonts w:ascii="Consolas" w:hAnsi="Consolas"/>
                <w:b w:val="0"/>
                <w:sz w:val="17"/>
              </w:rPr>
              <w:t>AuditStore.restore</w:t>
            </w:r>
          </w:p>
        </w:tc>
        <w:tc>
          <w:tcPr>
            <w:tcW w:type="dxa" w:w="2160"/>
          </w:tcPr>
          <w:p>
            <w:r>
              <w:rPr>
                <w:b w:val="0"/>
                <w:sz w:val="17"/>
              </w:rPr>
            </w:r>
            <w:r>
              <w:rPr>
                <w:b w:val="0"/>
                <w:sz w:val="17"/>
              </w:rPr>
              <w:t>332</w:t>
            </w:r>
          </w:p>
        </w:tc>
        <w:tc>
          <w:tcPr>
            <w:tcW w:type="dxa" w:w="2160"/>
          </w:tcPr>
          <w:p>
            <w:r>
              <w:rPr>
                <w:b w:val="0"/>
                <w:sz w:val="17"/>
              </w:rPr>
            </w:r>
            <w:r>
              <w:rPr>
                <w:b w:val="0"/>
                <w:sz w:val="17"/>
              </w:rPr>
              <w:t>function</w:t>
            </w:r>
          </w:p>
        </w:tc>
        <w:tc>
          <w:tcPr>
            <w:tcW w:type="dxa" w:w="2160"/>
          </w:tcPr>
          <w:p>
            <w:r>
              <w:rPr>
                <w:b w:val="0"/>
                <w:sz w:val="17"/>
              </w:rPr>
            </w:r>
            <w:r>
              <w:rPr>
                <w:b w:val="0"/>
                <w:sz w:val="17"/>
              </w:rPr>
              <w:t>On resume: copy the run folder's audit files back to local disk first.</w:t>
            </w:r>
          </w:p>
        </w:tc>
      </w:tr>
      <w:tr>
        <w:tc>
          <w:tcPr>
            <w:tcW w:type="dxa" w:w="2160"/>
          </w:tcPr>
          <w:p>
            <w:r>
              <w:rPr>
                <w:b w:val="0"/>
                <w:sz w:val="17"/>
              </w:rPr>
            </w:r>
            <w:r>
              <w:rPr>
                <w:rFonts w:ascii="Consolas" w:hAnsi="Consolas"/>
                <w:b w:val="0"/>
                <w:sz w:val="17"/>
              </w:rPr>
              <w:t>open_store</w:t>
            </w:r>
          </w:p>
        </w:tc>
        <w:tc>
          <w:tcPr>
            <w:tcW w:type="dxa" w:w="2160"/>
          </w:tcPr>
          <w:p>
            <w:r>
              <w:rPr>
                <w:b w:val="0"/>
                <w:sz w:val="17"/>
              </w:rPr>
            </w:r>
            <w:r>
              <w:rPr>
                <w:b w:val="0"/>
                <w:sz w:val="17"/>
              </w:rPr>
              <w:t>337</w:t>
            </w:r>
          </w:p>
        </w:tc>
        <w:tc>
          <w:tcPr>
            <w:tcW w:type="dxa" w:w="2160"/>
          </w:tcPr>
          <w:p>
            <w:r>
              <w:rPr>
                <w:b w:val="0"/>
                <w:sz w:val="17"/>
              </w:rPr>
            </w:r>
            <w:r>
              <w:rPr>
                <w:b w:val="0"/>
                <w:sz w:val="17"/>
              </w:rPr>
              <w:t>function</w:t>
            </w:r>
          </w:p>
        </w:tc>
        <w:tc>
          <w:tcPr>
            <w:tcW w:type="dxa" w:w="2160"/>
          </w:tcPr>
          <w:p>
            <w:r>
              <w:rPr>
                <w:b w:val="0"/>
                <w:sz w:val="17"/>
              </w:rPr>
            </w:r>
            <w:r>
              <w:rPr>
                <w:b w:val="0"/>
                <w:sz w:val="17"/>
              </w:rPr>
              <w:t>The audit store of a run, restored from the run folder when local scratch is empty.</w:t>
            </w:r>
          </w:p>
        </w:tc>
      </w:tr>
      <w:tr>
        <w:tc>
          <w:tcPr>
            <w:tcW w:type="dxa" w:w="2160"/>
          </w:tcPr>
          <w:p>
            <w:r>
              <w:rPr>
                <w:b w:val="0"/>
                <w:sz w:val="17"/>
              </w:rPr>
            </w:r>
            <w:r>
              <w:rPr>
                <w:rFonts w:ascii="Consolas" w:hAnsi="Consolas"/>
                <w:b w:val="0"/>
                <w:sz w:val="17"/>
              </w:rPr>
              <w:t>classify_failure</w:t>
            </w:r>
          </w:p>
        </w:tc>
        <w:tc>
          <w:tcPr>
            <w:tcW w:type="dxa" w:w="2160"/>
          </w:tcPr>
          <w:p>
            <w:r>
              <w:rPr>
                <w:b w:val="0"/>
                <w:sz w:val="17"/>
              </w:rPr>
            </w:r>
            <w:r>
              <w:rPr>
                <w:b w:val="0"/>
                <w:sz w:val="17"/>
              </w:rPr>
              <w:t>347</w:t>
            </w:r>
          </w:p>
        </w:tc>
        <w:tc>
          <w:tcPr>
            <w:tcW w:type="dxa" w:w="2160"/>
          </w:tcPr>
          <w:p>
            <w:r>
              <w:rPr>
                <w:b w:val="0"/>
                <w:sz w:val="17"/>
              </w:rPr>
            </w:r>
            <w:r>
              <w:rPr>
                <w:b w:val="0"/>
                <w:sz w:val="17"/>
              </w:rPr>
              <w:t>function</w:t>
            </w:r>
          </w:p>
        </w:tc>
        <w:tc>
          <w:tcPr>
            <w:tcW w:type="dxa" w:w="2160"/>
          </w:tcPr>
          <w:p>
            <w:r>
              <w:rPr>
                <w:b w:val="0"/>
                <w:sz w:val="17"/>
              </w:rPr>
            </w:r>
            <w:r>
              <w:rPr>
                <w:b w:val="0"/>
                <w:sz w:val="17"/>
              </w:rPr>
              <w:t>Sort a failure into a class by the words it contains (probe P-13 matches these lists to what the real gateway returns).</w:t>
            </w:r>
          </w:p>
        </w:tc>
      </w:tr>
      <w:tr>
        <w:tc>
          <w:tcPr>
            <w:tcW w:type="dxa" w:w="2160"/>
          </w:tcPr>
          <w:p>
            <w:r>
              <w:rPr>
                <w:b w:val="0"/>
                <w:sz w:val="17"/>
              </w:rPr>
            </w:r>
            <w:r>
              <w:rPr>
                <w:rFonts w:ascii="Consolas" w:hAnsi="Consolas"/>
                <w:b w:val="0"/>
                <w:sz w:val="17"/>
              </w:rPr>
              <w:t>ChatOutcome</w:t>
            </w:r>
          </w:p>
        </w:tc>
        <w:tc>
          <w:tcPr>
            <w:tcW w:type="dxa" w:w="2160"/>
          </w:tcPr>
          <w:p>
            <w:r>
              <w:rPr>
                <w:b w:val="0"/>
                <w:sz w:val="17"/>
              </w:rPr>
            </w:r>
            <w:r>
              <w:rPr>
                <w:b w:val="0"/>
                <w:sz w:val="17"/>
              </w:rPr>
              <w:t>357</w:t>
            </w:r>
          </w:p>
        </w:tc>
        <w:tc>
          <w:tcPr>
            <w:tcW w:type="dxa" w:w="2160"/>
          </w:tcPr>
          <w:p>
            <w:r>
              <w:rPr>
                <w:b w:val="0"/>
                <w:sz w:val="17"/>
              </w:rPr>
            </w:r>
            <w:r>
              <w:rPr>
                <w:b w:val="0"/>
                <w:sz w:val="17"/>
              </w:rPr>
              <w:t>class</w:t>
            </w:r>
          </w:p>
        </w:tc>
        <w:tc>
          <w:tcPr>
            <w:tcW w:type="dxa" w:w="2160"/>
          </w:tcPr>
          <w:p>
            <w:r>
              <w:rPr>
                <w:b w:val="0"/>
                <w:sz w:val="17"/>
              </w:rPr>
            </w:r>
            <w:r>
              <w:rPr>
                <w:b w:val="0"/>
                <w:sz w:val="17"/>
              </w:rPr>
              <w:t>What one call to chat() came to.</w:t>
            </w:r>
          </w:p>
        </w:tc>
      </w:tr>
      <w:tr>
        <w:tc>
          <w:tcPr>
            <w:tcW w:type="dxa" w:w="2160"/>
          </w:tcPr>
          <w:p>
            <w:r>
              <w:rPr>
                <w:b w:val="0"/>
                <w:sz w:val="17"/>
              </w:rPr>
            </w:r>
            <w:r>
              <w:rPr>
                <w:rFonts w:ascii="Consolas" w:hAnsi="Consolas"/>
                <w:b w:val="0"/>
                <w:sz w:val="17"/>
              </w:rPr>
              <w:t>ChatOutcome.__new__</w:t>
            </w:r>
          </w:p>
        </w:tc>
        <w:tc>
          <w:tcPr>
            <w:tcW w:type="dxa" w:w="2160"/>
          </w:tcPr>
          <w:p>
            <w:r>
              <w:rPr>
                <w:b w:val="0"/>
                <w:sz w:val="17"/>
              </w:rPr>
            </w:r>
            <w:r>
              <w:rPr>
                <w:b w:val="0"/>
                <w:sz w:val="17"/>
              </w:rPr>
              <w:t>363</w:t>
            </w:r>
          </w:p>
        </w:tc>
        <w:tc>
          <w:tcPr>
            <w:tcW w:type="dxa" w:w="2160"/>
          </w:tcPr>
          <w:p>
            <w:r>
              <w:rPr>
                <w:b w:val="0"/>
                <w:sz w:val="17"/>
              </w:rPr>
            </w:r>
            <w:r>
              <w:rPr>
                <w:b w:val="0"/>
                <w:sz w:val="17"/>
              </w:rPr>
              <w:t>function</w:t>
            </w:r>
          </w:p>
        </w:tc>
        <w:tc>
          <w:tcPr>
            <w:tcW w:type="dxa" w:w="2160"/>
          </w:tcPr>
          <w:p>
            <w:r>
              <w:rPr>
                <w:b w:val="0"/>
                <w:sz w:val="17"/>
              </w:rPr>
            </w:r>
          </w:p>
        </w:tc>
      </w:tr>
      <w:tr>
        <w:tc>
          <w:tcPr>
            <w:tcW w:type="dxa" w:w="2160"/>
          </w:tcPr>
          <w:p>
            <w:r>
              <w:rPr>
                <w:b w:val="0"/>
                <w:sz w:val="17"/>
              </w:rPr>
            </w:r>
            <w:r>
              <w:rPr>
                <w:rFonts w:ascii="Consolas" w:hAnsi="Consolas"/>
                <w:b w:val="0"/>
                <w:sz w:val="17"/>
              </w:rPr>
              <w:t>first_choice</w:t>
            </w:r>
          </w:p>
        </w:tc>
        <w:tc>
          <w:tcPr>
            <w:tcW w:type="dxa" w:w="2160"/>
          </w:tcPr>
          <w:p>
            <w:r>
              <w:rPr>
                <w:b w:val="0"/>
                <w:sz w:val="17"/>
              </w:rPr>
            </w:r>
            <w:r>
              <w:rPr>
                <w:b w:val="0"/>
                <w:sz w:val="17"/>
              </w:rPr>
              <w:t>379</w:t>
            </w:r>
          </w:p>
        </w:tc>
        <w:tc>
          <w:tcPr>
            <w:tcW w:type="dxa" w:w="2160"/>
          </w:tcPr>
          <w:p>
            <w:r>
              <w:rPr>
                <w:b w:val="0"/>
                <w:sz w:val="17"/>
              </w:rPr>
            </w:r>
            <w:r>
              <w:rPr>
                <w:b w:val="0"/>
                <w:sz w:val="17"/>
              </w:rPr>
              <w:t>function</w:t>
            </w:r>
          </w:p>
        </w:tc>
        <w:tc>
          <w:tcPr>
            <w:tcW w:type="dxa" w:w="2160"/>
          </w:tcPr>
          <w:p>
            <w:r>
              <w:rPr>
                <w:b w:val="0"/>
                <w:sz w:val="17"/>
              </w:rPr>
            </w:r>
            <w:r>
              <w:rPr>
                <w:b w:val="0"/>
                <w:sz w:val="17"/>
              </w:rPr>
              <w:t>The first choice of an OpenAI-shaped reply, or an empty dictionary.</w:t>
            </w:r>
          </w:p>
        </w:tc>
      </w:tr>
      <w:tr>
        <w:tc>
          <w:tcPr>
            <w:tcW w:type="dxa" w:w="2160"/>
          </w:tcPr>
          <w:p>
            <w:r>
              <w:rPr>
                <w:b w:val="0"/>
                <w:sz w:val="17"/>
              </w:rPr>
            </w:r>
            <w:r>
              <w:rPr>
                <w:rFonts w:ascii="Consolas" w:hAnsi="Consolas"/>
                <w:b w:val="0"/>
                <w:sz w:val="17"/>
              </w:rPr>
              <w:t>chat_metadata</w:t>
            </w:r>
          </w:p>
        </w:tc>
        <w:tc>
          <w:tcPr>
            <w:tcW w:type="dxa" w:w="2160"/>
          </w:tcPr>
          <w:p>
            <w:r>
              <w:rPr>
                <w:b w:val="0"/>
                <w:sz w:val="17"/>
              </w:rPr>
            </w:r>
            <w:r>
              <w:rPr>
                <w:b w:val="0"/>
                <w:sz w:val="17"/>
              </w:rPr>
              <w:t>385</w:t>
            </w:r>
          </w:p>
        </w:tc>
        <w:tc>
          <w:tcPr>
            <w:tcW w:type="dxa" w:w="2160"/>
          </w:tcPr>
          <w:p>
            <w:r>
              <w:rPr>
                <w:b w:val="0"/>
                <w:sz w:val="17"/>
              </w:rPr>
            </w:r>
            <w:r>
              <w:rPr>
                <w:b w:val="0"/>
                <w:sz w:val="17"/>
              </w:rPr>
              <w:t>function</w:t>
            </w:r>
          </w:p>
        </w:tc>
        <w:tc>
          <w:tcPr>
            <w:tcW w:type="dxa" w:w="2160"/>
          </w:tcPr>
          <w:p>
            <w:r>
              <w:rPr>
                <w:b w:val="0"/>
                <w:sz w:val="17"/>
              </w:rPr>
            </w:r>
            <w:r>
              <w:rPr>
                <w:b w:val="0"/>
                <w:sz w:val="17"/>
              </w:rPr>
              <w:t>What the gateway said about the call itself: which conversation it belonged to, which model answered, how many tokens it took and why it stopped.</w:t>
            </w:r>
          </w:p>
        </w:tc>
      </w:tr>
      <w:tr>
        <w:tc>
          <w:tcPr>
            <w:tcW w:type="dxa" w:w="2160"/>
          </w:tcPr>
          <w:p>
            <w:r>
              <w:rPr>
                <w:b w:val="0"/>
                <w:sz w:val="17"/>
              </w:rPr>
            </w:r>
            <w:r>
              <w:rPr>
                <w:rFonts w:ascii="Consolas" w:hAnsi="Consolas"/>
                <w:b w:val="0"/>
                <w:sz w:val="17"/>
              </w:rPr>
              <w:t>answer_text_of</w:t>
            </w:r>
          </w:p>
        </w:tc>
        <w:tc>
          <w:tcPr>
            <w:tcW w:type="dxa" w:w="2160"/>
          </w:tcPr>
          <w:p>
            <w:r>
              <w:rPr>
                <w:b w:val="0"/>
                <w:sz w:val="17"/>
              </w:rPr>
            </w:r>
            <w:r>
              <w:rPr>
                <w:b w:val="0"/>
                <w:sz w:val="17"/>
              </w:rPr>
              <w:t>399</w:t>
            </w:r>
          </w:p>
        </w:tc>
        <w:tc>
          <w:tcPr>
            <w:tcW w:type="dxa" w:w="2160"/>
          </w:tcPr>
          <w:p>
            <w:r>
              <w:rPr>
                <w:b w:val="0"/>
                <w:sz w:val="17"/>
              </w:rPr>
            </w:r>
            <w:r>
              <w:rPr>
                <w:b w:val="0"/>
                <w:sz w:val="17"/>
              </w:rPr>
              <w:t>function</w:t>
            </w:r>
          </w:p>
        </w:tc>
        <w:tc>
          <w:tcPr>
            <w:tcW w:type="dxa" w:w="2160"/>
          </w:tcPr>
          <w:p>
            <w:r>
              <w:rPr>
                <w:b w:val="0"/>
                <w:sz w:val="17"/>
              </w:rPr>
            </w:r>
            <w:r>
              <w:rPr>
                <w:b w:val="0"/>
                <w:sz w:val="17"/>
              </w:rPr>
              <w:t>The generated text.</w:t>
            </w:r>
          </w:p>
        </w:tc>
      </w:tr>
      <w:tr>
        <w:tc>
          <w:tcPr>
            <w:tcW w:type="dxa" w:w="2160"/>
          </w:tcPr>
          <w:p>
            <w:r>
              <w:rPr>
                <w:b w:val="0"/>
                <w:sz w:val="17"/>
              </w:rPr>
            </w:r>
            <w:r>
              <w:rPr>
                <w:rFonts w:ascii="Consolas" w:hAnsi="Consolas"/>
                <w:b w:val="0"/>
                <w:sz w:val="17"/>
              </w:rPr>
              <w:t>summarise_response</w:t>
            </w:r>
          </w:p>
        </w:tc>
        <w:tc>
          <w:tcPr>
            <w:tcW w:type="dxa" w:w="2160"/>
          </w:tcPr>
          <w:p>
            <w:r>
              <w:rPr>
                <w:b w:val="0"/>
                <w:sz w:val="17"/>
              </w:rPr>
            </w:r>
            <w:r>
              <w:rPr>
                <w:b w:val="0"/>
                <w:sz w:val="17"/>
              </w:rPr>
              <w:t>409</w:t>
            </w:r>
          </w:p>
        </w:tc>
        <w:tc>
          <w:tcPr>
            <w:tcW w:type="dxa" w:w="2160"/>
          </w:tcPr>
          <w:p>
            <w:r>
              <w:rPr>
                <w:b w:val="0"/>
                <w:sz w:val="17"/>
              </w:rPr>
            </w:r>
            <w:r>
              <w:rPr>
                <w:b w:val="0"/>
                <w:sz w:val="17"/>
              </w:rPr>
              <w:t>function</w:t>
            </w:r>
          </w:p>
        </w:tc>
        <w:tc>
          <w:tcPr>
            <w:tcW w:type="dxa" w:w="2160"/>
          </w:tcPr>
          <w:p>
            <w:r>
              <w:rPr>
                <w:b w:val="0"/>
                <w:sz w:val="17"/>
              </w:rPr>
            </w:r>
            <w:r>
              <w:rPr>
                <w:b w:val="0"/>
                <w:sz w:val="17"/>
              </w:rPr>
              <w:t>A failed reply, shortened for the audit record: the fields that say what went wrong, without the echoed prompts.</w:t>
            </w:r>
          </w:p>
        </w:tc>
      </w:tr>
      <w:tr>
        <w:tc>
          <w:tcPr>
            <w:tcW w:type="dxa" w:w="2160"/>
          </w:tcPr>
          <w:p>
            <w:r>
              <w:rPr>
                <w:b w:val="0"/>
                <w:sz w:val="17"/>
              </w:rPr>
            </w:r>
            <w:r>
              <w:rPr>
                <w:rFonts w:ascii="Consolas" w:hAnsi="Consolas"/>
                <w:b w:val="0"/>
                <w:sz w:val="17"/>
              </w:rPr>
              <w:t>accepts_history</w:t>
            </w:r>
          </w:p>
        </w:tc>
        <w:tc>
          <w:tcPr>
            <w:tcW w:type="dxa" w:w="2160"/>
          </w:tcPr>
          <w:p>
            <w:r>
              <w:rPr>
                <w:b w:val="0"/>
                <w:sz w:val="17"/>
              </w:rPr>
            </w:r>
            <w:r>
              <w:rPr>
                <w:b w:val="0"/>
                <w:sz w:val="17"/>
              </w:rPr>
              <w:t>422</w:t>
            </w:r>
          </w:p>
        </w:tc>
        <w:tc>
          <w:tcPr>
            <w:tcW w:type="dxa" w:w="2160"/>
          </w:tcPr>
          <w:p>
            <w:r>
              <w:rPr>
                <w:b w:val="0"/>
                <w:sz w:val="17"/>
              </w:rPr>
            </w:r>
            <w:r>
              <w:rPr>
                <w:b w:val="0"/>
                <w:sz w:val="17"/>
              </w:rPr>
              <w:t>function</w:t>
            </w:r>
          </w:p>
        </w:tc>
        <w:tc>
          <w:tcPr>
            <w:tcW w:type="dxa" w:w="2160"/>
          </w:tcPr>
          <w:p>
            <w:r>
              <w:rPr>
                <w:b w:val="0"/>
                <w:sz w:val="17"/>
              </w:rPr>
            </w:r>
            <w:r>
              <w:rPr>
                <w:b w:val="0"/>
                <w:sz w:val="17"/>
              </w:rPr>
              <w:t xml:space="preserve">Whether the analyst's chat() takes the third </w:t>
            </w:r>
            <w:r>
              <w:rPr>
                <w:rFonts w:ascii="Consolas" w:hAnsi="Consolas"/>
                <w:b w:val="0"/>
                <w:sz w:val="17"/>
              </w:rPr>
              <w:t>history</w:t>
            </w:r>
            <w:r>
              <w:rPr>
                <w:b w:val="0"/>
                <w:sz w:val="17"/>
              </w:rPr>
              <w:t xml:space="preserve"> argument.</w:t>
            </w:r>
          </w:p>
        </w:tc>
      </w:tr>
      <w:tr>
        <w:tc>
          <w:tcPr>
            <w:tcW w:type="dxa" w:w="2160"/>
          </w:tcPr>
          <w:p>
            <w:r>
              <w:rPr>
                <w:b w:val="0"/>
                <w:sz w:val="17"/>
              </w:rPr>
            </w:r>
            <w:r>
              <w:rPr>
                <w:rFonts w:ascii="Consolas" w:hAnsi="Consolas"/>
                <w:b w:val="0"/>
                <w:sz w:val="17"/>
              </w:rPr>
              <w:t>call_chat</w:t>
            </w:r>
          </w:p>
        </w:tc>
        <w:tc>
          <w:tcPr>
            <w:tcW w:type="dxa" w:w="2160"/>
          </w:tcPr>
          <w:p>
            <w:r>
              <w:rPr>
                <w:b w:val="0"/>
                <w:sz w:val="17"/>
              </w:rPr>
            </w:r>
            <w:r>
              <w:rPr>
                <w:b w:val="0"/>
                <w:sz w:val="17"/>
              </w:rPr>
              <w:t>436</w:t>
            </w:r>
          </w:p>
        </w:tc>
        <w:tc>
          <w:tcPr>
            <w:tcW w:type="dxa" w:w="2160"/>
          </w:tcPr>
          <w:p>
            <w:r>
              <w:rPr>
                <w:b w:val="0"/>
                <w:sz w:val="17"/>
              </w:rPr>
            </w:r>
            <w:r>
              <w:rPr>
                <w:b w:val="0"/>
                <w:sz w:val="17"/>
              </w:rPr>
              <w:t>function</w:t>
            </w:r>
          </w:p>
        </w:tc>
        <w:tc>
          <w:tcPr>
            <w:tcW w:type="dxa" w:w="2160"/>
          </w:tcPr>
          <w:p>
            <w:r>
              <w:rPr>
                <w:b w:val="0"/>
                <w:sz w:val="17"/>
              </w:rPr>
            </w:r>
            <w:r>
              <w:rPr>
                <w:b w:val="0"/>
                <w:sz w:val="17"/>
              </w:rPr>
              <w:t>Call chat() once and bring every way a failure can surface (an exception; a dictionary that carries a status or code; a dictionary with no answer in either place; an answer the model was cut off in the middle of) into one shape.</w:t>
            </w:r>
          </w:p>
        </w:tc>
      </w:tr>
      <w:tr>
        <w:tc>
          <w:tcPr>
            <w:tcW w:type="dxa" w:w="2160"/>
          </w:tcPr>
          <w:p>
            <w:r>
              <w:rPr>
                <w:b w:val="0"/>
                <w:sz w:val="17"/>
              </w:rPr>
            </w:r>
            <w:r>
              <w:rPr>
                <w:rFonts w:ascii="Consolas" w:hAnsi="Consolas"/>
                <w:b w:val="0"/>
                <w:sz w:val="17"/>
              </w:rPr>
              <w:t>AskState</w:t>
            </w:r>
          </w:p>
        </w:tc>
        <w:tc>
          <w:tcPr>
            <w:tcW w:type="dxa" w:w="2160"/>
          </w:tcPr>
          <w:p>
            <w:r>
              <w:rPr>
                <w:b w:val="0"/>
                <w:sz w:val="17"/>
              </w:rPr>
            </w:r>
            <w:r>
              <w:rPr>
                <w:b w:val="0"/>
                <w:sz w:val="17"/>
              </w:rPr>
              <w:t>465</w:t>
            </w:r>
          </w:p>
        </w:tc>
        <w:tc>
          <w:tcPr>
            <w:tcW w:type="dxa" w:w="2160"/>
          </w:tcPr>
          <w:p>
            <w:r>
              <w:rPr>
                <w:b w:val="0"/>
                <w:sz w:val="17"/>
              </w:rPr>
            </w:r>
            <w:r>
              <w:rPr>
                <w:b w:val="0"/>
                <w:sz w:val="17"/>
              </w:rPr>
              <w:t>class</w:t>
            </w:r>
          </w:p>
        </w:tc>
        <w:tc>
          <w:tcPr>
            <w:tcW w:type="dxa" w:w="2160"/>
          </w:tcPr>
          <w:p>
            <w:r>
              <w:rPr>
                <w:b w:val="0"/>
                <w:sz w:val="17"/>
              </w:rPr>
            </w:r>
            <w:r>
              <w:rPr>
                <w:b w:val="0"/>
                <w:sz w:val="17"/>
              </w:rPr>
              <w:t>What the workers of one run share: the pause and stop switches, the consecutive- failure count of the circuit breaker, and the generation of the token that failed.</w:t>
            </w:r>
          </w:p>
        </w:tc>
      </w:tr>
      <w:tr>
        <w:tc>
          <w:tcPr>
            <w:tcW w:type="dxa" w:w="2160"/>
          </w:tcPr>
          <w:p>
            <w:r>
              <w:rPr>
                <w:b w:val="0"/>
                <w:sz w:val="17"/>
              </w:rPr>
            </w:r>
            <w:r>
              <w:rPr>
                <w:rFonts w:ascii="Consolas" w:hAnsi="Consolas"/>
                <w:b w:val="0"/>
                <w:sz w:val="17"/>
              </w:rPr>
              <w:t>wait_until_allowed</w:t>
            </w:r>
          </w:p>
        </w:tc>
        <w:tc>
          <w:tcPr>
            <w:tcW w:type="dxa" w:w="2160"/>
          </w:tcPr>
          <w:p>
            <w:r>
              <w:rPr>
                <w:b w:val="0"/>
                <w:sz w:val="17"/>
              </w:rPr>
            </w:r>
            <w:r>
              <w:rPr>
                <w:b w:val="0"/>
                <w:sz w:val="17"/>
              </w:rPr>
              <w:t>473</w:t>
            </w:r>
          </w:p>
        </w:tc>
        <w:tc>
          <w:tcPr>
            <w:tcW w:type="dxa" w:w="2160"/>
          </w:tcPr>
          <w:p>
            <w:r>
              <w:rPr>
                <w:b w:val="0"/>
                <w:sz w:val="17"/>
              </w:rPr>
            </w:r>
            <w:r>
              <w:rPr>
                <w:b w:val="0"/>
                <w:sz w:val="17"/>
              </w:rPr>
              <w:t>function</w:t>
            </w:r>
          </w:p>
        </w:tc>
        <w:tc>
          <w:tcPr>
            <w:tcW w:type="dxa" w:w="2160"/>
          </w:tcPr>
          <w:p>
            <w:r>
              <w:rPr>
                <w:b w:val="0"/>
                <w:sz w:val="17"/>
              </w:rPr>
            </w:r>
            <w:r>
              <w:rPr>
                <w:b w:val="0"/>
                <w:sz w:val="17"/>
              </w:rPr>
              <w:t>Called before every call.</w:t>
            </w:r>
          </w:p>
        </w:tc>
      </w:tr>
      <w:tr>
        <w:tc>
          <w:tcPr>
            <w:tcW w:type="dxa" w:w="2160"/>
          </w:tcPr>
          <w:p>
            <w:r>
              <w:rPr>
                <w:b w:val="0"/>
                <w:sz w:val="17"/>
              </w:rPr>
            </w:r>
            <w:r>
              <w:rPr>
                <w:rFonts w:ascii="Consolas" w:hAnsi="Consolas"/>
                <w:b w:val="0"/>
                <w:sz w:val="17"/>
              </w:rPr>
              <w:t>ask_one</w:t>
            </w:r>
          </w:p>
        </w:tc>
        <w:tc>
          <w:tcPr>
            <w:tcW w:type="dxa" w:w="2160"/>
          </w:tcPr>
          <w:p>
            <w:r>
              <w:rPr>
                <w:b w:val="0"/>
                <w:sz w:val="17"/>
              </w:rPr>
            </w:r>
            <w:r>
              <w:rPr>
                <w:b w:val="0"/>
                <w:sz w:val="17"/>
              </w:rPr>
              <w:t>491</w:t>
            </w:r>
          </w:p>
        </w:tc>
        <w:tc>
          <w:tcPr>
            <w:tcW w:type="dxa" w:w="2160"/>
          </w:tcPr>
          <w:p>
            <w:r>
              <w:rPr>
                <w:b w:val="0"/>
                <w:sz w:val="17"/>
              </w:rPr>
            </w:r>
            <w:r>
              <w:rPr>
                <w:b w:val="0"/>
                <w:sz w:val="17"/>
              </w:rPr>
              <w:t>function</w:t>
            </w:r>
          </w:p>
        </w:tc>
        <w:tc>
          <w:tcPr>
            <w:tcW w:type="dxa" w:w="2160"/>
          </w:tcPr>
          <w:p>
            <w:r>
              <w:rPr>
                <w:b w:val="0"/>
                <w:sz w:val="17"/>
              </w:rPr>
            </w:r>
            <w:r>
              <w:rPr>
                <w:b w:val="0"/>
                <w:sz w:val="17"/>
              </w:rPr>
              <w:t>Ask one question until it has a final outcome.</w:t>
            </w:r>
          </w:p>
        </w:tc>
      </w:tr>
      <w:tr>
        <w:tc>
          <w:tcPr>
            <w:tcW w:type="dxa" w:w="2160"/>
          </w:tcPr>
          <w:p>
            <w:r>
              <w:rPr>
                <w:b w:val="0"/>
                <w:sz w:val="17"/>
              </w:rPr>
            </w:r>
            <w:r>
              <w:rPr>
                <w:rFonts w:ascii="Consolas" w:hAnsi="Consolas"/>
                <w:b w:val="0"/>
                <w:sz w:val="17"/>
              </w:rPr>
              <w:t>run_batch</w:t>
            </w:r>
          </w:p>
        </w:tc>
        <w:tc>
          <w:tcPr>
            <w:tcW w:type="dxa" w:w="2160"/>
          </w:tcPr>
          <w:p>
            <w:r>
              <w:rPr>
                <w:b w:val="0"/>
                <w:sz w:val="17"/>
              </w:rPr>
            </w:r>
            <w:r>
              <w:rPr>
                <w:b w:val="0"/>
                <w:sz w:val="17"/>
              </w:rPr>
              <w:t>533</w:t>
            </w:r>
          </w:p>
        </w:tc>
        <w:tc>
          <w:tcPr>
            <w:tcW w:type="dxa" w:w="2160"/>
          </w:tcPr>
          <w:p>
            <w:r>
              <w:rPr>
                <w:b w:val="0"/>
                <w:sz w:val="17"/>
              </w:rPr>
            </w:r>
            <w:r>
              <w:rPr>
                <w:b w:val="0"/>
                <w:sz w:val="17"/>
              </w:rPr>
              <w:t>function</w:t>
            </w:r>
          </w:p>
        </w:tc>
        <w:tc>
          <w:tcPr>
            <w:tcW w:type="dxa" w:w="2160"/>
          </w:tcPr>
          <w:p>
            <w:r>
              <w:rPr>
                <w:b w:val="0"/>
                <w:sz w:val="17"/>
              </w:rPr>
            </w:r>
            <w:r>
              <w:rPr>
                <w:b w:val="0"/>
                <w:sz w:val="17"/>
              </w:rPr>
              <w:t>Ask one batch of questions with a thread pool.</w:t>
            </w:r>
          </w:p>
        </w:tc>
      </w:tr>
      <w:tr>
        <w:tc>
          <w:tcPr>
            <w:tcW w:type="dxa" w:w="2160"/>
          </w:tcPr>
          <w:p>
            <w:r>
              <w:rPr>
                <w:b w:val="0"/>
                <w:sz w:val="17"/>
              </w:rPr>
            </w:r>
            <w:r>
              <w:rPr>
                <w:rFonts w:ascii="Consolas" w:hAnsi="Consolas"/>
                <w:b w:val="0"/>
                <w:sz w:val="17"/>
              </w:rPr>
              <w:t>make_asker</w:t>
            </w:r>
          </w:p>
        </w:tc>
        <w:tc>
          <w:tcPr>
            <w:tcW w:type="dxa" w:w="2160"/>
          </w:tcPr>
          <w:p>
            <w:r>
              <w:rPr>
                <w:b w:val="0"/>
                <w:sz w:val="17"/>
              </w:rPr>
            </w:r>
            <w:r>
              <w:rPr>
                <w:b w:val="0"/>
                <w:sz w:val="17"/>
              </w:rPr>
              <w:t>550</w:t>
            </w:r>
          </w:p>
        </w:tc>
        <w:tc>
          <w:tcPr>
            <w:tcW w:type="dxa" w:w="2160"/>
          </w:tcPr>
          <w:p>
            <w:r>
              <w:rPr>
                <w:b w:val="0"/>
                <w:sz w:val="17"/>
              </w:rPr>
            </w:r>
            <w:r>
              <w:rPr>
                <w:b w:val="0"/>
                <w:sz w:val="17"/>
              </w:rPr>
              <w:t>function</w:t>
            </w:r>
          </w:p>
        </w:tc>
        <w:tc>
          <w:tcPr>
            <w:tcW w:type="dxa" w:w="2160"/>
          </w:tcPr>
          <w:p>
            <w:r>
              <w:rPr>
                <w:b w:val="0"/>
                <w:sz w:val="17"/>
              </w:rPr>
            </w:r>
            <w:r>
              <w:rPr>
                <w:b w:val="0"/>
                <w:sz w:val="17"/>
              </w:rPr>
              <w:t>Build ask(), the only place chat() is ever called.</w:t>
            </w:r>
          </w:p>
        </w:tc>
      </w:tr>
      <w:tr>
        <w:tc>
          <w:tcPr>
            <w:tcW w:type="dxa" w:w="2160"/>
          </w:tcPr>
          <w:p>
            <w:r>
              <w:rPr>
                <w:b w:val="0"/>
                <w:sz w:val="17"/>
              </w:rPr>
            </w:r>
            <w:r>
              <w:rPr>
                <w:rFonts w:ascii="Consolas" w:hAnsi="Consolas"/>
                <w:b w:val="0"/>
                <w:sz w:val="17"/>
              </w:rPr>
              <w:t>replay_chat</w:t>
            </w:r>
          </w:p>
        </w:tc>
        <w:tc>
          <w:tcPr>
            <w:tcW w:type="dxa" w:w="2160"/>
          </w:tcPr>
          <w:p>
            <w:r>
              <w:rPr>
                <w:b w:val="0"/>
                <w:sz w:val="17"/>
              </w:rPr>
            </w:r>
            <w:r>
              <w:rPr>
                <w:b w:val="0"/>
                <w:sz w:val="17"/>
              </w:rPr>
              <w:t>575</w:t>
            </w:r>
          </w:p>
        </w:tc>
        <w:tc>
          <w:tcPr>
            <w:tcW w:type="dxa" w:w="2160"/>
          </w:tcPr>
          <w:p>
            <w:r>
              <w:rPr>
                <w:b w:val="0"/>
                <w:sz w:val="17"/>
              </w:rPr>
            </w:r>
            <w:r>
              <w:rPr>
                <w:b w:val="0"/>
                <w:sz w:val="17"/>
              </w:rPr>
              <w:t>function</w:t>
            </w:r>
          </w:p>
        </w:tc>
        <w:tc>
          <w:tcPr>
            <w:tcW w:type="dxa" w:w="2160"/>
          </w:tcPr>
          <w:p>
            <w:r>
              <w:rPr>
                <w:b w:val="0"/>
                <w:sz w:val="17"/>
              </w:rPr>
            </w:r>
            <w:r>
              <w:rPr>
                <w:b w:val="0"/>
                <w:sz w:val="17"/>
              </w:rPr>
              <w:t>A chat() that answers from the recorded answers of an earlier run.</w:t>
            </w:r>
          </w:p>
        </w:tc>
      </w:tr>
      <w:tr>
        <w:tc>
          <w:tcPr>
            <w:tcW w:type="dxa" w:w="2160"/>
          </w:tcPr>
          <w:p>
            <w:r>
              <w:rPr>
                <w:b w:val="0"/>
                <w:sz w:val="17"/>
              </w:rPr>
            </w:r>
            <w:r>
              <w:rPr>
                <w:rFonts w:ascii="Consolas" w:hAnsi="Consolas"/>
                <w:b w:val="0"/>
                <w:sz w:val="17"/>
              </w:rPr>
              <w:t>load_pipeline</w:t>
            </w:r>
          </w:p>
        </w:tc>
        <w:tc>
          <w:tcPr>
            <w:tcW w:type="dxa" w:w="2160"/>
          </w:tcPr>
          <w:p>
            <w:r>
              <w:rPr>
                <w:b w:val="0"/>
                <w:sz w:val="17"/>
              </w:rPr>
            </w:r>
            <w:r>
              <w:rPr>
                <w:b w:val="0"/>
                <w:sz w:val="17"/>
              </w:rPr>
              <w:t>605</w:t>
            </w:r>
          </w:p>
        </w:tc>
        <w:tc>
          <w:tcPr>
            <w:tcW w:type="dxa" w:w="2160"/>
          </w:tcPr>
          <w:p>
            <w:r>
              <w:rPr>
                <w:b w:val="0"/>
                <w:sz w:val="17"/>
              </w:rPr>
            </w:r>
            <w:r>
              <w:rPr>
                <w:b w:val="0"/>
                <w:sz w:val="17"/>
              </w:rPr>
              <w:t>function</w:t>
            </w:r>
          </w:p>
        </w:tc>
        <w:tc>
          <w:tcPr>
            <w:tcW w:type="dxa" w:w="2160"/>
          </w:tcPr>
          <w:p>
            <w:r>
              <w:rPr>
                <w:b w:val="0"/>
                <w:sz w:val="17"/>
              </w:rPr>
            </w:r>
            <w:r>
              <w:rPr>
                <w:b w:val="0"/>
                <w:sz w:val="17"/>
              </w:rPr>
              <w:t>Read pipeline.yaml and refuse anything that is not a known skill and function.</w:t>
            </w:r>
          </w:p>
        </w:tc>
      </w:tr>
      <w:tr>
        <w:tc>
          <w:tcPr>
            <w:tcW w:type="dxa" w:w="2160"/>
          </w:tcPr>
          <w:p>
            <w:r>
              <w:rPr>
                <w:b w:val="0"/>
                <w:sz w:val="17"/>
              </w:rPr>
            </w:r>
            <w:r>
              <w:rPr>
                <w:rFonts w:ascii="Consolas" w:hAnsi="Consolas"/>
                <w:b w:val="0"/>
                <w:sz w:val="17"/>
              </w:rPr>
              <w:t>update_manifest</w:t>
            </w:r>
          </w:p>
        </w:tc>
        <w:tc>
          <w:tcPr>
            <w:tcW w:type="dxa" w:w="2160"/>
          </w:tcPr>
          <w:p>
            <w:r>
              <w:rPr>
                <w:b w:val="0"/>
                <w:sz w:val="17"/>
              </w:rPr>
            </w:r>
            <w:r>
              <w:rPr>
                <w:b w:val="0"/>
                <w:sz w:val="17"/>
              </w:rPr>
              <w:t>625</w:t>
            </w:r>
          </w:p>
        </w:tc>
        <w:tc>
          <w:tcPr>
            <w:tcW w:type="dxa" w:w="2160"/>
          </w:tcPr>
          <w:p>
            <w:r>
              <w:rPr>
                <w:b w:val="0"/>
                <w:sz w:val="17"/>
              </w:rPr>
            </w:r>
            <w:r>
              <w:rPr>
                <w:b w:val="0"/>
                <w:sz w:val="17"/>
              </w:rPr>
              <w:t>function</w:t>
            </w:r>
          </w:p>
        </w:tc>
        <w:tc>
          <w:tcPr>
            <w:tcW w:type="dxa" w:w="2160"/>
          </w:tcPr>
          <w:p>
            <w:r>
              <w:rPr>
                <w:b w:val="0"/>
                <w:sz w:val="17"/>
              </w:rPr>
            </w:r>
            <w:r>
              <w:rPr>
                <w:b w:val="0"/>
                <w:sz w:val="17"/>
              </w:rPr>
              <w:t>Change fields of the run manifest and write it back.</w:t>
            </w:r>
          </w:p>
        </w:tc>
      </w:tr>
      <w:tr>
        <w:tc>
          <w:tcPr>
            <w:tcW w:type="dxa" w:w="2160"/>
          </w:tcPr>
          <w:p>
            <w:r>
              <w:rPr>
                <w:b w:val="0"/>
                <w:sz w:val="17"/>
              </w:rPr>
            </w:r>
            <w:r>
              <w:rPr>
                <w:rFonts w:ascii="Consolas" w:hAnsi="Consolas"/>
                <w:b w:val="0"/>
                <w:sz w:val="17"/>
              </w:rPr>
              <w:t>confirm_outline</w:t>
            </w:r>
          </w:p>
        </w:tc>
        <w:tc>
          <w:tcPr>
            <w:tcW w:type="dxa" w:w="2160"/>
          </w:tcPr>
          <w:p>
            <w:r>
              <w:rPr>
                <w:b w:val="0"/>
                <w:sz w:val="17"/>
              </w:rPr>
            </w:r>
            <w:r>
              <w:rPr>
                <w:b w:val="0"/>
                <w:sz w:val="17"/>
              </w:rPr>
              <w:t>632</w:t>
            </w:r>
          </w:p>
        </w:tc>
        <w:tc>
          <w:tcPr>
            <w:tcW w:type="dxa" w:w="2160"/>
          </w:tcPr>
          <w:p>
            <w:r>
              <w:rPr>
                <w:b w:val="0"/>
                <w:sz w:val="17"/>
              </w:rPr>
            </w:r>
            <w:r>
              <w:rPr>
                <w:b w:val="0"/>
                <w:sz w:val="17"/>
              </w:rPr>
              <w:t>function</w:t>
            </w:r>
          </w:p>
        </w:tc>
        <w:tc>
          <w:tcPr>
            <w:tcW w:type="dxa" w:w="2160"/>
          </w:tcPr>
          <w:p>
            <w:r>
              <w:rPr>
                <w:b w:val="0"/>
                <w:sz w:val="17"/>
              </w:rPr>
            </w:r>
            <w:r>
              <w:rPr>
                <w:b w:val="0"/>
                <w:sz w:val="17"/>
              </w:rPr>
              <w:t>Record that a person has checked the outline of the methodology (notebook cell 10).</w:t>
            </w:r>
          </w:p>
        </w:tc>
      </w:tr>
      <w:tr>
        <w:tc>
          <w:tcPr>
            <w:tcW w:type="dxa" w:w="2160"/>
          </w:tcPr>
          <w:p>
            <w:r>
              <w:rPr>
                <w:b w:val="0"/>
                <w:sz w:val="17"/>
              </w:rPr>
            </w:r>
            <w:r>
              <w:rPr>
                <w:rFonts w:ascii="Consolas" w:hAnsi="Consolas"/>
                <w:b w:val="0"/>
                <w:sz w:val="17"/>
              </w:rPr>
              <w:t>human_step_open</w:t>
            </w:r>
          </w:p>
        </w:tc>
        <w:tc>
          <w:tcPr>
            <w:tcW w:type="dxa" w:w="2160"/>
          </w:tcPr>
          <w:p>
            <w:r>
              <w:rPr>
                <w:b w:val="0"/>
                <w:sz w:val="17"/>
              </w:rPr>
            </w:r>
            <w:r>
              <w:rPr>
                <w:b w:val="0"/>
                <w:sz w:val="17"/>
              </w:rPr>
              <w:t>640</w:t>
            </w:r>
          </w:p>
        </w:tc>
        <w:tc>
          <w:tcPr>
            <w:tcW w:type="dxa" w:w="2160"/>
          </w:tcPr>
          <w:p>
            <w:r>
              <w:rPr>
                <w:b w:val="0"/>
                <w:sz w:val="17"/>
              </w:rPr>
            </w:r>
            <w:r>
              <w:rPr>
                <w:b w:val="0"/>
                <w:sz w:val="17"/>
              </w:rPr>
              <w:t>function</w:t>
            </w:r>
          </w:p>
        </w:tc>
        <w:tc>
          <w:tcPr>
            <w:tcW w:type="dxa" w:w="2160"/>
          </w:tcPr>
          <w:p>
            <w:r>
              <w:rPr>
                <w:b w:val="0"/>
                <w:sz w:val="17"/>
              </w:rPr>
            </w:r>
            <w:r>
              <w:rPr>
                <w:b w:val="0"/>
                <w:sz w:val="17"/>
              </w:rPr>
              <w:t>Is this human step still waiting for its person?</w:t>
            </w:r>
          </w:p>
        </w:tc>
      </w:tr>
      <w:tr>
        <w:tc>
          <w:tcPr>
            <w:tcW w:type="dxa" w:w="2160"/>
          </w:tcPr>
          <w:p>
            <w:r>
              <w:rPr>
                <w:b w:val="0"/>
                <w:sz w:val="17"/>
              </w:rPr>
            </w:r>
            <w:r>
              <w:rPr>
                <w:rFonts w:ascii="Consolas" w:hAnsi="Consolas"/>
                <w:b w:val="0"/>
                <w:sz w:val="17"/>
              </w:rPr>
              <w:t>run_pipeline</w:t>
            </w:r>
          </w:p>
        </w:tc>
        <w:tc>
          <w:tcPr>
            <w:tcW w:type="dxa" w:w="2160"/>
          </w:tcPr>
          <w:p>
            <w:r>
              <w:rPr>
                <w:b w:val="0"/>
                <w:sz w:val="17"/>
              </w:rPr>
            </w:r>
            <w:r>
              <w:rPr>
                <w:b w:val="0"/>
                <w:sz w:val="17"/>
              </w:rPr>
              <w:t>647</w:t>
            </w:r>
          </w:p>
        </w:tc>
        <w:tc>
          <w:tcPr>
            <w:tcW w:type="dxa" w:w="2160"/>
          </w:tcPr>
          <w:p>
            <w:r>
              <w:rPr>
                <w:b w:val="0"/>
                <w:sz w:val="17"/>
              </w:rPr>
            </w:r>
            <w:r>
              <w:rPr>
                <w:b w:val="0"/>
                <w:sz w:val="17"/>
              </w:rPr>
              <w:t>function</w:t>
            </w:r>
          </w:p>
        </w:tc>
        <w:tc>
          <w:tcPr>
            <w:tcW w:type="dxa" w:w="2160"/>
          </w:tcPr>
          <w:p>
            <w:r>
              <w:rPr>
                <w:b w:val="0"/>
                <w:sz w:val="17"/>
              </w:rPr>
            </w:r>
            <w:r>
              <w:rPr>
                <w:b w:val="0"/>
                <w:sz w:val="17"/>
              </w:rPr>
              <w:t>Run, or resume, the pipeline.</w:t>
            </w:r>
          </w:p>
        </w:tc>
      </w:tr>
      <w:tr>
        <w:tc>
          <w:tcPr>
            <w:tcW w:type="dxa" w:w="2160"/>
          </w:tcPr>
          <w:p>
            <w:r>
              <w:rPr>
                <w:b w:val="0"/>
                <w:sz w:val="17"/>
              </w:rPr>
            </w:r>
            <w:r>
              <w:rPr>
                <w:rFonts w:ascii="Consolas" w:hAnsi="Consolas"/>
                <w:b w:val="0"/>
                <w:sz w:val="17"/>
              </w:rPr>
              <w:t>run_step</w:t>
            </w:r>
          </w:p>
        </w:tc>
        <w:tc>
          <w:tcPr>
            <w:tcW w:type="dxa" w:w="2160"/>
          </w:tcPr>
          <w:p>
            <w:r>
              <w:rPr>
                <w:b w:val="0"/>
                <w:sz w:val="17"/>
              </w:rPr>
            </w:r>
            <w:r>
              <w:rPr>
                <w:b w:val="0"/>
                <w:sz w:val="17"/>
              </w:rPr>
              <w:t>688</w:t>
            </w:r>
          </w:p>
        </w:tc>
        <w:tc>
          <w:tcPr>
            <w:tcW w:type="dxa" w:w="2160"/>
          </w:tcPr>
          <w:p>
            <w:r>
              <w:rPr>
                <w:b w:val="0"/>
                <w:sz w:val="17"/>
              </w:rPr>
            </w:r>
            <w:r>
              <w:rPr>
                <w:b w:val="0"/>
                <w:sz w:val="17"/>
              </w:rPr>
              <w:t>function</w:t>
            </w:r>
          </w:p>
        </w:tc>
        <w:tc>
          <w:tcPr>
            <w:tcW w:type="dxa" w:w="2160"/>
          </w:tcPr>
          <w:p>
            <w:r>
              <w:rPr>
                <w:b w:val="0"/>
                <w:sz w:val="17"/>
              </w:rPr>
            </w:r>
            <w:r>
              <w:rPr>
                <w:b w:val="0"/>
                <w:sz w:val="17"/>
              </w:rPr>
              <w:t>Build the context, call the step function, write what it returns, record the step, rebuild the outputs and sync.</w:t>
            </w:r>
          </w:p>
        </w:tc>
      </w:tr>
      <w:tr>
        <w:tc>
          <w:tcPr>
            <w:tcW w:type="dxa" w:w="2160"/>
          </w:tcPr>
          <w:p>
            <w:r>
              <w:rPr>
                <w:b w:val="0"/>
                <w:sz w:val="17"/>
              </w:rPr>
            </w:r>
            <w:r>
              <w:rPr>
                <w:rFonts w:ascii="Consolas" w:hAnsi="Consolas"/>
                <w:b w:val="0"/>
                <w:sz w:val="17"/>
              </w:rPr>
              <w:t>record_step</w:t>
            </w:r>
          </w:p>
        </w:tc>
        <w:tc>
          <w:tcPr>
            <w:tcW w:type="dxa" w:w="2160"/>
          </w:tcPr>
          <w:p>
            <w:r>
              <w:rPr>
                <w:b w:val="0"/>
                <w:sz w:val="17"/>
              </w:rPr>
            </w:r>
            <w:r>
              <w:rPr>
                <w:b w:val="0"/>
                <w:sz w:val="17"/>
              </w:rPr>
              <w:t>713</w:t>
            </w:r>
          </w:p>
        </w:tc>
        <w:tc>
          <w:tcPr>
            <w:tcW w:type="dxa" w:w="2160"/>
          </w:tcPr>
          <w:p>
            <w:r>
              <w:rPr>
                <w:b w:val="0"/>
                <w:sz w:val="17"/>
              </w:rPr>
            </w:r>
            <w:r>
              <w:rPr>
                <w:b w:val="0"/>
                <w:sz w:val="17"/>
              </w:rPr>
              <w:t>function</w:t>
            </w:r>
          </w:p>
        </w:tc>
        <w:tc>
          <w:tcPr>
            <w:tcW w:type="dxa" w:w="2160"/>
          </w:tcPr>
          <w:p>
            <w:r>
              <w:rPr>
                <w:b w:val="0"/>
                <w:sz w:val="17"/>
              </w:rPr>
            </w:r>
            <w:r>
              <w:rPr>
                <w:b w:val="0"/>
                <w:sz w:val="17"/>
              </w:rPr>
              <w:t>Leave the step record that makes a finished step visible and resume possible.</w:t>
            </w:r>
          </w:p>
        </w:tc>
      </w:tr>
      <w:tr>
        <w:tc>
          <w:tcPr>
            <w:tcW w:type="dxa" w:w="2160"/>
          </w:tcPr>
          <w:p>
            <w:r>
              <w:rPr>
                <w:b w:val="0"/>
                <w:sz w:val="17"/>
              </w:rPr>
            </w:r>
            <w:r>
              <w:rPr>
                <w:rFonts w:ascii="Consolas" w:hAnsi="Consolas"/>
                <w:b w:val="0"/>
                <w:sz w:val="17"/>
              </w:rPr>
              <w:t>log_line</w:t>
            </w:r>
          </w:p>
        </w:tc>
        <w:tc>
          <w:tcPr>
            <w:tcW w:type="dxa" w:w="2160"/>
          </w:tcPr>
          <w:p>
            <w:r>
              <w:rPr>
                <w:b w:val="0"/>
                <w:sz w:val="17"/>
              </w:rPr>
            </w:r>
            <w:r>
              <w:rPr>
                <w:b w:val="0"/>
                <w:sz w:val="17"/>
              </w:rPr>
              <w:t>722</w:t>
            </w:r>
          </w:p>
        </w:tc>
        <w:tc>
          <w:tcPr>
            <w:tcW w:type="dxa" w:w="2160"/>
          </w:tcPr>
          <w:p>
            <w:r>
              <w:rPr>
                <w:b w:val="0"/>
                <w:sz w:val="17"/>
              </w:rPr>
            </w:r>
            <w:r>
              <w:rPr>
                <w:b w:val="0"/>
                <w:sz w:val="17"/>
              </w:rPr>
              <w:t>function</w:t>
            </w:r>
          </w:p>
        </w:tc>
        <w:tc>
          <w:tcPr>
            <w:tcW w:type="dxa" w:w="2160"/>
          </w:tcPr>
          <w:p>
            <w:r>
              <w:rPr>
                <w:b w:val="0"/>
                <w:sz w:val="17"/>
              </w:rPr>
            </w:r>
            <w:r>
              <w:rPr>
                <w:b w:val="0"/>
                <w:sz w:val="17"/>
              </w:rPr>
              <w:t>Technical text (exception messages, Python names) belongs in run_log.txt only.</w:t>
            </w:r>
          </w:p>
        </w:tc>
      </w:tr>
      <w:tr>
        <w:tc>
          <w:tcPr>
            <w:tcW w:type="dxa" w:w="2160"/>
          </w:tcPr>
          <w:p>
            <w:r>
              <w:rPr>
                <w:b w:val="0"/>
                <w:sz w:val="17"/>
              </w:rPr>
            </w:r>
            <w:r>
              <w:rPr>
                <w:rFonts w:ascii="Consolas" w:hAnsi="Consolas"/>
                <w:b w:val="0"/>
                <w:sz w:val="17"/>
              </w:rPr>
              <w:t>fingerprint_file</w:t>
            </w:r>
          </w:p>
        </w:tc>
        <w:tc>
          <w:tcPr>
            <w:tcW w:type="dxa" w:w="2160"/>
          </w:tcPr>
          <w:p>
            <w:r>
              <w:rPr>
                <w:b w:val="0"/>
                <w:sz w:val="17"/>
              </w:rPr>
            </w:r>
            <w:r>
              <w:rPr>
                <w:b w:val="0"/>
                <w:sz w:val="17"/>
              </w:rPr>
              <w:t>731</w:t>
            </w:r>
          </w:p>
        </w:tc>
        <w:tc>
          <w:tcPr>
            <w:tcW w:type="dxa" w:w="2160"/>
          </w:tcPr>
          <w:p>
            <w:r>
              <w:rPr>
                <w:b w:val="0"/>
                <w:sz w:val="17"/>
              </w:rPr>
            </w:r>
            <w:r>
              <w:rPr>
                <w:b w:val="0"/>
                <w:sz w:val="17"/>
              </w:rPr>
              <w:t>function</w:t>
            </w:r>
          </w:p>
        </w:tc>
        <w:tc>
          <w:tcPr>
            <w:tcW w:type="dxa" w:w="2160"/>
          </w:tcPr>
          <w:p>
            <w:r>
              <w:rPr>
                <w:b w:val="0"/>
                <w:sz w:val="17"/>
              </w:rPr>
            </w:r>
            <w:r>
              <w:rPr>
                <w:b w:val="0"/>
                <w:sz w:val="17"/>
              </w:rPr>
              <w:t>Name, corner, size, SHA-256 and content identifier of one input file.</w:t>
            </w:r>
          </w:p>
        </w:tc>
      </w:tr>
      <w:tr>
        <w:tc>
          <w:tcPr>
            <w:tcW w:type="dxa" w:w="2160"/>
          </w:tcPr>
          <w:p>
            <w:r>
              <w:rPr>
                <w:b w:val="0"/>
                <w:sz w:val="17"/>
              </w:rPr>
            </w:r>
            <w:r>
              <w:rPr>
                <w:rFonts w:ascii="Consolas" w:hAnsi="Consolas"/>
                <w:b w:val="0"/>
                <w:sz w:val="17"/>
              </w:rPr>
              <w:t>engine_file_hashes</w:t>
            </w:r>
          </w:p>
        </w:tc>
        <w:tc>
          <w:tcPr>
            <w:tcW w:type="dxa" w:w="2160"/>
          </w:tcPr>
          <w:p>
            <w:r>
              <w:rPr>
                <w:b w:val="0"/>
                <w:sz w:val="17"/>
              </w:rPr>
            </w:r>
            <w:r>
              <w:rPr>
                <w:b w:val="0"/>
                <w:sz w:val="17"/>
              </w:rPr>
              <w:t>738</w:t>
            </w:r>
          </w:p>
        </w:tc>
        <w:tc>
          <w:tcPr>
            <w:tcW w:type="dxa" w:w="2160"/>
          </w:tcPr>
          <w:p>
            <w:r>
              <w:rPr>
                <w:b w:val="0"/>
                <w:sz w:val="17"/>
              </w:rPr>
            </w:r>
            <w:r>
              <w:rPr>
                <w:b w:val="0"/>
                <w:sz w:val="17"/>
              </w:rPr>
              <w:t>function</w:t>
            </w:r>
          </w:p>
        </w:tc>
        <w:tc>
          <w:tcPr>
            <w:tcW w:type="dxa" w:w="2160"/>
          </w:tcPr>
          <w:p>
            <w:r>
              <w:rPr>
                <w:b w:val="0"/>
                <w:sz w:val="17"/>
              </w:rPr>
            </w:r>
            <w:r>
              <w:rPr>
                <w:b w:val="0"/>
                <w:sz w:val="17"/>
              </w:rPr>
              <w:t>SHA-256 of every file that makes up the engine (code, pipeline, skills, references), so that an evidence pack names exactly the code that produced it (the same list as in docs/release_manifest.json).</w:t>
            </w:r>
          </w:p>
        </w:tc>
      </w:tr>
      <w:tr>
        <w:tc>
          <w:tcPr>
            <w:tcW w:type="dxa" w:w="2160"/>
          </w:tcPr>
          <w:p>
            <w:r>
              <w:rPr>
                <w:b w:val="0"/>
                <w:sz w:val="17"/>
              </w:rPr>
            </w:r>
            <w:r>
              <w:rPr>
                <w:rFonts w:ascii="Consolas" w:hAnsi="Consolas"/>
                <w:b w:val="0"/>
                <w:sz w:val="17"/>
              </w:rPr>
              <w:t>prepare_run</w:t>
            </w:r>
          </w:p>
        </w:tc>
        <w:tc>
          <w:tcPr>
            <w:tcW w:type="dxa" w:w="2160"/>
          </w:tcPr>
          <w:p>
            <w:r>
              <w:rPr>
                <w:b w:val="0"/>
                <w:sz w:val="17"/>
              </w:rPr>
            </w:r>
            <w:r>
              <w:rPr>
                <w:b w:val="0"/>
                <w:sz w:val="17"/>
              </w:rPr>
              <w:t>750</w:t>
            </w:r>
          </w:p>
        </w:tc>
        <w:tc>
          <w:tcPr>
            <w:tcW w:type="dxa" w:w="2160"/>
          </w:tcPr>
          <w:p>
            <w:r>
              <w:rPr>
                <w:b w:val="0"/>
                <w:sz w:val="17"/>
              </w:rPr>
            </w:r>
            <w:r>
              <w:rPr>
                <w:b w:val="0"/>
                <w:sz w:val="17"/>
              </w:rPr>
              <w:t>function</w:t>
            </w:r>
          </w:p>
        </w:tc>
        <w:tc>
          <w:tcPr>
            <w:tcW w:type="dxa" w:w="2160"/>
          </w:tcPr>
          <w:p>
            <w:r>
              <w:rPr>
                <w:b w:val="0"/>
                <w:sz w:val="17"/>
              </w:rPr>
            </w:r>
            <w:r>
              <w:rPr>
                <w:b w:val="0"/>
                <w:sz w:val="17"/>
              </w:rPr>
              <w:t>Step 01.</w:t>
            </w:r>
          </w:p>
        </w:tc>
      </w:tr>
      <w:tr>
        <w:tc>
          <w:tcPr>
            <w:tcW w:type="dxa" w:w="2160"/>
          </w:tcPr>
          <w:p>
            <w:r>
              <w:rPr>
                <w:b w:val="0"/>
                <w:sz w:val="17"/>
              </w:rPr>
            </w:r>
            <w:r>
              <w:rPr>
                <w:rFonts w:ascii="Consolas" w:hAnsi="Consolas"/>
                <w:b w:val="0"/>
                <w:sz w:val="17"/>
              </w:rPr>
              <w:t>previous_run_inputs</w:t>
            </w:r>
          </w:p>
        </w:tc>
        <w:tc>
          <w:tcPr>
            <w:tcW w:type="dxa" w:w="2160"/>
          </w:tcPr>
          <w:p>
            <w:r>
              <w:rPr>
                <w:b w:val="0"/>
                <w:sz w:val="17"/>
              </w:rPr>
            </w:r>
            <w:r>
              <w:rPr>
                <w:b w:val="0"/>
                <w:sz w:val="17"/>
              </w:rPr>
              <w:t>781</w:t>
            </w:r>
          </w:p>
        </w:tc>
        <w:tc>
          <w:tcPr>
            <w:tcW w:type="dxa" w:w="2160"/>
          </w:tcPr>
          <w:p>
            <w:r>
              <w:rPr>
                <w:b w:val="0"/>
                <w:sz w:val="17"/>
              </w:rPr>
            </w:r>
            <w:r>
              <w:rPr>
                <w:b w:val="0"/>
                <w:sz w:val="17"/>
              </w:rPr>
              <w:t>function</w:t>
            </w:r>
          </w:p>
        </w:tc>
        <w:tc>
          <w:tcPr>
            <w:tcW w:type="dxa" w:w="2160"/>
          </w:tcPr>
          <w:p>
            <w:r>
              <w:rPr>
                <w:b w:val="0"/>
                <w:sz w:val="17"/>
              </w:rPr>
            </w:r>
            <w:r>
              <w:rPr>
                <w:b w:val="0"/>
                <w:sz w:val="17"/>
              </w:rPr>
              <w:t>The manifest of the latest earlier run of this project, or None.</w:t>
            </w:r>
          </w:p>
        </w:tc>
      </w:tr>
      <w:tr>
        <w:tc>
          <w:tcPr>
            <w:tcW w:type="dxa" w:w="2160"/>
          </w:tcPr>
          <w:p>
            <w:r>
              <w:rPr>
                <w:b w:val="0"/>
                <w:sz w:val="17"/>
              </w:rPr>
            </w:r>
            <w:r>
              <w:rPr>
                <w:rFonts w:ascii="Consolas" w:hAnsi="Consolas"/>
                <w:b w:val="0"/>
                <w:sz w:val="17"/>
              </w:rPr>
              <w:t>quoted</w:t>
            </w:r>
          </w:p>
        </w:tc>
        <w:tc>
          <w:tcPr>
            <w:tcW w:type="dxa" w:w="2160"/>
          </w:tcPr>
          <w:p>
            <w:r>
              <w:rPr>
                <w:b w:val="0"/>
                <w:sz w:val="17"/>
              </w:rPr>
            </w:r>
            <w:r>
              <w:rPr>
                <w:b w:val="0"/>
                <w:sz w:val="17"/>
              </w:rPr>
              <w:t>801</w:t>
            </w:r>
          </w:p>
        </w:tc>
        <w:tc>
          <w:tcPr>
            <w:tcW w:type="dxa" w:w="2160"/>
          </w:tcPr>
          <w:p>
            <w:r>
              <w:rPr>
                <w:b w:val="0"/>
                <w:sz w:val="17"/>
              </w:rPr>
            </w:r>
            <w:r>
              <w:rPr>
                <w:b w:val="0"/>
                <w:sz w:val="17"/>
              </w:rPr>
              <w:t>function</w:t>
            </w:r>
          </w:p>
        </w:tc>
        <w:tc>
          <w:tcPr>
            <w:tcW w:type="dxa" w:w="2160"/>
          </w:tcPr>
          <w:p>
            <w:r>
              <w:rPr>
                <w:b w:val="0"/>
                <w:sz w:val="17"/>
              </w:rPr>
            </w:r>
            <w:r>
              <w:rPr>
                <w:b w:val="0"/>
                <w:sz w:val="17"/>
              </w:rPr>
              <w:t>Text taken from an input or from the AI is always shown visibly quoted, with its citation.</w:t>
            </w:r>
          </w:p>
        </w:tc>
      </w:tr>
      <w:tr>
        <w:tc>
          <w:tcPr>
            <w:tcW w:type="dxa" w:w="2160"/>
          </w:tcPr>
          <w:p>
            <w:r>
              <w:rPr>
                <w:b w:val="0"/>
                <w:sz w:val="17"/>
              </w:rPr>
            </w:r>
            <w:r>
              <w:rPr>
                <w:rFonts w:ascii="Consolas" w:hAnsi="Consolas"/>
                <w:b w:val="0"/>
                <w:sz w:val="17"/>
              </w:rPr>
              <w:t>plain_cell</w:t>
            </w:r>
          </w:p>
        </w:tc>
        <w:tc>
          <w:tcPr>
            <w:tcW w:type="dxa" w:w="2160"/>
          </w:tcPr>
          <w:p>
            <w:r>
              <w:rPr>
                <w:b w:val="0"/>
                <w:sz w:val="17"/>
              </w:rPr>
            </w:r>
            <w:r>
              <w:rPr>
                <w:b w:val="0"/>
                <w:sz w:val="17"/>
              </w:rPr>
              <w:t>807</w:t>
            </w:r>
          </w:p>
        </w:tc>
        <w:tc>
          <w:tcPr>
            <w:tcW w:type="dxa" w:w="2160"/>
          </w:tcPr>
          <w:p>
            <w:r>
              <w:rPr>
                <w:b w:val="0"/>
                <w:sz w:val="17"/>
              </w:rPr>
            </w:r>
            <w:r>
              <w:rPr>
                <w:b w:val="0"/>
                <w:sz w:val="17"/>
              </w:rPr>
              <w:t>function</w:t>
            </w:r>
          </w:p>
        </w:tc>
        <w:tc>
          <w:tcPr>
            <w:tcW w:type="dxa" w:w="2160"/>
          </w:tcPr>
          <w:p>
            <w:r>
              <w:rPr>
                <w:b w:val="0"/>
                <w:sz w:val="17"/>
              </w:rPr>
            </w:r>
            <w:r>
              <w:rPr>
                <w:b w:val="0"/>
                <w:sz w:val="17"/>
              </w:rPr>
              <w:t>The last gate before a cell is written.</w:t>
            </w:r>
          </w:p>
        </w:tc>
      </w:tr>
      <w:tr>
        <w:tc>
          <w:tcPr>
            <w:tcW w:type="dxa" w:w="2160"/>
          </w:tcPr>
          <w:p>
            <w:r>
              <w:rPr>
                <w:b w:val="0"/>
                <w:sz w:val="17"/>
              </w:rPr>
            </w:r>
            <w:r>
              <w:rPr>
                <w:rFonts w:ascii="Consolas" w:hAnsi="Consolas"/>
                <w:b w:val="0"/>
                <w:sz w:val="17"/>
              </w:rPr>
              <w:t>lines_by_ref</w:t>
            </w:r>
          </w:p>
        </w:tc>
        <w:tc>
          <w:tcPr>
            <w:tcW w:type="dxa" w:w="2160"/>
          </w:tcPr>
          <w:p>
            <w:r>
              <w:rPr>
                <w:b w:val="0"/>
                <w:sz w:val="17"/>
              </w:rPr>
            </w:r>
            <w:r>
              <w:rPr>
                <w:b w:val="0"/>
                <w:sz w:val="17"/>
              </w:rPr>
              <w:t>827</w:t>
            </w:r>
          </w:p>
        </w:tc>
        <w:tc>
          <w:tcPr>
            <w:tcW w:type="dxa" w:w="2160"/>
          </w:tcPr>
          <w:p>
            <w:r>
              <w:rPr>
                <w:b w:val="0"/>
                <w:sz w:val="17"/>
              </w:rPr>
            </w:r>
            <w:r>
              <w:rPr>
                <w:b w:val="0"/>
                <w:sz w:val="17"/>
              </w:rPr>
              <w:t>function</w:t>
            </w:r>
          </w:p>
        </w:tc>
        <w:tc>
          <w:tcPr>
            <w:tcW w:type="dxa" w:w="2160"/>
          </w:tcPr>
          <w:p>
            <w:r>
              <w:rPr>
                <w:b w:val="0"/>
                <w:sz w:val="17"/>
              </w:rPr>
            </w:r>
            <w:r>
              <w:rPr>
                <w:b w:val="0"/>
                <w:sz w:val="17"/>
              </w:rPr>
              <w:t>Several values in one cell: each on its own line, prefixed with its reference.</w:t>
            </w:r>
          </w:p>
        </w:tc>
      </w:tr>
      <w:tr>
        <w:tc>
          <w:tcPr>
            <w:tcW w:type="dxa" w:w="2160"/>
          </w:tcPr>
          <w:p>
            <w:r>
              <w:rPr>
                <w:b w:val="0"/>
                <w:sz w:val="17"/>
              </w:rPr>
            </w:r>
            <w:r>
              <w:rPr>
                <w:rFonts w:ascii="Consolas" w:hAnsi="Consolas"/>
                <w:b w:val="0"/>
                <w:sz w:val="17"/>
              </w:rPr>
              <w:t>texts_by_ref</w:t>
            </w:r>
          </w:p>
        </w:tc>
        <w:tc>
          <w:tcPr>
            <w:tcW w:type="dxa" w:w="2160"/>
          </w:tcPr>
          <w:p>
            <w:r>
              <w:rPr>
                <w:b w:val="0"/>
                <w:sz w:val="17"/>
              </w:rPr>
            </w:r>
            <w:r>
              <w:rPr>
                <w:b w:val="0"/>
                <w:sz w:val="17"/>
              </w:rPr>
              <w:t>831</w:t>
            </w:r>
          </w:p>
        </w:tc>
        <w:tc>
          <w:tcPr>
            <w:tcW w:type="dxa" w:w="2160"/>
          </w:tcPr>
          <w:p>
            <w:r>
              <w:rPr>
                <w:b w:val="0"/>
                <w:sz w:val="17"/>
              </w:rPr>
            </w:r>
            <w:r>
              <w:rPr>
                <w:b w:val="0"/>
                <w:sz w:val="17"/>
              </w:rPr>
              <w:t>function</w:t>
            </w:r>
          </w:p>
        </w:tc>
        <w:tc>
          <w:tcPr>
            <w:tcW w:type="dxa" w:w="2160"/>
          </w:tcPr>
          <w:p>
            <w:r>
              <w:rPr>
                <w:b w:val="0"/>
                <w:sz w:val="17"/>
              </w:rPr>
            </w:r>
            <w:r>
              <w:rPr>
                <w:b w:val="0"/>
                <w:sz w:val="17"/>
              </w:rPr>
              <w:t>Several quoted texts in one cell, separated by a line of dashes.</w:t>
            </w:r>
          </w:p>
        </w:tc>
      </w:tr>
      <w:tr>
        <w:tc>
          <w:tcPr>
            <w:tcW w:type="dxa" w:w="2160"/>
          </w:tcPr>
          <w:p>
            <w:r>
              <w:rPr>
                <w:b w:val="0"/>
                <w:sz w:val="17"/>
              </w:rPr>
            </w:r>
            <w:r>
              <w:rPr>
                <w:rFonts w:ascii="Consolas" w:hAnsi="Consolas"/>
                <w:b w:val="0"/>
                <w:sz w:val="17"/>
              </w:rPr>
              <w:t>run_identity</w:t>
            </w:r>
          </w:p>
        </w:tc>
        <w:tc>
          <w:tcPr>
            <w:tcW w:type="dxa" w:w="2160"/>
          </w:tcPr>
          <w:p>
            <w:r>
              <w:rPr>
                <w:b w:val="0"/>
                <w:sz w:val="17"/>
              </w:rPr>
            </w:r>
            <w:r>
              <w:rPr>
                <w:b w:val="0"/>
                <w:sz w:val="17"/>
              </w:rPr>
              <w:t>835</w:t>
            </w:r>
          </w:p>
        </w:tc>
        <w:tc>
          <w:tcPr>
            <w:tcW w:type="dxa" w:w="2160"/>
          </w:tcPr>
          <w:p>
            <w:r>
              <w:rPr>
                <w:b w:val="0"/>
                <w:sz w:val="17"/>
              </w:rPr>
            </w:r>
            <w:r>
              <w:rPr>
                <w:b w:val="0"/>
                <w:sz w:val="17"/>
              </w:rPr>
              <w:t>function</w:t>
            </w:r>
          </w:p>
        </w:tc>
        <w:tc>
          <w:tcPr>
            <w:tcW w:type="dxa" w:w="2160"/>
          </w:tcPr>
          <w:p>
            <w:r>
              <w:rPr>
                <w:b w:val="0"/>
                <w:sz w:val="17"/>
              </w:rPr>
            </w:r>
            <w:r>
              <w:rPr>
                <w:b w:val="0"/>
                <w:sz w:val="17"/>
              </w:rPr>
              <w:t>What ties a workbook to its run: also written into the workbook's properties.</w:t>
            </w:r>
          </w:p>
        </w:tc>
      </w:tr>
      <w:tr>
        <w:tc>
          <w:tcPr>
            <w:tcW w:type="dxa" w:w="2160"/>
          </w:tcPr>
          <w:p>
            <w:r>
              <w:rPr>
                <w:b w:val="0"/>
                <w:sz w:val="17"/>
              </w:rPr>
            </w:r>
            <w:r>
              <w:rPr>
                <w:rFonts w:ascii="Consolas" w:hAnsi="Consolas"/>
                <w:b w:val="0"/>
                <w:sz w:val="17"/>
              </w:rPr>
              <w:t>rows_package_info</w:t>
            </w:r>
          </w:p>
        </w:tc>
        <w:tc>
          <w:tcPr>
            <w:tcW w:type="dxa" w:w="2160"/>
          </w:tcPr>
          <w:p>
            <w:r>
              <w:rPr>
                <w:b w:val="0"/>
                <w:sz w:val="17"/>
              </w:rPr>
            </w:r>
            <w:r>
              <w:rPr>
                <w:b w:val="0"/>
                <w:sz w:val="17"/>
              </w:rPr>
              <w:t>845</w:t>
            </w:r>
          </w:p>
        </w:tc>
        <w:tc>
          <w:tcPr>
            <w:tcW w:type="dxa" w:w="2160"/>
          </w:tcPr>
          <w:p>
            <w:r>
              <w:rPr>
                <w:b w:val="0"/>
                <w:sz w:val="17"/>
              </w:rPr>
            </w:r>
            <w:r>
              <w:rPr>
                <w:b w:val="0"/>
                <w:sz w:val="17"/>
              </w:rPr>
              <w:t>function</w:t>
            </w:r>
          </w:p>
        </w:tc>
        <w:tc>
          <w:tcPr>
            <w:tcW w:type="dxa" w:w="2160"/>
          </w:tcPr>
          <w:p>
            <w:r>
              <w:rPr>
                <w:b w:val="0"/>
                <w:sz w:val="17"/>
              </w:rPr>
            </w:r>
            <w:r>
              <w:rPr>
                <w:b w:val="0"/>
                <w:sz w:val="17"/>
              </w:rPr>
              <w:t>The rows of Model_Package_Info: identity, inputs, what was read, repairs, how values and formulas are compared, AI calls.</w:t>
            </w:r>
          </w:p>
        </w:tc>
      </w:tr>
      <w:tr>
        <w:tc>
          <w:tcPr>
            <w:tcW w:type="dxa" w:w="2160"/>
          </w:tcPr>
          <w:p>
            <w:r>
              <w:rPr>
                <w:b w:val="0"/>
                <w:sz w:val="17"/>
              </w:rPr>
            </w:r>
            <w:r>
              <w:rPr>
                <w:rFonts w:ascii="Consolas" w:hAnsi="Consolas"/>
                <w:b w:val="0"/>
                <w:sz w:val="17"/>
              </w:rPr>
              <w:t>chunk_note</w:t>
            </w:r>
          </w:p>
        </w:tc>
        <w:tc>
          <w:tcPr>
            <w:tcW w:type="dxa" w:w="2160"/>
          </w:tcPr>
          <w:p>
            <w:r>
              <w:rPr>
                <w:b w:val="0"/>
                <w:sz w:val="17"/>
              </w:rPr>
            </w:r>
            <w:r>
              <w:rPr>
                <w:b w:val="0"/>
                <w:sz w:val="17"/>
              </w:rPr>
              <w:t>888</w:t>
            </w:r>
          </w:p>
        </w:tc>
        <w:tc>
          <w:tcPr>
            <w:tcW w:type="dxa" w:w="2160"/>
          </w:tcPr>
          <w:p>
            <w:r>
              <w:rPr>
                <w:b w:val="0"/>
                <w:sz w:val="17"/>
              </w:rPr>
            </w:r>
            <w:r>
              <w:rPr>
                <w:b w:val="0"/>
                <w:sz w:val="17"/>
              </w:rPr>
              <w:t>function</w:t>
            </w:r>
          </w:p>
        </w:tc>
        <w:tc>
          <w:tcPr>
            <w:tcW w:type="dxa" w:w="2160"/>
          </w:tcPr>
          <w:p>
            <w:r>
              <w:rPr>
                <w:b w:val="0"/>
                <w:sz w:val="17"/>
              </w:rPr>
            </w:r>
            <w:r>
              <w:rPr>
                <w:b w:val="0"/>
                <w:sz w:val="17"/>
              </w:rPr>
              <w:t>What a reader should know about one chunk: unreadable, how an equation was read, reconstructed numbering.</w:t>
            </w:r>
          </w:p>
        </w:tc>
      </w:tr>
      <w:tr>
        <w:tc>
          <w:tcPr>
            <w:tcW w:type="dxa" w:w="2160"/>
          </w:tcPr>
          <w:p>
            <w:r>
              <w:rPr>
                <w:b w:val="0"/>
                <w:sz w:val="17"/>
              </w:rPr>
            </w:r>
            <w:r>
              <w:rPr>
                <w:rFonts w:ascii="Consolas" w:hAnsi="Consolas"/>
                <w:b w:val="0"/>
                <w:sz w:val="17"/>
              </w:rPr>
              <w:t>rows_chunks</w:t>
            </w:r>
          </w:p>
        </w:tc>
        <w:tc>
          <w:tcPr>
            <w:tcW w:type="dxa" w:w="2160"/>
          </w:tcPr>
          <w:p>
            <w:r>
              <w:rPr>
                <w:b w:val="0"/>
                <w:sz w:val="17"/>
              </w:rPr>
            </w:r>
            <w:r>
              <w:rPr>
                <w:b w:val="0"/>
                <w:sz w:val="17"/>
              </w:rPr>
              <w:t>902</w:t>
            </w:r>
          </w:p>
        </w:tc>
        <w:tc>
          <w:tcPr>
            <w:tcW w:type="dxa" w:w="2160"/>
          </w:tcPr>
          <w:p>
            <w:r>
              <w:rPr>
                <w:b w:val="0"/>
                <w:sz w:val="17"/>
              </w:rPr>
            </w:r>
            <w:r>
              <w:rPr>
                <w:b w:val="0"/>
                <w:sz w:val="17"/>
              </w:rPr>
              <w:t>function</w:t>
            </w:r>
          </w:p>
        </w:tc>
        <w:tc>
          <w:tcPr>
            <w:tcW w:type="dxa" w:w="2160"/>
          </w:tcPr>
          <w:p>
            <w:r>
              <w:rPr>
                <w:b w:val="0"/>
                <w:sz w:val="17"/>
              </w:rPr>
            </w:r>
            <w:r>
              <w:rPr>
                <w:b w:val="0"/>
                <w:sz w:val="17"/>
              </w:rPr>
              <w:t>The rows of Chunks_Canon and Chunks_Doc.</w:t>
            </w:r>
          </w:p>
        </w:tc>
      </w:tr>
      <w:tr>
        <w:tc>
          <w:tcPr>
            <w:tcW w:type="dxa" w:w="2160"/>
          </w:tcPr>
          <w:p>
            <w:r>
              <w:rPr>
                <w:b w:val="0"/>
                <w:sz w:val="17"/>
              </w:rPr>
            </w:r>
            <w:r>
              <w:rPr>
                <w:rFonts w:ascii="Consolas" w:hAnsi="Consolas"/>
                <w:b w:val="0"/>
                <w:sz w:val="17"/>
              </w:rPr>
              <w:t>unit_expression</w:t>
            </w:r>
          </w:p>
        </w:tc>
        <w:tc>
          <w:tcPr>
            <w:tcW w:type="dxa" w:w="2160"/>
          </w:tcPr>
          <w:p>
            <w:r>
              <w:rPr>
                <w:b w:val="0"/>
                <w:sz w:val="17"/>
              </w:rPr>
            </w:r>
            <w:r>
              <w:rPr>
                <w:b w:val="0"/>
                <w:sz w:val="17"/>
              </w:rPr>
              <w:t>913</w:t>
            </w:r>
          </w:p>
        </w:tc>
        <w:tc>
          <w:tcPr>
            <w:tcW w:type="dxa" w:w="2160"/>
          </w:tcPr>
          <w:p>
            <w:r>
              <w:rPr>
                <w:b w:val="0"/>
                <w:sz w:val="17"/>
              </w:rPr>
            </w:r>
            <w:r>
              <w:rPr>
                <w:b w:val="0"/>
                <w:sz w:val="17"/>
              </w:rPr>
              <w:t>function</w:t>
            </w:r>
          </w:p>
        </w:tc>
        <w:tc>
          <w:tcPr>
            <w:tcW w:type="dxa" w:w="2160"/>
          </w:tcPr>
          <w:p>
            <w:r>
              <w:rPr>
                <w:b w:val="0"/>
                <w:sz w:val="17"/>
              </w:rPr>
            </w:r>
            <w:r>
              <w:rPr>
                <w:b w:val="0"/>
                <w:sz w:val="17"/>
              </w:rPr>
              <w:t>A unit's formula or arguments as shown on Chunks_Model.</w:t>
            </w:r>
          </w:p>
        </w:tc>
      </w:tr>
      <w:tr>
        <w:tc>
          <w:tcPr>
            <w:tcW w:type="dxa" w:w="2160"/>
          </w:tcPr>
          <w:p>
            <w:r>
              <w:rPr>
                <w:b w:val="0"/>
                <w:sz w:val="17"/>
              </w:rPr>
            </w:r>
            <w:r>
              <w:rPr>
                <w:rFonts w:ascii="Consolas" w:hAnsi="Consolas"/>
                <w:b w:val="0"/>
                <w:sz w:val="17"/>
              </w:rPr>
              <w:t>rows_model_units</w:t>
            </w:r>
          </w:p>
        </w:tc>
        <w:tc>
          <w:tcPr>
            <w:tcW w:type="dxa" w:w="2160"/>
          </w:tcPr>
          <w:p>
            <w:r>
              <w:rPr>
                <w:b w:val="0"/>
                <w:sz w:val="17"/>
              </w:rPr>
            </w:r>
            <w:r>
              <w:rPr>
                <w:b w:val="0"/>
                <w:sz w:val="17"/>
              </w:rPr>
              <w:t>926</w:t>
            </w:r>
          </w:p>
        </w:tc>
        <w:tc>
          <w:tcPr>
            <w:tcW w:type="dxa" w:w="2160"/>
          </w:tcPr>
          <w:p>
            <w:r>
              <w:rPr>
                <w:b w:val="0"/>
                <w:sz w:val="17"/>
              </w:rPr>
            </w:r>
            <w:r>
              <w:rPr>
                <w:b w:val="0"/>
                <w:sz w:val="17"/>
              </w:rPr>
              <w:t>function</w:t>
            </w:r>
          </w:p>
        </w:tc>
        <w:tc>
          <w:tcPr>
            <w:tcW w:type="dxa" w:w="2160"/>
          </w:tcPr>
          <w:p>
            <w:r>
              <w:rPr>
                <w:b w:val="0"/>
                <w:sz w:val="17"/>
              </w:rPr>
            </w:r>
            <w:r>
              <w:rPr>
                <w:b w:val="0"/>
                <w:sz w:val="17"/>
              </w:rPr>
              <w:t>The rows of Chunks_Model.</w:t>
            </w:r>
          </w:p>
        </w:tc>
      </w:tr>
      <w:tr>
        <w:tc>
          <w:tcPr>
            <w:tcW w:type="dxa" w:w="2160"/>
          </w:tcPr>
          <w:p>
            <w:r>
              <w:rPr>
                <w:b w:val="0"/>
                <w:sz w:val="17"/>
              </w:rPr>
            </w:r>
            <w:r>
              <w:rPr>
                <w:rFonts w:ascii="Consolas" w:hAnsi="Consolas"/>
                <w:b w:val="0"/>
                <w:sz w:val="17"/>
              </w:rPr>
              <w:t>link_columns</w:t>
            </w:r>
          </w:p>
        </w:tc>
        <w:tc>
          <w:tcPr>
            <w:tcW w:type="dxa" w:w="2160"/>
          </w:tcPr>
          <w:p>
            <w:r>
              <w:rPr>
                <w:b w:val="0"/>
                <w:sz w:val="17"/>
              </w:rPr>
            </w:r>
            <w:r>
              <w:rPr>
                <w:b w:val="0"/>
                <w:sz w:val="17"/>
              </w:rPr>
              <w:t>940</w:t>
            </w:r>
          </w:p>
        </w:tc>
        <w:tc>
          <w:tcPr>
            <w:tcW w:type="dxa" w:w="2160"/>
          </w:tcPr>
          <w:p>
            <w:r>
              <w:rPr>
                <w:b w:val="0"/>
                <w:sz w:val="17"/>
              </w:rPr>
            </w:r>
            <w:r>
              <w:rPr>
                <w:b w:val="0"/>
                <w:sz w:val="17"/>
              </w:rPr>
              <w:t>function</w:t>
            </w:r>
          </w:p>
        </w:tc>
        <w:tc>
          <w:tcPr>
            <w:tcW w:type="dxa" w:w="2160"/>
          </w:tcPr>
          <w:p>
            <w:r>
              <w:rPr>
                <w:b w:val="0"/>
                <w:sz w:val="17"/>
              </w:rPr>
            </w:r>
            <w:r>
              <w:rPr>
                <w:b w:val="0"/>
                <w:sz w:val="17"/>
              </w:rPr>
              <w:t>The block of columns that shows what one unit was linked to in one corner.</w:t>
            </w:r>
          </w:p>
        </w:tc>
      </w:tr>
      <w:tr>
        <w:tc>
          <w:tcPr>
            <w:tcW w:type="dxa" w:w="2160"/>
          </w:tcPr>
          <w:p>
            <w:r>
              <w:rPr>
                <w:b w:val="0"/>
                <w:sz w:val="17"/>
              </w:rPr>
            </w:r>
            <w:r>
              <w:rPr>
                <w:rFonts w:ascii="Consolas" w:hAnsi="Consolas"/>
                <w:b w:val="0"/>
                <w:sz w:val="17"/>
              </w:rPr>
              <w:t>rows_mapping</w:t>
            </w:r>
          </w:p>
        </w:tc>
        <w:tc>
          <w:tcPr>
            <w:tcW w:type="dxa" w:w="2160"/>
          </w:tcPr>
          <w:p>
            <w:r>
              <w:rPr>
                <w:b w:val="0"/>
                <w:sz w:val="17"/>
              </w:rPr>
            </w:r>
            <w:r>
              <w:rPr>
                <w:b w:val="0"/>
                <w:sz w:val="17"/>
              </w:rPr>
              <w:t>955</w:t>
            </w:r>
          </w:p>
        </w:tc>
        <w:tc>
          <w:tcPr>
            <w:tcW w:type="dxa" w:w="2160"/>
          </w:tcPr>
          <w:p>
            <w:r>
              <w:rPr>
                <w:b w:val="0"/>
                <w:sz w:val="17"/>
              </w:rPr>
            </w:r>
            <w:r>
              <w:rPr>
                <w:b w:val="0"/>
                <w:sz w:val="17"/>
              </w:rPr>
              <w:t>function</w:t>
            </w:r>
          </w:p>
        </w:tc>
        <w:tc>
          <w:tcPr>
            <w:tcW w:type="dxa" w:w="2160"/>
          </w:tcPr>
          <w:p>
            <w:r>
              <w:rPr>
                <w:b w:val="0"/>
                <w:sz w:val="17"/>
              </w:rPr>
            </w:r>
            <w:r>
              <w:rPr>
                <w:b w:val="0"/>
                <w:sz w:val="17"/>
              </w:rPr>
              <w:t>One row per model unit (corner "model") or per documentation unit (corner "doc").</w:t>
            </w:r>
          </w:p>
        </w:tc>
      </w:tr>
      <w:tr>
        <w:tc>
          <w:tcPr>
            <w:tcW w:type="dxa" w:w="2160"/>
          </w:tcPr>
          <w:p>
            <w:r>
              <w:rPr>
                <w:b w:val="0"/>
                <w:sz w:val="17"/>
              </w:rPr>
            </w:r>
            <w:r>
              <w:rPr>
                <w:rFonts w:ascii="Consolas" w:hAnsi="Consolas"/>
                <w:b w:val="0"/>
                <w:sz w:val="17"/>
              </w:rPr>
              <w:t>rows_coverage</w:t>
            </w:r>
          </w:p>
        </w:tc>
        <w:tc>
          <w:tcPr>
            <w:tcW w:type="dxa" w:w="2160"/>
          </w:tcPr>
          <w:p>
            <w:r>
              <w:rPr>
                <w:b w:val="0"/>
                <w:sz w:val="17"/>
              </w:rPr>
            </w:r>
            <w:r>
              <w:rPr>
                <w:b w:val="0"/>
                <w:sz w:val="17"/>
              </w:rPr>
              <w:t>985</w:t>
            </w:r>
          </w:p>
        </w:tc>
        <w:tc>
          <w:tcPr>
            <w:tcW w:type="dxa" w:w="2160"/>
          </w:tcPr>
          <w:p>
            <w:r>
              <w:rPr>
                <w:b w:val="0"/>
                <w:sz w:val="17"/>
              </w:rPr>
            </w:r>
            <w:r>
              <w:rPr>
                <w:b w:val="0"/>
                <w:sz w:val="17"/>
              </w:rPr>
              <w:t>function</w:t>
            </w:r>
          </w:p>
        </w:tc>
        <w:tc>
          <w:tcPr>
            <w:tcW w:type="dxa" w:w="2160"/>
          </w:tcPr>
          <w:p>
            <w:r>
              <w:rPr>
                <w:b w:val="0"/>
                <w:sz w:val="17"/>
              </w:rPr>
            </w:r>
            <w:r>
              <w:rPr>
                <w:b w:val="0"/>
                <w:sz w:val="17"/>
              </w:rPr>
              <w:t>Counted from the rows actually written: the second, independent route of the coverage identity (part 4).</w:t>
            </w:r>
          </w:p>
        </w:tc>
      </w:tr>
      <w:tr>
        <w:tc>
          <w:tcPr>
            <w:tcW w:type="dxa" w:w="2160"/>
          </w:tcPr>
          <w:p>
            <w:r>
              <w:rPr>
                <w:b w:val="0"/>
                <w:sz w:val="17"/>
              </w:rPr>
            </w:r>
            <w:r>
              <w:rPr>
                <w:rFonts w:ascii="Consolas" w:hAnsi="Consolas"/>
                <w:b w:val="0"/>
                <w:sz w:val="17"/>
              </w:rPr>
              <w:t>latest_determinations</w:t>
            </w:r>
          </w:p>
        </w:tc>
        <w:tc>
          <w:tcPr>
            <w:tcW w:type="dxa" w:w="2160"/>
          </w:tcPr>
          <w:p>
            <w:r>
              <w:rPr>
                <w:b w:val="0"/>
                <w:sz w:val="17"/>
              </w:rPr>
            </w:r>
            <w:r>
              <w:rPr>
                <w:b w:val="0"/>
                <w:sz w:val="17"/>
              </w:rPr>
              <w:t>1005</w:t>
            </w:r>
          </w:p>
        </w:tc>
        <w:tc>
          <w:tcPr>
            <w:tcW w:type="dxa" w:w="2160"/>
          </w:tcPr>
          <w:p>
            <w:r>
              <w:rPr>
                <w:b w:val="0"/>
                <w:sz w:val="17"/>
              </w:rPr>
            </w:r>
            <w:r>
              <w:rPr>
                <w:b w:val="0"/>
                <w:sz w:val="17"/>
              </w:rPr>
              <w:t>function</w:t>
            </w:r>
          </w:p>
        </w:tc>
        <w:tc>
          <w:tcPr>
            <w:tcW w:type="dxa" w:w="2160"/>
          </w:tcPr>
          <w:p>
            <w:r>
              <w:rPr>
                <w:b w:val="0"/>
                <w:sz w:val="17"/>
              </w:rPr>
            </w:r>
            <w:r>
              <w:rPr>
                <w:b w:val="0"/>
                <w:sz w:val="17"/>
              </w:rPr>
              <w:t>The last recorded determination of every item.</w:t>
            </w:r>
          </w:p>
        </w:tc>
      </w:tr>
      <w:tr>
        <w:tc>
          <w:tcPr>
            <w:tcW w:type="dxa" w:w="2160"/>
          </w:tcPr>
          <w:p>
            <w:r>
              <w:rPr>
                <w:b w:val="0"/>
                <w:sz w:val="17"/>
              </w:rPr>
            </w:r>
            <w:r>
              <w:rPr>
                <w:rFonts w:ascii="Consolas" w:hAnsi="Consolas"/>
                <w:b w:val="0"/>
                <w:sz w:val="17"/>
              </w:rPr>
              <w:t>rows_flagged</w:t>
            </w:r>
          </w:p>
        </w:tc>
        <w:tc>
          <w:tcPr>
            <w:tcW w:type="dxa" w:w="2160"/>
          </w:tcPr>
          <w:p>
            <w:r>
              <w:rPr>
                <w:b w:val="0"/>
                <w:sz w:val="17"/>
              </w:rPr>
            </w:r>
            <w:r>
              <w:rPr>
                <w:b w:val="0"/>
                <w:sz w:val="17"/>
              </w:rPr>
              <w:t>1012</w:t>
            </w:r>
          </w:p>
        </w:tc>
        <w:tc>
          <w:tcPr>
            <w:tcW w:type="dxa" w:w="2160"/>
          </w:tcPr>
          <w:p>
            <w:r>
              <w:rPr>
                <w:b w:val="0"/>
                <w:sz w:val="17"/>
              </w:rPr>
            </w:r>
            <w:r>
              <w:rPr>
                <w:b w:val="0"/>
                <w:sz w:val="17"/>
              </w:rPr>
              <w:t>function</w:t>
            </w:r>
          </w:p>
        </w:tc>
        <w:tc>
          <w:tcPr>
            <w:tcW w:type="dxa" w:w="2160"/>
          </w:tcPr>
          <w:p>
            <w:r>
              <w:rPr>
                <w:b w:val="0"/>
                <w:sz w:val="17"/>
              </w:rPr>
            </w:r>
            <w:r>
              <w:rPr>
                <w:b w:val="0"/>
                <w:sz w:val="17"/>
              </w:rPr>
              <w:t>The rows of Flagged_Items with the latest determination of each item.</w:t>
            </w:r>
          </w:p>
        </w:tc>
      </w:tr>
      <w:tr>
        <w:tc>
          <w:tcPr>
            <w:tcW w:type="dxa" w:w="2160"/>
          </w:tcPr>
          <w:p>
            <w:r>
              <w:rPr>
                <w:b w:val="0"/>
                <w:sz w:val="17"/>
              </w:rPr>
            </w:r>
            <w:r>
              <w:rPr>
                <w:rFonts w:ascii="Consolas" w:hAnsi="Consolas"/>
                <w:b w:val="0"/>
                <w:sz w:val="17"/>
              </w:rPr>
              <w:t>sheet_rows</w:t>
            </w:r>
          </w:p>
        </w:tc>
        <w:tc>
          <w:tcPr>
            <w:tcW w:type="dxa" w:w="2160"/>
          </w:tcPr>
          <w:p>
            <w:r>
              <w:rPr>
                <w:b w:val="0"/>
                <w:sz w:val="17"/>
              </w:rPr>
            </w:r>
            <w:r>
              <w:rPr>
                <w:b w:val="0"/>
                <w:sz w:val="17"/>
              </w:rPr>
              <w:t>1026</w:t>
            </w:r>
          </w:p>
        </w:tc>
        <w:tc>
          <w:tcPr>
            <w:tcW w:type="dxa" w:w="2160"/>
          </w:tcPr>
          <w:p>
            <w:r>
              <w:rPr>
                <w:b w:val="0"/>
                <w:sz w:val="17"/>
              </w:rPr>
            </w:r>
            <w:r>
              <w:rPr>
                <w:b w:val="0"/>
                <w:sz w:val="17"/>
              </w:rPr>
              <w:t>function</w:t>
            </w:r>
          </w:p>
        </w:tc>
        <w:tc>
          <w:tcPr>
            <w:tcW w:type="dxa" w:w="2160"/>
          </w:tcPr>
          <w:p>
            <w:r>
              <w:rPr>
                <w:b w:val="0"/>
                <w:sz w:val="17"/>
              </w:rPr>
            </w:r>
            <w:r>
              <w:rPr>
                <w:b w:val="0"/>
                <w:sz w:val="17"/>
              </w:rPr>
              <w:t>The rows of all eight sheets, by sheet name.</w:t>
            </w:r>
          </w:p>
        </w:tc>
      </w:tr>
      <w:tr>
        <w:tc>
          <w:tcPr>
            <w:tcW w:type="dxa" w:w="2160"/>
          </w:tcPr>
          <w:p>
            <w:r>
              <w:rPr>
                <w:b w:val="0"/>
                <w:sz w:val="17"/>
              </w:rPr>
            </w:r>
            <w:r>
              <w:rPr>
                <w:rFonts w:ascii="Consolas" w:hAnsi="Consolas"/>
                <w:b w:val="0"/>
                <w:sz w:val="17"/>
              </w:rPr>
              <w:t>check_written_totals</w:t>
            </w:r>
          </w:p>
        </w:tc>
        <w:tc>
          <w:tcPr>
            <w:tcW w:type="dxa" w:w="2160"/>
          </w:tcPr>
          <w:p>
            <w:r>
              <w:rPr>
                <w:b w:val="0"/>
                <w:sz w:val="17"/>
              </w:rPr>
            </w:r>
            <w:r>
              <w:rPr>
                <w:b w:val="0"/>
                <w:sz w:val="17"/>
              </w:rPr>
              <w:t>1039</w:t>
            </w:r>
          </w:p>
        </w:tc>
        <w:tc>
          <w:tcPr>
            <w:tcW w:type="dxa" w:w="2160"/>
          </w:tcPr>
          <w:p>
            <w:r>
              <w:rPr>
                <w:b w:val="0"/>
                <w:sz w:val="17"/>
              </w:rPr>
            </w:r>
            <w:r>
              <w:rPr>
                <w:b w:val="0"/>
                <w:sz w:val="17"/>
              </w:rPr>
              <w:t>function</w:t>
            </w:r>
          </w:p>
        </w:tc>
        <w:tc>
          <w:tcPr>
            <w:tcW w:type="dxa" w:w="2160"/>
          </w:tcPr>
          <w:p>
            <w:r>
              <w:rPr>
                <w:b w:val="0"/>
                <w:sz w:val="17"/>
              </w:rPr>
            </w:r>
            <w:r>
              <w:rPr>
                <w:b w:val="0"/>
                <w:sz w:val="17"/>
              </w:rPr>
              <w:t>Identity part 4: what account-coverage counted must equal what the workbook holds.</w:t>
            </w:r>
          </w:p>
        </w:tc>
      </w:tr>
      <w:tr>
        <w:tc>
          <w:tcPr>
            <w:tcW w:type="dxa" w:w="2160"/>
          </w:tcPr>
          <w:p>
            <w:r>
              <w:rPr>
                <w:b w:val="0"/>
                <w:sz w:val="17"/>
              </w:rPr>
            </w:r>
            <w:r>
              <w:rPr>
                <w:rFonts w:ascii="Consolas" w:hAnsi="Consolas"/>
                <w:b w:val="0"/>
                <w:sz w:val="17"/>
              </w:rPr>
              <w:t>load_layout</w:t>
            </w:r>
          </w:p>
        </w:tc>
        <w:tc>
          <w:tcPr>
            <w:tcW w:type="dxa" w:w="2160"/>
          </w:tcPr>
          <w:p>
            <w:r>
              <w:rPr>
                <w:b w:val="0"/>
                <w:sz w:val="17"/>
              </w:rPr>
            </w:r>
            <w:r>
              <w:rPr>
                <w:b w:val="0"/>
                <w:sz w:val="17"/>
              </w:rPr>
              <w:t>1053</w:t>
            </w:r>
          </w:p>
        </w:tc>
        <w:tc>
          <w:tcPr>
            <w:tcW w:type="dxa" w:w="2160"/>
          </w:tcPr>
          <w:p>
            <w:r>
              <w:rPr>
                <w:b w:val="0"/>
                <w:sz w:val="17"/>
              </w:rPr>
            </w:r>
            <w:r>
              <w:rPr>
                <w:b w:val="0"/>
                <w:sz w:val="17"/>
              </w:rPr>
              <w:t>function</w:t>
            </w:r>
          </w:p>
        </w:tc>
        <w:tc>
          <w:tcPr>
            <w:tcW w:type="dxa" w:w="2160"/>
          </w:tcPr>
          <w:p>
            <w:r>
              <w:rPr>
                <w:b w:val="0"/>
                <w:sz w:val="17"/>
              </w:rPr>
            </w:r>
            <w:r>
              <w:rPr>
                <w:b w:val="0"/>
                <w:sz w:val="17"/>
              </w:rPr>
              <w:t>The workbook layout from references/workbook_layout.yaml.</w:t>
            </w:r>
          </w:p>
        </w:tc>
      </w:tr>
      <w:tr>
        <w:tc>
          <w:tcPr>
            <w:tcW w:type="dxa" w:w="2160"/>
          </w:tcPr>
          <w:p>
            <w:r>
              <w:rPr>
                <w:b w:val="0"/>
                <w:sz w:val="17"/>
              </w:rPr>
            </w:r>
            <w:r>
              <w:rPr>
                <w:rFonts w:ascii="Consolas" w:hAnsi="Consolas"/>
                <w:b w:val="0"/>
                <w:sz w:val="17"/>
              </w:rPr>
              <w:t>write_sheet</w:t>
            </w:r>
          </w:p>
        </w:tc>
        <w:tc>
          <w:tcPr>
            <w:tcW w:type="dxa" w:w="2160"/>
          </w:tcPr>
          <w:p>
            <w:r>
              <w:rPr>
                <w:b w:val="0"/>
                <w:sz w:val="17"/>
              </w:rPr>
            </w:r>
            <w:r>
              <w:rPr>
                <w:b w:val="0"/>
                <w:sz w:val="17"/>
              </w:rPr>
              <w:t>1058</w:t>
            </w:r>
          </w:p>
        </w:tc>
        <w:tc>
          <w:tcPr>
            <w:tcW w:type="dxa" w:w="2160"/>
          </w:tcPr>
          <w:p>
            <w:r>
              <w:rPr>
                <w:b w:val="0"/>
                <w:sz w:val="17"/>
              </w:rPr>
            </w:r>
            <w:r>
              <w:rPr>
                <w:b w:val="0"/>
                <w:sz w:val="17"/>
              </w:rPr>
              <w:t>function</w:t>
            </w:r>
          </w:p>
        </w:tc>
        <w:tc>
          <w:tcPr>
            <w:tcW w:type="dxa" w:w="2160"/>
          </w:tcPr>
          <w:p>
            <w:r>
              <w:rPr>
                <w:b w:val="0"/>
                <w:sz w:val="17"/>
              </w:rPr>
            </w:r>
            <w:r>
              <w:rPr>
                <w:b w:val="0"/>
                <w:sz w:val="17"/>
              </w:rPr>
              <w:t>One generic writer for all eight sheets: header row and first column frozen, filter on the header, wrapped text, no merged cells, reviewer columns yellow and unlocked.</w:t>
            </w:r>
          </w:p>
        </w:tc>
      </w:tr>
      <w:tr>
        <w:tc>
          <w:tcPr>
            <w:tcW w:type="dxa" w:w="2160"/>
          </w:tcPr>
          <w:p>
            <w:r>
              <w:rPr>
                <w:b w:val="0"/>
                <w:sz w:val="17"/>
              </w:rPr>
            </w:r>
            <w:r>
              <w:rPr>
                <w:rFonts w:ascii="Consolas" w:hAnsi="Consolas"/>
                <w:b w:val="0"/>
                <w:sz w:val="17"/>
              </w:rPr>
              <w:t>build_workbook</w:t>
            </w:r>
          </w:p>
        </w:tc>
        <w:tc>
          <w:tcPr>
            <w:tcW w:type="dxa" w:w="2160"/>
          </w:tcPr>
          <w:p>
            <w:r>
              <w:rPr>
                <w:b w:val="0"/>
                <w:sz w:val="17"/>
              </w:rPr>
            </w:r>
            <w:r>
              <w:rPr>
                <w:b w:val="0"/>
                <w:sz w:val="17"/>
              </w:rPr>
              <w:t>1094</w:t>
            </w:r>
          </w:p>
        </w:tc>
        <w:tc>
          <w:tcPr>
            <w:tcW w:type="dxa" w:w="2160"/>
          </w:tcPr>
          <w:p>
            <w:r>
              <w:rPr>
                <w:b w:val="0"/>
                <w:sz w:val="17"/>
              </w:rPr>
            </w:r>
            <w:r>
              <w:rPr>
                <w:b w:val="0"/>
                <w:sz w:val="17"/>
              </w:rPr>
              <w:t>function</w:t>
            </w:r>
          </w:p>
        </w:tc>
        <w:tc>
          <w:tcPr>
            <w:tcW w:type="dxa" w:w="2160"/>
          </w:tcPr>
          <w:p>
            <w:r>
              <w:rPr>
                <w:b w:val="0"/>
                <w:sz w:val="17"/>
              </w:rPr>
            </w:r>
            <w:r>
              <w:rPr>
                <w:b w:val="0"/>
                <w:sz w:val="17"/>
              </w:rPr>
              <w:t>Build Output.xlsx on local disk from the audit records.</w:t>
            </w:r>
          </w:p>
        </w:tc>
      </w:tr>
      <w:tr>
        <w:tc>
          <w:tcPr>
            <w:tcW w:type="dxa" w:w="2160"/>
          </w:tcPr>
          <w:p>
            <w:r>
              <w:rPr>
                <w:b w:val="0"/>
                <w:sz w:val="17"/>
              </w:rPr>
            </w:r>
            <w:r>
              <w:rPr>
                <w:rFonts w:ascii="Consolas" w:hAnsi="Consolas"/>
                <w:b w:val="0"/>
                <w:sz w:val="17"/>
              </w:rPr>
              <w:t>file_sha256</w:t>
            </w:r>
          </w:p>
        </w:tc>
        <w:tc>
          <w:tcPr>
            <w:tcW w:type="dxa" w:w="2160"/>
          </w:tcPr>
          <w:p>
            <w:r>
              <w:rPr>
                <w:b w:val="0"/>
                <w:sz w:val="17"/>
              </w:rPr>
            </w:r>
            <w:r>
              <w:rPr>
                <w:b w:val="0"/>
                <w:sz w:val="17"/>
              </w:rPr>
              <w:t>1112</w:t>
            </w:r>
          </w:p>
        </w:tc>
        <w:tc>
          <w:tcPr>
            <w:tcW w:type="dxa" w:w="2160"/>
          </w:tcPr>
          <w:p>
            <w:r>
              <w:rPr>
                <w:b w:val="0"/>
                <w:sz w:val="17"/>
              </w:rPr>
            </w:r>
            <w:r>
              <w:rPr>
                <w:b w:val="0"/>
                <w:sz w:val="17"/>
              </w:rPr>
              <w:t>function</w:t>
            </w:r>
          </w:p>
        </w:tc>
        <w:tc>
          <w:tcPr>
            <w:tcW w:type="dxa" w:w="2160"/>
          </w:tcPr>
          <w:p>
            <w:r>
              <w:rPr>
                <w:b w:val="0"/>
                <w:sz w:val="17"/>
              </w:rPr>
            </w:r>
            <w:r>
              <w:rPr>
                <w:b w:val="0"/>
                <w:sz w:val="17"/>
              </w:rPr>
              <w:t>SHA-256 of a file's bytes.</w:t>
            </w:r>
          </w:p>
        </w:tc>
      </w:tr>
      <w:tr>
        <w:tc>
          <w:tcPr>
            <w:tcW w:type="dxa" w:w="2160"/>
          </w:tcPr>
          <w:p>
            <w:r>
              <w:rPr>
                <w:b w:val="0"/>
                <w:sz w:val="17"/>
              </w:rPr>
            </w:r>
            <w:r>
              <w:rPr>
                <w:rFonts w:ascii="Consolas" w:hAnsi="Consolas"/>
                <w:b w:val="0"/>
                <w:sz w:val="17"/>
              </w:rPr>
              <w:t>progress_text</w:t>
            </w:r>
          </w:p>
        </w:tc>
        <w:tc>
          <w:tcPr>
            <w:tcW w:type="dxa" w:w="2160"/>
          </w:tcPr>
          <w:p>
            <w:r>
              <w:rPr>
                <w:b w:val="0"/>
                <w:sz w:val="17"/>
              </w:rPr>
            </w:r>
            <w:r>
              <w:rPr>
                <w:b w:val="0"/>
                <w:sz w:val="17"/>
              </w:rPr>
              <w:t>1117</w:t>
            </w:r>
          </w:p>
        </w:tc>
        <w:tc>
          <w:tcPr>
            <w:tcW w:type="dxa" w:w="2160"/>
          </w:tcPr>
          <w:p>
            <w:r>
              <w:rPr>
                <w:b w:val="0"/>
                <w:sz w:val="17"/>
              </w:rPr>
            </w:r>
            <w:r>
              <w:rPr>
                <w:b w:val="0"/>
                <w:sz w:val="17"/>
              </w:rPr>
              <w:t>function</w:t>
            </w:r>
          </w:p>
        </w:tc>
        <w:tc>
          <w:tcPr>
            <w:tcW w:type="dxa" w:w="2160"/>
          </w:tcPr>
          <w:p>
            <w:r>
              <w:rPr>
                <w:b w:val="0"/>
                <w:sz w:val="17"/>
              </w:rPr>
            </w:r>
            <w:r>
              <w:rPr>
                <w:b w:val="0"/>
                <w:sz w:val="17"/>
              </w:rPr>
              <w:t>Where the run stands, in one or two plain sentences.</w:t>
            </w:r>
          </w:p>
        </w:tc>
      </w:tr>
      <w:tr>
        <w:tc>
          <w:tcPr>
            <w:tcW w:type="dxa" w:w="2160"/>
          </w:tcPr>
          <w:p>
            <w:r>
              <w:rPr>
                <w:b w:val="0"/>
                <w:sz w:val="17"/>
              </w:rPr>
            </w:r>
            <w:r>
              <w:rPr>
                <w:rFonts w:ascii="Consolas" w:hAnsi="Consolas"/>
                <w:b w:val="0"/>
                <w:sz w:val="17"/>
              </w:rPr>
              <w:t>rebuild_outputs</w:t>
            </w:r>
          </w:p>
        </w:tc>
        <w:tc>
          <w:tcPr>
            <w:tcW w:type="dxa" w:w="2160"/>
          </w:tcPr>
          <w:p>
            <w:r>
              <w:rPr>
                <w:b w:val="0"/>
                <w:sz w:val="17"/>
              </w:rPr>
            </w:r>
            <w:r>
              <w:rPr>
                <w:b w:val="0"/>
                <w:sz w:val="17"/>
              </w:rPr>
              <w:t>1126</w:t>
            </w:r>
          </w:p>
        </w:tc>
        <w:tc>
          <w:tcPr>
            <w:tcW w:type="dxa" w:w="2160"/>
          </w:tcPr>
          <w:p>
            <w:r>
              <w:rPr>
                <w:b w:val="0"/>
                <w:sz w:val="17"/>
              </w:rPr>
            </w:r>
            <w:r>
              <w:rPr>
                <w:b w:val="0"/>
                <w:sz w:val="17"/>
              </w:rPr>
              <w:t>function</w:t>
            </w:r>
          </w:p>
        </w:tc>
        <w:tc>
          <w:tcPr>
            <w:tcW w:type="dxa" w:w="2160"/>
          </w:tcPr>
          <w:p>
            <w:r>
              <w:rPr>
                <w:b w:val="0"/>
                <w:sz w:val="17"/>
              </w:rPr>
            </w:r>
            <w:r>
              <w:rPr>
                <w:b w:val="0"/>
                <w:sz w:val="17"/>
              </w:rPr>
              <w:t>Rebuild Output.xlsx (and the report once flagged items exist) on local disk and copy them whole into Outputs/.</w:t>
            </w:r>
          </w:p>
        </w:tc>
      </w:tr>
      <w:tr>
        <w:tc>
          <w:tcPr>
            <w:tcW w:type="dxa" w:w="2160"/>
          </w:tcPr>
          <w:p>
            <w:r>
              <w:rPr>
                <w:b w:val="0"/>
                <w:sz w:val="17"/>
              </w:rPr>
            </w:r>
            <w:r>
              <w:rPr>
                <w:rFonts w:ascii="Consolas" w:hAnsi="Consolas"/>
                <w:b w:val="0"/>
                <w:sz w:val="17"/>
              </w:rPr>
              <w:t>docx_table</w:t>
            </w:r>
          </w:p>
        </w:tc>
        <w:tc>
          <w:tcPr>
            <w:tcW w:type="dxa" w:w="2160"/>
          </w:tcPr>
          <w:p>
            <w:r>
              <w:rPr>
                <w:b w:val="0"/>
                <w:sz w:val="17"/>
              </w:rPr>
            </w:r>
            <w:r>
              <w:rPr>
                <w:b w:val="0"/>
                <w:sz w:val="17"/>
              </w:rPr>
              <w:t>1155</w:t>
            </w:r>
          </w:p>
        </w:tc>
        <w:tc>
          <w:tcPr>
            <w:tcW w:type="dxa" w:w="2160"/>
          </w:tcPr>
          <w:p>
            <w:r>
              <w:rPr>
                <w:b w:val="0"/>
                <w:sz w:val="17"/>
              </w:rPr>
            </w:r>
            <w:r>
              <w:rPr>
                <w:b w:val="0"/>
                <w:sz w:val="17"/>
              </w:rPr>
              <w:t>function</w:t>
            </w:r>
          </w:p>
        </w:tc>
        <w:tc>
          <w:tcPr>
            <w:tcW w:type="dxa" w:w="2160"/>
          </w:tcPr>
          <w:p>
            <w:r>
              <w:rPr>
                <w:b w:val="0"/>
                <w:sz w:val="17"/>
              </w:rPr>
            </w:r>
            <w:r>
              <w:rPr>
                <w:b w:val="0"/>
                <w:sz w:val="17"/>
              </w:rPr>
              <w:t>A plain table in a Word document, header row in bold.</w:t>
            </w:r>
          </w:p>
        </w:tc>
      </w:tr>
      <w:tr>
        <w:tc>
          <w:tcPr>
            <w:tcW w:type="dxa" w:w="2160"/>
          </w:tcPr>
          <w:p>
            <w:r>
              <w:rPr>
                <w:b w:val="0"/>
                <w:sz w:val="17"/>
              </w:rPr>
            </w:r>
            <w:r>
              <w:rPr>
                <w:rFonts w:ascii="Consolas" w:hAnsi="Consolas"/>
                <w:b w:val="0"/>
                <w:sz w:val="17"/>
              </w:rPr>
              <w:t>build_run_summary</w:t>
            </w:r>
          </w:p>
        </w:tc>
        <w:tc>
          <w:tcPr>
            <w:tcW w:type="dxa" w:w="2160"/>
          </w:tcPr>
          <w:p>
            <w:r>
              <w:rPr>
                <w:b w:val="0"/>
                <w:sz w:val="17"/>
              </w:rPr>
            </w:r>
            <w:r>
              <w:rPr>
                <w:b w:val="0"/>
                <w:sz w:val="17"/>
              </w:rPr>
              <w:t>1168</w:t>
            </w:r>
          </w:p>
        </w:tc>
        <w:tc>
          <w:tcPr>
            <w:tcW w:type="dxa" w:w="2160"/>
          </w:tcPr>
          <w:p>
            <w:r>
              <w:rPr>
                <w:b w:val="0"/>
                <w:sz w:val="17"/>
              </w:rPr>
            </w:r>
            <w:r>
              <w:rPr>
                <w:b w:val="0"/>
                <w:sz w:val="17"/>
              </w:rPr>
              <w:t>function</w:t>
            </w:r>
          </w:p>
        </w:tc>
        <w:tc>
          <w:tcPr>
            <w:tcW w:type="dxa" w:w="2160"/>
          </w:tcPr>
          <w:p>
            <w:r>
              <w:rPr>
                <w:b w:val="0"/>
                <w:sz w:val="17"/>
              </w:rPr>
            </w:r>
            <w:r>
              <w:rPr>
                <w:b w:val="0"/>
                <w:sz w:val="17"/>
              </w:rPr>
              <w:t>Where the run stands, in plain words; refreshed after every step.</w:t>
            </w:r>
          </w:p>
        </w:tc>
      </w:tr>
      <w:tr>
        <w:tc>
          <w:tcPr>
            <w:tcW w:type="dxa" w:w="2160"/>
          </w:tcPr>
          <w:p>
            <w:r>
              <w:rPr>
                <w:b w:val="0"/>
                <w:sz w:val="17"/>
              </w:rPr>
            </w:r>
            <w:r>
              <w:rPr>
                <w:rFonts w:ascii="Consolas" w:hAnsi="Consolas"/>
                <w:b w:val="0"/>
                <w:sz w:val="17"/>
              </w:rPr>
              <w:t>call_statistics</w:t>
            </w:r>
          </w:p>
        </w:tc>
        <w:tc>
          <w:tcPr>
            <w:tcW w:type="dxa" w:w="2160"/>
          </w:tcPr>
          <w:p>
            <w:r>
              <w:rPr>
                <w:b w:val="0"/>
                <w:sz w:val="17"/>
              </w:rPr>
            </w:r>
            <w:r>
              <w:rPr>
                <w:b w:val="0"/>
                <w:sz w:val="17"/>
              </w:rPr>
              <w:t>1190</w:t>
            </w:r>
          </w:p>
        </w:tc>
        <w:tc>
          <w:tcPr>
            <w:tcW w:type="dxa" w:w="2160"/>
          </w:tcPr>
          <w:p>
            <w:r>
              <w:rPr>
                <w:b w:val="0"/>
                <w:sz w:val="17"/>
              </w:rPr>
            </w:r>
            <w:r>
              <w:rPr>
                <w:b w:val="0"/>
                <w:sz w:val="17"/>
              </w:rPr>
              <w:t>function</w:t>
            </w:r>
          </w:p>
        </w:tc>
        <w:tc>
          <w:tcPr>
            <w:tcW w:type="dxa" w:w="2160"/>
          </w:tcPr>
          <w:p>
            <w:r>
              <w:rPr>
                <w:b w:val="0"/>
                <w:sz w:val="17"/>
              </w:rPr>
            </w:r>
            <w:r>
              <w:rPr>
                <w:b w:val="0"/>
                <w:sz w:val="17"/>
              </w:rPr>
              <w:t>The AI call statistics shown on Model_Package_Info and in the report's annex.</w:t>
            </w:r>
          </w:p>
        </w:tc>
      </w:tr>
      <w:tr>
        <w:tc>
          <w:tcPr>
            <w:tcW w:type="dxa" w:w="2160"/>
          </w:tcPr>
          <w:p>
            <w:r>
              <w:rPr>
                <w:b w:val="0"/>
                <w:sz w:val="17"/>
              </w:rPr>
            </w:r>
            <w:r>
              <w:rPr>
                <w:rFonts w:ascii="Consolas" w:hAnsi="Consolas"/>
                <w:b w:val="0"/>
                <w:sz w:val="17"/>
              </w:rPr>
              <w:t>call_plan</w:t>
            </w:r>
          </w:p>
        </w:tc>
        <w:tc>
          <w:tcPr>
            <w:tcW w:type="dxa" w:w="2160"/>
          </w:tcPr>
          <w:p>
            <w:r>
              <w:rPr>
                <w:b w:val="0"/>
                <w:sz w:val="17"/>
              </w:rPr>
            </w:r>
            <w:r>
              <w:rPr>
                <w:b w:val="0"/>
                <w:sz w:val="17"/>
              </w:rPr>
              <w:t>1211</w:t>
            </w:r>
          </w:p>
        </w:tc>
        <w:tc>
          <w:tcPr>
            <w:tcW w:type="dxa" w:w="2160"/>
          </w:tcPr>
          <w:p>
            <w:r>
              <w:rPr>
                <w:b w:val="0"/>
                <w:sz w:val="17"/>
              </w:rPr>
            </w:r>
            <w:r>
              <w:rPr>
                <w:b w:val="0"/>
                <w:sz w:val="17"/>
              </w:rPr>
              <w:t>function</w:t>
            </w:r>
          </w:p>
        </w:tc>
        <w:tc>
          <w:tcPr>
            <w:tcW w:type="dxa" w:w="2160"/>
          </w:tcPr>
          <w:p>
            <w:r>
              <w:rPr>
                <w:b w:val="0"/>
                <w:sz w:val="17"/>
              </w:rPr>
            </w:r>
            <w:r>
              <w:rPr>
                <w:b w:val="0"/>
                <w:sz w:val="17"/>
              </w:rPr>
              <w:t>The call plan of one AI step, obtained by really building every question of the step (building is deterministic and cheap) without asking any.</w:t>
            </w:r>
          </w:p>
        </w:tc>
      </w:tr>
      <w:tr>
        <w:tc>
          <w:tcPr>
            <w:tcW w:type="dxa" w:w="2160"/>
          </w:tcPr>
          <w:p>
            <w:r>
              <w:rPr>
                <w:b w:val="0"/>
                <w:sz w:val="17"/>
              </w:rPr>
            </w:r>
            <w:r>
              <w:rPr>
                <w:rFonts w:ascii="Consolas" w:hAnsi="Consolas"/>
                <w:b w:val="0"/>
                <w:sz w:val="17"/>
              </w:rPr>
              <w:t>find_uploads</w:t>
            </w:r>
          </w:p>
        </w:tc>
        <w:tc>
          <w:tcPr>
            <w:tcW w:type="dxa" w:w="2160"/>
          </w:tcPr>
          <w:p>
            <w:r>
              <w:rPr>
                <w:b w:val="0"/>
                <w:sz w:val="17"/>
              </w:rPr>
            </w:r>
            <w:r>
              <w:rPr>
                <w:b w:val="0"/>
                <w:sz w:val="17"/>
              </w:rPr>
              <w:t>1234</w:t>
            </w:r>
          </w:p>
        </w:tc>
        <w:tc>
          <w:tcPr>
            <w:tcW w:type="dxa" w:w="2160"/>
          </w:tcPr>
          <w:p>
            <w:r>
              <w:rPr>
                <w:b w:val="0"/>
                <w:sz w:val="17"/>
              </w:rPr>
            </w:r>
            <w:r>
              <w:rPr>
                <w:b w:val="0"/>
                <w:sz w:val="17"/>
              </w:rPr>
              <w:t>function</w:t>
            </w:r>
          </w:p>
        </w:tc>
        <w:tc>
          <w:tcPr>
            <w:tcW w:type="dxa" w:w="2160"/>
          </w:tcPr>
          <w:p>
            <w:r>
              <w:rPr>
                <w:b w:val="0"/>
                <w:sz w:val="17"/>
              </w:rPr>
            </w:r>
            <w:r>
              <w:rPr>
                <w:b w:val="0"/>
                <w:sz w:val="17"/>
              </w:rPr>
              <w:t>Every .xlsx in Outputs/ whose embedded identity matches this run, whatever it is called (the behaviour of an upload onto an existing name is not documented).</w:t>
            </w:r>
          </w:p>
        </w:tc>
      </w:tr>
      <w:tr>
        <w:tc>
          <w:tcPr>
            <w:tcW w:type="dxa" w:w="2160"/>
          </w:tcPr>
          <w:p>
            <w:r>
              <w:rPr>
                <w:b w:val="0"/>
                <w:sz w:val="17"/>
              </w:rPr>
            </w:r>
            <w:r>
              <w:rPr>
                <w:rFonts w:ascii="Consolas" w:hAnsi="Consolas"/>
                <w:b w:val="0"/>
                <w:sz w:val="17"/>
              </w:rPr>
              <w:t>read_yellow_cells</w:t>
            </w:r>
          </w:p>
        </w:tc>
        <w:tc>
          <w:tcPr>
            <w:tcW w:type="dxa" w:w="2160"/>
          </w:tcPr>
          <w:p>
            <w:r>
              <w:rPr>
                <w:b w:val="0"/>
                <w:sz w:val="17"/>
              </w:rPr>
            </w:r>
            <w:r>
              <w:rPr>
                <w:b w:val="0"/>
                <w:sz w:val="17"/>
              </w:rPr>
              <w:t>1257</w:t>
            </w:r>
          </w:p>
        </w:tc>
        <w:tc>
          <w:tcPr>
            <w:tcW w:type="dxa" w:w="2160"/>
          </w:tcPr>
          <w:p>
            <w:r>
              <w:rPr>
                <w:b w:val="0"/>
                <w:sz w:val="17"/>
              </w:rPr>
            </w:r>
            <w:r>
              <w:rPr>
                <w:b w:val="0"/>
                <w:sz w:val="17"/>
              </w:rPr>
              <w:t>function</w:t>
            </w:r>
          </w:p>
        </w:tc>
        <w:tc>
          <w:tcPr>
            <w:tcW w:type="dxa" w:w="2160"/>
          </w:tcPr>
          <w:p>
            <w:r>
              <w:rPr>
                <w:b w:val="0"/>
                <w:sz w:val="17"/>
              </w:rPr>
            </w:r>
            <w:r>
              <w:rPr>
                <w:b w:val="0"/>
                <w:sz w:val="17"/>
              </w:rPr>
              <w:t>The four yellow cells of every row of Flagged_Items, found by item id and never by row position, because reviewers sort and filter.</w:t>
            </w:r>
          </w:p>
        </w:tc>
      </w:tr>
      <w:tr>
        <w:tc>
          <w:tcPr>
            <w:tcW w:type="dxa" w:w="2160"/>
          </w:tcPr>
          <w:p>
            <w:r>
              <w:rPr>
                <w:b w:val="0"/>
                <w:sz w:val="17"/>
              </w:rPr>
            </w:r>
            <w:r>
              <w:rPr>
                <w:rFonts w:ascii="Consolas" w:hAnsi="Consolas"/>
                <w:b w:val="0"/>
                <w:sz w:val="17"/>
              </w:rPr>
              <w:t>record_determinations</w:t>
            </w:r>
          </w:p>
        </w:tc>
        <w:tc>
          <w:tcPr>
            <w:tcW w:type="dxa" w:w="2160"/>
          </w:tcPr>
          <w:p>
            <w:r>
              <w:rPr>
                <w:b w:val="0"/>
                <w:sz w:val="17"/>
              </w:rPr>
            </w:r>
            <w:r>
              <w:rPr>
                <w:b w:val="0"/>
                <w:sz w:val="17"/>
              </w:rPr>
              <w:t>1280</w:t>
            </w:r>
          </w:p>
        </w:tc>
        <w:tc>
          <w:tcPr>
            <w:tcW w:type="dxa" w:w="2160"/>
          </w:tcPr>
          <w:p>
            <w:r>
              <w:rPr>
                <w:b w:val="0"/>
                <w:sz w:val="17"/>
              </w:rPr>
            </w:r>
            <w:r>
              <w:rPr>
                <w:b w:val="0"/>
                <w:sz w:val="17"/>
              </w:rPr>
              <w:t>function</w:t>
            </w:r>
          </w:p>
        </w:tc>
        <w:tc>
          <w:tcPr>
            <w:tcW w:type="dxa" w:w="2160"/>
          </w:tcPr>
          <w:p>
            <w:r>
              <w:rPr>
                <w:b w:val="0"/>
                <w:sz w:val="17"/>
              </w:rPr>
            </w:r>
            <w:r>
              <w:rPr>
                <w:b w:val="0"/>
                <w:sz w:val="17"/>
              </w:rPr>
              <w:t>Step 17, skill record-determinations: find the uploaded workbook by its identity, keep a copy of its bytes in _audit/uploads/, read and validate the yellow cells, and append one record for every item whose four values changed.</w:t>
            </w:r>
          </w:p>
        </w:tc>
      </w:tr>
      <w:tr>
        <w:tc>
          <w:tcPr>
            <w:tcW w:type="dxa" w:w="2160"/>
          </w:tcPr>
          <w:p>
            <w:r>
              <w:rPr>
                <w:b w:val="0"/>
                <w:sz w:val="17"/>
              </w:rPr>
            </w:r>
            <w:r>
              <w:rPr>
                <w:rFonts w:ascii="Consolas" w:hAnsi="Consolas"/>
                <w:b w:val="0"/>
                <w:sz w:val="17"/>
              </w:rPr>
              <w:t>build_report_file</w:t>
            </w:r>
          </w:p>
        </w:tc>
        <w:tc>
          <w:tcPr>
            <w:tcW w:type="dxa" w:w="2160"/>
          </w:tcPr>
          <w:p>
            <w:r>
              <w:rPr>
                <w:b w:val="0"/>
                <w:sz w:val="17"/>
              </w:rPr>
            </w:r>
            <w:r>
              <w:rPr>
                <w:b w:val="0"/>
                <w:sz w:val="17"/>
              </w:rPr>
              <w:t>1333</w:t>
            </w:r>
          </w:p>
        </w:tc>
        <w:tc>
          <w:tcPr>
            <w:tcW w:type="dxa" w:w="2160"/>
          </w:tcPr>
          <w:p>
            <w:r>
              <w:rPr>
                <w:b w:val="0"/>
                <w:sz w:val="17"/>
              </w:rPr>
            </w:r>
            <w:r>
              <w:rPr>
                <w:b w:val="0"/>
                <w:sz w:val="17"/>
              </w:rPr>
              <w:t>function</w:t>
            </w:r>
          </w:p>
        </w:tc>
        <w:tc>
          <w:tcPr>
            <w:tcW w:type="dxa" w:w="2160"/>
          </w:tcPr>
          <w:p>
            <w:r>
              <w:rPr>
                <w:b w:val="0"/>
                <w:sz w:val="17"/>
              </w:rPr>
            </w:r>
            <w:r>
              <w:rPr>
                <w:b w:val="0"/>
                <w:sz w:val="17"/>
              </w:rPr>
              <w:t>The report, in the eight parts of plan 2.11, built from the same records as the workbook.</w:t>
            </w:r>
          </w:p>
        </w:tc>
      </w:tr>
      <w:tr>
        <w:tc>
          <w:tcPr>
            <w:tcW w:type="dxa" w:w="2160"/>
          </w:tcPr>
          <w:p>
            <w:r>
              <w:rPr>
                <w:b w:val="0"/>
                <w:sz w:val="17"/>
              </w:rPr>
            </w:r>
            <w:r>
              <w:rPr>
                <w:rFonts w:ascii="Consolas" w:hAnsi="Consolas"/>
                <w:b w:val="0"/>
                <w:sz w:val="17"/>
              </w:rPr>
              <w:t>build_report</w:t>
            </w:r>
          </w:p>
        </w:tc>
        <w:tc>
          <w:tcPr>
            <w:tcW w:type="dxa" w:w="2160"/>
          </w:tcPr>
          <w:p>
            <w:r>
              <w:rPr>
                <w:b w:val="0"/>
                <w:sz w:val="17"/>
              </w:rPr>
            </w:r>
            <w:r>
              <w:rPr>
                <w:b w:val="0"/>
                <w:sz w:val="17"/>
              </w:rPr>
              <w:t>1401</w:t>
            </w:r>
          </w:p>
        </w:tc>
        <w:tc>
          <w:tcPr>
            <w:tcW w:type="dxa" w:w="2160"/>
          </w:tcPr>
          <w:p>
            <w:r>
              <w:rPr>
                <w:b w:val="0"/>
                <w:sz w:val="17"/>
              </w:rPr>
            </w:r>
            <w:r>
              <w:rPr>
                <w:b w:val="0"/>
                <w:sz w:val="17"/>
              </w:rPr>
              <w:t>function</w:t>
            </w:r>
          </w:p>
        </w:tc>
        <w:tc>
          <w:tcPr>
            <w:tcW w:type="dxa" w:w="2160"/>
          </w:tcPr>
          <w:p>
            <w:r>
              <w:rPr>
                <w:b w:val="0"/>
                <w:sz w:val="17"/>
              </w:rPr>
            </w:r>
            <w:r>
              <w:rPr>
                <w:b w:val="0"/>
                <w:sz w:val="17"/>
              </w:rPr>
              <w:t>Step 18, skill build-report: the exports of the graph for anyone who wants to load it elsewhere (nodes.csv, edges.csv, graph.graphml).</w:t>
            </w:r>
          </w:p>
        </w:tc>
      </w:tr>
      <w:tr>
        <w:tc>
          <w:tcPr>
            <w:tcW w:type="dxa" w:w="2160"/>
          </w:tcPr>
          <w:p>
            <w:r>
              <w:rPr>
                <w:b w:val="0"/>
                <w:sz w:val="17"/>
              </w:rPr>
            </w:r>
            <w:r>
              <w:rPr>
                <w:rFonts w:ascii="Consolas" w:hAnsi="Consolas"/>
                <w:b w:val="0"/>
                <w:sz w:val="17"/>
              </w:rPr>
              <w:t>verify_evidence_pack</w:t>
            </w:r>
          </w:p>
        </w:tc>
        <w:tc>
          <w:tcPr>
            <w:tcW w:type="dxa" w:w="2160"/>
          </w:tcPr>
          <w:p>
            <w:r>
              <w:rPr>
                <w:b w:val="0"/>
                <w:sz w:val="17"/>
              </w:rPr>
            </w:r>
            <w:r>
              <w:rPr>
                <w:b w:val="0"/>
                <w:sz w:val="17"/>
              </w:rPr>
              <w:t>1426</w:t>
            </w:r>
          </w:p>
        </w:tc>
        <w:tc>
          <w:tcPr>
            <w:tcW w:type="dxa" w:w="2160"/>
          </w:tcPr>
          <w:p>
            <w:r>
              <w:rPr>
                <w:b w:val="0"/>
                <w:sz w:val="17"/>
              </w:rPr>
            </w:r>
            <w:r>
              <w:rPr>
                <w:b w:val="0"/>
                <w:sz w:val="17"/>
              </w:rPr>
              <w:t>function</w:t>
            </w:r>
          </w:p>
        </w:tc>
        <w:tc>
          <w:tcPr>
            <w:tcW w:type="dxa" w:w="2160"/>
          </w:tcPr>
          <w:p>
            <w:r>
              <w:rPr>
                <w:b w:val="0"/>
                <w:sz w:val="17"/>
              </w:rPr>
            </w:r>
            <w:r>
              <w:rPr>
                <w:b w:val="0"/>
                <w:sz w:val="17"/>
              </w:rPr>
              <w:t>Works from a run folder and the Inputs folder alone.</w:t>
            </w:r>
          </w:p>
        </w:tc>
      </w:tr>
    </w:tbl>
    <w:p>
      <w:pPr>
        <w:pStyle w:val="Heading2"/>
      </w:pPr>
      <w:r>
        <w:t>Appendix D. Change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Version</w:t>
            </w:r>
          </w:p>
        </w:tc>
        <w:tc>
          <w:tcPr>
            <w:tcW w:type="dxa" w:w="2880"/>
          </w:tcPr>
          <w:p>
            <w:r>
              <w:rPr>
                <w:b/>
                <w:sz w:val="17"/>
              </w:rPr>
            </w:r>
            <w:r>
              <w:rPr>
                <w:b/>
                <w:sz w:val="17"/>
              </w:rPr>
              <w:t>Date</w:t>
            </w:r>
          </w:p>
        </w:tc>
        <w:tc>
          <w:tcPr>
            <w:tcW w:type="dxa" w:w="2880"/>
          </w:tcPr>
          <w:p>
            <w:r>
              <w:rPr>
                <w:b/>
                <w:sz w:val="17"/>
              </w:rPr>
            </w:r>
            <w:r>
              <w:rPr>
                <w:b/>
                <w:sz w:val="17"/>
              </w:rPr>
              <w:t>Change</w:t>
            </w:r>
          </w:p>
        </w:tc>
      </w:tr>
      <w:tr>
        <w:tc>
          <w:tcPr>
            <w:tcW w:type="dxa" w:w="2880"/>
          </w:tcPr>
          <w:p>
            <w:r>
              <w:rPr>
                <w:b w:val="0"/>
                <w:sz w:val="17"/>
              </w:rPr>
            </w:r>
            <w:r>
              <w:rPr>
                <w:b w:val="0"/>
                <w:sz w:val="17"/>
              </w:rPr>
              <w:t>0.0.1</w:t>
            </w:r>
          </w:p>
        </w:tc>
        <w:tc>
          <w:tcPr>
            <w:tcW w:type="dxa" w:w="2880"/>
          </w:tcPr>
          <w:p>
            <w:r>
              <w:rPr>
                <w:b w:val="0"/>
                <w:sz w:val="17"/>
              </w:rPr>
            </w:r>
            <w:r>
              <w:rPr>
                <w:b w:val="0"/>
                <w:sz w:val="17"/>
              </w:rPr>
              <w:t>2026-09-18</w:t>
            </w:r>
          </w:p>
        </w:tc>
        <w:tc>
          <w:tcPr>
            <w:tcW w:type="dxa" w:w="2880"/>
          </w:tcPr>
          <w:p>
            <w:r>
              <w:rPr>
                <w:b w:val="0"/>
                <w:sz w:val="17"/>
              </w:rPr>
            </w:r>
            <w:r>
              <w:rPr>
                <w:b w:val="0"/>
                <w:sz w:val="17"/>
              </w:rPr>
              <w:t xml:space="preserve">First build of all thirteen phases of the build plan: five bundles, sixteen skills, the notebook, tools, four sample projects, the test suite and this manual. Evaluated with the stand-in </w:t>
            </w:r>
            <w:r>
              <w:rPr>
                <w:rFonts w:ascii="Consolas" w:hAnsi="Consolas"/>
                <w:b w:val="0"/>
                <w:sz w:val="17"/>
              </w:rPr>
              <w:t>chat()</w:t>
            </w:r>
            <w:r>
              <w:rPr>
                <w:b w:val="0"/>
                <w:sz w:val="17"/>
              </w:rPr>
              <w:t xml:space="preserve"> only.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