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STARTUP IMPACT</w:t>
      </w:r>
    </w:p>
    <w:p>
      <w:pPr>
        <w:jc w:val="center"/>
      </w:pPr>
      <w:r>
        <w:rPr>
          <w:i/>
          <w:sz w:val="24"/>
        </w:rPr>
        <w:t>Final Technical Write-up — Architecture, Modules, Data Model, Workflow, APIs, Security, Deployment &amp; University Integration</w:t>
      </w:r>
    </w:p>
    <w:p>
      <w:pPr>
        <w:jc w:val="center"/>
      </w:pPr>
      <w:r>
        <w:rPr>
          <w:b/>
        </w:rPr>
        <w:t>Final Project Document • Startup Impact • Rafts &amp; Rivers</w:t>
      </w:r>
    </w:p>
    <w:p>
      <w:r>
        <w:br w:type="page"/>
      </w:r>
    </w:p>
    <w:p>
      <w:pPr>
        <w:pStyle w:val="Heading1"/>
      </w:pPr>
      <w:r>
        <w:t>1. Technical Executive Summary</w:t>
      </w:r>
    </w:p>
    <w:p>
      <w:r>
        <w:t>The supplied developer TAR was inspected and used as the implementation base. The codebase is a Node.js/Express application with SQLite/better-sqlite3, vanilla HTML/CSS/JavaScript front-end pages, JWT-based authentication, bcrypt password hashing, a structured 75-question questionnaire, scoring/valuation/impact engines, public University and startup routes, administrative APIs and seed data. The finalization work adds/strengthens founder versioning, required-question validation, evidence upload, University return-link handling, deployment artifacts and explicit University integration documentation.</w:t>
      </w:r>
    </w:p>
    <w:p>
      <w:pPr>
        <w:pStyle w:val="Heading1"/>
      </w:pPr>
      <w:r>
        <w:t>2.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Layer</w:t>
            </w:r>
          </w:p>
        </w:tc>
        <w:tc>
          <w:tcPr>
            <w:tcW w:type="dxa" w:w="5040"/>
            <w:vAlign w:val="center"/>
          </w:tcPr>
          <w:p>
            <w:r>
              <w:rPr>
                <w:b/>
              </w:rPr>
              <w:t>Technology / approach</w:t>
            </w:r>
          </w:p>
        </w:tc>
      </w:tr>
      <w:tr>
        <w:tc>
          <w:tcPr>
            <w:tcW w:type="dxa" w:w="5040"/>
          </w:tcPr>
          <w:p>
            <w:r>
              <w:t>Runtime</w:t>
            </w:r>
          </w:p>
        </w:tc>
        <w:tc>
          <w:tcPr>
            <w:tcW w:type="dxa" w:w="5040"/>
          </w:tcPr>
          <w:p>
            <w:r>
              <w:t>Node.js 20+</w:t>
            </w:r>
          </w:p>
        </w:tc>
      </w:tr>
      <w:tr>
        <w:tc>
          <w:tcPr>
            <w:tcW w:type="dxa" w:w="5040"/>
          </w:tcPr>
          <w:p>
            <w:r>
              <w:t>Web server</w:t>
            </w:r>
          </w:p>
        </w:tc>
        <w:tc>
          <w:tcPr>
            <w:tcW w:type="dxa" w:w="5040"/>
          </w:tcPr>
          <w:p>
            <w:r>
              <w:t>Express.js</w:t>
            </w:r>
          </w:p>
        </w:tc>
      </w:tr>
      <w:tr>
        <w:tc>
          <w:tcPr>
            <w:tcW w:type="dxa" w:w="5040"/>
          </w:tcPr>
          <w:p>
            <w:r>
              <w:t>Database</w:t>
            </w:r>
          </w:p>
        </w:tc>
        <w:tc>
          <w:tcPr>
            <w:tcW w:type="dxa" w:w="5040"/>
          </w:tcPr>
          <w:p>
            <w:r>
              <w:t>SQLite with better-sqlite3; persistent server-side database</w:t>
            </w:r>
          </w:p>
        </w:tc>
      </w:tr>
      <w:tr>
        <w:tc>
          <w:tcPr>
            <w:tcW w:type="dxa" w:w="5040"/>
          </w:tcPr>
          <w:p>
            <w:r>
              <w:t>Authentication</w:t>
            </w:r>
          </w:p>
        </w:tc>
        <w:tc>
          <w:tcPr>
            <w:tcW w:type="dxa" w:w="5040"/>
          </w:tcPr>
          <w:p>
            <w:r>
              <w:t>JWT + bcryptjs</w:t>
            </w:r>
          </w:p>
        </w:tc>
      </w:tr>
      <w:tr>
        <w:tc>
          <w:tcPr>
            <w:tcW w:type="dxa" w:w="5040"/>
          </w:tcPr>
          <w:p>
            <w:r>
              <w:t>Frontend</w:t>
            </w:r>
          </w:p>
        </w:tc>
        <w:tc>
          <w:tcPr>
            <w:tcW w:type="dxa" w:w="5040"/>
          </w:tcPr>
          <w:p>
            <w:r>
              <w:t>HTML5, CSS3, vanilla JavaScript</w:t>
            </w:r>
          </w:p>
        </w:tc>
      </w:tr>
      <w:tr>
        <w:tc>
          <w:tcPr>
            <w:tcW w:type="dxa" w:w="5040"/>
          </w:tcPr>
          <w:p>
            <w:r>
              <w:t>Uploads</w:t>
            </w:r>
          </w:p>
        </w:tc>
        <w:tc>
          <w:tcPr>
            <w:tcW w:type="dxa" w:w="5040"/>
          </w:tcPr>
          <w:p>
            <w:r>
              <w:t>Multer with controlled upload directory</w:t>
            </w:r>
          </w:p>
        </w:tc>
      </w:tr>
      <w:tr>
        <w:tc>
          <w:tcPr>
            <w:tcW w:type="dxa" w:w="5040"/>
          </w:tcPr>
          <w:p>
            <w:r>
              <w:t>Security middleware</w:t>
            </w:r>
          </w:p>
        </w:tc>
        <w:tc>
          <w:tcPr>
            <w:tcW w:type="dxa" w:w="5040"/>
          </w:tcPr>
          <w:p>
            <w:r>
              <w:t>Helmet, CORS</w:t>
            </w:r>
          </w:p>
        </w:tc>
      </w:tr>
      <w:tr>
        <w:tc>
          <w:tcPr>
            <w:tcW w:type="dxa" w:w="5040"/>
          </w:tcPr>
          <w:p>
            <w:r>
              <w:t>Configuration</w:t>
            </w:r>
          </w:p>
        </w:tc>
        <w:tc>
          <w:tcPr>
            <w:tcW w:type="dxa" w:w="5040"/>
          </w:tcPr>
          <w:p>
            <w:r>
              <w:t>dotenv / environment variables</w:t>
            </w:r>
          </w:p>
        </w:tc>
      </w:tr>
      <w:tr>
        <w:tc>
          <w:tcPr>
            <w:tcW w:type="dxa" w:w="5040"/>
          </w:tcPr>
          <w:p>
            <w:r>
              <w:t>Testing</w:t>
            </w:r>
          </w:p>
        </w:tc>
        <w:tc>
          <w:tcPr>
            <w:tcW w:type="dxa" w:w="5040"/>
          </w:tcPr>
          <w:p>
            <w:r>
              <w:t>Node built-in test runner</w:t>
            </w:r>
          </w:p>
        </w:tc>
      </w:tr>
      <w:tr>
        <w:tc>
          <w:tcPr>
            <w:tcW w:type="dxa" w:w="5040"/>
          </w:tcPr>
          <w:p>
            <w:r>
              <w:t>Deployment</w:t>
            </w:r>
          </w:p>
        </w:tc>
        <w:tc>
          <w:tcPr>
            <w:tcW w:type="dxa" w:w="5040"/>
          </w:tcPr>
          <w:p>
            <w:r>
              <w:t>Node process or Docker; HTTPS reverse proxy recommended</w:t>
            </w:r>
          </w:p>
        </w:tc>
      </w:tr>
    </w:tbl>
    <w:p>
      <w:pPr>
        <w:pStyle w:val="Heading1"/>
      </w:pPr>
      <w:r>
        <w:t>3. Logical Architecture</w:t>
      </w:r>
    </w:p>
    <w:p>
      <w:r>
        <w:t>The system is deliberately split into four trust zones: Public Presentation, Founder Portal, Administrative Console and Core Application/Data 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Zone</w:t>
            </w:r>
          </w:p>
        </w:tc>
        <w:tc>
          <w:tcPr>
            <w:tcW w:type="dxa" w:w="3360"/>
            <w:vAlign w:val="center"/>
          </w:tcPr>
          <w:p>
            <w:r>
              <w:rPr>
                <w:b/>
              </w:rPr>
              <w:t>Main components</w:t>
            </w:r>
          </w:p>
        </w:tc>
        <w:tc>
          <w:tcPr>
            <w:tcW w:type="dxa" w:w="3360"/>
            <w:vAlign w:val="center"/>
          </w:tcPr>
          <w:p>
            <w:r>
              <w:rPr>
                <w:b/>
              </w:rPr>
              <w:t>Trust level</w:t>
            </w:r>
          </w:p>
        </w:tc>
      </w:tr>
      <w:tr>
        <w:tc>
          <w:tcPr>
            <w:tcW w:type="dxa" w:w="3360"/>
          </w:tcPr>
          <w:p>
            <w:r>
              <w:t>Public</w:t>
            </w:r>
          </w:p>
        </w:tc>
        <w:tc>
          <w:tcPr>
            <w:tcW w:type="dxa" w:w="3360"/>
          </w:tcPr>
          <w:p>
            <w:r>
              <w:t>University showcase, startup profile, published metrics</w:t>
            </w:r>
          </w:p>
        </w:tc>
        <w:tc>
          <w:tcPr>
            <w:tcW w:type="dxa" w:w="3360"/>
          </w:tcPr>
          <w:p>
            <w:r>
              <w:t>Unauthenticated; published data only</w:t>
            </w:r>
          </w:p>
        </w:tc>
      </w:tr>
      <w:tr>
        <w:tc>
          <w:tcPr>
            <w:tcW w:type="dxa" w:w="3360"/>
          </w:tcPr>
          <w:p>
            <w:r>
              <w:t>Founder</w:t>
            </w:r>
          </w:p>
        </w:tc>
        <w:tc>
          <w:tcPr>
            <w:tcW w:type="dxa" w:w="3360"/>
          </w:tcPr>
          <w:p>
            <w:r>
              <w:t>Invitation-only questionnaire, autosave, evidence upload, submission</w:t>
            </w:r>
          </w:p>
        </w:tc>
        <w:tc>
          <w:tcPr>
            <w:tcW w:type="dxa" w:w="3360"/>
          </w:tcPr>
          <w:p>
            <w:r>
              <w:t>Token-authorized startup scope</w:t>
            </w:r>
          </w:p>
        </w:tc>
      </w:tr>
      <w:tr>
        <w:tc>
          <w:tcPr>
            <w:tcW w:type="dxa" w:w="3360"/>
          </w:tcPr>
          <w:p>
            <w:r>
              <w:t>Admin</w:t>
            </w:r>
          </w:p>
        </w:tc>
        <w:tc>
          <w:tcPr>
            <w:tcW w:type="dxa" w:w="3360"/>
          </w:tcPr>
          <w:p>
            <w:r>
              <w:t>Dashboard, startup management, submissions, evidence, Universities, incubators, users, audit</w:t>
            </w:r>
          </w:p>
        </w:tc>
        <w:tc>
          <w:tcPr>
            <w:tcW w:type="dxa" w:w="3360"/>
          </w:tcPr>
          <w:p>
            <w:r>
              <w:t>Authenticated; role and tenant scoped</w:t>
            </w:r>
          </w:p>
        </w:tc>
      </w:tr>
      <w:tr>
        <w:tc>
          <w:tcPr>
            <w:tcW w:type="dxa" w:w="3360"/>
          </w:tcPr>
          <w:p>
            <w:r>
              <w:t>Core</w:t>
            </w:r>
          </w:p>
        </w:tc>
        <w:tc>
          <w:tcPr>
            <w:tcW w:type="dxa" w:w="3360"/>
          </w:tcPr>
          <w:p>
            <w:r>
              <w:t>Database, scoring engines, valuation, impact, business outputs, audit</w:t>
            </w:r>
          </w:p>
        </w:tc>
        <w:tc>
          <w:tcPr>
            <w:tcW w:type="dxa" w:w="3360"/>
          </w:tcPr>
          <w:p>
            <w:r>
              <w:t>Server-only</w:t>
            </w:r>
          </w:p>
        </w:tc>
      </w:tr>
    </w:tbl>
    <w:p>
      <w:pPr>
        <w:pStyle w:val="Heading1"/>
      </w:pPr>
      <w:r>
        <w:t>4. Source Tree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Path</w:t>
            </w:r>
          </w:p>
        </w:tc>
        <w:tc>
          <w:tcPr>
            <w:tcW w:type="dxa" w:w="5040"/>
            <w:vAlign w:val="center"/>
          </w:tcPr>
          <w:p>
            <w:r>
              <w:rPr>
                <w:b/>
              </w:rPr>
              <w:t>Responsibility</w:t>
            </w:r>
          </w:p>
        </w:tc>
      </w:tr>
      <w:tr>
        <w:tc>
          <w:tcPr>
            <w:tcW w:type="dxa" w:w="5040"/>
          </w:tcPr>
          <w:p>
            <w:r>
              <w:t>server/index.js</w:t>
            </w:r>
          </w:p>
        </w:tc>
        <w:tc>
          <w:tcPr>
            <w:tcW w:type="dxa" w:w="5040"/>
          </w:tcPr>
          <w:p>
            <w:r>
              <w:t>Express bootstrap, middleware, API mounting, public routes, upload serving</w:t>
            </w:r>
          </w:p>
        </w:tc>
      </w:tr>
      <w:tr>
        <w:tc>
          <w:tcPr>
            <w:tcW w:type="dxa" w:w="5040"/>
          </w:tcPr>
          <w:p>
            <w:r>
              <w:t>server/db.js</w:t>
            </w:r>
          </w:p>
        </w:tc>
        <w:tc>
          <w:tcPr>
            <w:tcW w:type="dxa" w:w="5040"/>
          </w:tcPr>
          <w:p>
            <w:r>
              <w:t>Database initialization, schema loading, transaction/audit helpers</w:t>
            </w:r>
          </w:p>
        </w:tc>
      </w:tr>
      <w:tr>
        <w:tc>
          <w:tcPr>
            <w:tcW w:type="dxa" w:w="5040"/>
          </w:tcPr>
          <w:p>
            <w:r>
              <w:t>server/auth.js</w:t>
            </w:r>
          </w:p>
        </w:tc>
        <w:tc>
          <w:tcPr>
            <w:tcW w:type="dxa" w:w="5040"/>
          </w:tcPr>
          <w:p>
            <w:r>
              <w:t>Password hashing, password verification, JWT and authorization helpers</w:t>
            </w:r>
          </w:p>
        </w:tc>
      </w:tr>
      <w:tr>
        <w:tc>
          <w:tcPr>
            <w:tcW w:type="dxa" w:w="5040"/>
          </w:tcPr>
          <w:p>
            <w:r>
              <w:t>server/questionnaire.js</w:t>
            </w:r>
          </w:p>
        </w:tc>
        <w:tc>
          <w:tcPr>
            <w:tcW w:type="dxa" w:w="5040"/>
          </w:tcPr>
          <w:p>
            <w:r>
              <w:t>Canonical 75-question definition</w:t>
            </w:r>
          </w:p>
        </w:tc>
      </w:tr>
      <w:tr>
        <w:tc>
          <w:tcPr>
            <w:tcW w:type="dxa" w:w="5040"/>
          </w:tcPr>
          <w:p>
            <w:r>
              <w:t>server/engines/</w:t>
            </w:r>
          </w:p>
        </w:tc>
        <w:tc>
          <w:tcPr>
            <w:tcW w:type="dxa" w:w="5040"/>
          </w:tcPr>
          <w:p>
            <w:r>
              <w:t>Valuation, scoring, investability, AI resilience, SDG, uniqueness, business potential</w:t>
            </w:r>
          </w:p>
        </w:tc>
      </w:tr>
      <w:tr>
        <w:tc>
          <w:tcPr>
            <w:tcW w:type="dxa" w:w="5040"/>
          </w:tcPr>
          <w:p>
            <w:r>
              <w:t>server/routes/auth.js</w:t>
            </w:r>
          </w:p>
        </w:tc>
        <w:tc>
          <w:tcPr>
            <w:tcW w:type="dxa" w:w="5040"/>
          </w:tcPr>
          <w:p>
            <w:r>
              <w:t>Admin authentication endpoint</w:t>
            </w:r>
          </w:p>
        </w:tc>
      </w:tr>
      <w:tr>
        <w:tc>
          <w:tcPr>
            <w:tcW w:type="dxa" w:w="5040"/>
          </w:tcPr>
          <w:p>
            <w:r>
              <w:t>server/routes/admin.js</w:t>
            </w:r>
          </w:p>
        </w:tc>
        <w:tc>
          <w:tcPr>
            <w:tcW w:type="dxa" w:w="5040"/>
          </w:tcPr>
          <w:p>
            <w:r>
              <w:t>Authenticated administrative APIs and tenant controls</w:t>
            </w:r>
          </w:p>
        </w:tc>
      </w:tr>
      <w:tr>
        <w:tc>
          <w:tcPr>
            <w:tcW w:type="dxa" w:w="5040"/>
          </w:tcPr>
          <w:p>
            <w:r>
              <w:t>server/routes/founder.js</w:t>
            </w:r>
          </w:p>
        </w:tc>
        <w:tc>
          <w:tcPr>
            <w:tcW w:type="dxa" w:w="5040"/>
          </w:tcPr>
          <w:p>
            <w:r>
              <w:t>Founder invitation, autosave, versioning, submission and evidence upload</w:t>
            </w:r>
          </w:p>
        </w:tc>
      </w:tr>
      <w:tr>
        <w:tc>
          <w:tcPr>
            <w:tcW w:type="dxa" w:w="5040"/>
          </w:tcPr>
          <w:p>
            <w:r>
              <w:t>server/routes/public.js</w:t>
            </w:r>
          </w:p>
        </w:tc>
        <w:tc>
          <w:tcPr>
            <w:tcW w:type="dxa" w:w="5040"/>
          </w:tcPr>
          <w:p>
            <w:r>
              <w:t>Published University/startup public APIs</w:t>
            </w:r>
          </w:p>
        </w:tc>
      </w:tr>
      <w:tr>
        <w:tc>
          <w:tcPr>
            <w:tcW w:type="dxa" w:w="5040"/>
          </w:tcPr>
          <w:p>
            <w:r>
              <w:t>public/admin.html + admin.js</w:t>
            </w:r>
          </w:p>
        </w:tc>
        <w:tc>
          <w:tcPr>
            <w:tcW w:type="dxa" w:w="5040"/>
          </w:tcPr>
          <w:p>
            <w:r>
              <w:t>Administrative console</w:t>
            </w:r>
          </w:p>
        </w:tc>
      </w:tr>
      <w:tr>
        <w:tc>
          <w:tcPr>
            <w:tcW w:type="dxa" w:w="5040"/>
          </w:tcPr>
          <w:p>
            <w:r>
              <w:t>public/founder.html + founder.js</w:t>
            </w:r>
          </w:p>
        </w:tc>
        <w:tc>
          <w:tcPr>
            <w:tcW w:type="dxa" w:w="5040"/>
          </w:tcPr>
          <w:p>
            <w:r>
              <w:t>Founder questionnaire portal</w:t>
            </w:r>
          </w:p>
        </w:tc>
      </w:tr>
      <w:tr>
        <w:tc>
          <w:tcPr>
            <w:tcW w:type="dxa" w:w="5040"/>
          </w:tcPr>
          <w:p>
            <w:r>
              <w:t>public/university.html + university.js</w:t>
            </w:r>
          </w:p>
        </w:tc>
        <w:tc>
          <w:tcPr>
            <w:tcW w:type="dxa" w:w="5040"/>
          </w:tcPr>
          <w:p>
            <w:r>
              <w:t>University public showcase</w:t>
            </w:r>
          </w:p>
        </w:tc>
      </w:tr>
      <w:tr>
        <w:tc>
          <w:tcPr>
            <w:tcW w:type="dxa" w:w="5040"/>
          </w:tcPr>
          <w:p>
            <w:r>
              <w:t>public/startup.html + startup.js</w:t>
            </w:r>
          </w:p>
        </w:tc>
        <w:tc>
          <w:tcPr>
            <w:tcW w:type="dxa" w:w="5040"/>
          </w:tcPr>
          <w:p>
            <w:r>
              <w:t>Startup public profile</w:t>
            </w:r>
          </w:p>
        </w:tc>
      </w:tr>
      <w:tr>
        <w:tc>
          <w:tcPr>
            <w:tcW w:type="dxa" w:w="5040"/>
          </w:tcPr>
          <w:p>
            <w:r>
              <w:t>public/css/app.css</w:t>
            </w:r>
          </w:p>
        </w:tc>
        <w:tc>
          <w:tcPr>
            <w:tcW w:type="dxa" w:w="5040"/>
          </w:tcPr>
          <w:p>
            <w:r>
              <w:t>Design system and responsive styling</w:t>
            </w:r>
          </w:p>
        </w:tc>
      </w:tr>
      <w:tr>
        <w:tc>
          <w:tcPr>
            <w:tcW w:type="dxa" w:w="5040"/>
          </w:tcPr>
          <w:p>
            <w:r>
              <w:t>database/migrations/001_initial.sql</w:t>
            </w:r>
          </w:p>
        </w:tc>
        <w:tc>
          <w:tcPr>
            <w:tcW w:type="dxa" w:w="5040"/>
          </w:tcPr>
          <w:p>
            <w:r>
              <w:t>Core relational schema</w:t>
            </w:r>
          </w:p>
        </w:tc>
      </w:tr>
      <w:tr>
        <w:tc>
          <w:tcPr>
            <w:tcW w:type="dxa" w:w="5040"/>
          </w:tcPr>
          <w:p>
            <w:r>
              <w:t>database/seeds/seed.js</w:t>
            </w:r>
          </w:p>
        </w:tc>
        <w:tc>
          <w:tcPr>
            <w:tcW w:type="dxa" w:w="5040"/>
          </w:tcPr>
          <w:p>
            <w:r>
              <w:t>Demo University, users, incubation centre and populated startup examples</w:t>
            </w:r>
          </w:p>
        </w:tc>
      </w:tr>
      <w:tr>
        <w:tc>
          <w:tcPr>
            <w:tcW w:type="dxa" w:w="5040"/>
          </w:tcPr>
          <w:p>
            <w:r>
              <w:t>docs/</w:t>
            </w:r>
          </w:p>
        </w:tc>
        <w:tc>
          <w:tcPr>
            <w:tcW w:type="dxa" w:w="5040"/>
          </w:tcPr>
          <w:p>
            <w:r>
              <w:t>Developer, integration, deployment and questionnaire documentation</w:t>
            </w:r>
          </w:p>
        </w:tc>
      </w:tr>
    </w:tbl>
    <w:p>
      <w:pPr>
        <w:pStyle w:val="Heading1"/>
      </w:pPr>
      <w:r>
        <w:t>5. Database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Table</w:t>
            </w:r>
          </w:p>
        </w:tc>
        <w:tc>
          <w:tcPr>
            <w:tcW w:type="dxa" w:w="5040"/>
            <w:vAlign w:val="center"/>
          </w:tcPr>
          <w:p>
            <w:r>
              <w:rPr>
                <w:b/>
              </w:rPr>
              <w:t>Purpose</w:t>
            </w:r>
          </w:p>
        </w:tc>
      </w:tr>
      <w:tr>
        <w:tc>
          <w:tcPr>
            <w:tcW w:type="dxa" w:w="5040"/>
          </w:tcPr>
          <w:p>
            <w:r>
              <w:t>universities</w:t>
            </w:r>
          </w:p>
        </w:tc>
        <w:tc>
          <w:tcPr>
            <w:tcW w:type="dxa" w:w="5040"/>
          </w:tcPr>
          <w:p>
            <w:r>
              <w:t>University master data, branding, website URL, contact and mission/vision</w:t>
            </w:r>
          </w:p>
        </w:tc>
      </w:tr>
      <w:tr>
        <w:tc>
          <w:tcPr>
            <w:tcW w:type="dxa" w:w="5040"/>
          </w:tcPr>
          <w:p>
            <w:r>
              <w:t>incubation_centres</w:t>
            </w:r>
          </w:p>
        </w:tc>
        <w:tc>
          <w:tcPr>
            <w:tcW w:type="dxa" w:w="5040"/>
          </w:tcPr>
          <w:p>
            <w:r>
              <w:t>Incubation centre information and University relationship</w:t>
            </w:r>
          </w:p>
        </w:tc>
      </w:tr>
      <w:tr>
        <w:tc>
          <w:tcPr>
            <w:tcW w:type="dxa" w:w="5040"/>
          </w:tcPr>
          <w:p>
            <w:r>
              <w:t>users</w:t>
            </w:r>
          </w:p>
        </w:tc>
        <w:tc>
          <w:tcPr>
            <w:tcW w:type="dxa" w:w="5040"/>
          </w:tcPr>
          <w:p>
            <w:r>
              <w:t>Super Admin and University Admin accounts</w:t>
            </w:r>
          </w:p>
        </w:tc>
      </w:tr>
      <w:tr>
        <w:tc>
          <w:tcPr>
            <w:tcW w:type="dxa" w:w="5040"/>
          </w:tcPr>
          <w:p>
            <w:r>
              <w:t>startups</w:t>
            </w:r>
          </w:p>
        </w:tc>
        <w:tc>
          <w:tcPr>
            <w:tcW w:type="dxa" w:w="5040"/>
          </w:tcPr>
          <w:p>
            <w:r>
              <w:t>Startup master record and publication state</w:t>
            </w:r>
          </w:p>
        </w:tc>
      </w:tr>
      <w:tr>
        <w:tc>
          <w:tcPr>
            <w:tcW w:type="dxa" w:w="5040"/>
          </w:tcPr>
          <w:p>
            <w:r>
              <w:t>founders</w:t>
            </w:r>
          </w:p>
        </w:tc>
        <w:tc>
          <w:tcPr>
            <w:tcW w:type="dxa" w:w="5040"/>
          </w:tcPr>
          <w:p>
            <w:r>
              <w:t>Founder identity and display information</w:t>
            </w:r>
          </w:p>
        </w:tc>
      </w:tr>
      <w:tr>
        <w:tc>
          <w:tcPr>
            <w:tcW w:type="dxa" w:w="5040"/>
          </w:tcPr>
          <w:p>
            <w:r>
              <w:t>submissions</w:t>
            </w:r>
          </w:p>
        </w:tc>
        <w:tc>
          <w:tcPr>
            <w:tcW w:type="dxa" w:w="5040"/>
          </w:tcPr>
          <w:p>
            <w:r>
              <w:t>Versioned founder submissions and derived intelligence</w:t>
            </w:r>
          </w:p>
        </w:tc>
      </w:tr>
      <w:tr>
        <w:tc>
          <w:tcPr>
            <w:tcW w:type="dxa" w:w="5040"/>
          </w:tcPr>
          <w:p>
            <w:r>
              <w:t>evidence</w:t>
            </w:r>
          </w:p>
        </w:tc>
        <w:tc>
          <w:tcPr>
            <w:tcW w:type="dxa" w:w="5040"/>
          </w:tcPr>
          <w:p>
            <w:r>
              <w:t>Supporting documents and verification status</w:t>
            </w:r>
          </w:p>
        </w:tc>
      </w:tr>
      <w:tr>
        <w:tc>
          <w:tcPr>
            <w:tcW w:type="dxa" w:w="5040"/>
          </w:tcPr>
          <w:p>
            <w:r>
              <w:t>team_members</w:t>
            </w:r>
          </w:p>
        </w:tc>
        <w:tc>
          <w:tcPr>
            <w:tcW w:type="dxa" w:w="5040"/>
          </w:tcPr>
          <w:p>
            <w:r>
              <w:t>Startup team records</w:t>
            </w:r>
          </w:p>
        </w:tc>
      </w:tr>
      <w:tr>
        <w:tc>
          <w:tcPr>
            <w:tcW w:type="dxa" w:w="5040"/>
          </w:tcPr>
          <w:p>
            <w:r>
              <w:t>media</w:t>
            </w:r>
          </w:p>
        </w:tc>
        <w:tc>
          <w:tcPr>
            <w:tcW w:type="dxa" w:w="5040"/>
          </w:tcPr>
          <w:p>
            <w:r>
              <w:t>Startup media and showcase assets</w:t>
            </w:r>
          </w:p>
        </w:tc>
      </w:tr>
      <w:tr>
        <w:tc>
          <w:tcPr>
            <w:tcW w:type="dxa" w:w="5040"/>
          </w:tcPr>
          <w:p>
            <w:r>
              <w:t>leaders</w:t>
            </w:r>
          </w:p>
        </w:tc>
        <w:tc>
          <w:tcPr>
            <w:tcW w:type="dxa" w:w="5040"/>
          </w:tcPr>
          <w:p>
            <w:r>
              <w:t>University incubation leadership/mentor showcase</w:t>
            </w:r>
          </w:p>
        </w:tc>
      </w:tr>
      <w:tr>
        <w:tc>
          <w:tcPr>
            <w:tcW w:type="dxa" w:w="5040"/>
          </w:tcPr>
          <w:p>
            <w:r>
              <w:t>achievements</w:t>
            </w:r>
          </w:p>
        </w:tc>
        <w:tc>
          <w:tcPr>
            <w:tcW w:type="dxa" w:w="5040"/>
          </w:tcPr>
          <w:p>
            <w:r>
              <w:t>University ecosystem achievements</w:t>
            </w:r>
          </w:p>
        </w:tc>
      </w:tr>
      <w:tr>
        <w:tc>
          <w:tcPr>
            <w:tcW w:type="dxa" w:w="5040"/>
          </w:tcPr>
          <w:p>
            <w:r>
              <w:t>events</w:t>
            </w:r>
          </w:p>
        </w:tc>
        <w:tc>
          <w:tcPr>
            <w:tcW w:type="dxa" w:w="5040"/>
          </w:tcPr>
          <w:p>
            <w:r>
              <w:t>University ecosystem events</w:t>
            </w:r>
          </w:p>
        </w:tc>
      </w:tr>
      <w:tr>
        <w:tc>
          <w:tcPr>
            <w:tcW w:type="dxa" w:w="5040"/>
          </w:tcPr>
          <w:p>
            <w:r>
              <w:t>audit_log</w:t>
            </w:r>
          </w:p>
        </w:tc>
        <w:tc>
          <w:tcPr>
            <w:tcW w:type="dxa" w:w="5040"/>
          </w:tcPr>
          <w:p>
            <w:r>
              <w:t>Administrative/system activity trail</w:t>
            </w:r>
          </w:p>
        </w:tc>
      </w:tr>
      <w:tr>
        <w:tc>
          <w:tcPr>
            <w:tcW w:type="dxa" w:w="5040"/>
          </w:tcPr>
          <w:p>
            <w:r>
              <w:t>founder_invites</w:t>
            </w:r>
          </w:p>
        </w:tc>
        <w:tc>
          <w:tcPr>
            <w:tcW w:type="dxa" w:w="5040"/>
          </w:tcPr>
          <w:p>
            <w:r>
              <w:t>Hashed, expiring invitation tokens</w:t>
            </w:r>
          </w:p>
        </w:tc>
      </w:tr>
    </w:tbl>
    <w:p>
      <w:pPr>
        <w:pStyle w:val="Heading1"/>
      </w:pPr>
      <w:r>
        <w:t>6. Submission State Machine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State</w:t>
            </w:r>
          </w:p>
        </w:tc>
        <w:tc>
          <w:tcPr>
            <w:tcW w:type="dxa" w:w="3360"/>
            <w:vAlign w:val="center"/>
          </w:tcPr>
          <w:p>
            <w:r>
              <w:rPr>
                <w:b/>
              </w:rPr>
              <w:t>Meaning</w:t>
            </w:r>
          </w:p>
        </w:tc>
        <w:tc>
          <w:tcPr>
            <w:tcW w:type="dxa" w:w="3360"/>
            <w:vAlign w:val="center"/>
          </w:tcPr>
          <w:p>
            <w:r>
              <w:rPr>
                <w:b/>
              </w:rPr>
              <w:t>Next allowed transition</w:t>
            </w:r>
          </w:p>
        </w:tc>
      </w:tr>
      <w:tr>
        <w:tc>
          <w:tcPr>
            <w:tcW w:type="dxa" w:w="3360"/>
          </w:tcPr>
          <w:p>
            <w:r>
              <w:t>draft</w:t>
            </w:r>
          </w:p>
        </w:tc>
        <w:tc>
          <w:tcPr>
            <w:tcW w:type="dxa" w:w="3360"/>
          </w:tcPr>
          <w:p>
            <w:r>
              <w:t>Founder is completing or editing a version</w:t>
            </w:r>
          </w:p>
        </w:tc>
        <w:tc>
          <w:tcPr>
            <w:tcW w:type="dxa" w:w="3360"/>
          </w:tcPr>
          <w:p>
            <w:r>
              <w:t>draft / submitted</w:t>
            </w:r>
          </w:p>
        </w:tc>
      </w:tr>
      <w:tr>
        <w:tc>
          <w:tcPr>
            <w:tcW w:type="dxa" w:w="3360"/>
          </w:tcPr>
          <w:p>
            <w:r>
              <w:t>submitted</w:t>
            </w:r>
          </w:p>
        </w:tc>
        <w:tc>
          <w:tcPr>
            <w:tcW w:type="dxa" w:w="3360"/>
          </w:tcPr>
          <w:p>
            <w:r>
              <w:t>Founder has completed required questions and sent it for review</w:t>
            </w:r>
          </w:p>
        </w:tc>
        <w:tc>
          <w:tcPr>
            <w:tcW w:type="dxa" w:w="3360"/>
          </w:tcPr>
          <w:p>
            <w:r>
              <w:t>verified / changes_requested</w:t>
            </w:r>
          </w:p>
        </w:tc>
      </w:tr>
      <w:tr>
        <w:tc>
          <w:tcPr>
            <w:tcW w:type="dxa" w:w="3360"/>
          </w:tcPr>
          <w:p>
            <w:r>
              <w:t>changes_requested</w:t>
            </w:r>
          </w:p>
        </w:tc>
        <w:tc>
          <w:tcPr>
            <w:tcW w:type="dxa" w:w="3360"/>
          </w:tcPr>
          <w:p>
            <w:r>
              <w:t>Admin has returned the version with a note</w:t>
            </w:r>
          </w:p>
        </w:tc>
        <w:tc>
          <w:tcPr>
            <w:tcW w:type="dxa" w:w="3360"/>
          </w:tcPr>
          <w:p>
            <w:r>
              <w:t>new draft version</w:t>
            </w:r>
          </w:p>
        </w:tc>
      </w:tr>
      <w:tr>
        <w:tc>
          <w:tcPr>
            <w:tcW w:type="dxa" w:w="3360"/>
          </w:tcPr>
          <w:p>
            <w:r>
              <w:t>verified</w:t>
            </w:r>
          </w:p>
        </w:tc>
        <w:tc>
          <w:tcPr>
            <w:tcW w:type="dxa" w:w="3360"/>
          </w:tcPr>
          <w:p>
            <w:r>
              <w:t>Admin has approved the version</w:t>
            </w:r>
          </w:p>
        </w:tc>
        <w:tc>
          <w:tcPr>
            <w:tcW w:type="dxa" w:w="3360"/>
          </w:tcPr>
          <w:p>
            <w:r>
              <w:t>published through startup linkage</w:t>
            </w:r>
          </w:p>
        </w:tc>
      </w:tr>
      <w:tr>
        <w:tc>
          <w:tcPr>
            <w:tcW w:type="dxa" w:w="3360"/>
          </w:tcPr>
          <w:p>
            <w:r>
              <w:t>published</w:t>
            </w:r>
          </w:p>
        </w:tc>
        <w:tc>
          <w:tcPr>
            <w:tcW w:type="dxa" w:w="3360"/>
          </w:tcPr>
          <w:p>
            <w:r>
              <w:t>The verified version is exposed through the public layer</w:t>
            </w:r>
          </w:p>
        </w:tc>
        <w:tc>
          <w:tcPr>
            <w:tcW w:type="dxa" w:w="3360"/>
          </w:tcPr>
          <w:p>
            <w:r>
              <w:t>new verified version may supersede it</w:t>
            </w:r>
          </w:p>
        </w:tc>
      </w:tr>
    </w:tbl>
    <w:p>
      <w:r>
        <w:t>The finalization prevents a changes-requested version from silently modifying an approved version. When a founder resumes after a changes request, the system creates a new submission version. This preserves review history and supports auditability.</w:t>
      </w:r>
    </w:p>
    <w:p>
      <w:pPr>
        <w:pStyle w:val="Heading1"/>
      </w:pPr>
      <w:r>
        <w:t>7. Founder Questionnaire Technical Design</w:t>
      </w:r>
    </w:p>
    <w:p>
      <w:r>
        <w:t>There are exactly 75 canonical questions across ten sections. Select/dropdown questions are preferred. Narrative input is restricted to the areas where free text adds genuine value. The client validates completion, autosaves to local storage and server, displays section progress, permits resume and requires confirmation before final submission.</w:t>
      </w:r>
    </w:p>
    <w:p>
      <w:r>
        <w:t>Founder &amp; Journey: 9 questions</w:t>
      </w:r>
    </w:p>
    <w:p>
      <w:r>
        <w:t>Founder Context: 7 questions</w:t>
      </w:r>
    </w:p>
    <w:p>
      <w:r>
        <w:t>Startup &amp; Problem: 10 questions</w:t>
      </w:r>
    </w:p>
    <w:p>
      <w:r>
        <w:t>Product, Clients &amp; Proof: 10 questions</w:t>
      </w:r>
    </w:p>
    <w:p>
      <w:r>
        <w:t>Market &amp; Competition: 8 questions</w:t>
      </w:r>
    </w:p>
    <w:p>
      <w:r>
        <w:t>Team &amp; Execution: 7 questions</w:t>
      </w:r>
    </w:p>
    <w:p>
      <w:r>
        <w:t>Business Model &amp; Scale: 8 questions</w:t>
      </w:r>
    </w:p>
    <w:p>
      <w:r>
        <w:t>IP, Data &amp; AI: 7 questions</w:t>
      </w:r>
    </w:p>
    <w:p>
      <w:r>
        <w:t>SDG &amp; Impact: 6 questions</w:t>
      </w:r>
    </w:p>
    <w:p>
      <w:r>
        <w:t>Funding, Road Ahead &amp; Risk: 3 questions</w:t>
      </w:r>
    </w:p>
    <w:p>
      <w:pPr>
        <w:pStyle w:val="Heading1"/>
      </w:pPr>
      <w:r>
        <w:t>8. Intelligence Engine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Engine</w:t>
            </w:r>
          </w:p>
        </w:tc>
        <w:tc>
          <w:tcPr>
            <w:tcW w:type="dxa" w:w="3360"/>
            <w:vAlign w:val="center"/>
          </w:tcPr>
          <w:p>
            <w:r>
              <w:rPr>
                <w:b/>
              </w:rPr>
              <w:t>Inputs</w:t>
            </w:r>
          </w:p>
        </w:tc>
        <w:tc>
          <w:tcPr>
            <w:tcW w:type="dxa" w:w="3360"/>
            <w:vAlign w:val="center"/>
          </w:tcPr>
          <w:p>
            <w:r>
              <w:rPr>
                <w:b/>
              </w:rPr>
              <w:t>Output</w:t>
            </w:r>
          </w:p>
        </w:tc>
      </w:tr>
      <w:tr>
        <w:tc>
          <w:tcPr>
            <w:tcW w:type="dxa" w:w="3360"/>
          </w:tcPr>
          <w:p>
            <w:r>
              <w:t>Scoring</w:t>
            </w:r>
          </w:p>
        </w:tc>
        <w:tc>
          <w:tcPr>
            <w:tcW w:type="dxa" w:w="3360"/>
          </w:tcPr>
          <w:p>
            <w:r>
              <w:t>Structured questionnaire answer values</w:t>
            </w:r>
          </w:p>
        </w:tc>
        <w:tc>
          <w:tcPr>
            <w:tcW w:type="dxa" w:w="3360"/>
          </w:tcPr>
          <w:p>
            <w:r>
              <w:t>Normalized ordinal scores</w:t>
            </w:r>
          </w:p>
        </w:tc>
      </w:tr>
      <w:tr>
        <w:tc>
          <w:tcPr>
            <w:tcW w:type="dxa" w:w="3360"/>
          </w:tcPr>
          <w:p>
            <w:r>
              <w:t>Valuation</w:t>
            </w:r>
          </w:p>
        </w:tc>
        <w:tc>
          <w:tcPr>
            <w:tcW w:type="dxa" w:w="3360"/>
          </w:tcPr>
          <w:p>
            <w:r>
              <w:t>Founder execution, traction, market, team, scalability, stage</w:t>
            </w:r>
          </w:p>
        </w:tc>
        <w:tc>
          <w:tcPr>
            <w:tcW w:type="dxa" w:w="3360"/>
          </w:tcPr>
          <w:p>
            <w:r>
              <w:t>Indicative value, low and high range</w:t>
            </w:r>
          </w:p>
        </w:tc>
      </w:tr>
      <w:tr>
        <w:tc>
          <w:tcPr>
            <w:tcW w:type="dxa" w:w="3360"/>
          </w:tcPr>
          <w:p>
            <w:r>
              <w:t>Investability</w:t>
            </w:r>
          </w:p>
        </w:tc>
        <w:tc>
          <w:tcPr>
            <w:tcW w:type="dxa" w:w="3360"/>
          </w:tcPr>
          <w:p>
            <w:r>
              <w:t>Founder, traction, market, team, economics, evidence, AI/SDG</w:t>
            </w:r>
          </w:p>
        </w:tc>
        <w:tc>
          <w:tcPr>
            <w:tcW w:type="dxa" w:w="3360"/>
          </w:tcPr>
          <w:p>
            <w:r>
              <w:t>0–10 readiness indicator and dimensions</w:t>
            </w:r>
          </w:p>
        </w:tc>
      </w:tr>
      <w:tr>
        <w:tc>
          <w:tcPr>
            <w:tcW w:type="dxa" w:w="3360"/>
          </w:tcPr>
          <w:p>
            <w:r>
              <w:t>AI Resilience</w:t>
            </w:r>
          </w:p>
        </w:tc>
        <w:tc>
          <w:tcPr>
            <w:tcW w:type="dxa" w:w="3360"/>
          </w:tcPr>
          <w:p>
            <w:r>
              <w:t>Displacement, augmentation, data, moat, adaptation, dependency, governance</w:t>
            </w:r>
          </w:p>
        </w:tc>
        <w:tc>
          <w:tcPr>
            <w:tcW w:type="dxa" w:w="3360"/>
          </w:tcPr>
          <w:p>
            <w:r>
              <w:t>0–10 score and profile/drivers</w:t>
            </w:r>
          </w:p>
        </w:tc>
      </w:tr>
      <w:tr>
        <w:tc>
          <w:tcPr>
            <w:tcW w:type="dxa" w:w="3360"/>
          </w:tcPr>
          <w:p>
            <w:r>
              <w:t>SDG Impact</w:t>
            </w:r>
          </w:p>
        </w:tc>
        <w:tc>
          <w:tcPr>
            <w:tcW w:type="dxa" w:w="3360"/>
          </w:tcPr>
          <w:p>
            <w:r>
              <w:t>Relevance, beneficiary, outcomes, reach, measurement, centrality</w:t>
            </w:r>
          </w:p>
        </w:tc>
        <w:tc>
          <w:tcPr>
            <w:tcW w:type="dxa" w:w="3360"/>
          </w:tcPr>
          <w:p>
            <w:r>
              <w:t>0–10 impact indicator</w:t>
            </w:r>
          </w:p>
        </w:tc>
      </w:tr>
      <w:tr>
        <w:tc>
          <w:tcPr>
            <w:tcW w:type="dxa" w:w="3360"/>
          </w:tcPr>
          <w:p>
            <w:r>
              <w:t>Uniqueness</w:t>
            </w:r>
          </w:p>
        </w:tc>
        <w:tc>
          <w:tcPr>
            <w:tcW w:type="dxa" w:w="3360"/>
          </w:tcPr>
          <w:p>
            <w:r>
              <w:t>Differentiation, defensibility, validation, scale, adaptability</w:t>
            </w:r>
          </w:p>
        </w:tc>
        <w:tc>
          <w:tcPr>
            <w:tcW w:type="dxa" w:w="3360"/>
          </w:tcPr>
          <w:p>
            <w:r>
              <w:t>0–10 differentiation/defensibility indicator</w:t>
            </w:r>
          </w:p>
        </w:tc>
      </w:tr>
      <w:tr>
        <w:tc>
          <w:tcPr>
            <w:tcW w:type="dxa" w:w="3360"/>
          </w:tcPr>
          <w:p>
            <w:r>
              <w:t>Business</w:t>
            </w:r>
          </w:p>
        </w:tc>
        <w:tc>
          <w:tcPr>
            <w:tcW w:type="dxa" w:w="3360"/>
          </w:tcPr>
          <w:p>
            <w:r>
              <w:t>Stage, market, economics and structured responses</w:t>
            </w:r>
          </w:p>
        </w:tc>
        <w:tc>
          <w:tcPr>
            <w:tcW w:type="dxa" w:w="3360"/>
          </w:tcPr>
          <w:p>
            <w:r>
              <w:t>Revenue projections, business potential, road ahead and plan summary</w:t>
            </w:r>
          </w:p>
        </w:tc>
      </w:tr>
    </w:tbl>
    <w:p>
      <w:r>
        <w:t>The valuation and investment-related outputs must always be presented as modelled indicators, not statutory valuations, investment advice or guaranteed outcomes. The technical documentation should retain these disclaimers in the user-facing product.</w:t>
      </w:r>
    </w:p>
    <w:p>
      <w:pPr>
        <w:pStyle w:val="Heading1"/>
      </w:pPr>
      <w:r>
        <w:t>9. Administrative Console</w:t>
      </w:r>
    </w:p>
    <w:p>
      <w:pPr>
        <w:pStyle w:val="ListBullet"/>
      </w:pPr>
      <w:r>
        <w:t>Dashboard: startup counts, published startups, pending reviews, Universities, incubators and evidence.</w:t>
      </w:r>
    </w:p>
    <w:p>
      <w:pPr>
        <w:pStyle w:val="ListBullet"/>
      </w:pPr>
      <w:r>
        <w:t>Startup portfolio: list, status, stage, sector, visibility and details.</w:t>
      </w:r>
    </w:p>
    <w:p>
      <w:pPr>
        <w:pStyle w:val="ListBullet"/>
      </w:pPr>
      <w:r>
        <w:t>Startup creation: University, incubation centre, venture type, stage, founder details and secure invitation generation.</w:t>
      </w:r>
    </w:p>
    <w:p>
      <w:pPr>
        <w:pStyle w:val="ListBullet"/>
      </w:pPr>
      <w:r>
        <w:t>Submission workspace: inspect full submitted answers and derived metrics.</w:t>
      </w:r>
    </w:p>
    <w:p>
      <w:pPr>
        <w:pStyle w:val="ListBullet"/>
      </w:pPr>
      <w:r>
        <w:t>Review actions: Verify &amp; Publish or Request Changes with reviewer note.</w:t>
      </w:r>
    </w:p>
    <w:p>
      <w:pPr>
        <w:pStyle w:val="ListBullet"/>
      </w:pPr>
      <w:r>
        <w:t>Evidence desk: review and mark evidence verified/rejected.</w:t>
      </w:r>
    </w:p>
    <w:p>
      <w:pPr>
        <w:pStyle w:val="ListBullet"/>
      </w:pPr>
      <w:r>
        <w:t>University management: Super Admin only.</w:t>
      </w:r>
    </w:p>
    <w:p>
      <w:pPr>
        <w:pStyle w:val="ListBullet"/>
      </w:pPr>
      <w:r>
        <w:t>Incubation centre management: Super Admin or scoped University Admin.</w:t>
      </w:r>
    </w:p>
    <w:p>
      <w:pPr>
        <w:pStyle w:val="ListBullet"/>
      </w:pPr>
      <w:r>
        <w:t>User management: Super Admin only.</w:t>
      </w:r>
    </w:p>
    <w:p>
      <w:pPr>
        <w:pStyle w:val="ListBullet"/>
      </w:pPr>
      <w:r>
        <w:t>Audit trail: view important platform actions.</w:t>
      </w:r>
    </w:p>
    <w:p>
      <w:pPr>
        <w:pStyle w:val="Heading1"/>
      </w:pPr>
      <w:r>
        <w:t>10. Role and Tenant Security</w:t>
      </w:r>
    </w:p>
    <w:p>
      <w:pPr>
        <w:pStyle w:val="ListBullet"/>
      </w:pPr>
      <w:r>
        <w:t>Super Admin is not restricted to one University.</w:t>
      </w:r>
    </w:p>
    <w:p>
      <w:pPr>
        <w:pStyle w:val="ListBullet"/>
      </w:pPr>
      <w:r>
        <w:t>University Admin queries are filtered by university_id.</w:t>
      </w:r>
    </w:p>
    <w:p>
      <w:pPr>
        <w:pStyle w:val="ListBullet"/>
      </w:pPr>
      <w:r>
        <w:t>Startup-specific administrative actions verify the startup's University before proceeding.</w:t>
      </w:r>
    </w:p>
    <w:p>
      <w:pPr>
        <w:pStyle w:val="ListBullet"/>
      </w:pPr>
      <w:r>
        <w:t>Founder routes require a valid, active, unexpired hashed invitation token.</w:t>
      </w:r>
    </w:p>
    <w:p>
      <w:pPr>
        <w:pStyle w:val="ListBullet"/>
      </w:pPr>
      <w:r>
        <w:t>Public APIs require public_visibility and a verified published submission.</w:t>
      </w:r>
    </w:p>
    <w:p>
      <w:pPr>
        <w:pStyle w:val="ListBullet"/>
      </w:pPr>
      <w:r>
        <w:t>Passwords are never stored in plaintext.</w:t>
      </w:r>
    </w:p>
    <w:p>
      <w:pPr>
        <w:pStyle w:val="ListBullet"/>
      </w:pPr>
      <w:r>
        <w:t>JWT secrets and other deployment secrets must remain in environment variables.</w:t>
      </w:r>
    </w:p>
    <w:p>
      <w:pPr>
        <w:pStyle w:val="ListBullet"/>
      </w:pPr>
      <w:r>
        <w:t>Production deployment must use HTTPS and restrict database/upload file access.</w:t>
      </w:r>
    </w:p>
    <w:p>
      <w:pPr>
        <w:pStyle w:val="Heading1"/>
      </w:pPr>
      <w:r>
        <w:t>11. Public Data Architecture</w:t>
      </w:r>
    </w:p>
    <w:p>
      <w:r>
        <w:t>The public University endpoint returns University information, incubation centres, leaders, achievements, events and only startups whose public_visibility is enabled. For each published startup, the API joins the approved submission and its derived metrics. The startup endpoint similarly requires a public startup and verified published submission.</w:t>
      </w:r>
    </w:p>
    <w:p>
      <w:pPr>
        <w:pStyle w:val="Heading1"/>
      </w:pPr>
      <w:r>
        <w:t>12. University Integration Architecture</w:t>
      </w:r>
    </w:p>
    <w:p>
      <w:r>
        <w:t>The preferred integration is a permanent link from the University website to a University-specific Startup Impact route. Example: https://startupimpact.example.com/u/abc-university. The University webmaster does not receive the Startup Impact repository or database. Application updates happen centrally. The Startup Impact startup profile uses the University website URL stored in the University master record for its Back to University navigation.</w:t>
      </w:r>
    </w:p>
    <w:p>
      <w:r>
        <w:t>Integration flow:</w:t>
      </w:r>
    </w:p>
    <w:p>
      <w:pPr>
        <w:pStyle w:val="ListNumber"/>
      </w:pPr>
      <w:r>
        <w:t>University webmaster adds Startup Impact to the website menu.</w:t>
      </w:r>
    </w:p>
    <w:p>
      <w:pPr>
        <w:pStyle w:val="ListNumber"/>
      </w:pPr>
      <w:r>
        <w:t>Menu points to the University's Startup Impact URL.</w:t>
      </w:r>
    </w:p>
    <w:p>
      <w:pPr>
        <w:pStyle w:val="ListNumber"/>
      </w:pPr>
      <w:r>
        <w:t>Visitor enters the independently hosted Startup Impact application.</w:t>
      </w:r>
    </w:p>
    <w:p>
      <w:pPr>
        <w:pStyle w:val="ListNumber"/>
      </w:pPr>
      <w:r>
        <w:t>Startup Impact renders the University-specific content from its own database.</w:t>
      </w:r>
    </w:p>
    <w:p>
      <w:pPr>
        <w:pStyle w:val="ListNumber"/>
      </w:pPr>
      <w:r>
        <w:t>Verified startup profiles link back to the same University context.</w:t>
      </w:r>
    </w:p>
    <w:p>
      <w:pPr>
        <w:pStyle w:val="ListNumber"/>
      </w:pPr>
      <w:r>
        <w:t>Updates to Startup Impact are deployed centrally and automatically appear on the next visit.</w:t>
      </w:r>
    </w:p>
    <w:p>
      <w:pPr>
        <w:pStyle w:val="Heading1"/>
      </w:pPr>
      <w:r>
        <w:t>13. Evidence Upload Architecture</w:t>
      </w:r>
    </w:p>
    <w:p>
      <w:pPr>
        <w:pStyle w:val="Heading1"/>
      </w:pPr>
      <w:r>
        <w:t>14. API Surface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Area</w:t>
            </w:r>
          </w:p>
        </w:tc>
        <w:tc>
          <w:tcPr>
            <w:tcW w:type="dxa" w:w="3360"/>
            <w:vAlign w:val="center"/>
          </w:tcPr>
          <w:p>
            <w:r>
              <w:rPr>
                <w:b/>
              </w:rPr>
              <w:t>Representative endpoints</w:t>
            </w:r>
          </w:p>
        </w:tc>
        <w:tc>
          <w:tcPr>
            <w:tcW w:type="dxa" w:w="3360"/>
            <w:vAlign w:val="center"/>
          </w:tcPr>
          <w:p>
            <w:r>
              <w:rPr>
                <w:b/>
              </w:rPr>
              <w:t>Purpose</w:t>
            </w:r>
          </w:p>
        </w:tc>
      </w:tr>
      <w:tr>
        <w:tc>
          <w:tcPr>
            <w:tcW w:type="dxa" w:w="3360"/>
          </w:tcPr>
          <w:p>
            <w:r>
              <w:t>Auth</w:t>
            </w:r>
          </w:p>
        </w:tc>
        <w:tc>
          <w:tcPr>
            <w:tcW w:type="dxa" w:w="3360"/>
          </w:tcPr>
          <w:p>
            <w:r>
              <w:t>POST /api/auth/login</w:t>
            </w:r>
          </w:p>
        </w:tc>
        <w:tc>
          <w:tcPr>
            <w:tcW w:type="dxa" w:w="3360"/>
          </w:tcPr>
          <w:p>
            <w:r>
              <w:t>Admin authentication</w:t>
            </w:r>
          </w:p>
        </w:tc>
      </w:tr>
      <w:tr>
        <w:tc>
          <w:tcPr>
            <w:tcW w:type="dxa" w:w="3360"/>
          </w:tcPr>
          <w:p>
            <w:r>
              <w:t>Questionnaire</w:t>
            </w:r>
          </w:p>
        </w:tc>
        <w:tc>
          <w:tcPr>
            <w:tcW w:type="dxa" w:w="3360"/>
          </w:tcPr>
          <w:p>
            <w:r>
              <w:t>GET /api/questionnaire</w:t>
            </w:r>
          </w:p>
        </w:tc>
        <w:tc>
          <w:tcPr>
            <w:tcW w:type="dxa" w:w="3360"/>
          </w:tcPr>
          <w:p>
            <w:r>
              <w:t>Retrieve canonical questionnaire</w:t>
            </w:r>
          </w:p>
        </w:tc>
      </w:tr>
      <w:tr>
        <w:tc>
          <w:tcPr>
            <w:tcW w:type="dxa" w:w="3360"/>
          </w:tcPr>
          <w:p>
            <w:r>
              <w:t>Founder</w:t>
            </w:r>
          </w:p>
        </w:tc>
        <w:tc>
          <w:tcPr>
            <w:tcW w:type="dxa" w:w="3360"/>
          </w:tcPr>
          <w:p>
            <w:r>
              <w:t>GET/PUT /api/founder/:startup/:token</w:t>
            </w:r>
          </w:p>
        </w:tc>
        <w:tc>
          <w:tcPr>
            <w:tcW w:type="dxa" w:w="3360"/>
          </w:tcPr>
          <w:p>
            <w:r>
              <w:t>Open and autosave founder submission</w:t>
            </w:r>
          </w:p>
        </w:tc>
      </w:tr>
      <w:tr>
        <w:tc>
          <w:tcPr>
            <w:tcW w:type="dxa" w:w="3360"/>
          </w:tcPr>
          <w:p>
            <w:r>
              <w:t>Founder</w:t>
            </w:r>
          </w:p>
        </w:tc>
        <w:tc>
          <w:tcPr>
            <w:tcW w:type="dxa" w:w="3360"/>
          </w:tcPr>
          <w:p>
            <w:r>
              <w:t>POST /api/founder/:startup/:token/submit</w:t>
            </w:r>
          </w:p>
        </w:tc>
        <w:tc>
          <w:tcPr>
            <w:tcW w:type="dxa" w:w="3360"/>
          </w:tcPr>
          <w:p>
            <w:r>
              <w:t>Validate and submit version</w:t>
            </w:r>
          </w:p>
        </w:tc>
      </w:tr>
      <w:tr>
        <w:tc>
          <w:tcPr>
            <w:tcW w:type="dxa" w:w="3360"/>
          </w:tcPr>
          <w:p>
            <w:r>
              <w:t>Founder</w:t>
            </w:r>
          </w:p>
        </w:tc>
        <w:tc>
          <w:tcPr>
            <w:tcW w:type="dxa" w:w="3360"/>
          </w:tcPr>
          <w:p>
            <w:r>
              <w:t>POST /api/founder/:startup/:token/evidence</w:t>
            </w:r>
          </w:p>
        </w:tc>
        <w:tc>
          <w:tcPr>
            <w:tcW w:type="dxa" w:w="3360"/>
          </w:tcPr>
          <w:p>
            <w:r>
              <w:t>Upload supporting evidence</w:t>
            </w:r>
          </w:p>
        </w:tc>
      </w:tr>
      <w:tr>
        <w:tc>
          <w:tcPr>
            <w:tcW w:type="dxa" w:w="3360"/>
          </w:tcPr>
          <w:p>
            <w:r>
              <w:t>Admin</w:t>
            </w:r>
          </w:p>
        </w:tc>
        <w:tc>
          <w:tcPr>
            <w:tcW w:type="dxa" w:w="3360"/>
          </w:tcPr>
          <w:p>
            <w:r>
              <w:t>GET /api/admin/dashboard</w:t>
            </w:r>
          </w:p>
        </w:tc>
        <w:tc>
          <w:tcPr>
            <w:tcW w:type="dxa" w:w="3360"/>
          </w:tcPr>
          <w:p>
            <w:r>
              <w:t>Dashboard statistics</w:t>
            </w:r>
          </w:p>
        </w:tc>
      </w:tr>
      <w:tr>
        <w:tc>
          <w:tcPr>
            <w:tcW w:type="dxa" w:w="3360"/>
          </w:tcPr>
          <w:p>
            <w:r>
              <w:t>Admin</w:t>
            </w:r>
          </w:p>
        </w:tc>
        <w:tc>
          <w:tcPr>
            <w:tcW w:type="dxa" w:w="3360"/>
          </w:tcPr>
          <w:p>
            <w:r>
              <w:t>GET/POST /api/admin/startups</w:t>
            </w:r>
          </w:p>
        </w:tc>
        <w:tc>
          <w:tcPr>
            <w:tcW w:type="dxa" w:w="3360"/>
          </w:tcPr>
          <w:p>
            <w:r>
              <w:t>List/create startups</w:t>
            </w:r>
          </w:p>
        </w:tc>
      </w:tr>
      <w:tr>
        <w:tc>
          <w:tcPr>
            <w:tcW w:type="dxa" w:w="3360"/>
          </w:tcPr>
          <w:p>
            <w:r>
              <w:t>Admin</w:t>
            </w:r>
          </w:p>
        </w:tc>
        <w:tc>
          <w:tcPr>
            <w:tcW w:type="dxa" w:w="3360"/>
          </w:tcPr>
          <w:p>
            <w:r>
              <w:t>GET /api/admin/submissions/:id</w:t>
            </w:r>
          </w:p>
        </w:tc>
        <w:tc>
          <w:tcPr>
            <w:tcW w:type="dxa" w:w="3360"/>
          </w:tcPr>
          <w:p>
            <w:r>
              <w:t>Inspect submission</w:t>
            </w:r>
          </w:p>
        </w:tc>
      </w:tr>
      <w:tr>
        <w:tc>
          <w:tcPr>
            <w:tcW w:type="dxa" w:w="3360"/>
          </w:tcPr>
          <w:p>
            <w:r>
              <w:t>Admin</w:t>
            </w:r>
          </w:p>
        </w:tc>
        <w:tc>
          <w:tcPr>
            <w:tcW w:type="dxa" w:w="3360"/>
          </w:tcPr>
          <w:p>
            <w:r>
              <w:t>POST /api/admin/startups/:id/review</w:t>
            </w:r>
          </w:p>
        </w:tc>
        <w:tc>
          <w:tcPr>
            <w:tcW w:type="dxa" w:w="3360"/>
          </w:tcPr>
          <w:p>
            <w:r>
              <w:t>Verify or request changes</w:t>
            </w:r>
          </w:p>
        </w:tc>
      </w:tr>
      <w:tr>
        <w:tc>
          <w:tcPr>
            <w:tcW w:type="dxa" w:w="3360"/>
          </w:tcPr>
          <w:p>
            <w:r>
              <w:t>Admin</w:t>
            </w:r>
          </w:p>
        </w:tc>
        <w:tc>
          <w:tcPr>
            <w:tcW w:type="dxa" w:w="3360"/>
          </w:tcPr>
          <w:p>
            <w:r>
              <w:t>GET/POST /api/admin/evidence</w:t>
            </w:r>
          </w:p>
        </w:tc>
        <w:tc>
          <w:tcPr>
            <w:tcW w:type="dxa" w:w="3360"/>
          </w:tcPr>
          <w:p>
            <w:r>
              <w:t>Evidence queue/review</w:t>
            </w:r>
          </w:p>
        </w:tc>
      </w:tr>
      <w:tr>
        <w:tc>
          <w:tcPr>
            <w:tcW w:type="dxa" w:w="3360"/>
          </w:tcPr>
          <w:p>
            <w:r>
              <w:t>Admin</w:t>
            </w:r>
          </w:p>
        </w:tc>
        <w:tc>
          <w:tcPr>
            <w:tcW w:type="dxa" w:w="3360"/>
          </w:tcPr>
          <w:p>
            <w:r>
              <w:t>GET /api/admin/audit</w:t>
            </w:r>
          </w:p>
        </w:tc>
        <w:tc>
          <w:tcPr>
            <w:tcW w:type="dxa" w:w="3360"/>
          </w:tcPr>
          <w:p>
            <w:r>
              <w:t>Audit trail</w:t>
            </w:r>
          </w:p>
        </w:tc>
      </w:tr>
      <w:tr>
        <w:tc>
          <w:tcPr>
            <w:tcW w:type="dxa" w:w="3360"/>
          </w:tcPr>
          <w:p>
            <w:r>
              <w:t>Public</w:t>
            </w:r>
          </w:p>
        </w:tc>
        <w:tc>
          <w:tcPr>
            <w:tcW w:type="dxa" w:w="3360"/>
          </w:tcPr>
          <w:p>
            <w:r>
              <w:t>GET /api/public/university/:slug</w:t>
            </w:r>
          </w:p>
        </w:tc>
        <w:tc>
          <w:tcPr>
            <w:tcW w:type="dxa" w:w="3360"/>
          </w:tcPr>
          <w:p>
            <w:r>
              <w:t>Public University page data</w:t>
            </w:r>
          </w:p>
        </w:tc>
      </w:tr>
      <w:tr>
        <w:tc>
          <w:tcPr>
            <w:tcW w:type="dxa" w:w="3360"/>
          </w:tcPr>
          <w:p>
            <w:r>
              <w:t>Public</w:t>
            </w:r>
          </w:p>
        </w:tc>
        <w:tc>
          <w:tcPr>
            <w:tcW w:type="dxa" w:w="3360"/>
          </w:tcPr>
          <w:p>
            <w:r>
              <w:t>GET /api/public/startup/:slug</w:t>
            </w:r>
          </w:p>
        </w:tc>
        <w:tc>
          <w:tcPr>
            <w:tcW w:type="dxa" w:w="3360"/>
          </w:tcPr>
          <w:p>
            <w:r>
              <w:t>Public startup profile data</w:t>
            </w:r>
          </w:p>
        </w:tc>
      </w:tr>
    </w:tbl>
    <w:p>
      <w:pPr>
        <w:pStyle w:val="Heading1"/>
      </w:pPr>
      <w:r>
        <w:t>15. Validation and Quality Assurance</w:t>
      </w:r>
    </w:p>
    <w:p>
      <w:pPr>
        <w:pStyle w:val="ListBullet"/>
      </w:pPr>
      <w:r>
        <w:t>Automated test confirms exactly 75 questions.</w:t>
      </w:r>
    </w:p>
    <w:p>
      <w:pPr>
        <w:pStyle w:val="ListBullet"/>
      </w:pPr>
      <w:r>
        <w:t>Question structure is validated.</w:t>
      </w:r>
    </w:p>
    <w:p>
      <w:pPr>
        <w:pStyle w:val="ListBullet"/>
      </w:pPr>
      <w:r>
        <w:t>Derived engines are tested for promised outputs.</w:t>
      </w:r>
    </w:p>
    <w:p>
      <w:pPr>
        <w:pStyle w:val="ListBullet"/>
      </w:pPr>
      <w:r>
        <w:t>JavaScript syntax is checked for the finalized routes and founder/public scripts.</w:t>
      </w:r>
    </w:p>
    <w:p>
      <w:pPr>
        <w:pStyle w:val="ListBullet"/>
      </w:pPr>
      <w:r>
        <w:t>Founder submission blocks incomplete required answers.</w:t>
      </w:r>
    </w:p>
    <w:p>
      <w:pPr>
        <w:pStyle w:val="ListBullet"/>
      </w:pPr>
      <w:r>
        <w:t>Public API requires verified/published records.</w:t>
      </w:r>
    </w:p>
    <w:p>
      <w:pPr>
        <w:pStyle w:val="ListBullet"/>
      </w:pPr>
      <w:r>
        <w:t>Admin routes enforce tenant boundaries.</w:t>
      </w:r>
    </w:p>
    <w:p>
      <w:pPr>
        <w:pStyle w:val="ListBullet"/>
      </w:pPr>
      <w:r>
        <w:t>Production deployment should additionally run end-to-end browser testing, file-upload tests, backup/restore tests and security scanning.</w:t>
      </w:r>
    </w:p>
    <w:p>
      <w:pPr>
        <w:pStyle w:val="Heading1"/>
      </w:pPr>
      <w:r>
        <w:t>16. Deployment</w:t>
      </w:r>
    </w:p>
    <w:p>
      <w:pPr>
        <w:pStyle w:val="ListNumber"/>
      </w:pPr>
      <w:r>
        <w:t>Provision a server with Node.js 20+ or deploy the supplied Docker image.</w:t>
      </w:r>
    </w:p>
    <w:p>
      <w:pPr>
        <w:pStyle w:val="ListNumber"/>
      </w:pPr>
      <w:r>
        <w:t>Set PUBLIC_BASE_URL and a strong JWT_SECRET.</w:t>
      </w:r>
    </w:p>
    <w:p>
      <w:pPr>
        <w:pStyle w:val="ListNumber"/>
      </w:pPr>
      <w:r>
        <w:t>Create persistent data and uploads storage.</w:t>
      </w:r>
    </w:p>
    <w:p>
      <w:pPr>
        <w:pStyle w:val="ListNumber"/>
      </w:pPr>
      <w:r>
        <w:t>Run npm ci --omit=dev.</w:t>
      </w:r>
    </w:p>
    <w:p>
      <w:pPr>
        <w:pStyle w:val="ListNumber"/>
      </w:pPr>
      <w:r>
        <w:t>Run the seed only for a new demonstration installation; production should use controlled production data creation.</w:t>
      </w:r>
    </w:p>
    <w:p>
      <w:pPr>
        <w:pStyle w:val="ListNumber"/>
      </w:pPr>
      <w:r>
        <w:t>Place the application behind an HTTPS reverse proxy.</w:t>
      </w:r>
    </w:p>
    <w:p>
      <w:pPr>
        <w:pStyle w:val="ListNumber"/>
      </w:pPr>
      <w:r>
        <w:t>Back up the database and uploads.</w:t>
      </w:r>
    </w:p>
    <w:p>
      <w:pPr>
        <w:pStyle w:val="ListNumber"/>
      </w:pPr>
      <w:r>
        <w:t>Create the University's Startup Impact menu link.</w:t>
      </w:r>
    </w:p>
    <w:p>
      <w:pPr>
        <w:pStyle w:val="ListNumber"/>
      </w:pPr>
      <w:r>
        <w:t>Verify founder invitation, submission, admin review and public publication end-to-end.</w:t>
      </w:r>
    </w:p>
    <w:p>
      <w:pPr>
        <w:pStyle w:val="Heading1"/>
      </w:pPr>
      <w:r>
        <w:t>17. Production Acceptance Criteria</w:t>
      </w:r>
    </w:p>
    <w:p>
      <w:pPr>
        <w:pStyle w:val="ListBullet"/>
      </w:pPr>
      <w:r>
        <w:t>Super Admin can create and manage Universities and administrators.</w:t>
      </w:r>
    </w:p>
    <w:p>
      <w:pPr>
        <w:pStyle w:val="ListBullet"/>
      </w:pPr>
      <w:r>
        <w:t>University Admin can manage only its own University's startup ecosystem.</w:t>
      </w:r>
    </w:p>
    <w:p>
      <w:pPr>
        <w:pStyle w:val="ListBullet"/>
      </w:pPr>
      <w:r>
        <w:t>Admin can create a startup and generate an invitation.</w:t>
      </w:r>
    </w:p>
    <w:p>
      <w:pPr>
        <w:pStyle w:val="ListBullet"/>
      </w:pPr>
      <w:r>
        <w:t>Founder can complete the full 75-question profile with dropdown-heavy UX.</w:t>
      </w:r>
    </w:p>
    <w:p>
      <w:pPr>
        <w:pStyle w:val="ListBullet"/>
      </w:pPr>
      <w:r>
        <w:t>Founder can save, leave and resume.</w:t>
      </w:r>
    </w:p>
    <w:p>
      <w:pPr>
        <w:pStyle w:val="ListBullet"/>
      </w:pPr>
      <w:r>
        <w:t>Founder can upload supporting evidence.</w:t>
      </w:r>
    </w:p>
    <w:p>
      <w:pPr>
        <w:pStyle w:val="ListBullet"/>
      </w:pPr>
      <w:r>
        <w:t>Founder can submit only when required information is complete.</w:t>
      </w:r>
    </w:p>
    <w:p>
      <w:pPr>
        <w:pStyle w:val="ListBullet"/>
      </w:pPr>
      <w:r>
        <w:t>Admin can inspect the exact submission version.</w:t>
      </w:r>
    </w:p>
    <w:p>
      <w:pPr>
        <w:pStyle w:val="ListBullet"/>
      </w:pPr>
      <w:r>
        <w:t>Admin can request changes with a note.</w:t>
      </w:r>
    </w:p>
    <w:p>
      <w:pPr>
        <w:pStyle w:val="ListBullet"/>
      </w:pPr>
      <w:r>
        <w:t>Founder changes create a new version rather than overwriting the reviewed version.</w:t>
      </w:r>
    </w:p>
    <w:p>
      <w:pPr>
        <w:pStyle w:val="ListBullet"/>
      </w:pPr>
      <w:r>
        <w:t>Admin can verify and publish a submission.</w:t>
      </w:r>
    </w:p>
    <w:p>
      <w:pPr>
        <w:pStyle w:val="ListBullet"/>
      </w:pPr>
      <w:r>
        <w:t>Only verified/published submissions appear publicly.</w:t>
      </w:r>
    </w:p>
    <w:p>
      <w:pPr>
        <w:pStyle w:val="ListBullet"/>
      </w:pPr>
      <w:r>
        <w:t>University page reflects published startups automatically.</w:t>
      </w:r>
    </w:p>
    <w:p>
      <w:pPr>
        <w:pStyle w:val="ListBullet"/>
      </w:pPr>
      <w:r>
        <w:t>Startup profile provides the agreed intelligence panels and metrics.</w:t>
      </w:r>
    </w:p>
    <w:p>
      <w:pPr>
        <w:pStyle w:val="ListBullet"/>
      </w:pPr>
      <w:r>
        <w:t>Back to University navigation returns to the University's website.</w:t>
      </w:r>
    </w:p>
    <w:p>
      <w:pPr>
        <w:pStyle w:val="ListBullet"/>
      </w:pPr>
      <w:r>
        <w:t>Audit history is retained.</w:t>
      </w:r>
    </w:p>
    <w:p>
      <w:pPr>
        <w:pStyle w:val="ListBullet"/>
      </w:pPr>
      <w:r>
        <w:t>University website requires only the Startup Impact link and no core source code.</w:t>
      </w:r>
    </w:p>
    <w:p>
      <w:pPr>
        <w:pStyle w:val="Heading1"/>
      </w:pPr>
      <w:r>
        <w:t>18. Final Technical Position</w:t>
      </w:r>
    </w:p>
    <w:p>
      <w:r>
        <w:t>The supplied developer implementation is a substantial working base rather than an empty project. The final architecture should preserve its public showcase, admin console, seeded examples and intelligence engines while enforcing the complete operational workflow described above. The final project should be deployed as a standalone Startup Impact application, with the University website acting only as the entry point. No MVP language is required in the project documentation: the acceptance criteria define the final operational scope.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