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spacing w:line="372" w:lineRule="auto"/>
        <w:jc w:val="center"/>
      </w:pPr>
      <w:r>
        <w:rPr>
          <w:b/>
          <w:sz w:val="46"/>
        </w:rPr>
        <w:t xml:space="preserve">인사규정 시행내규                    </w:t>
      </w:r>
    </w:p>
    <w:p>
      <w:pPr>
        <w:pStyle w:val="14"/>
        <w:widowControl w:val="off"/>
        <w:wordWrap w:val="0"/>
        <w:spacing w:line="312" w:lineRule="auto"/>
        <w:jc w:val="both"/>
        <w:rPr>
          <w:color w:val="000000"/>
          <w:sz w:val="20"/>
        </w:rPr>
      </w:pPr>
    </w:p>
    <w:tbl>
      <w:tblPr>
        <w:tblOverlap w:val="never"/>
        <w:tblW w:w="958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687"/>
        <w:gridCol w:w="2951"/>
        <w:gridCol w:w="2951"/>
      </w:tblGrid>
      <w:tr>
        <w:trPr>
          <w:trHeight w:val="256"/>
        </w:trPr>
        <w:tc>
          <w:tcPr>
            <w:tcW w:w="3687" w:type="dxa"/>
            <w:tcBorders>
              <w:top w:val="none" w:color="000000" w:sz="3"/>
              <w:left w:val="none" w:color="000000" w:sz="3"/>
              <w:bottom w:val="none" w:color="000000" w:sz="3"/>
              <w:right w:val="none" w:color="000000" w:sz="3"/>
            </w:tcBorders>
            <w:vAlign w:val="center"/>
          </w:tcPr>
          <w:p>
            <w:pPr>
              <w:pStyle w:val="14"/>
              <w:widowControl w:val="off"/>
              <w:spacing w:line="312" w:lineRule="auto"/>
            </w:pPr>
            <w:r>
              <w:rPr/>
              <w:t>전문개정 2009.  1. 20 내규 제209호</w:t>
            </w:r>
          </w:p>
        </w:tc>
        <w:tc>
          <w:tcPr>
            <w:tcW w:w="2951" w:type="dxa"/>
            <w:tcBorders>
              <w:top w:val="none" w:color="000000" w:sz="3"/>
              <w:left w:val="none" w:color="000000" w:sz="3"/>
              <w:bottom w:val="none" w:color="000000" w:sz="3"/>
              <w:right w:val="none" w:color="000000" w:sz="3"/>
            </w:tcBorders>
            <w:vAlign w:val="center"/>
          </w:tcPr>
          <w:p>
            <w:pPr>
              <w:pStyle w:val="0"/>
              <w:widowControl w:val="off"/>
              <w:spacing w:line="360" w:lineRule="auto"/>
              <w:rPr>
                <w:color w:val="000000"/>
                <w:sz w:val="22"/>
              </w:rPr>
            </w:pPr>
          </w:p>
        </w:tc>
        <w:tc>
          <w:tcPr>
            <w:tcW w:w="2951" w:type="dxa"/>
            <w:tcBorders>
              <w:top w:val="none" w:color="000000" w:sz="3"/>
              <w:left w:val="none" w:color="000000" w:sz="3"/>
              <w:bottom w:val="none" w:color="000000" w:sz="3"/>
              <w:right w:val="none" w:color="000000" w:sz="3"/>
            </w:tcBorders>
            <w:vAlign w:val="center"/>
          </w:tcPr>
          <w:p>
            <w:pPr>
              <w:pStyle w:val="0"/>
              <w:widowControl w:val="off"/>
              <w:spacing w:line="360" w:lineRule="auto"/>
              <w:rPr>
                <w:color w:val="000000"/>
                <w:sz w:val="22"/>
              </w:rPr>
            </w:pPr>
          </w:p>
        </w:tc>
      </w:tr>
      <w:tr>
        <w:trPr>
          <w:trHeight w:val="3823"/>
        </w:trPr>
        <w:tc>
          <w:tcPr>
            <w:tcW w:w="3687" w:type="dxa"/>
            <w:tcBorders>
              <w:top w:val="none" w:color="000000" w:sz="3"/>
              <w:left w:val="none" w:color="000000" w:sz="3"/>
              <w:bottom w:val="none" w:color="000000" w:sz="3"/>
              <w:right w:val="none" w:color="000000" w:sz="3"/>
            </w:tcBorders>
            <w:vAlign w:val="top"/>
          </w:tcPr>
          <w:p>
            <w:pPr>
              <w:pStyle w:val="14"/>
              <w:widowControl w:val="off"/>
              <w:spacing w:line="312" w:lineRule="auto"/>
            </w:pPr>
            <w:r>
              <w:rPr/>
              <w:t>개정 2009. 10. 30 내규 제260호</w:t>
            </w:r>
          </w:p>
          <w:p>
            <w:pPr>
              <w:pStyle w:val="14"/>
              <w:widowControl w:val="off"/>
              <w:spacing w:line="312" w:lineRule="auto"/>
            </w:pPr>
            <w:r>
              <w:rPr/>
              <w:t>2010.  2.  5 내규 제264호</w:t>
            </w:r>
          </w:p>
          <w:p>
            <w:pPr>
              <w:pStyle w:val="14"/>
              <w:widowControl w:val="off"/>
              <w:spacing w:line="312" w:lineRule="auto"/>
            </w:pPr>
            <w:r>
              <w:rPr/>
              <w:t>2010.  2. 22 내규 제271호</w:t>
            </w:r>
          </w:p>
          <w:p>
            <w:pPr>
              <w:pStyle w:val="14"/>
              <w:widowControl w:val="off"/>
              <w:spacing w:line="312" w:lineRule="auto"/>
            </w:pPr>
            <w:r>
              <w:rPr/>
              <w:t>2010. 11. 24 내규 제286호</w:t>
            </w:r>
          </w:p>
          <w:p>
            <w:pPr>
              <w:pStyle w:val="14"/>
              <w:widowControl w:val="off"/>
              <w:spacing w:line="312" w:lineRule="auto"/>
            </w:pPr>
            <w:r>
              <w:rPr/>
              <w:t>2011.  6.  1 내규 제294호</w:t>
            </w:r>
          </w:p>
          <w:p>
            <w:pPr>
              <w:pStyle w:val="14"/>
              <w:widowControl w:val="off"/>
              <w:spacing w:line="312" w:lineRule="auto"/>
            </w:pPr>
            <w:r>
              <w:rPr/>
              <w:t>2011. 12. 23 내규 제303호</w:t>
            </w:r>
          </w:p>
          <w:p>
            <w:pPr>
              <w:pStyle w:val="14"/>
              <w:widowControl w:val="off"/>
              <w:spacing w:line="312" w:lineRule="auto"/>
            </w:pPr>
            <w:r>
              <w:rPr/>
              <w:t>2012.  6. 20 내규 제342호</w:t>
            </w:r>
          </w:p>
          <w:p>
            <w:pPr>
              <w:pStyle w:val="14"/>
              <w:widowControl w:val="off"/>
              <w:spacing w:line="312" w:lineRule="auto"/>
            </w:pPr>
            <w:r>
              <w:rPr/>
              <w:t>2012.  6. 20 내규 제342호</w:t>
            </w:r>
          </w:p>
          <w:p>
            <w:pPr>
              <w:pStyle w:val="14"/>
              <w:widowControl w:val="off"/>
              <w:spacing w:line="312" w:lineRule="auto"/>
            </w:pPr>
            <w:r>
              <w:rPr/>
              <w:t>2013.  7.  4 내규 제377호</w:t>
            </w:r>
          </w:p>
          <w:p>
            <w:pPr>
              <w:pStyle w:val="14"/>
              <w:widowControl w:val="off"/>
              <w:spacing w:line="312" w:lineRule="auto"/>
            </w:pPr>
            <w:r>
              <w:rPr/>
              <w:t>2014.  3.  6 내규 제402호</w:t>
            </w:r>
          </w:p>
          <w:p>
            <w:pPr>
              <w:pStyle w:val="14"/>
              <w:widowControl w:val="off"/>
              <w:spacing w:line="312" w:lineRule="auto"/>
            </w:pPr>
            <w:r>
              <w:rPr/>
              <w:t>2014.  8. 18 내규 제422호</w:t>
            </w:r>
          </w:p>
          <w:p>
            <w:pPr>
              <w:pStyle w:val="14"/>
              <w:widowControl w:val="off"/>
              <w:spacing w:line="312" w:lineRule="auto"/>
            </w:pPr>
            <w:r>
              <w:rPr/>
              <w:t>2014. 12. 26 내규 제452호</w:t>
            </w:r>
          </w:p>
          <w:p>
            <w:pPr>
              <w:pStyle w:val="14"/>
              <w:widowControl w:val="off"/>
              <w:spacing w:line="312" w:lineRule="auto"/>
            </w:pPr>
            <w:r>
              <w:rPr/>
              <w:t>2015.  6. 16 내규 제469호</w:t>
            </w:r>
          </w:p>
        </w:tc>
        <w:tc>
          <w:tcPr>
            <w:tcW w:w="2951" w:type="dxa"/>
            <w:tcBorders>
              <w:top w:val="none" w:color="000000" w:sz="3"/>
              <w:left w:val="none" w:color="000000" w:sz="3"/>
              <w:bottom w:val="none" w:color="000000" w:sz="3"/>
              <w:right w:val="none" w:color="000000" w:sz="3"/>
            </w:tcBorders>
            <w:vAlign w:val="top"/>
          </w:tcPr>
          <w:p>
            <w:pPr>
              <w:pStyle w:val="14"/>
              <w:widowControl w:val="off"/>
              <w:spacing w:line="312" w:lineRule="auto"/>
            </w:pPr>
            <w:r>
              <w:rPr/>
              <w:t>2015. 10. 22 내규 제479호</w:t>
            </w:r>
          </w:p>
          <w:p>
            <w:pPr>
              <w:pStyle w:val="14"/>
              <w:widowControl w:val="off"/>
              <w:spacing w:line="312" w:lineRule="auto"/>
            </w:pPr>
            <w:r>
              <w:rPr/>
              <w:t>2015. 12.  7 내규 제493호</w:t>
            </w:r>
          </w:p>
          <w:p>
            <w:pPr>
              <w:pStyle w:val="14"/>
              <w:widowControl w:val="off"/>
              <w:spacing w:line="312" w:lineRule="auto"/>
            </w:pPr>
            <w:r>
              <w:rPr/>
              <w:t>2016.  6. 24 내규 제510호</w:t>
            </w:r>
          </w:p>
          <w:p>
            <w:pPr>
              <w:pStyle w:val="14"/>
              <w:widowControl w:val="off"/>
              <w:spacing w:line="312" w:lineRule="auto"/>
            </w:pPr>
            <w:r>
              <w:rPr/>
              <w:t>2018.  3. 14 내규 제592호</w:t>
            </w:r>
          </w:p>
          <w:p>
            <w:pPr>
              <w:pStyle w:val="14"/>
              <w:widowControl w:val="off"/>
              <w:spacing w:line="312" w:lineRule="auto"/>
            </w:pPr>
            <w:r>
              <w:rPr/>
              <w:t>2018.  5.  3 내규 제610호</w:t>
            </w:r>
          </w:p>
          <w:p>
            <w:pPr>
              <w:pStyle w:val="14"/>
              <w:widowControl w:val="off"/>
              <w:spacing w:line="312" w:lineRule="auto"/>
            </w:pPr>
            <w:r>
              <w:rPr/>
              <w:t>2019.  1. 10 내규 제642호</w:t>
            </w:r>
          </w:p>
          <w:p>
            <w:pPr>
              <w:pStyle w:val="14"/>
              <w:widowControl w:val="off"/>
              <w:spacing w:line="312" w:lineRule="auto"/>
            </w:pPr>
            <w:r>
              <w:rPr/>
              <w:t>2019.  9. 25 내규 제681호</w:t>
            </w:r>
          </w:p>
          <w:p>
            <w:pPr>
              <w:pStyle w:val="14"/>
              <w:widowControl w:val="off"/>
              <w:spacing w:line="312" w:lineRule="auto"/>
            </w:pPr>
            <w:r>
              <w:rPr/>
              <w:t>2020.  1. 13 내규 제702호</w:t>
            </w:r>
          </w:p>
          <w:p>
            <w:pPr>
              <w:pStyle w:val="14"/>
              <w:widowControl w:val="off"/>
              <w:spacing w:line="312" w:lineRule="auto"/>
            </w:pPr>
            <w:r>
              <w:rPr/>
              <w:t>2020.  3. 27 내규 제713호</w:t>
            </w:r>
          </w:p>
          <w:p>
            <w:pPr>
              <w:pStyle w:val="14"/>
              <w:widowControl w:val="off"/>
              <w:spacing w:line="312" w:lineRule="auto"/>
            </w:pPr>
            <w:r>
              <w:rPr/>
              <w:t>2021.  3. 17 내규 제766호</w:t>
            </w:r>
          </w:p>
          <w:p>
            <w:pPr>
              <w:pStyle w:val="14"/>
              <w:widowControl w:val="off"/>
              <w:spacing w:line="312" w:lineRule="auto"/>
            </w:pPr>
            <w:r>
              <w:rPr/>
              <w:t>2021.  4. 14 내규 제773호</w:t>
            </w:r>
          </w:p>
          <w:p>
            <w:pPr>
              <w:pStyle w:val="14"/>
              <w:widowControl w:val="off"/>
              <w:spacing w:line="312" w:lineRule="auto"/>
            </w:pPr>
            <w:r>
              <w:rPr/>
              <w:t>2021.  5. 24 내규 제791호</w:t>
            </w:r>
          </w:p>
          <w:p>
            <w:pPr>
              <w:pStyle w:val="14"/>
              <w:widowControl w:val="off"/>
              <w:spacing w:line="312" w:lineRule="auto"/>
            </w:pPr>
            <w:r>
              <w:rPr/>
              <w:t>2021.  6. 30 내규 제810호</w:t>
            </w:r>
          </w:p>
        </w:tc>
        <w:tc>
          <w:tcPr>
            <w:tcW w:w="2951" w:type="dxa"/>
            <w:tcBorders>
              <w:top w:val="none" w:color="000000" w:sz="3"/>
              <w:left w:val="none" w:color="000000" w:sz="3"/>
              <w:bottom w:val="none" w:color="000000" w:sz="3"/>
              <w:right w:val="none" w:color="000000" w:sz="3"/>
            </w:tcBorders>
            <w:vAlign w:val="top"/>
          </w:tcPr>
          <w:p>
            <w:pPr>
              <w:pStyle w:val="14"/>
              <w:widowControl w:val="off"/>
              <w:spacing w:line="312" w:lineRule="auto"/>
            </w:pPr>
            <w:r>
              <w:rPr/>
              <w:t>2021. 11. 12 내규 제841호</w:t>
            </w:r>
          </w:p>
          <w:p>
            <w:pPr>
              <w:pStyle w:val="14"/>
              <w:widowControl w:val="off"/>
              <w:spacing w:line="312" w:lineRule="auto"/>
            </w:pPr>
            <w:r>
              <w:rPr/>
              <w:t>2022.  2. 28 내규 제866호</w:t>
            </w:r>
          </w:p>
          <w:p>
            <w:pPr>
              <w:pStyle w:val="14"/>
              <w:widowControl w:val="off"/>
              <w:spacing w:line="312" w:lineRule="auto"/>
            </w:pPr>
            <w:r>
              <w:rPr/>
              <w:t>2022.  4. 25 내규 제874호</w:t>
            </w:r>
          </w:p>
          <w:p>
            <w:pPr>
              <w:pStyle w:val="14"/>
              <w:widowControl w:val="off"/>
              <w:spacing w:line="312" w:lineRule="auto"/>
            </w:pPr>
            <w:r>
              <w:rPr/>
              <w:t>2022.  5. 31 내규 제877호</w:t>
            </w:r>
          </w:p>
          <w:p>
            <w:pPr>
              <w:pStyle w:val="14"/>
              <w:widowControl w:val="off"/>
              <w:spacing w:line="312" w:lineRule="auto"/>
            </w:pPr>
            <w:r>
              <w:rPr/>
              <w:t>2022.  9.  5 내규 제889호</w:t>
            </w:r>
          </w:p>
          <w:p>
            <w:pPr>
              <w:pStyle w:val="14"/>
              <w:widowControl w:val="off"/>
              <w:spacing w:line="312" w:lineRule="auto"/>
            </w:pPr>
            <w:r>
              <w:rPr/>
              <w:t>2022. 10. 20 내규 제904호</w:t>
            </w:r>
          </w:p>
          <w:p>
            <w:pPr>
              <w:pStyle w:val="14"/>
              <w:widowControl w:val="off"/>
              <w:spacing w:line="312" w:lineRule="auto"/>
            </w:pPr>
            <w:r>
              <w:rPr/>
              <w:t>2023.  3.  9 내규 제923호</w:t>
            </w:r>
          </w:p>
          <w:p>
            <w:pPr>
              <w:pStyle w:val="14"/>
              <w:widowControl w:val="off"/>
              <w:spacing w:line="312" w:lineRule="auto"/>
            </w:pPr>
            <w:r>
              <w:rPr/>
              <w:t>2023.  9. 25 내규 제953호</w:t>
            </w:r>
          </w:p>
          <w:p>
            <w:pPr>
              <w:pStyle w:val="14"/>
              <w:widowControl w:val="off"/>
              <w:spacing w:line="312" w:lineRule="auto"/>
            </w:pPr>
            <w:r>
              <w:rPr/>
              <w:t>2024.  2. 15 내규 제975호</w:t>
            </w:r>
          </w:p>
          <w:p>
            <w:pPr>
              <w:pStyle w:val="14"/>
              <w:widowControl w:val="off"/>
              <w:spacing w:line="312" w:lineRule="auto"/>
            </w:pPr>
            <w:r>
              <w:rPr/>
              <w:t>2024.  4.  9 내규 제988호</w:t>
            </w:r>
          </w:p>
          <w:p>
            <w:pPr>
              <w:pStyle w:val="14"/>
              <w:widowControl w:val="off"/>
              <w:spacing w:line="312" w:lineRule="auto"/>
            </w:pPr>
            <w:r>
              <w:rPr/>
              <w:t>2024. 12. 30 내규 제1015호</w:t>
            </w:r>
          </w:p>
          <w:p>
            <w:pPr>
              <w:pStyle w:val="14"/>
              <w:widowControl w:val="off"/>
              <w:spacing w:line="312" w:lineRule="auto"/>
            </w:pPr>
            <w:r>
              <w:rPr/>
              <w:t>2025.  1. 24 내규 제1017호</w:t>
            </w:r>
          </w:p>
        </w:tc>
      </w:tr>
    </w:tbl>
    <w:p>
      <w:pPr>
        <w:pStyle w:val="14"/>
        <w:widowControl w:val="off"/>
        <w:spacing w:line="312" w:lineRule="auto"/>
      </w:pPr>
    </w:p>
    <w:p>
      <w:pPr>
        <w:pStyle w:val="0"/>
        <w:widowControl w:val="off"/>
        <w:spacing w:before="300" w:after="200" w:line="372"/>
        <w:jc w:val="center"/>
      </w:pPr>
      <w:r>
        <w:rPr>
          <w:b/>
          <w:sz w:val="30"/>
        </w:rPr>
        <w:t xml:space="preserve">제1장  총칙  </w:t>
      </w:r>
    </w:p>
    <w:p>
      <w:pPr>
        <w:pStyle w:val="0"/>
        <w:widowControl w:val="off"/>
        <w:ind w:left="273" w:hanging="273"/>
      </w:pPr>
      <w:r>
        <w:rPr>
          <w:b/>
          <w:sz w:val="26"/>
        </w:rPr>
        <w:t>제1조(목적)</w:t>
      </w:r>
      <w:r>
        <w:rPr>
          <w:sz w:val="26"/>
        </w:rPr>
        <w:t xml:space="preserve"> 이 내규는 인천교통공사(이하 “공사”라 한다)의 인사규정(이하 “규정”이라 한다) 시행에 관하여 필요한 사항을 규정함을 목적으로 한다.</w:t>
      </w:r>
    </w:p>
    <w:p>
      <w:pPr>
        <w:pStyle w:val="0"/>
        <w:widowControl w:val="off"/>
        <w:ind w:left="273" w:hanging="273"/>
      </w:pPr>
      <w:r>
        <w:rPr>
          <w:b/>
          <w:sz w:val="26"/>
        </w:rPr>
        <w:t>제2조(인사사항 등의 보고)</w:t>
      </w:r>
      <w:r>
        <w:rPr>
          <w:sz w:val="26"/>
        </w:rPr>
        <w:t xml:space="preserve"> 규정 제6조제2항에 따라 인사권을 위임받은 사업소장은 </w:t>
      </w:r>
      <w:r>
        <w:rPr>
          <w:spacing w:val="-1"/>
          <w:sz w:val="26"/>
        </w:rPr>
        <w:t>그 인사를 행한 경우에는 이를 지체 없이 인사권자에게 보고한다.</w:t>
      </w:r>
      <w:r>
        <w:rPr>
          <w:spacing w:val="-1"/>
          <w:sz w:val="26"/>
        </w:rPr>
        <w:t>〈개정</w:t>
      </w:r>
      <w:r>
        <w:rPr>
          <w:spacing w:val="-1"/>
          <w:sz w:val="26"/>
        </w:rPr>
        <w:t xml:space="preserve"> 2010. 2. 5</w:t>
      </w:r>
      <w:r>
        <w:rPr>
          <w:spacing w:val="-1"/>
          <w:sz w:val="26"/>
        </w:rPr>
        <w:t>〉</w:t>
      </w:r>
      <w:r>
        <w:rPr>
          <w:spacing w:val="-1"/>
          <w:sz w:val="26"/>
        </w:rPr>
        <w:t xml:space="preserve">  </w:t>
      </w:r>
    </w:p>
    <w:p>
      <w:pPr>
        <w:pStyle w:val="0"/>
        <w:widowControl w:val="off"/>
        <w:wordWrap w:val="1"/>
        <w:spacing w:before="300" w:after="200"/>
        <w:jc w:val="center"/>
      </w:pPr>
      <w:r>
        <w:rPr>
          <w:b/>
          <w:sz w:val="30"/>
        </w:rPr>
        <w:t xml:space="preserve">제2장  인사위원회 및 상벌위원회 </w:t>
      </w:r>
      <w:r>
        <w:rPr>
          <w:sz w:val="26"/>
        </w:rPr>
        <w:t>〈개정</w:t>
      </w:r>
      <w:r>
        <w:rPr>
          <w:sz w:val="26"/>
        </w:rPr>
        <w:t xml:space="preserve"> 2023. 3. 9</w:t>
      </w:r>
      <w:r>
        <w:rPr>
          <w:sz w:val="26"/>
        </w:rPr>
        <w:t>〉</w:t>
      </w:r>
    </w:p>
    <w:p>
      <w:pPr>
        <w:pStyle w:val="0"/>
        <w:widowControl w:val="off"/>
        <w:ind w:left="273" w:hanging="273"/>
      </w:pPr>
      <w:r>
        <w:rPr>
          <w:b/>
          <w:sz w:val="26"/>
        </w:rPr>
        <w:t>제3조(인사위원회와 상벌위원회 구성 및 운영</w:t>
      </w:r>
      <w:r>
        <w:rPr>
          <w:sz w:val="26"/>
        </w:rPr>
        <w:t xml:space="preserve">) </w:t>
      </w:r>
      <w:r>
        <w:rPr>
          <w:sz w:val="26"/>
        </w:rPr>
        <w:t>①</w:t>
      </w:r>
      <w:r>
        <w:rPr>
          <w:sz w:val="26"/>
        </w:rPr>
        <w:t xml:space="preserve"> 인사위원회 및 상벌위원회(이하 “관할위원회”라 한다.)는 위원장을 포함한 위원 9명 이상으로 구성한다. 다만, 특정 성별이 위원수의 10분의 8을 초과하지 아니하도록 노력한다.</w:t>
      </w:r>
    </w:p>
    <w:p>
      <w:pPr>
        <w:pStyle w:val="0"/>
        <w:widowControl w:val="off"/>
        <w:ind w:left="259" w:hanging="259"/>
      </w:pPr>
      <w:r>
        <w:rPr>
          <w:sz w:val="26"/>
        </w:rPr>
        <w:t xml:space="preserve">  </w:t>
      </w:r>
      <w:r>
        <w:rPr>
          <w:sz w:val="26"/>
        </w:rPr>
        <w:t>②</w:t>
      </w:r>
      <w:r>
        <w:rPr>
          <w:sz w:val="26"/>
        </w:rPr>
        <w:t xml:space="preserve"> 위원장과 내부위원은 본부장, 처장, 팀장 등 3급 이상 직원 중에서 사장이 임명하고, 외부위원은 인사에 관한 학식과 경험이 풍부한 외부인사 중에서 사장이 위촉한다.</w:t>
      </w:r>
    </w:p>
    <w:p>
      <w:pPr>
        <w:pStyle w:val="0"/>
        <w:widowControl w:val="off"/>
        <w:ind w:left="259" w:hanging="259"/>
      </w:pPr>
      <w:r>
        <w:rPr>
          <w:sz w:val="26"/>
        </w:rPr>
        <w:t xml:space="preserve">  </w:t>
      </w:r>
      <w:r>
        <w:rPr>
          <w:sz w:val="26"/>
        </w:rPr>
        <w:t>③</w:t>
      </w:r>
      <w:r>
        <w:rPr>
          <w:sz w:val="26"/>
        </w:rPr>
        <w:t xml:space="preserve"> 제2항에 따라 위촉되는 외부위원의 임기는 2년으로 하되, 1회에 한하여 연임할 수 있다. </w:t>
      </w:r>
    </w:p>
    <w:p>
      <w:pPr>
        <w:pStyle w:val="0"/>
        <w:widowControl w:val="off"/>
        <w:ind w:left="259" w:hanging="259"/>
      </w:pPr>
      <w:r>
        <w:rPr>
          <w:sz w:val="26"/>
        </w:rPr>
        <w:t xml:space="preserve">  </w:t>
      </w:r>
      <w:r>
        <w:rPr>
          <w:sz w:val="26"/>
        </w:rPr>
        <w:t>④</w:t>
      </w:r>
      <w:r>
        <w:rPr>
          <w:sz w:val="26"/>
        </w:rPr>
        <w:t xml:space="preserve"> 위원 중 징계혐의자의 친족 또는 직상위 감독자(징계사유가 발생한 기간 동안 직상위 감독자였던 사람을 포함한다)는 그 징계 심의</w:t>
      </w:r>
      <w:r>
        <w:rPr>
          <w:sz w:val="26"/>
        </w:rPr>
        <w:t>․의결에</w:t>
      </w:r>
      <w:r>
        <w:rPr>
          <w:sz w:val="26"/>
        </w:rPr>
        <w:t xml:space="preserve"> 관여하지 못한다.</w:t>
      </w:r>
    </w:p>
    <w:p>
      <w:pPr>
        <w:pStyle w:val="0"/>
        <w:widowControl w:val="off"/>
        <w:ind w:left="259" w:hanging="259"/>
      </w:pPr>
      <w:r>
        <w:rPr>
          <w:sz w:val="26"/>
        </w:rPr>
        <w:t xml:space="preserve">  </w:t>
      </w:r>
      <w:r>
        <w:rPr>
          <w:sz w:val="26"/>
        </w:rPr>
        <w:t>⑤</w:t>
      </w:r>
      <w:r>
        <w:rPr>
          <w:sz w:val="26"/>
        </w:rPr>
        <w:t xml:space="preserve"> 외부위원에 한하여 예산의 범위에서 수당과 여비를 지급할 수 있다.</w:t>
      </w:r>
    </w:p>
    <w:p>
      <w:pPr>
        <w:pStyle w:val="0"/>
        <w:widowControl w:val="off"/>
        <w:ind w:left="266" w:hanging="266"/>
      </w:pPr>
      <w:r>
        <w:rPr>
          <w:sz w:val="26"/>
        </w:rPr>
        <w:t xml:space="preserve">  [전문개정 2023. 3. 9]</w:t>
      </w:r>
    </w:p>
    <w:p>
      <w:pPr>
        <w:pStyle w:val="0"/>
        <w:widowControl w:val="off"/>
        <w:ind w:left="266" w:hanging="266"/>
      </w:pPr>
      <w:r>
        <w:rPr>
          <w:b/>
          <w:sz w:val="26"/>
        </w:rPr>
        <w:t>제3조의2(소집 및 의결)</w:t>
      </w:r>
      <w:r>
        <w:rPr>
          <w:sz w:val="26"/>
        </w:rPr>
        <w:t xml:space="preserve"> </w:t>
      </w:r>
      <w:r>
        <w:rPr>
          <w:spacing w:val="-6"/>
          <w:sz w:val="26"/>
        </w:rPr>
        <w:t>①</w:t>
      </w:r>
      <w:r>
        <w:rPr>
          <w:spacing w:val="-6"/>
          <w:sz w:val="26"/>
        </w:rPr>
        <w:t xml:space="preserve"> 관할위원회는 위원장이 소집한다. </w:t>
      </w:r>
      <w:r>
        <w:rPr>
          <w:spacing w:val="-6"/>
          <w:sz w:val="26"/>
        </w:rPr>
        <w:t>〈개정</w:t>
      </w:r>
      <w:r>
        <w:rPr>
          <w:spacing w:val="-6"/>
          <w:sz w:val="26"/>
        </w:rPr>
        <w:t xml:space="preserve"> 2023. 3. 9</w:t>
      </w:r>
      <w:r>
        <w:rPr>
          <w:spacing w:val="-6"/>
          <w:sz w:val="26"/>
        </w:rPr>
        <w:t>〉</w:t>
      </w:r>
    </w:p>
    <w:p>
      <w:pPr>
        <w:pStyle w:val="0"/>
        <w:widowControl w:val="off"/>
        <w:ind w:left="266" w:hanging="266"/>
      </w:pPr>
      <w:r>
        <w:rPr>
          <w:sz w:val="26"/>
        </w:rPr>
        <w:t xml:space="preserve">  </w:t>
      </w:r>
      <w:r>
        <w:rPr>
          <w:sz w:val="26"/>
        </w:rPr>
        <w:t>②</w:t>
      </w:r>
      <w:r>
        <w:rPr>
          <w:sz w:val="26"/>
        </w:rPr>
        <w:t xml:space="preserve"> 관할위원회의 회의는 사장이 회의마다 임명하는 위원장과 6명 이상 8명 이하의 위원으로 구성하되, 징계심의에 대해서는 전체위원의 2분의 1 이상을 외부위원으로 하여야 한다.</w:t>
      </w:r>
      <w:r>
        <w:rPr>
          <w:sz w:val="26"/>
        </w:rPr>
        <w:t>〈신설</w:t>
      </w:r>
      <w:r>
        <w:rPr>
          <w:sz w:val="26"/>
        </w:rPr>
        <w:t xml:space="preserve"> 2023. 3. 9</w:t>
      </w:r>
      <w:r>
        <w:rPr>
          <w:sz w:val="26"/>
        </w:rPr>
        <w:t>〉</w:t>
      </w:r>
    </w:p>
    <w:p>
      <w:pPr>
        <w:pStyle w:val="0"/>
        <w:widowControl w:val="off"/>
        <w:ind w:left="266" w:hanging="266"/>
      </w:pPr>
      <w:r>
        <w:rPr>
          <w:sz w:val="26"/>
        </w:rPr>
        <w:t xml:space="preserve">  </w:t>
      </w:r>
      <w:r>
        <w:rPr>
          <w:sz w:val="26"/>
        </w:rPr>
        <w:t>③</w:t>
      </w:r>
      <w:r>
        <w:rPr>
          <w:sz w:val="26"/>
        </w:rPr>
        <w:t xml:space="preserve"> 관할위원회의 회의는 제2항에 따른 구성원 3분의 2 이상 출석과 출석위원 과반수의 찬성으로 의결한다.</w:t>
      </w:r>
      <w:r>
        <w:rPr>
          <w:sz w:val="26"/>
        </w:rPr>
        <w:t>〈개정</w:t>
      </w:r>
      <w:r>
        <w:rPr>
          <w:sz w:val="26"/>
        </w:rPr>
        <w:t xml:space="preserve"> 2023. 3. 9</w:t>
      </w:r>
      <w:r>
        <w:rPr>
          <w:sz w:val="26"/>
        </w:rPr>
        <w:t>〉</w:t>
      </w:r>
    </w:p>
    <w:p>
      <w:pPr>
        <w:pStyle w:val="0"/>
        <w:widowControl w:val="off"/>
        <w:ind w:left="266" w:hanging="266"/>
      </w:pPr>
      <w:r>
        <w:rPr>
          <w:sz w:val="26"/>
        </w:rPr>
        <w:t xml:space="preserve">  </w:t>
      </w:r>
      <w:r>
        <w:rPr>
          <w:sz w:val="26"/>
        </w:rPr>
        <w:t>④</w:t>
      </w:r>
      <w:r>
        <w:rPr>
          <w:sz w:val="26"/>
        </w:rPr>
        <w:t xml:space="preserve"> 결정을 위한 표결에는 위원장도 참석하며 결과가 가부동수일 때에는 부결된 것으로 본다. 다만, 징계 등 의결에 있어 의견이 나뉘어 출석위원 과반수에 이르지 못할 때에는 출석위원 과반수에 이르기까지 징계 등 혐의자에게 가장 불리한 의견의 수에 차례로 유리한 의견의 수를 더하여 그 중에서 가장 유리한 의견을 합의된 의견으로 본다. </w:t>
      </w:r>
      <w:r>
        <w:rPr>
          <w:spacing w:val="-5"/>
          <w:sz w:val="26"/>
        </w:rPr>
        <w:t>〈개정</w:t>
      </w:r>
      <w:r>
        <w:rPr>
          <w:spacing w:val="-5"/>
          <w:sz w:val="26"/>
        </w:rPr>
        <w:t xml:space="preserve"> 2015. 10. 22, 2018. 5. 3, 2021. 3. 17</w:t>
      </w:r>
      <w:r>
        <w:rPr>
          <w:spacing w:val="-5"/>
          <w:sz w:val="26"/>
        </w:rPr>
        <w:t>〉</w:t>
      </w:r>
    </w:p>
    <w:p>
      <w:pPr>
        <w:pStyle w:val="0"/>
        <w:widowControl w:val="off"/>
        <w:ind w:left="266" w:hanging="266"/>
      </w:pPr>
      <w:r>
        <w:rPr>
          <w:sz w:val="26"/>
        </w:rPr>
        <w:t xml:space="preserve">  [신설 2011. 12. 23]</w:t>
      </w:r>
    </w:p>
    <w:p>
      <w:pPr>
        <w:pStyle w:val="0"/>
        <w:widowControl w:val="off"/>
        <w:ind w:left="273" w:hanging="273"/>
      </w:pPr>
      <w:r>
        <w:rPr>
          <w:b/>
          <w:sz w:val="26"/>
        </w:rPr>
        <w:t>제4조(간사 및 서기)</w:t>
      </w:r>
      <w:r>
        <w:rPr>
          <w:sz w:val="26"/>
        </w:rPr>
        <w:t xml:space="preserve"> </w:t>
      </w:r>
      <w:r>
        <w:rPr>
          <w:sz w:val="26"/>
        </w:rPr>
        <w:t>①</w:t>
      </w:r>
      <w:r>
        <w:rPr>
          <w:sz w:val="26"/>
        </w:rPr>
        <w:t xml:space="preserve"> 관할위원회에 간사와 서기를 두고 간사는 인사담당부서장이 되며 서기는 간사가 지명한다.</w:t>
      </w:r>
      <w:r>
        <w:rPr>
          <w:spacing w:val="-1"/>
          <w:sz w:val="26"/>
        </w:rPr>
        <w:t>〈개정</w:t>
      </w:r>
      <w:r>
        <w:rPr>
          <w:spacing w:val="-1"/>
          <w:sz w:val="26"/>
        </w:rPr>
        <w:t xml:space="preserve"> </w:t>
      </w:r>
      <w:r>
        <w:rPr>
          <w:sz w:val="26"/>
        </w:rPr>
        <w:t>2023. 3. 9</w:t>
      </w:r>
      <w:r>
        <w:rPr>
          <w:sz w:val="26"/>
        </w:rPr>
        <w:t>〉</w:t>
      </w:r>
    </w:p>
    <w:p>
      <w:pPr>
        <w:pStyle w:val="0"/>
        <w:widowControl w:val="off"/>
        <w:ind w:left="259" w:hanging="259"/>
      </w:pPr>
      <w:r>
        <w:rPr>
          <w:sz w:val="26"/>
        </w:rPr>
        <w:t xml:space="preserve">  </w:t>
      </w:r>
      <w:r>
        <w:rPr>
          <w:sz w:val="26"/>
        </w:rPr>
        <w:t>②</w:t>
      </w:r>
      <w:r>
        <w:rPr>
          <w:sz w:val="26"/>
        </w:rPr>
        <w:t xml:space="preserve"> 간사는 위원장의 명을 받아 관할위원회의 회의록 작성</w:t>
      </w:r>
      <w:r>
        <w:rPr>
          <w:sz w:val="26"/>
        </w:rPr>
        <w:t>‧보관</w:t>
      </w:r>
      <w:r>
        <w:rPr>
          <w:sz w:val="26"/>
        </w:rPr>
        <w:t xml:space="preserve"> 등의 업무를 담당하고 서기는 간사를 보좌한다.</w:t>
      </w:r>
      <w:r>
        <w:rPr>
          <w:spacing w:val="-1"/>
          <w:sz w:val="26"/>
        </w:rPr>
        <w:t>〈개정</w:t>
      </w:r>
      <w:r>
        <w:rPr>
          <w:spacing w:val="-1"/>
          <w:sz w:val="26"/>
        </w:rPr>
        <w:t xml:space="preserve"> 2021. 11. 12, </w:t>
      </w:r>
      <w:r>
        <w:rPr>
          <w:sz w:val="26"/>
        </w:rPr>
        <w:t>2023. 3. 9</w:t>
      </w:r>
      <w:r>
        <w:rPr>
          <w:sz w:val="26"/>
        </w:rPr>
        <w:t>〉</w:t>
      </w:r>
    </w:p>
    <w:p>
      <w:pPr>
        <w:pStyle w:val="0"/>
        <w:widowControl w:val="off"/>
        <w:ind w:left="294" w:hanging="294"/>
      </w:pPr>
      <w:r>
        <w:rPr>
          <w:b/>
          <w:sz w:val="26"/>
        </w:rPr>
        <w:t>제5조(감사의 출석)</w:t>
      </w:r>
      <w:r>
        <w:rPr>
          <w:sz w:val="26"/>
        </w:rPr>
        <w:t xml:space="preserve"> 감사는 관할위원회에 출석하여 의견을 진술할 수 있으며, 이 경우 감사담당부서장으로 하여금 대리하여 의견을 진술하게 할 수 있다.</w:t>
      </w:r>
      <w:r>
        <w:rPr>
          <w:spacing w:val="-1"/>
          <w:sz w:val="26"/>
        </w:rPr>
        <w:t>〈개정</w:t>
      </w:r>
      <w:r>
        <w:rPr>
          <w:spacing w:val="-1"/>
          <w:sz w:val="26"/>
        </w:rPr>
        <w:t xml:space="preserve"> </w:t>
      </w:r>
      <w:r>
        <w:rPr>
          <w:sz w:val="26"/>
        </w:rPr>
        <w:t>2023. 3. 9</w:t>
      </w:r>
      <w:r>
        <w:rPr>
          <w:sz w:val="26"/>
        </w:rPr>
        <w:t>〉</w:t>
      </w:r>
    </w:p>
    <w:p>
      <w:pPr>
        <w:pStyle w:val="0"/>
        <w:widowControl w:val="off"/>
        <w:ind w:left="294" w:hanging="294"/>
      </w:pPr>
      <w:r>
        <w:rPr>
          <w:b/>
          <w:sz w:val="26"/>
        </w:rPr>
        <w:t>제6조(서면심의)</w:t>
      </w:r>
      <w:r>
        <w:rPr>
          <w:sz w:val="26"/>
        </w:rPr>
        <w:t xml:space="preserve"> </w:t>
      </w:r>
      <w:r>
        <w:rPr>
          <w:sz w:val="26"/>
        </w:rPr>
        <w:t>관할위원회</w:t>
      </w:r>
      <w:r>
        <w:rPr>
          <w:sz w:val="26"/>
        </w:rPr>
        <w:t>는 다음 각 호 어느 하나에 해당하는 경우에는 서면으로 심의 의결할 수 있다.</w:t>
      </w:r>
      <w:r>
        <w:rPr>
          <w:spacing w:val="-1"/>
          <w:sz w:val="26"/>
        </w:rPr>
        <w:t>〈개정</w:t>
      </w:r>
      <w:r>
        <w:rPr>
          <w:spacing w:val="-1"/>
          <w:sz w:val="26"/>
        </w:rPr>
        <w:t xml:space="preserve"> </w:t>
      </w:r>
      <w:r>
        <w:rPr>
          <w:sz w:val="26"/>
        </w:rPr>
        <w:t>2023. 3. 9</w:t>
      </w:r>
      <w:r>
        <w:rPr>
          <w:sz w:val="26"/>
        </w:rPr>
        <w:t>〉</w:t>
      </w:r>
    </w:p>
    <w:p>
      <w:pPr>
        <w:pStyle w:val="0"/>
        <w:widowControl w:val="off"/>
      </w:pPr>
      <w:r>
        <w:rPr>
          <w:sz w:val="26"/>
        </w:rPr>
        <w:t xml:space="preserve">  1. 포상심의(단, 추천인이 1배수일 경우, 위원장에게 심의를 위임할 수 있다.)      </w:t>
      </w:r>
      <w:r>
        <w:rPr>
          <w:sz w:val="26"/>
        </w:rPr>
        <w:t>〈개정</w:t>
      </w:r>
      <w:r>
        <w:rPr>
          <w:sz w:val="26"/>
        </w:rPr>
        <w:t xml:space="preserve"> 2015. 10. 22, 2020. 3. 27</w:t>
      </w:r>
      <w:r>
        <w:rPr>
          <w:sz w:val="26"/>
        </w:rPr>
        <w:t>〉</w:t>
      </w:r>
    </w:p>
    <w:p>
      <w:pPr>
        <w:pStyle w:val="0"/>
        <w:widowControl w:val="off"/>
      </w:pPr>
      <w:r>
        <w:rPr>
          <w:sz w:val="26"/>
        </w:rPr>
        <w:t xml:space="preserve">  2. 직원에게 불이익을 주지 아니하는 경미한 사항</w:t>
      </w:r>
    </w:p>
    <w:p>
      <w:pPr>
        <w:pStyle w:val="0"/>
        <w:widowControl w:val="off"/>
      </w:pPr>
      <w:r>
        <w:rPr>
          <w:sz w:val="26"/>
        </w:rPr>
        <w:t xml:space="preserve">  3. 관할위원회를 소집할 수 없는 긴급한 사정이 있는 경우</w:t>
      </w:r>
      <w:r>
        <w:rPr>
          <w:spacing w:val="-1"/>
          <w:sz w:val="26"/>
        </w:rPr>
        <w:t>〈개정</w:t>
      </w:r>
      <w:r>
        <w:rPr>
          <w:spacing w:val="-1"/>
          <w:sz w:val="26"/>
        </w:rPr>
        <w:t xml:space="preserve"> </w:t>
      </w:r>
      <w:r>
        <w:rPr>
          <w:sz w:val="26"/>
        </w:rPr>
        <w:t>2023. 3. 9</w:t>
      </w:r>
      <w:r>
        <w:rPr>
          <w:sz w:val="26"/>
        </w:rPr>
        <w:t>〉</w:t>
      </w:r>
    </w:p>
    <w:p>
      <w:pPr>
        <w:pStyle w:val="0"/>
        <w:widowControl w:val="off"/>
      </w:pPr>
      <w:r>
        <w:rPr>
          <w:sz w:val="26"/>
        </w:rPr>
        <w:t xml:space="preserve"> </w:t>
      </w:r>
      <w:r>
        <w:rPr>
          <w:color w:val="ff0000"/>
          <w:sz w:val="26"/>
        </w:rPr>
        <w:t xml:space="preserve"> </w:t>
      </w:r>
      <w:r>
        <w:rPr>
          <w:sz w:val="26"/>
        </w:rPr>
        <w:t xml:space="preserve">4. 채용관련 심의 </w:t>
      </w:r>
      <w:r>
        <w:rPr>
          <w:sz w:val="26"/>
        </w:rPr>
        <w:t>〈신설</w:t>
      </w:r>
      <w:r>
        <w:rPr>
          <w:sz w:val="26"/>
        </w:rPr>
        <w:t xml:space="preserve"> 2015. 10. 22</w:t>
      </w:r>
      <w:r>
        <w:rPr>
          <w:sz w:val="26"/>
        </w:rPr>
        <w:t>〉</w:t>
      </w:r>
    </w:p>
    <w:p>
      <w:pPr>
        <w:pStyle w:val="0"/>
        <w:widowControl w:val="off"/>
        <w:ind w:left="294" w:hanging="294"/>
      </w:pPr>
      <w:r>
        <w:rPr>
          <w:b/>
          <w:sz w:val="26"/>
        </w:rPr>
        <w:t>제7조(통보 및 재심 등)</w:t>
      </w:r>
      <w:r>
        <w:rPr>
          <w:sz w:val="26"/>
        </w:rPr>
        <w:t xml:space="preserve"> </w:t>
      </w:r>
      <w:r>
        <w:rPr>
          <w:sz w:val="26"/>
        </w:rPr>
        <w:t>①</w:t>
      </w:r>
      <w:r>
        <w:rPr>
          <w:sz w:val="26"/>
        </w:rPr>
        <w:t xml:space="preserve"> 관할위원회</w:t>
      </w:r>
      <w:r>
        <w:rPr>
          <w:spacing w:val="-4"/>
          <w:sz w:val="26"/>
        </w:rPr>
        <w:t xml:space="preserve"> 심의의결 사항은 </w:t>
      </w:r>
      <w:r>
        <w:rPr>
          <w:spacing w:val="-4"/>
          <w:sz w:val="26"/>
        </w:rPr>
        <w:t>별지 제1호부터 제4호서식까지</w:t>
      </w:r>
      <w:r>
        <w:rPr>
          <w:spacing w:val="-4"/>
          <w:sz w:val="26"/>
        </w:rPr>
        <w:t xml:space="preserve"> </w:t>
      </w:r>
      <w:r>
        <w:rPr>
          <w:sz w:val="26"/>
        </w:rPr>
        <w:t>의결서를 첨부하여 지체 없이 사장에게 통보한다.</w:t>
      </w:r>
      <w:r>
        <w:rPr>
          <w:spacing w:val="-4"/>
          <w:sz w:val="26"/>
        </w:rPr>
        <w:t>〈개정</w:t>
      </w:r>
      <w:r>
        <w:rPr>
          <w:spacing w:val="-4"/>
          <w:sz w:val="26"/>
        </w:rPr>
        <w:t xml:space="preserve"> </w:t>
      </w:r>
      <w:r>
        <w:rPr>
          <w:spacing w:val="-3"/>
          <w:sz w:val="26"/>
        </w:rPr>
        <w:t>2023. 3. 9</w:t>
      </w:r>
      <w:r>
        <w:rPr>
          <w:spacing w:val="-3"/>
          <w:sz w:val="26"/>
        </w:rPr>
        <w:t>〉</w:t>
      </w:r>
    </w:p>
    <w:p>
      <w:pPr>
        <w:pStyle w:val="0"/>
        <w:widowControl w:val="off"/>
        <w:ind w:left="280" w:hanging="280"/>
      </w:pPr>
      <w:r>
        <w:rPr>
          <w:sz w:val="26"/>
        </w:rPr>
        <w:t xml:space="preserve">  </w:t>
      </w:r>
      <w:r>
        <w:rPr>
          <w:sz w:val="26"/>
        </w:rPr>
        <w:t>②</w:t>
      </w:r>
      <w:r>
        <w:rPr>
          <w:sz w:val="26"/>
        </w:rPr>
        <w:t xml:space="preserve"> 사장은 징계의결사항에 대하여 이의가 있을 경우에는 통보를 받은 날로부터 15일 </w:t>
      </w:r>
      <w:r>
        <w:rPr>
          <w:spacing w:val="-5"/>
          <w:sz w:val="26"/>
        </w:rPr>
        <w:t>이내에 재심의를 요구할 수 있다. 다만, 재심의결사항은 또다시 심의를 요구할 수 없다.</w:t>
      </w:r>
      <w:r>
        <w:rPr>
          <w:spacing w:val="-1"/>
          <w:sz w:val="26"/>
        </w:rPr>
        <w:t>〈개정</w:t>
      </w:r>
      <w:r>
        <w:rPr>
          <w:spacing w:val="-1"/>
          <w:sz w:val="26"/>
        </w:rPr>
        <w:t xml:space="preserve"> </w:t>
      </w:r>
      <w:r>
        <w:rPr>
          <w:sz w:val="26"/>
        </w:rPr>
        <w:t>2023. 3. 9</w:t>
      </w:r>
      <w:r>
        <w:rPr>
          <w:sz w:val="26"/>
        </w:rPr>
        <w:t>〉</w:t>
      </w:r>
    </w:p>
    <w:p>
      <w:pPr>
        <w:pStyle w:val="0"/>
        <w:widowControl w:val="off"/>
        <w:wordWrap w:val="1"/>
        <w:spacing w:before="300" w:after="200"/>
        <w:jc w:val="center"/>
      </w:pPr>
      <w:r>
        <w:rPr>
          <w:b/>
          <w:sz w:val="30"/>
        </w:rPr>
        <w:t>제3장  채용과 시험</w:t>
      </w:r>
    </w:p>
    <w:p>
      <w:pPr>
        <w:pStyle w:val="0"/>
        <w:widowControl w:val="off"/>
        <w:ind w:left="291" w:hanging="291"/>
      </w:pPr>
      <w:r>
        <w:rPr>
          <w:b/>
          <w:sz w:val="26"/>
        </w:rPr>
        <w:t>제8조(채용계획의 수립)</w:t>
      </w:r>
      <w:r>
        <w:rPr>
          <w:sz w:val="26"/>
        </w:rPr>
        <w:t xml:space="preserve"> </w:t>
      </w:r>
      <w:r>
        <w:rPr>
          <w:sz w:val="26"/>
        </w:rPr>
        <w:t>①</w:t>
      </w:r>
      <w:r>
        <w:rPr>
          <w:sz w:val="26"/>
        </w:rPr>
        <w:t xml:space="preserve"> 사장은 채용의 필요성, 예상결원 및 정</w:t>
      </w:r>
      <w:r>
        <w:rPr>
          <w:sz w:val="26"/>
        </w:rPr>
        <w:t>‧현원</w:t>
      </w:r>
      <w:r>
        <w:rPr>
          <w:sz w:val="26"/>
        </w:rPr>
        <w:t xml:space="preserve"> 현황, 채용인원, 응시자격 요건, 필기시험 여부, 서류전형 심사기준, 면접방법, 시험단계별 시험위원 위촉계획 등이 포함된 채용계획을 공고예정일 15일전까지 인천광역시에 통보하여야 하며, 채용계획에 대하여 통합채용 등 인천광역시가 제시한 의견을 원칙적으로 반영하여야 한다. 또한, 채용계획이 변경된 경우에도 인천광역시와 사전 협의하여야 한다.</w:t>
      </w:r>
    </w:p>
    <w:p>
      <w:pPr>
        <w:pStyle w:val="0"/>
        <w:widowControl w:val="off"/>
        <w:ind w:left="280" w:hanging="280"/>
      </w:pPr>
      <w:r>
        <w:rPr>
          <w:sz w:val="26"/>
        </w:rPr>
        <w:t xml:space="preserve">  </w:t>
      </w:r>
      <w:r>
        <w:rPr>
          <w:sz w:val="26"/>
        </w:rPr>
        <w:t>②</w:t>
      </w:r>
      <w:r>
        <w:rPr>
          <w:sz w:val="26"/>
        </w:rPr>
        <w:t xml:space="preserve"> 효율적인 시험관리를 위해 필요한 경우 시험의 일부 또는 전부를 인천광역시, 인천광역시투자기관 또는 민간기관과 공동으로 실시하거나 이에 위탁하여 실시할 수 있다. </w:t>
      </w:r>
    </w:p>
    <w:p>
      <w:pPr>
        <w:pStyle w:val="0"/>
        <w:widowControl w:val="off"/>
        <w:ind w:left="280" w:hanging="280"/>
      </w:pPr>
      <w:r>
        <w:rPr>
          <w:sz w:val="26"/>
        </w:rPr>
        <w:t xml:space="preserve">  </w:t>
      </w:r>
      <w:r>
        <w:rPr>
          <w:sz w:val="26"/>
        </w:rPr>
        <w:t>③</w:t>
      </w:r>
      <w:r>
        <w:rPr>
          <w:sz w:val="26"/>
        </w:rPr>
        <w:t xml:space="preserve"> 채용을 외부 전문기관에 위탁하는 경우 해당 업체의 부정개입 차단과 정보유출 방지방안 등을 마련하여야 하고, 위탁업체 등의 보안유지 위반 등에 대하여 계약해지와 아울러 민사상 책임을 부과하고 형사고발 등의 조치를 하여야 하며, 위탁업체의 문제 인쇄</w:t>
      </w:r>
      <w:r>
        <w:rPr>
          <w:sz w:val="26"/>
        </w:rPr>
        <w:t>‧포장</w:t>
      </w:r>
      <w:r>
        <w:rPr>
          <w:sz w:val="26"/>
        </w:rPr>
        <w:t xml:space="preserve"> 등 채용의 절차에 공사 직원을 입회시켜야 한다.</w:t>
      </w:r>
    </w:p>
    <w:p>
      <w:pPr>
        <w:pStyle w:val="0"/>
        <w:widowControl w:val="off"/>
        <w:ind w:left="280" w:hanging="280"/>
      </w:pPr>
      <w:r>
        <w:rPr>
          <w:sz w:val="26"/>
        </w:rPr>
        <w:t xml:space="preserve">  </w:t>
      </w:r>
      <w:r>
        <w:rPr>
          <w:sz w:val="26"/>
        </w:rPr>
        <w:t>④</w:t>
      </w:r>
      <w:r>
        <w:rPr>
          <w:sz w:val="26"/>
        </w:rPr>
        <w:t xml:space="preserve"> 직원의 채용과정에 투명성과 공정성이 유지될 수 있도록 하여야 하며, 최종합격자 발표일까지 선발인원, 합격인원, 합격선 등을 인터넷 홈페이지 등에 공개하여야 한다. 다만, 공개함으로써 개인의 신상이나 사생활을 침해할 우려가 있는 경우에는 공개하지 아니할 수 있다. </w:t>
      </w:r>
      <w:r>
        <w:rPr>
          <w:sz w:val="26"/>
        </w:rPr>
        <w:t>〈개정</w:t>
      </w:r>
      <w:r>
        <w:rPr>
          <w:sz w:val="26"/>
        </w:rPr>
        <w:t xml:space="preserve"> 2021. 4. 14</w:t>
      </w:r>
      <w:r>
        <w:rPr>
          <w:sz w:val="26"/>
        </w:rPr>
        <w:t>〉</w:t>
      </w:r>
    </w:p>
    <w:p>
      <w:pPr>
        <w:pStyle w:val="0"/>
        <w:widowControl w:val="off"/>
        <w:ind w:left="280" w:hanging="280"/>
      </w:pPr>
      <w:r>
        <w:rPr>
          <w:sz w:val="26"/>
        </w:rPr>
        <w:t xml:space="preserve">  </w:t>
      </w:r>
      <w:r>
        <w:rPr>
          <w:sz w:val="26"/>
        </w:rPr>
        <w:t>⑤</w:t>
      </w:r>
      <w:r>
        <w:rPr>
          <w:sz w:val="26"/>
        </w:rPr>
        <w:t xml:space="preserve"> 신규채용된 직원 중 임직원의 친인척에 해당하는 직원의 수를 홈페이지에 공개하여야 한다. 이 경우 친인척의 범위는 배우자, 4촌 이내의 혈족 및 인척으로 하고 인원수 산정기준일은 입사일로 한다.</w:t>
      </w:r>
      <w:r>
        <w:rPr>
          <w:spacing w:val="-1"/>
          <w:sz w:val="26"/>
        </w:rPr>
        <w:t>〈개정</w:t>
      </w:r>
      <w:r>
        <w:rPr>
          <w:spacing w:val="-1"/>
          <w:sz w:val="26"/>
        </w:rPr>
        <w:t xml:space="preserve"> </w:t>
      </w:r>
      <w:r>
        <w:rPr>
          <w:sz w:val="26"/>
        </w:rPr>
        <w:t>2025. 1. 24</w:t>
      </w:r>
      <w:r>
        <w:rPr>
          <w:sz w:val="26"/>
        </w:rPr>
        <w:t>〉</w:t>
      </w:r>
    </w:p>
    <w:p>
      <w:pPr>
        <w:pStyle w:val="0"/>
        <w:widowControl w:val="off"/>
        <w:ind w:left="280" w:hanging="280"/>
      </w:pPr>
      <w:r>
        <w:rPr>
          <w:sz w:val="26"/>
        </w:rPr>
        <w:t xml:space="preserve">  </w:t>
      </w:r>
      <w:r>
        <w:rPr>
          <w:sz w:val="26"/>
        </w:rPr>
        <w:t>〔전문개정</w:t>
      </w:r>
      <w:r>
        <w:rPr>
          <w:sz w:val="26"/>
        </w:rPr>
        <w:t xml:space="preserve"> 2019. 9. 25</w:t>
      </w:r>
      <w:r>
        <w:rPr>
          <w:sz w:val="26"/>
        </w:rPr>
        <w:t>〕</w:t>
      </w:r>
    </w:p>
    <w:p>
      <w:pPr>
        <w:pStyle w:val="0"/>
        <w:widowControl w:val="off"/>
        <w:ind w:left="280" w:hanging="280"/>
      </w:pPr>
      <w:r>
        <w:rPr>
          <w:b/>
          <w:sz w:val="26"/>
        </w:rPr>
        <w:t>제8조의2(모집공고)</w:t>
      </w:r>
      <w:r>
        <w:rPr>
          <w:sz w:val="26"/>
        </w:rPr>
        <w:t xml:space="preserve"> </w:t>
      </w:r>
      <w:r>
        <w:rPr>
          <w:sz w:val="26"/>
        </w:rPr>
        <w:t>①</w:t>
      </w:r>
      <w:r>
        <w:rPr>
          <w:sz w:val="26"/>
        </w:rPr>
        <w:t xml:space="preserve"> 공개경쟁시험으로 직원을 모집할 경우에는 다음 각 호 사항을 원서접수 마감일 20일 전(선발예정인원이 10명 이하일 경우에는 10일 전), 경력경쟁시험의 경우에는 10일 전에 공사와 인천광역시 인터넷 홈페이지, 행정안전부 경영정보포털사이트 등에 모집공고를 하여야 한다. 다만, 불가피한 사유로 공고내용을 변경할 경우에는 시험기일 7일 전까지 그 변경내용을 공고하여야 한다.</w:t>
      </w:r>
    </w:p>
    <w:p>
      <w:pPr>
        <w:pStyle w:val="0"/>
        <w:widowControl w:val="off"/>
        <w:ind w:left="280" w:hanging="280"/>
      </w:pPr>
      <w:r>
        <w:rPr>
          <w:sz w:val="26"/>
        </w:rPr>
        <w:t xml:space="preserve">  1. 임용예정 직군·직급, 직무기술서, 응시자격, 선발 예정인원, 시험의 방법·시     기·장소</w:t>
      </w:r>
    </w:p>
    <w:p>
      <w:pPr>
        <w:pStyle w:val="0"/>
        <w:widowControl w:val="off"/>
        <w:ind w:left="280" w:hanging="280"/>
      </w:pPr>
      <w:r>
        <w:rPr>
          <w:sz w:val="26"/>
        </w:rPr>
        <w:t xml:space="preserve">  2. 시험과목과 배점비율(서류전형 및 면접시험의 경우 평가기준), 전형별 합격     배수, 가점기준</w:t>
      </w:r>
    </w:p>
    <w:p>
      <w:pPr>
        <w:pStyle w:val="0"/>
        <w:widowControl w:val="off"/>
        <w:ind w:left="280" w:hanging="280"/>
      </w:pPr>
      <w:r>
        <w:rPr>
          <w:sz w:val="26"/>
        </w:rPr>
        <w:t xml:space="preserve">  3. 합격자 발표의 시기와 방법</w:t>
      </w:r>
    </w:p>
    <w:p>
      <w:pPr>
        <w:pStyle w:val="0"/>
        <w:widowControl w:val="off"/>
        <w:ind w:left="280" w:hanging="280"/>
      </w:pPr>
      <w:r>
        <w:rPr>
          <w:sz w:val="26"/>
        </w:rPr>
        <w:t xml:space="preserve">  4. 응시원서 교부·접수의 기간과 장소</w:t>
      </w:r>
    </w:p>
    <w:p>
      <w:pPr>
        <w:pStyle w:val="0"/>
        <w:widowControl w:val="off"/>
        <w:ind w:left="280" w:hanging="280"/>
      </w:pPr>
      <w:r>
        <w:rPr>
          <w:sz w:val="26"/>
        </w:rPr>
        <w:t xml:space="preserve">  5. 구비서류 등 그 밖에 필요한 사항</w:t>
      </w:r>
    </w:p>
    <w:p>
      <w:pPr>
        <w:pStyle w:val="0"/>
        <w:widowControl w:val="off"/>
        <w:ind w:left="266" w:hanging="266"/>
      </w:pPr>
      <w:r>
        <w:rPr>
          <w:sz w:val="26"/>
        </w:rPr>
        <w:t xml:space="preserve">  6. 예비합격자 제도를 시행하는 경우 그 취지와 예비합격자 규모, 유효기간 등     주요내용 </w:t>
      </w:r>
      <w:r>
        <w:rPr>
          <w:sz w:val="26"/>
        </w:rPr>
        <w:t>〈신설</w:t>
      </w:r>
      <w:r>
        <w:rPr>
          <w:sz w:val="26"/>
        </w:rPr>
        <w:t xml:space="preserve"> 2020. 3. 27</w:t>
      </w:r>
      <w:r>
        <w:rPr>
          <w:sz w:val="26"/>
        </w:rPr>
        <w:t>〉</w:t>
      </w:r>
    </w:p>
    <w:p>
      <w:pPr>
        <w:pStyle w:val="0"/>
        <w:widowControl w:val="off"/>
        <w:ind w:left="266" w:hanging="266"/>
      </w:pPr>
      <w:r>
        <w:rPr>
          <w:sz w:val="26"/>
        </w:rPr>
        <w:t xml:space="preserve">  </w:t>
      </w:r>
      <w:r>
        <w:rPr>
          <w:sz w:val="26"/>
        </w:rPr>
        <w:t>②</w:t>
      </w:r>
      <w:r>
        <w:rPr>
          <w:sz w:val="26"/>
        </w:rPr>
        <w:t xml:space="preserve"> 모집공고 시 응시자의 부정합격 확인 시 채용이 취소될 수 있음을 명시하여야 한다. </w:t>
      </w:r>
      <w:r>
        <w:rPr>
          <w:sz w:val="26"/>
        </w:rPr>
        <w:t>〈신설</w:t>
      </w:r>
      <w:r>
        <w:rPr>
          <w:sz w:val="26"/>
        </w:rPr>
        <w:t xml:space="preserve"> 2020. 3. 27</w:t>
      </w:r>
      <w:r>
        <w:rPr>
          <w:sz w:val="26"/>
        </w:rPr>
        <w:t>〉</w:t>
      </w:r>
    </w:p>
    <w:p>
      <w:pPr>
        <w:pStyle w:val="0"/>
        <w:widowControl w:val="off"/>
        <w:ind w:left="280" w:hanging="280"/>
      </w:pPr>
      <w:r>
        <w:rPr>
          <w:sz w:val="26"/>
        </w:rPr>
        <w:t xml:space="preserve">  </w:t>
      </w:r>
      <w:r>
        <w:rPr>
          <w:sz w:val="26"/>
        </w:rPr>
        <w:t>③</w:t>
      </w:r>
      <w:r>
        <w:rPr>
          <w:sz w:val="26"/>
        </w:rPr>
        <w:t xml:space="preserve"> 제1항의 공고기간에 초일은 불산입하며, 접수기간은 5일 이상(토</w:t>
      </w:r>
      <w:r>
        <w:rPr>
          <w:sz w:val="26"/>
        </w:rPr>
        <w:t>․일요일</w:t>
      </w:r>
      <w:r>
        <w:rPr>
          <w:sz w:val="26"/>
        </w:rPr>
        <w:t xml:space="preserve">, 공휴일 제외)으로 한다. </w:t>
      </w:r>
      <w:r>
        <w:rPr>
          <w:sz w:val="26"/>
        </w:rPr>
        <w:t>〈개정</w:t>
      </w:r>
      <w:r>
        <w:rPr>
          <w:sz w:val="26"/>
        </w:rPr>
        <w:t xml:space="preserve"> 2020. 3. 27</w:t>
      </w:r>
      <w:r>
        <w:rPr>
          <w:sz w:val="26"/>
        </w:rPr>
        <w:t>〉</w:t>
      </w:r>
    </w:p>
    <w:p>
      <w:pPr>
        <w:pStyle w:val="0"/>
        <w:widowControl w:val="off"/>
        <w:ind w:left="280" w:hanging="280"/>
      </w:pPr>
      <w:r>
        <w:rPr>
          <w:sz w:val="26"/>
        </w:rPr>
        <w:t xml:space="preserve">  </w:t>
      </w:r>
      <w:r>
        <w:rPr>
          <w:sz w:val="26"/>
        </w:rPr>
        <w:t>④</w:t>
      </w:r>
      <w:r>
        <w:rPr>
          <w:sz w:val="26"/>
        </w:rPr>
        <w:t xml:space="preserve"> </w:t>
      </w:r>
      <w:r>
        <w:rPr>
          <w:spacing w:val="-3"/>
          <w:sz w:val="26"/>
        </w:rPr>
        <w:t>불가피한 사유로 공고내용 중 시험과목 및 배점비율, 전형별 합격배수, 가점</w:t>
      </w:r>
      <w:r>
        <w:rPr>
          <w:sz w:val="26"/>
        </w:rPr>
        <w:t>기준에 관한 사항을 변경할 경우에는 인사위원회의 심의</w:t>
      </w:r>
      <w:r>
        <w:rPr>
          <w:sz w:val="26"/>
        </w:rPr>
        <w:t>‧의결</w:t>
      </w:r>
      <w:r>
        <w:rPr>
          <w:sz w:val="26"/>
        </w:rPr>
        <w:t xml:space="preserve"> 후 인천광역시와 협의를 거쳐야 한다. </w:t>
      </w:r>
    </w:p>
    <w:p>
      <w:pPr>
        <w:pStyle w:val="0"/>
        <w:widowControl w:val="off"/>
        <w:ind w:left="280" w:hanging="280"/>
      </w:pPr>
      <w:r>
        <w:rPr>
          <w:sz w:val="26"/>
        </w:rPr>
        <w:t xml:space="preserve">  </w:t>
      </w:r>
      <w:r>
        <w:rPr>
          <w:sz w:val="26"/>
        </w:rPr>
        <w:t>〈개정</w:t>
      </w:r>
      <w:r>
        <w:rPr>
          <w:sz w:val="26"/>
        </w:rPr>
        <w:t xml:space="preserve"> 2020. 3. 27, </w:t>
      </w:r>
      <w:r>
        <w:rPr>
          <w:spacing w:val="-3"/>
          <w:sz w:val="26"/>
        </w:rPr>
        <w:t>2023. 3. 9</w:t>
      </w:r>
      <w:r>
        <w:rPr>
          <w:spacing w:val="-3"/>
          <w:sz w:val="26"/>
        </w:rPr>
        <w:t>〉</w:t>
      </w:r>
    </w:p>
    <w:p>
      <w:pPr>
        <w:pStyle w:val="0"/>
        <w:widowControl w:val="off"/>
        <w:ind w:left="280" w:hanging="280"/>
      </w:pPr>
      <w:r>
        <w:rPr>
          <w:sz w:val="26"/>
        </w:rPr>
        <w:t xml:space="preserve">  </w:t>
      </w:r>
      <w:r>
        <w:rPr>
          <w:sz w:val="26"/>
        </w:rPr>
        <w:t>⑤</w:t>
      </w:r>
      <w:r>
        <w:rPr>
          <w:sz w:val="26"/>
        </w:rPr>
        <w:t xml:space="preserve"> 공고의 결과 응시인원이 선발예정인원과 같거나 선발예정인원 보다 적은 경우(응시자가 없는 경우를 포함한다)에는 시험 기일을 다시 정하여 재공고 할 수 있으며, 재공고의 내용이 당초 공고내용과 동일한 경우에는 인천광역시와의 사전협의는 거친 것으로 본다. </w:t>
      </w:r>
      <w:r>
        <w:rPr>
          <w:sz w:val="26"/>
        </w:rPr>
        <w:t>〈신설</w:t>
      </w:r>
      <w:r>
        <w:rPr>
          <w:sz w:val="26"/>
        </w:rPr>
        <w:t xml:space="preserve"> 2021. 4. 14</w:t>
      </w:r>
      <w:r>
        <w:rPr>
          <w:sz w:val="26"/>
        </w:rPr>
        <w:t>〉</w:t>
      </w:r>
    </w:p>
    <w:p>
      <w:pPr>
        <w:pStyle w:val="0"/>
        <w:widowControl w:val="off"/>
        <w:ind w:left="280" w:hanging="280"/>
      </w:pPr>
      <w:r>
        <w:rPr>
          <w:sz w:val="26"/>
        </w:rPr>
        <w:t xml:space="preserve">  </w:t>
      </w:r>
      <w:r>
        <w:rPr>
          <w:sz w:val="26"/>
        </w:rPr>
        <w:t>〔본조신설</w:t>
      </w:r>
      <w:r>
        <w:rPr>
          <w:sz w:val="26"/>
        </w:rPr>
        <w:t xml:space="preserve"> 2019. 9. 25</w:t>
      </w:r>
      <w:r>
        <w:rPr>
          <w:sz w:val="26"/>
        </w:rPr>
        <w:t>〕</w:t>
      </w:r>
      <w:r>
        <w:rPr>
          <w:sz w:val="26"/>
        </w:rPr>
        <w:t xml:space="preserve"> </w:t>
      </w:r>
    </w:p>
    <w:p>
      <w:pPr>
        <w:pStyle w:val="0"/>
        <w:widowControl w:val="off"/>
        <w:ind w:left="266" w:hanging="266"/>
      </w:pPr>
      <w:r>
        <w:rPr>
          <w:b/>
          <w:sz w:val="26"/>
        </w:rPr>
        <w:t>제9조(시험방법)</w:t>
      </w:r>
      <w:r>
        <w:rPr>
          <w:sz w:val="26"/>
        </w:rPr>
        <w:t xml:space="preserve"> </w:t>
      </w:r>
      <w:r>
        <w:rPr>
          <w:sz w:val="26"/>
        </w:rPr>
        <w:t>①</w:t>
      </w:r>
      <w:r>
        <w:rPr>
          <w:sz w:val="26"/>
        </w:rPr>
        <w:t xml:space="preserve"> 공개경쟁시험은 다음 각 호 기준에 따라 필기시험, 실기시험, 서류전형 및 면접시험의 단계로 구분하여 실시한다. 다만, 필요한 경우에는 인사위원회 의결을 거쳐 시험의 단계를 일부 생략하거나 조정할 수 있다.</w:t>
      </w:r>
      <w:r>
        <w:rPr>
          <w:sz w:val="26"/>
        </w:rPr>
        <w:t>〈개정</w:t>
      </w:r>
      <w:r>
        <w:rPr>
          <w:sz w:val="26"/>
        </w:rPr>
        <w:t xml:space="preserve"> 2011. 6. 1</w:t>
      </w:r>
      <w:r>
        <w:rPr>
          <w:sz w:val="26"/>
        </w:rPr>
        <w:t>〉</w:t>
      </w:r>
    </w:p>
    <w:p>
      <w:pPr>
        <w:pStyle w:val="0"/>
        <w:widowControl w:val="off"/>
        <w:ind w:left="266" w:hanging="266"/>
      </w:pPr>
      <w:r>
        <w:rPr>
          <w:sz w:val="26"/>
        </w:rPr>
        <w:t xml:space="preserve">  1. 필기시험 : </w:t>
      </w:r>
      <w:r>
        <w:rPr>
          <w:spacing w:val="-3"/>
          <w:sz w:val="26"/>
        </w:rPr>
        <w:t xml:space="preserve">기초직무능력과 해당 직무수행에 필요한 지식과 응용능력 </w:t>
      </w:r>
      <w:r>
        <w:rPr>
          <w:spacing w:val="-3"/>
          <w:sz w:val="26"/>
        </w:rPr>
        <w:t>〈개정</w:t>
      </w:r>
      <w:r>
        <w:rPr>
          <w:sz w:val="26"/>
        </w:rPr>
        <w:t xml:space="preserve">               2018. 3. 14</w:t>
      </w:r>
      <w:r>
        <w:rPr>
          <w:sz w:val="26"/>
        </w:rPr>
        <w:t>〉</w:t>
      </w:r>
    </w:p>
    <w:p>
      <w:pPr>
        <w:pStyle w:val="0"/>
        <w:widowControl w:val="off"/>
        <w:ind w:left="266" w:hanging="266"/>
      </w:pPr>
      <w:r>
        <w:rPr>
          <w:sz w:val="26"/>
        </w:rPr>
        <w:t xml:space="preserve">  2. 실기시험 : 해당 직무수행에 필요한 지식 및 기술 </w:t>
      </w:r>
    </w:p>
    <w:p>
      <w:pPr>
        <w:pStyle w:val="0"/>
        <w:widowControl w:val="off"/>
        <w:ind w:left="266" w:hanging="266"/>
      </w:pPr>
      <w:r>
        <w:rPr>
          <w:sz w:val="26"/>
        </w:rPr>
        <w:t xml:space="preserve">  3. 서류전형 : 해당 직무수행에 관련되는 자격, 경력 등</w:t>
      </w:r>
    </w:p>
    <w:p>
      <w:pPr>
        <w:pStyle w:val="0"/>
        <w:widowControl w:val="off"/>
        <w:ind w:left="266" w:hanging="266"/>
      </w:pPr>
      <w:r>
        <w:rPr>
          <w:sz w:val="26"/>
        </w:rPr>
        <w:t xml:space="preserve">  4. 면접시험 : 해당 직무수행에 필요한 전문지식, 인품, 태도 등 </w:t>
      </w:r>
    </w:p>
    <w:p>
      <w:pPr>
        <w:pStyle w:val="0"/>
        <w:widowControl w:val="off"/>
        <w:spacing w:line="372" w:lineRule="auto"/>
        <w:ind w:left="266" w:hanging="266"/>
      </w:pPr>
      <w:r>
        <w:rPr>
          <w:sz w:val="26"/>
        </w:rPr>
        <w:t xml:space="preserve">  </w:t>
      </w:r>
      <w:r>
        <w:rPr>
          <w:sz w:val="26"/>
        </w:rPr>
        <w:t>②</w:t>
      </w:r>
      <w:r>
        <w:rPr>
          <w:sz w:val="26"/>
        </w:rPr>
        <w:t xml:space="preserve"> </w:t>
      </w:r>
      <w:r>
        <w:rPr>
          <w:spacing w:val="-3"/>
          <w:sz w:val="26"/>
        </w:rPr>
        <w:t xml:space="preserve">경력경쟁시험은 동일한 요건에 해당하는 경력·자격을 가진 다수인을 대상으로 하여 </w:t>
      </w:r>
      <w:r>
        <w:rPr>
          <w:spacing w:val="-1"/>
          <w:sz w:val="26"/>
        </w:rPr>
        <w:t>공개경쟁의 방법으로 실시할 수 있다. 다만, 필요한 경우에는 필기</w:t>
      </w:r>
      <w:r>
        <w:rPr>
          <w:sz w:val="26"/>
        </w:rPr>
        <w:t>시험을 서류전형으로 갈음 할 수 있다.</w:t>
      </w:r>
      <w:r>
        <w:rPr>
          <w:sz w:val="26"/>
        </w:rPr>
        <w:t>〈개정</w:t>
      </w:r>
      <w:r>
        <w:rPr>
          <w:sz w:val="26"/>
        </w:rPr>
        <w:t xml:space="preserve"> 2011. 6. 1, 2011. 12. 23</w:t>
      </w:r>
      <w:r>
        <w:rPr>
          <w:sz w:val="26"/>
        </w:rPr>
        <w:t>〉</w:t>
      </w:r>
    </w:p>
    <w:p>
      <w:pPr>
        <w:pStyle w:val="0"/>
        <w:widowControl w:val="off"/>
        <w:spacing w:line="372" w:lineRule="auto"/>
        <w:ind w:left="266" w:hanging="266"/>
      </w:pPr>
      <w:r>
        <w:rPr>
          <w:sz w:val="26"/>
        </w:rPr>
        <w:t xml:space="preserve">  </w:t>
      </w:r>
      <w:r>
        <w:rPr>
          <w:sz w:val="26"/>
        </w:rPr>
        <w:t>③</w:t>
      </w:r>
      <w:r>
        <w:rPr>
          <w:sz w:val="26"/>
        </w:rPr>
        <w:t xml:space="preserve"> 특별채용시험은 서류전형 및 면접시험으로 하되 필요한 경우 별도의 시험을 실시할 수 있다.</w:t>
      </w:r>
      <w:r>
        <w:rPr>
          <w:sz w:val="26"/>
        </w:rPr>
        <w:t>〈개정</w:t>
      </w:r>
      <w:r>
        <w:rPr>
          <w:sz w:val="26"/>
        </w:rPr>
        <w:t xml:space="preserve"> 2011. 6. 1</w:t>
      </w:r>
      <w:r>
        <w:rPr>
          <w:sz w:val="26"/>
        </w:rPr>
        <w:t>〉</w:t>
      </w:r>
    </w:p>
    <w:p>
      <w:pPr>
        <w:pStyle w:val="0"/>
        <w:widowControl w:val="off"/>
        <w:spacing w:line="372" w:lineRule="auto"/>
        <w:ind w:left="266" w:hanging="266"/>
      </w:pPr>
      <w:r>
        <w:rPr>
          <w:sz w:val="26"/>
        </w:rPr>
        <w:t xml:space="preserve">  </w:t>
      </w:r>
      <w:r>
        <w:rPr>
          <w:sz w:val="26"/>
        </w:rPr>
        <w:t>④</w:t>
      </w:r>
      <w:r>
        <w:rPr>
          <w:sz w:val="26"/>
        </w:rPr>
        <w:t xml:space="preserve"> 제2항 및 제3항의 채용자격기준은 별표1과 같다.</w:t>
      </w:r>
      <w:r>
        <w:rPr>
          <w:sz w:val="26"/>
        </w:rPr>
        <w:t>〈신설</w:t>
      </w:r>
      <w:r>
        <w:rPr>
          <w:sz w:val="26"/>
        </w:rPr>
        <w:t xml:space="preserve"> 2011. 6. 1</w:t>
      </w:r>
      <w:r>
        <w:rPr>
          <w:sz w:val="26"/>
        </w:rPr>
        <w:t>〉</w:t>
      </w:r>
    </w:p>
    <w:p>
      <w:pPr>
        <w:pStyle w:val="0"/>
        <w:widowControl w:val="off"/>
        <w:ind w:left="266" w:hanging="266"/>
      </w:pPr>
      <w:r>
        <w:rPr>
          <w:sz w:val="26"/>
        </w:rPr>
        <w:t xml:space="preserve">  </w:t>
      </w:r>
      <w:r>
        <w:rPr>
          <w:sz w:val="26"/>
        </w:rPr>
        <w:t>⑤</w:t>
      </w:r>
      <w:r>
        <w:rPr>
          <w:sz w:val="26"/>
        </w:rPr>
        <w:t xml:space="preserve"> 공사는 채용전형에서 공정하고 객관적인 평가를 위하여 가능한 한 구조화 된 면접시험 또는 필기시험 중 1개 이상의 시험방법을 채택하여야 한다. 특히, 면접시험의 경우 구조화된 면접을 포함하여 평가하도록 노력하여야 한다.</w:t>
      </w:r>
      <w:r>
        <w:rPr>
          <w:sz w:val="26"/>
        </w:rPr>
        <w:t>〈신설</w:t>
      </w:r>
      <w:r>
        <w:rPr>
          <w:sz w:val="26"/>
        </w:rPr>
        <w:t xml:space="preserve"> 2020. 3. 27</w:t>
      </w:r>
      <w:r>
        <w:rPr>
          <w:sz w:val="26"/>
        </w:rPr>
        <w:t>〉〈개정</w:t>
      </w:r>
      <w:r>
        <w:rPr>
          <w:sz w:val="26"/>
        </w:rPr>
        <w:t xml:space="preserve"> 2021. 4. 14</w:t>
      </w:r>
      <w:r>
        <w:rPr>
          <w:sz w:val="26"/>
        </w:rPr>
        <w:t>〉</w:t>
      </w:r>
    </w:p>
    <w:p>
      <w:pPr>
        <w:pStyle w:val="0"/>
        <w:widowControl w:val="off"/>
        <w:spacing w:line="372" w:lineRule="auto"/>
        <w:ind w:left="294" w:hanging="294"/>
      </w:pPr>
      <w:r>
        <w:rPr>
          <w:sz w:val="26"/>
        </w:rPr>
        <w:t xml:space="preserve">  </w:t>
      </w:r>
      <w:r>
        <w:rPr>
          <w:sz w:val="26"/>
        </w:rPr>
        <w:t>⑥</w:t>
      </w:r>
      <w:r>
        <w:rPr>
          <w:sz w:val="26"/>
        </w:rPr>
        <w:t xml:space="preserve"> 서류전형은 해당 직무수행에 관련되는 응시자의 자격ㆍ경력 등이 정해진 기준에 적합한지 등을 서면으로 심사하여 적격 또는 부적격을 판단하도록 한다. </w:t>
      </w:r>
      <w:r>
        <w:rPr>
          <w:sz w:val="26"/>
        </w:rPr>
        <w:t>〈신설</w:t>
      </w:r>
      <w:r>
        <w:rPr>
          <w:sz w:val="26"/>
        </w:rPr>
        <w:t xml:space="preserve"> 2025. 1. 24</w:t>
      </w:r>
      <w:r>
        <w:rPr>
          <w:sz w:val="26"/>
        </w:rPr>
        <w:t>〉</w:t>
      </w:r>
    </w:p>
    <w:p>
      <w:pPr>
        <w:pStyle w:val="0"/>
        <w:widowControl w:val="off"/>
        <w:spacing w:line="372" w:lineRule="auto"/>
        <w:ind w:left="607" w:hanging="607"/>
      </w:pPr>
      <w:r>
        <w:rPr>
          <w:sz w:val="26"/>
        </w:rPr>
        <w:t xml:space="preserve">  1. 공고된 응시자격</w:t>
      </w:r>
      <w:r>
        <w:rPr>
          <w:sz w:val="26"/>
        </w:rPr>
        <w:t>․경력</w:t>
      </w:r>
      <w:r>
        <w:rPr>
          <w:sz w:val="26"/>
        </w:rPr>
        <w:t xml:space="preserve"> 등 객관적인 기준에 적합하면 모두 합격결정을 하여야 한다. 다만, 응시인원을 고려하여 선발예정 직무에 적합한 기준에 따라 객관적이고 수긍 가능한 기준으로 배수를 정하여 합격자를 결정할 수 있다.</w:t>
      </w:r>
    </w:p>
    <w:p>
      <w:pPr>
        <w:pStyle w:val="0"/>
        <w:widowControl w:val="off"/>
        <w:spacing w:line="372" w:lineRule="auto"/>
        <w:ind w:left="600" w:hanging="600"/>
      </w:pPr>
      <w:r>
        <w:rPr>
          <w:sz w:val="26"/>
        </w:rPr>
        <w:t xml:space="preserve">  2. 서류전형 평가에 필요한 최소한의 자료만 요구하여야 하며, 선발예정 직위업무와 관계없는 학력, 신체조건 등 편견을 불러일으킬 수 있는 요소는 배제한다.</w:t>
      </w:r>
    </w:p>
    <w:p>
      <w:pPr>
        <w:pStyle w:val="0"/>
        <w:widowControl w:val="off"/>
        <w:spacing w:line="372" w:lineRule="auto"/>
        <w:ind w:left="266" w:hanging="266"/>
      </w:pPr>
      <w:r>
        <w:rPr>
          <w:b/>
          <w:sz w:val="26"/>
        </w:rPr>
        <w:t>제10조(인성검사)</w:t>
      </w:r>
      <w:r>
        <w:rPr>
          <w:sz w:val="26"/>
        </w:rPr>
        <w:t xml:space="preserve"> 해당 직무수행에 필요한 인성검사를 </w:t>
      </w:r>
      <w:r>
        <w:rPr>
          <w:sz w:val="26"/>
        </w:rPr>
        <w:t>실시할 수 있으며, 인성점수 40점미만 또는 부적격일 경우 불합격자로 할 수 있다.</w:t>
      </w:r>
      <w:r>
        <w:rPr>
          <w:sz w:val="26"/>
        </w:rPr>
        <w:t xml:space="preserve"> </w:t>
      </w:r>
      <w:r>
        <w:rPr>
          <w:spacing w:val="-1"/>
          <w:sz w:val="26"/>
        </w:rPr>
        <w:t>〈개정</w:t>
      </w:r>
      <w:r>
        <w:rPr>
          <w:spacing w:val="-1"/>
          <w:sz w:val="26"/>
        </w:rPr>
        <w:t xml:space="preserve"> </w:t>
      </w:r>
      <w:r>
        <w:rPr>
          <w:sz w:val="26"/>
        </w:rPr>
        <w:t>2025. 1. 24</w:t>
      </w:r>
      <w:r>
        <w:rPr>
          <w:sz w:val="26"/>
        </w:rPr>
        <w:t>〉</w:t>
      </w:r>
    </w:p>
    <w:p>
      <w:pPr>
        <w:pStyle w:val="0"/>
        <w:widowControl w:val="off"/>
        <w:spacing w:line="372" w:lineRule="auto"/>
        <w:ind w:left="266" w:hanging="266"/>
      </w:pPr>
      <w:r>
        <w:rPr>
          <w:sz w:val="26"/>
        </w:rPr>
        <w:t xml:space="preserve">  </w:t>
      </w:r>
      <w:r>
        <w:rPr>
          <w:sz w:val="26"/>
        </w:rPr>
        <w:t>〔전문개정</w:t>
      </w:r>
      <w:r>
        <w:rPr>
          <w:sz w:val="26"/>
        </w:rPr>
        <w:t xml:space="preserve"> 2018. 3. 14</w:t>
      </w:r>
      <w:r>
        <w:rPr>
          <w:sz w:val="26"/>
        </w:rPr>
        <w:t>〕</w:t>
      </w:r>
    </w:p>
    <w:p>
      <w:pPr>
        <w:pStyle w:val="0"/>
        <w:widowControl w:val="off"/>
        <w:spacing w:line="372" w:lineRule="auto"/>
        <w:ind w:left="266" w:hanging="266"/>
      </w:pPr>
      <w:r>
        <w:rPr>
          <w:b/>
          <w:sz w:val="26"/>
        </w:rPr>
        <w:t>제11조(시험과목)</w:t>
      </w:r>
      <w:r>
        <w:rPr>
          <w:sz w:val="26"/>
        </w:rPr>
        <w:t xml:space="preserve"> </w:t>
      </w:r>
      <w:r>
        <w:rPr>
          <w:sz w:val="26"/>
        </w:rPr>
        <w:t>①</w:t>
      </w:r>
      <w:r>
        <w:rPr>
          <w:sz w:val="26"/>
        </w:rPr>
        <w:t xml:space="preserve"> 공개경쟁시험과목은 별표 2와 같다. 다만, 필요할 경우에는 인사위원회 의결을 거쳐 이를 조정할 수 있다.</w:t>
      </w:r>
      <w:r>
        <w:rPr>
          <w:sz w:val="26"/>
        </w:rPr>
        <w:t>〈개정</w:t>
      </w:r>
      <w:r>
        <w:rPr>
          <w:sz w:val="26"/>
        </w:rPr>
        <w:t xml:space="preserve"> 2011. 6. 1</w:t>
      </w:r>
      <w:r>
        <w:rPr>
          <w:sz w:val="26"/>
        </w:rPr>
        <w:t>〉</w:t>
      </w:r>
    </w:p>
    <w:p>
      <w:pPr>
        <w:pStyle w:val="0"/>
        <w:widowControl w:val="off"/>
        <w:spacing w:line="372" w:lineRule="auto"/>
        <w:ind w:left="266" w:hanging="266"/>
      </w:pPr>
      <w:r>
        <w:rPr>
          <w:sz w:val="26"/>
        </w:rPr>
        <w:t xml:space="preserve">  </w:t>
      </w:r>
      <w:r>
        <w:rPr>
          <w:sz w:val="26"/>
        </w:rPr>
        <w:t>②</w:t>
      </w:r>
      <w:r>
        <w:rPr>
          <w:sz w:val="26"/>
        </w:rPr>
        <w:t xml:space="preserve"> </w:t>
      </w:r>
      <w:r>
        <w:rPr>
          <w:spacing w:val="-1"/>
          <w:sz w:val="26"/>
        </w:rPr>
        <w:t>경력경쟁시험과목에서 필기시험과목은 인사위원회의 의결을 거쳐 사장이</w:t>
      </w:r>
      <w:r>
        <w:rPr>
          <w:sz w:val="26"/>
        </w:rPr>
        <w:t xml:space="preserve"> 따로 정한다.</w:t>
      </w:r>
      <w:r>
        <w:rPr>
          <w:sz w:val="26"/>
        </w:rPr>
        <w:t>〈신설</w:t>
      </w:r>
      <w:r>
        <w:rPr>
          <w:sz w:val="26"/>
        </w:rPr>
        <w:t xml:space="preserve"> 2011. 6. 1, 2011. 12. 23</w:t>
      </w:r>
      <w:r>
        <w:rPr>
          <w:sz w:val="26"/>
        </w:rPr>
        <w:t>〉</w:t>
      </w:r>
    </w:p>
    <w:p>
      <w:pPr>
        <w:pStyle w:val="0"/>
        <w:widowControl w:val="off"/>
        <w:spacing w:line="372" w:lineRule="auto"/>
        <w:ind w:left="266" w:hanging="266"/>
      </w:pPr>
      <w:r>
        <w:rPr>
          <w:sz w:val="26"/>
        </w:rPr>
        <w:t xml:space="preserve">  </w:t>
      </w:r>
      <w:r>
        <w:rPr>
          <w:sz w:val="26"/>
        </w:rPr>
        <w:t>③</w:t>
      </w:r>
      <w:r>
        <w:rPr>
          <w:sz w:val="26"/>
        </w:rPr>
        <w:t xml:space="preserve"> 사장은 인사위원회 심의를 거쳐 공사 업무수행에 필요한 일정수준 이상의 공인 </w:t>
      </w:r>
      <w:r>
        <w:rPr>
          <w:spacing w:val="-8"/>
          <w:sz w:val="26"/>
        </w:rPr>
        <w:t>외국어능력시험 성적을 구비한 사람으로 응시자격을 제한할 수 있다.</w:t>
      </w:r>
      <w:r>
        <w:rPr>
          <w:spacing w:val="-8"/>
          <w:sz w:val="26"/>
        </w:rPr>
        <w:t>〈신설</w:t>
      </w:r>
      <w:r>
        <w:rPr>
          <w:spacing w:val="-8"/>
          <w:sz w:val="26"/>
        </w:rPr>
        <w:t xml:space="preserve"> 2018. 3. 14</w:t>
      </w:r>
      <w:r>
        <w:rPr>
          <w:spacing w:val="-8"/>
          <w:sz w:val="26"/>
        </w:rPr>
        <w:t>〉</w:t>
      </w:r>
    </w:p>
    <w:p>
      <w:pPr>
        <w:pStyle w:val="0"/>
        <w:widowControl w:val="off"/>
        <w:spacing w:line="372" w:lineRule="auto"/>
        <w:ind w:left="294" w:hanging="294"/>
      </w:pPr>
      <w:r>
        <w:rPr>
          <w:b/>
          <w:sz w:val="26"/>
        </w:rPr>
        <w:t>제12조(시험위원 임명 등</w:t>
      </w:r>
      <w:r>
        <w:rPr>
          <w:sz w:val="26"/>
        </w:rPr>
        <w:t>〈개정</w:t>
      </w:r>
      <w:r>
        <w:rPr>
          <w:sz w:val="26"/>
        </w:rPr>
        <w:t xml:space="preserve"> 2011. 6. 1</w:t>
      </w:r>
      <w:r>
        <w:rPr>
          <w:sz w:val="26"/>
        </w:rPr>
        <w:t>〉</w:t>
      </w:r>
      <w:r>
        <w:rPr>
          <w:b/>
          <w:sz w:val="26"/>
        </w:rPr>
        <w:t>)</w:t>
      </w:r>
      <w:r>
        <w:rPr>
          <w:sz w:val="26"/>
        </w:rPr>
        <w:t xml:space="preserve"> </w:t>
      </w:r>
      <w:r>
        <w:rPr>
          <w:sz w:val="26"/>
        </w:rPr>
        <w:t>①</w:t>
      </w:r>
      <w:r>
        <w:rPr>
          <w:sz w:val="26"/>
        </w:rPr>
        <w:t xml:space="preserve"> </w:t>
      </w:r>
      <w:r>
        <w:rPr>
          <w:spacing w:val="-3"/>
          <w:sz w:val="26"/>
        </w:rPr>
        <w:t xml:space="preserve">채용시험문제 출제, 채점 및 면접을 위하여 다음 각 호 어느 하나에 해당하는 사람을 출제, 채점 또는 면접위원으로 임명 또는 위촉하며 위원수는 과목당 2명 이상으로 한다. </w:t>
      </w:r>
      <w:r>
        <w:rPr>
          <w:sz w:val="26"/>
        </w:rPr>
        <w:t>다만, 동일한 채용시험에서는 필기시험 출제</w:t>
      </w:r>
      <w:r>
        <w:rPr>
          <w:sz w:val="26"/>
        </w:rPr>
        <w:t>‧채점위원과</w:t>
      </w:r>
      <w:r>
        <w:rPr>
          <w:sz w:val="26"/>
        </w:rPr>
        <w:t xml:space="preserve"> 면접시험 및 서류전형 시험위원을 중복하여 위촉할 수 없으며, 이 경우 퇴직 후 3년이 경과하지 않은 자, 비상임이사 등 기관과 이해관계가 있거나 기타 공정한 심사를 기대하기 어려워 사실상 내부인으로 간주될 수 있는 자는 외부위원으로 참여할 수 없다.</w:t>
      </w:r>
      <w:r>
        <w:rPr>
          <w:spacing w:val="-5"/>
          <w:sz w:val="26"/>
        </w:rPr>
        <w:t>〈개정</w:t>
      </w:r>
      <w:r>
        <w:rPr>
          <w:spacing w:val="-5"/>
          <w:sz w:val="26"/>
        </w:rPr>
        <w:t xml:space="preserve"> 2011. 6. 1,</w:t>
      </w:r>
      <w:r>
        <w:rPr>
          <w:spacing w:val="-3"/>
          <w:sz w:val="26"/>
        </w:rPr>
        <w:t xml:space="preserve"> 2019. 9. 25, 2021. 4. 14</w:t>
      </w:r>
      <w:r>
        <w:rPr>
          <w:spacing w:val="-3"/>
          <w:sz w:val="26"/>
        </w:rPr>
        <w:t>〉</w:t>
      </w:r>
    </w:p>
    <w:p>
      <w:pPr>
        <w:pStyle w:val="0"/>
        <w:widowControl w:val="off"/>
        <w:spacing w:line="372" w:lineRule="auto"/>
      </w:pPr>
      <w:r>
        <w:rPr>
          <w:sz w:val="26"/>
        </w:rPr>
        <w:t xml:space="preserve">  1.</w:t>
      </w:r>
      <w:r>
        <w:rPr>
          <w:b/>
          <w:sz w:val="26"/>
        </w:rPr>
        <w:t xml:space="preserve"> </w:t>
      </w:r>
      <w:r>
        <w:rPr>
          <w:sz w:val="26"/>
        </w:rPr>
        <w:t>해당 직무분야에 관한 전문적인 학식 또는 능력을 가진 자</w:t>
      </w:r>
    </w:p>
    <w:p>
      <w:pPr>
        <w:pStyle w:val="0"/>
        <w:widowControl w:val="off"/>
        <w:spacing w:line="372" w:lineRule="auto"/>
      </w:pPr>
      <w:r>
        <w:rPr>
          <w:sz w:val="26"/>
        </w:rPr>
        <w:t xml:space="preserve">  2. </w:t>
      </w:r>
      <w:r>
        <w:rPr>
          <w:spacing w:val="-12"/>
          <w:sz w:val="26"/>
        </w:rPr>
        <w:t>그 밖의 출제, 채점 또는 면접위원으로서 학식 또는 능력이 있다고 인정되는 자</w:t>
      </w:r>
    </w:p>
    <w:p>
      <w:pPr>
        <w:pStyle w:val="0"/>
        <w:widowControl w:val="off"/>
        <w:spacing w:line="372" w:lineRule="auto"/>
      </w:pPr>
      <w:r>
        <w:rPr>
          <w:sz w:val="26"/>
        </w:rPr>
        <w:t xml:space="preserve">  3. 임용예정 직무에 관한 실무에 정통한 사람 </w:t>
      </w:r>
      <w:r>
        <w:rPr>
          <w:sz w:val="26"/>
        </w:rPr>
        <w:t>〈개정</w:t>
      </w:r>
      <w:r>
        <w:rPr>
          <w:sz w:val="26"/>
        </w:rPr>
        <w:t xml:space="preserve"> 2019. 9. 25</w:t>
      </w:r>
      <w:r>
        <w:rPr>
          <w:sz w:val="26"/>
        </w:rPr>
        <w:t>〉</w:t>
      </w:r>
    </w:p>
    <w:p>
      <w:pPr>
        <w:pStyle w:val="0"/>
        <w:widowControl w:val="off"/>
        <w:spacing w:line="372" w:lineRule="auto"/>
        <w:ind w:left="266" w:hanging="266"/>
      </w:pPr>
      <w:r>
        <w:rPr>
          <w:sz w:val="26"/>
        </w:rPr>
        <w:t xml:space="preserve">  </w:t>
      </w:r>
      <w:r>
        <w:rPr>
          <w:sz w:val="26"/>
        </w:rPr>
        <w:t>②</w:t>
      </w:r>
      <w:r>
        <w:rPr>
          <w:sz w:val="26"/>
        </w:rPr>
        <w:t xml:space="preserve"> 필기시험의 과목별 출제</w:t>
      </w:r>
      <w:r>
        <w:rPr>
          <w:sz w:val="26"/>
        </w:rPr>
        <w:t>․채점</w:t>
      </w:r>
      <w:r>
        <w:rPr>
          <w:sz w:val="26"/>
        </w:rPr>
        <w:t xml:space="preserve"> 및 면접시험 시(필요시 서</w:t>
      </w:r>
      <w:r>
        <w:rPr>
          <w:spacing w:val="-8"/>
          <w:sz w:val="26"/>
        </w:rPr>
        <w:t xml:space="preserve">류전형 포함) 채용규모, </w:t>
      </w:r>
      <w:r>
        <w:rPr>
          <w:spacing w:val="-10"/>
          <w:sz w:val="26"/>
        </w:rPr>
        <w:t>심사기준의</w:t>
      </w:r>
      <w:r>
        <w:rPr>
          <w:spacing w:val="-3"/>
          <w:sz w:val="26"/>
        </w:rPr>
        <w:t xml:space="preserve"> 구체성 등을 감안하여 외부 전</w:t>
      </w:r>
      <w:r>
        <w:rPr>
          <w:spacing w:val="-9"/>
          <w:sz w:val="26"/>
        </w:rPr>
        <w:t>문가를 과반수 이상 위원으로 참여시켜야 하며, 외부 전문위원으로 인사혁신처 국가인재DB를 활용할 수 있다.</w:t>
      </w:r>
      <w:r>
        <w:rPr>
          <w:spacing w:val="-3"/>
          <w:sz w:val="26"/>
        </w:rPr>
        <w:t>〈개정</w:t>
      </w:r>
      <w:r>
        <w:rPr>
          <w:spacing w:val="-3"/>
          <w:sz w:val="26"/>
        </w:rPr>
        <w:t xml:space="preserve"> 2011. 6. 1, 2014. 3. 6, 2024. 4. 9</w:t>
      </w:r>
      <w:r>
        <w:rPr>
          <w:spacing w:val="-3"/>
          <w:sz w:val="26"/>
        </w:rPr>
        <w:t>〉</w:t>
      </w:r>
    </w:p>
    <w:p>
      <w:pPr>
        <w:pStyle w:val="0"/>
        <w:widowControl w:val="off"/>
        <w:spacing w:line="372" w:lineRule="auto"/>
        <w:ind w:left="266" w:hanging="266"/>
      </w:pPr>
      <w:r>
        <w:rPr>
          <w:sz w:val="26"/>
        </w:rPr>
        <w:t xml:space="preserve">  </w:t>
      </w:r>
      <w:r>
        <w:rPr>
          <w:sz w:val="26"/>
        </w:rPr>
        <w:t>③</w:t>
      </w:r>
      <w:r>
        <w:rPr>
          <w:sz w:val="26"/>
        </w:rPr>
        <w:t xml:space="preserve"> </w:t>
      </w:r>
      <w:r>
        <w:rPr>
          <w:spacing w:val="-1"/>
          <w:sz w:val="26"/>
        </w:rPr>
        <w:t xml:space="preserve">채용시험 관리업무를 수행하기 위하여 필요한 경우에는 인사담당부서 직원 </w:t>
      </w:r>
      <w:r>
        <w:rPr>
          <w:spacing w:val="-3"/>
          <w:sz w:val="26"/>
        </w:rPr>
        <w:t>이외의</w:t>
      </w:r>
      <w:r>
        <w:rPr>
          <w:spacing w:val="-1"/>
          <w:sz w:val="26"/>
        </w:rPr>
        <w:t xml:space="preserve"> 자를 시험관리요원으로 임명할 수 있다. </w:t>
      </w:r>
      <w:r>
        <w:rPr>
          <w:sz w:val="26"/>
        </w:rPr>
        <w:t>〈신설</w:t>
      </w:r>
      <w:r>
        <w:rPr>
          <w:sz w:val="26"/>
        </w:rPr>
        <w:t xml:space="preserve"> 2011. 6. 1, 개정 2019. 9. 25</w:t>
      </w:r>
      <w:r>
        <w:rPr>
          <w:sz w:val="26"/>
        </w:rPr>
        <w:t>〉</w:t>
      </w:r>
    </w:p>
    <w:p>
      <w:pPr>
        <w:pStyle w:val="0"/>
        <w:widowControl w:val="off"/>
        <w:spacing w:line="372" w:lineRule="auto"/>
        <w:ind w:left="266" w:hanging="266"/>
      </w:pPr>
      <w:r>
        <w:rPr>
          <w:sz w:val="26"/>
        </w:rPr>
        <w:t xml:space="preserve">  </w:t>
      </w:r>
      <w:r>
        <w:rPr>
          <w:sz w:val="26"/>
        </w:rPr>
        <w:t>④</w:t>
      </w:r>
      <w:r>
        <w:rPr>
          <w:sz w:val="26"/>
        </w:rPr>
        <w:t xml:space="preserve"> </w:t>
      </w:r>
      <w:r>
        <w:rPr>
          <w:spacing w:val="-3"/>
          <w:sz w:val="26"/>
        </w:rPr>
        <w:t xml:space="preserve">제1항부터 제3항까지에 따라 임명·위촉되거나 위탁받은 자는 부여된 직무를 </w:t>
      </w:r>
      <w:r>
        <w:rPr>
          <w:spacing w:val="-4"/>
          <w:sz w:val="26"/>
        </w:rPr>
        <w:t xml:space="preserve">성실히 </w:t>
      </w:r>
      <w:r>
        <w:rPr>
          <w:spacing w:val="-1"/>
          <w:sz w:val="26"/>
        </w:rPr>
        <w:t>수행하여야 하며 업무상 인지한 사실을 누설하여서는 아니 된다.</w:t>
      </w:r>
      <w:r>
        <w:rPr>
          <w:spacing w:val="-1"/>
          <w:sz w:val="26"/>
        </w:rPr>
        <w:t>〈신설</w:t>
      </w:r>
      <w:r>
        <w:rPr>
          <w:sz w:val="26"/>
        </w:rPr>
        <w:t xml:space="preserve"> 2011. 6. 1</w:t>
      </w:r>
      <w:r>
        <w:rPr>
          <w:sz w:val="26"/>
        </w:rPr>
        <w:t>〉</w:t>
      </w:r>
    </w:p>
    <w:p>
      <w:pPr>
        <w:pStyle w:val="0"/>
        <w:widowControl w:val="off"/>
        <w:ind w:left="280" w:hanging="280"/>
      </w:pPr>
      <w:r>
        <w:rPr>
          <w:spacing w:val="-1"/>
          <w:sz w:val="26"/>
        </w:rPr>
        <w:t xml:space="preserve">  </w:t>
      </w:r>
      <w:r>
        <w:rPr>
          <w:spacing w:val="-1"/>
          <w:sz w:val="26"/>
        </w:rPr>
        <w:t>⑤</w:t>
      </w:r>
      <w:r>
        <w:rPr>
          <w:spacing w:val="-1"/>
          <w:sz w:val="26"/>
        </w:rPr>
        <w:t xml:space="preserve"> 면접시험 시 면접위원에게 응시자의 인적사항(학력, 출신지역 등 편견요소) 정보제공 금지, 연령</w:t>
      </w:r>
      <w:r>
        <w:rPr>
          <w:spacing w:val="-1"/>
          <w:sz w:val="26"/>
        </w:rPr>
        <w:t>‧성별‧학력</w:t>
      </w:r>
      <w:r>
        <w:rPr>
          <w:spacing w:val="-1"/>
          <w:sz w:val="26"/>
        </w:rPr>
        <w:t xml:space="preserve"> 등 차별적 소지가 있는 질문 금지, 평정방법, 합격자 결정방법, 면접 진행절차 등 면접시행에 필요한 사전 면접교육을 실시하여야 한다. </w:t>
      </w:r>
      <w:r>
        <w:rPr>
          <w:spacing w:val="-1"/>
          <w:sz w:val="26"/>
        </w:rPr>
        <w:t>〈신설</w:t>
      </w:r>
      <w:r>
        <w:rPr>
          <w:spacing w:val="-1"/>
          <w:sz w:val="26"/>
        </w:rPr>
        <w:t xml:space="preserve"> 2019. 9. 25</w:t>
      </w:r>
      <w:r>
        <w:rPr>
          <w:spacing w:val="-1"/>
          <w:sz w:val="26"/>
        </w:rPr>
        <w:t>〉</w:t>
      </w:r>
    </w:p>
    <w:p>
      <w:pPr>
        <w:pStyle w:val="0"/>
        <w:widowControl w:val="off"/>
        <w:ind w:left="280" w:hanging="280"/>
      </w:pPr>
      <w:r>
        <w:rPr>
          <w:spacing w:val="-1"/>
          <w:sz w:val="26"/>
        </w:rPr>
        <w:t xml:space="preserve">  </w:t>
      </w:r>
      <w:r>
        <w:rPr>
          <w:spacing w:val="-5"/>
          <w:sz w:val="26"/>
        </w:rPr>
        <w:t>⑥</w:t>
      </w:r>
      <w:r>
        <w:rPr>
          <w:spacing w:val="-5"/>
          <w:sz w:val="26"/>
        </w:rPr>
        <w:t xml:space="preserve"> 면접시험 시 면접 응시자의 성별을 기록 유지하고 모니터링을 실시하여</w:t>
      </w:r>
      <w:r>
        <w:rPr>
          <w:spacing w:val="-1"/>
          <w:sz w:val="26"/>
        </w:rPr>
        <w:t xml:space="preserve"> 성차별이 방지되도록 노력하여야 한다. </w:t>
      </w:r>
      <w:r>
        <w:rPr>
          <w:spacing w:val="-1"/>
          <w:sz w:val="26"/>
        </w:rPr>
        <w:t>〈신설</w:t>
      </w:r>
      <w:r>
        <w:rPr>
          <w:spacing w:val="-1"/>
          <w:sz w:val="26"/>
        </w:rPr>
        <w:t xml:space="preserve"> 2019. 9. 25</w:t>
      </w:r>
      <w:r>
        <w:rPr>
          <w:spacing w:val="-1"/>
          <w:sz w:val="26"/>
        </w:rPr>
        <w:t>〉</w:t>
      </w:r>
    </w:p>
    <w:p>
      <w:pPr>
        <w:pStyle w:val="0"/>
        <w:widowControl w:val="off"/>
        <w:ind w:left="294" w:hanging="294"/>
      </w:pPr>
      <w:r>
        <w:rPr>
          <w:sz w:val="26"/>
        </w:rPr>
        <w:t xml:space="preserve">  </w:t>
      </w:r>
      <w:r>
        <w:rPr>
          <w:sz w:val="26"/>
        </w:rPr>
        <w:t>⑦</w:t>
      </w:r>
      <w:r>
        <w:rPr>
          <w:sz w:val="26"/>
        </w:rPr>
        <w:t xml:space="preserve"> 공사 근무자 또는 근무경력자가 응시하거나 그 밖에 필요하다고 인정되는 경우 공정한 직원채용을 위해 면접시험위원 전원을 외부위원으로 구성할 수 있다. </w:t>
      </w:r>
      <w:r>
        <w:rPr>
          <w:sz w:val="26"/>
        </w:rPr>
        <w:t>〈신설</w:t>
      </w:r>
      <w:r>
        <w:rPr>
          <w:sz w:val="26"/>
        </w:rPr>
        <w:t xml:space="preserve"> 2025. 1. 24</w:t>
      </w:r>
      <w:r>
        <w:rPr>
          <w:sz w:val="26"/>
        </w:rPr>
        <w:t>〉</w:t>
      </w:r>
    </w:p>
    <w:p>
      <w:pPr>
        <w:pStyle w:val="0"/>
        <w:widowControl w:val="off"/>
        <w:spacing w:line="372" w:lineRule="auto"/>
        <w:ind w:left="266" w:hanging="266"/>
      </w:pPr>
      <w:r>
        <w:rPr>
          <w:sz w:val="26"/>
        </w:rPr>
        <w:t xml:space="preserve">  </w:t>
      </w:r>
      <w:r>
        <w:rPr>
          <w:sz w:val="26"/>
        </w:rPr>
        <w:t>⑧</w:t>
      </w:r>
      <w:r>
        <w:rPr>
          <w:sz w:val="26"/>
        </w:rPr>
        <w:t xml:space="preserve"> </w:t>
      </w:r>
      <w:r>
        <w:rPr>
          <w:spacing w:val="-3"/>
          <w:sz w:val="26"/>
        </w:rPr>
        <w:t>시험문제 출제, 편집 및 시험 감독과 답안 채점 등에 종사한 사람에게는 예산</w:t>
      </w:r>
      <w:r>
        <w:rPr>
          <w:sz w:val="26"/>
        </w:rPr>
        <w:t xml:space="preserve"> 범위 내에서 수당을 지급할 수 있으며, 다른 기관에 시험관리 업무를 위임</w:t>
      </w:r>
      <w:r>
        <w:rPr>
          <w:sz w:val="26"/>
        </w:rPr>
        <w:t>․</w:t>
      </w:r>
      <w:r>
        <w:rPr>
          <w:spacing w:val="-6"/>
          <w:sz w:val="26"/>
        </w:rPr>
        <w:t>위탁할 때에도 예산 범위 내에서 그 비용을 지급할 수 있다.</w:t>
      </w:r>
      <w:r>
        <w:rPr>
          <w:spacing w:val="-6"/>
          <w:sz w:val="26"/>
        </w:rPr>
        <w:t>〈신설</w:t>
      </w:r>
      <w:r>
        <w:rPr>
          <w:spacing w:val="-6"/>
          <w:sz w:val="26"/>
        </w:rPr>
        <w:t xml:space="preserve"> 2011. 12. 23, 개정 2019. 9. 25, </w:t>
      </w:r>
      <w:r>
        <w:rPr>
          <w:sz w:val="26"/>
        </w:rPr>
        <w:t>2025. 1. 24</w:t>
      </w:r>
      <w:r>
        <w:rPr>
          <w:spacing w:val="-6"/>
          <w:sz w:val="26"/>
        </w:rPr>
        <w:t>〉</w:t>
      </w:r>
    </w:p>
    <w:p>
      <w:pPr>
        <w:pStyle w:val="0"/>
        <w:widowControl w:val="off"/>
        <w:ind w:left="266" w:hanging="266"/>
      </w:pPr>
      <w:r>
        <w:rPr>
          <w:sz w:val="26"/>
        </w:rPr>
        <w:t xml:space="preserve">  </w:t>
      </w:r>
      <w:r>
        <w:rPr>
          <w:sz w:val="26"/>
        </w:rPr>
        <w:t>⑨</w:t>
      </w:r>
      <w:r>
        <w:rPr>
          <w:sz w:val="26"/>
        </w:rPr>
        <w:t xml:space="preserve"> 제척</w:t>
      </w:r>
      <w:r>
        <w:rPr>
          <w:sz w:val="26"/>
        </w:rPr>
        <w:t>‧기피‧회피</w:t>
      </w:r>
      <w:r>
        <w:rPr>
          <w:sz w:val="26"/>
        </w:rPr>
        <w:t xml:space="preserve"> 관련 규정을 위반하거나,</w:t>
      </w:r>
      <w:r>
        <w:rPr>
          <w:sz w:val="26"/>
        </w:rPr>
        <w:t>「지방공기업</w:t>
      </w:r>
      <w:r>
        <w:rPr>
          <w:sz w:val="26"/>
        </w:rPr>
        <w:t xml:space="preserve"> 블라인드 채용 가이드라인</w:t>
      </w:r>
      <w:r>
        <w:rPr>
          <w:sz w:val="26"/>
        </w:rPr>
        <w:t>」을</w:t>
      </w:r>
      <w:r>
        <w:rPr>
          <w:sz w:val="26"/>
        </w:rPr>
        <w:t xml:space="preserve"> 위반한 사실이 있는 사람은 다시 시험위원으로 위촉할 수 없다. </w:t>
      </w:r>
      <w:r>
        <w:rPr>
          <w:spacing w:val="-1"/>
          <w:sz w:val="26"/>
        </w:rPr>
        <w:t>〈신설</w:t>
      </w:r>
      <w:r>
        <w:rPr>
          <w:spacing w:val="-1"/>
          <w:sz w:val="26"/>
        </w:rPr>
        <w:t xml:space="preserve"> 2020. 3. 27</w:t>
      </w:r>
      <w:r>
        <w:rPr>
          <w:spacing w:val="-1"/>
          <w:sz w:val="26"/>
        </w:rPr>
        <w:t>〉</w:t>
      </w:r>
      <w:r>
        <w:rPr>
          <w:spacing w:val="-3"/>
          <w:sz w:val="26"/>
        </w:rPr>
        <w:t>〈개정</w:t>
      </w:r>
      <w:r>
        <w:rPr>
          <w:spacing w:val="-1"/>
          <w:sz w:val="26"/>
        </w:rPr>
        <w:t xml:space="preserve"> 2025. 1. 24</w:t>
      </w:r>
      <w:r>
        <w:rPr>
          <w:spacing w:val="-1"/>
          <w:sz w:val="26"/>
        </w:rPr>
        <w:t>〉</w:t>
      </w:r>
    </w:p>
    <w:p>
      <w:pPr>
        <w:pStyle w:val="0"/>
        <w:widowControl w:val="off"/>
        <w:spacing w:line="372" w:lineRule="auto"/>
        <w:ind w:left="266" w:hanging="266"/>
      </w:pPr>
      <w:r>
        <w:rPr>
          <w:b/>
          <w:sz w:val="26"/>
        </w:rPr>
        <w:t>제13조(시험위원의 제척</w:t>
      </w:r>
      <w:r>
        <w:rPr>
          <w:b/>
          <w:sz w:val="26"/>
        </w:rPr>
        <w:t>․기피․회피</w:t>
      </w:r>
      <w:r>
        <w:rPr>
          <w:b/>
          <w:sz w:val="26"/>
        </w:rPr>
        <w:t xml:space="preserve"> </w:t>
      </w:r>
      <w:r>
        <w:rPr>
          <w:sz w:val="26"/>
        </w:rPr>
        <w:t>〈개정</w:t>
      </w:r>
      <w:r>
        <w:rPr>
          <w:sz w:val="26"/>
        </w:rPr>
        <w:t xml:space="preserve"> 2020. 3. 27</w:t>
      </w:r>
      <w:r>
        <w:rPr>
          <w:sz w:val="26"/>
        </w:rPr>
        <w:t>〉</w:t>
      </w:r>
      <w:r>
        <w:rPr>
          <w:b/>
          <w:sz w:val="26"/>
        </w:rPr>
        <w:t>)</w:t>
      </w:r>
      <w:r>
        <w:rPr>
          <w:sz w:val="26"/>
        </w:rPr>
        <w:t xml:space="preserve"> </w:t>
      </w:r>
      <w:r>
        <w:rPr>
          <w:spacing w:val="3"/>
          <w:sz w:val="26"/>
        </w:rPr>
        <w:t>시험위원은 시험의 공정성 확보를 위하여 시험응시자와 관련된 다음</w:t>
      </w:r>
      <w:r>
        <w:rPr>
          <w:spacing w:val="-1"/>
          <w:sz w:val="26"/>
        </w:rPr>
        <w:t xml:space="preserve"> 각 호의 어느 하나에 해당하는 경우에는 시험과정에서 제척</w:t>
      </w:r>
      <w:r>
        <w:rPr>
          <w:spacing w:val="-1"/>
          <w:sz w:val="26"/>
        </w:rPr>
        <w:t>‧회피하</w:t>
      </w:r>
      <w:r>
        <w:rPr>
          <w:spacing w:val="-3"/>
          <w:sz w:val="26"/>
        </w:rPr>
        <w:t xml:space="preserve">여야 하고, 기피될 수 있으며 사장은 사전에 시험위원들에게 공지하여야 한다. </w:t>
      </w:r>
      <w:r>
        <w:rPr>
          <w:spacing w:val="-3"/>
          <w:sz w:val="26"/>
        </w:rPr>
        <w:t>〈개정</w:t>
      </w:r>
      <w:r>
        <w:rPr>
          <w:spacing w:val="-1"/>
          <w:sz w:val="26"/>
        </w:rPr>
        <w:t xml:space="preserve"> 2019. 9. 25</w:t>
      </w:r>
      <w:r>
        <w:rPr>
          <w:spacing w:val="-1"/>
          <w:sz w:val="26"/>
        </w:rPr>
        <w:t>〉</w:t>
      </w:r>
    </w:p>
    <w:p>
      <w:pPr>
        <w:pStyle w:val="0"/>
        <w:widowControl w:val="off"/>
        <w:spacing w:line="372" w:lineRule="auto"/>
        <w:ind w:left="266" w:hanging="266"/>
      </w:pPr>
      <w:r>
        <w:rPr>
          <w:sz w:val="26"/>
        </w:rPr>
        <w:t xml:space="preserve">  1. 시험위원 또는 그 배우자나 배우자였던 자가 응시자인 경우</w:t>
      </w:r>
    </w:p>
    <w:p>
      <w:pPr>
        <w:pStyle w:val="0"/>
        <w:widowControl w:val="off"/>
        <w:spacing w:line="372" w:lineRule="auto"/>
        <w:ind w:left="266" w:hanging="266"/>
      </w:pPr>
      <w:r>
        <w:rPr>
          <w:sz w:val="26"/>
        </w:rPr>
        <w:t xml:space="preserve">  2. 시험응시자와 친족관계(혈족 및 인척)에 있거나 있었던 경우 </w:t>
      </w:r>
      <w:r>
        <w:rPr>
          <w:spacing w:val="-3"/>
          <w:sz w:val="26"/>
        </w:rPr>
        <w:t>〈개정</w:t>
      </w:r>
      <w:r>
        <w:rPr>
          <w:spacing w:val="-1"/>
          <w:sz w:val="26"/>
        </w:rPr>
        <w:t xml:space="preserve"> 2019.     9. 25</w:t>
      </w:r>
      <w:r>
        <w:rPr>
          <w:spacing w:val="-1"/>
          <w:sz w:val="26"/>
        </w:rPr>
        <w:t>〉</w:t>
      </w:r>
    </w:p>
    <w:p>
      <w:pPr>
        <w:pStyle w:val="0"/>
        <w:widowControl w:val="off"/>
        <w:spacing w:line="372" w:lineRule="auto"/>
        <w:ind w:left="566" w:hanging="566"/>
      </w:pPr>
      <w:r>
        <w:rPr>
          <w:sz w:val="26"/>
        </w:rPr>
        <w:t xml:space="preserve">  3. 근무경험관계(예시 : 동일부서)</w:t>
      </w:r>
      <w:r>
        <w:rPr>
          <w:spacing w:val="-12"/>
          <w:sz w:val="26"/>
        </w:rPr>
        <w:t xml:space="preserve"> 등 기타 이해당사자로서 공정을 기대하기 어려운 특별한 관계나 사정이 있는 </w:t>
      </w:r>
      <w:r>
        <w:rPr>
          <w:spacing w:val="-9"/>
          <w:sz w:val="26"/>
        </w:rPr>
        <w:t xml:space="preserve">경우 </w:t>
      </w:r>
      <w:r>
        <w:rPr>
          <w:spacing w:val="-3"/>
          <w:sz w:val="26"/>
        </w:rPr>
        <w:t>〈개정</w:t>
      </w:r>
      <w:r>
        <w:rPr>
          <w:spacing w:val="-1"/>
          <w:sz w:val="26"/>
        </w:rPr>
        <w:t xml:space="preserve"> 2019. 9. 25</w:t>
      </w:r>
      <w:r>
        <w:rPr>
          <w:spacing w:val="-1"/>
          <w:sz w:val="26"/>
        </w:rPr>
        <w:t>〉</w:t>
      </w:r>
    </w:p>
    <w:p>
      <w:pPr>
        <w:pStyle w:val="0"/>
        <w:widowControl w:val="off"/>
        <w:spacing w:line="372" w:lineRule="auto"/>
        <w:ind w:left="266" w:hanging="266"/>
      </w:pPr>
      <w:r>
        <w:rPr>
          <w:sz w:val="26"/>
        </w:rPr>
        <w:t xml:space="preserve">  [전문개정 2011. 6. 1]</w:t>
      </w:r>
    </w:p>
    <w:p>
      <w:pPr>
        <w:pStyle w:val="0"/>
        <w:widowControl w:val="off"/>
        <w:spacing w:line="372" w:lineRule="auto"/>
        <w:ind w:left="266" w:hanging="266"/>
      </w:pPr>
      <w:r>
        <w:rPr>
          <w:b/>
          <w:sz w:val="26"/>
        </w:rPr>
        <w:t>제13조의2</w:t>
      </w:r>
      <w:r>
        <w:rPr>
          <w:b/>
          <w:spacing w:val="-4"/>
          <w:sz w:val="26"/>
        </w:rPr>
        <w:t>(시험채점 및 자료보관)</w:t>
      </w:r>
      <w:r>
        <w:rPr>
          <w:spacing w:val="-4"/>
          <w:sz w:val="26"/>
        </w:rPr>
        <w:t xml:space="preserve"> </w:t>
      </w:r>
      <w:r>
        <w:rPr>
          <w:spacing w:val="-3"/>
          <w:sz w:val="26"/>
        </w:rPr>
        <w:t>①</w:t>
      </w:r>
      <w:r>
        <w:rPr>
          <w:spacing w:val="-3"/>
          <w:sz w:val="26"/>
        </w:rPr>
        <w:t xml:space="preserve"> 시험위원은 시험채점표를 현장에서 직접 작성하여 서명 후 제출</w:t>
      </w:r>
      <w:r>
        <w:rPr>
          <w:sz w:val="26"/>
        </w:rPr>
        <w:t>하여야 하며, 시험업무 처리 중 알게 된 비밀을 누설하여서는 아니되고 비밀을 누설하지 않겠다는 보안각서를 제출하여야 한다.</w:t>
      </w:r>
    </w:p>
    <w:p>
      <w:pPr>
        <w:pStyle w:val="0"/>
        <w:widowControl w:val="off"/>
        <w:ind w:left="280" w:hanging="280"/>
      </w:pPr>
      <w:r>
        <w:rPr>
          <w:sz w:val="26"/>
        </w:rPr>
        <w:t xml:space="preserve">  </w:t>
      </w:r>
      <w:r>
        <w:rPr>
          <w:spacing w:val="-3"/>
          <w:sz w:val="26"/>
        </w:rPr>
        <w:t>②</w:t>
      </w:r>
      <w:r>
        <w:rPr>
          <w:spacing w:val="-3"/>
          <w:sz w:val="26"/>
        </w:rPr>
        <w:t xml:space="preserve"> 시험위원이 작성한 심사자료 등 채용관련 문서는 봉인하여 영구적으로</w:t>
      </w:r>
      <w:r>
        <w:rPr>
          <w:sz w:val="26"/>
        </w:rPr>
        <w:t xml:space="preserve"> </w:t>
      </w:r>
      <w:r>
        <w:rPr>
          <w:spacing w:val="-1"/>
          <w:sz w:val="26"/>
        </w:rPr>
        <w:t>보존한다. 다만, 응시자가 제출한 서류에 대해서는</w:t>
      </w:r>
      <w:r>
        <w:rPr>
          <w:spacing w:val="-1"/>
          <w:sz w:val="26"/>
        </w:rPr>
        <w:t>「채용절차의</w:t>
      </w:r>
      <w:r>
        <w:rPr>
          <w:spacing w:val="-1"/>
          <w:sz w:val="26"/>
        </w:rPr>
        <w:t xml:space="preserve"> 공정화에</w:t>
      </w:r>
      <w:r>
        <w:rPr>
          <w:sz w:val="26"/>
        </w:rPr>
        <w:t xml:space="preserve"> </w:t>
      </w:r>
      <w:r>
        <w:rPr>
          <w:spacing w:val="-1"/>
          <w:sz w:val="26"/>
        </w:rPr>
        <w:t>관한 법률</w:t>
      </w:r>
      <w:r>
        <w:rPr>
          <w:spacing w:val="-1"/>
          <w:sz w:val="26"/>
        </w:rPr>
        <w:t>」에서</w:t>
      </w:r>
      <w:r>
        <w:rPr>
          <w:spacing w:val="-1"/>
          <w:sz w:val="26"/>
        </w:rPr>
        <w:t xml:space="preserve"> 정한 바에 따라 반환 또는 폐기하는 경우를 제외하고는</w:t>
      </w:r>
      <w:r>
        <w:rPr>
          <w:sz w:val="26"/>
        </w:rPr>
        <w:t xml:space="preserve"> 최소 5년 이상 보관하여야 한다.</w:t>
      </w:r>
    </w:p>
    <w:p>
      <w:pPr>
        <w:pStyle w:val="0"/>
        <w:widowControl w:val="off"/>
        <w:ind w:left="280" w:hanging="280"/>
      </w:pPr>
      <w:r>
        <w:rPr>
          <w:sz w:val="26"/>
        </w:rPr>
        <w:t xml:space="preserve">  </w:t>
      </w:r>
      <w:r>
        <w:rPr>
          <w:spacing w:val="-1"/>
          <w:sz w:val="26"/>
        </w:rPr>
        <w:t>③</w:t>
      </w:r>
      <w:r>
        <w:rPr>
          <w:spacing w:val="-1"/>
          <w:sz w:val="26"/>
        </w:rPr>
        <w:t xml:space="preserve"> 채용비리 피해자 구제 등을 위해 탈락자의 연락처 및 전형단계별 평정표는 영구 보관하여야 한다. </w:t>
      </w:r>
      <w:r>
        <w:rPr>
          <w:spacing w:val="-3"/>
          <w:sz w:val="26"/>
        </w:rPr>
        <w:t>〈신설</w:t>
      </w:r>
      <w:r>
        <w:rPr>
          <w:spacing w:val="-1"/>
          <w:sz w:val="26"/>
        </w:rPr>
        <w:t xml:space="preserve"> 2024. 2. 15</w:t>
      </w:r>
      <w:r>
        <w:rPr>
          <w:spacing w:val="-1"/>
          <w:sz w:val="26"/>
        </w:rPr>
        <w:t>〉</w:t>
      </w:r>
    </w:p>
    <w:p>
      <w:pPr>
        <w:pStyle w:val="0"/>
        <w:widowControl w:val="off"/>
        <w:ind w:left="266" w:hanging="266"/>
      </w:pPr>
      <w:r>
        <w:rPr>
          <w:sz w:val="26"/>
        </w:rPr>
        <w:t xml:space="preserve">  [전문개정 2019. 9. 25.]</w:t>
      </w:r>
    </w:p>
    <w:p>
      <w:pPr>
        <w:pStyle w:val="0"/>
        <w:widowControl w:val="off"/>
        <w:ind w:left="294" w:hanging="294"/>
      </w:pPr>
      <w:r>
        <w:rPr>
          <w:b/>
          <w:sz w:val="26"/>
        </w:rPr>
        <w:t>제14조(시험종사자 수당지급)</w:t>
      </w:r>
      <w:r>
        <w:rPr>
          <w:sz w:val="26"/>
        </w:rPr>
        <w:t xml:space="preserve"> 삭제</w:t>
      </w:r>
      <w:r>
        <w:rPr>
          <w:sz w:val="26"/>
        </w:rPr>
        <w:t>〈</w:t>
      </w:r>
      <w:r>
        <w:rPr>
          <w:sz w:val="26"/>
        </w:rPr>
        <w:t>2011. 12. 23</w:t>
      </w:r>
      <w:r>
        <w:rPr>
          <w:sz w:val="26"/>
        </w:rPr>
        <w:t>〉</w:t>
      </w:r>
    </w:p>
    <w:p>
      <w:pPr>
        <w:pStyle w:val="0"/>
        <w:widowControl w:val="off"/>
        <w:ind w:left="294" w:hanging="294"/>
      </w:pPr>
      <w:r>
        <w:rPr>
          <w:b/>
          <w:sz w:val="26"/>
        </w:rPr>
        <w:t>제15조(합격결정)</w:t>
      </w:r>
      <w:r>
        <w:rPr>
          <w:sz w:val="26"/>
        </w:rPr>
        <w:t xml:space="preserve"> </w:t>
      </w:r>
      <w:r>
        <w:rPr>
          <w:sz w:val="26"/>
        </w:rPr>
        <w:t>①</w:t>
      </w:r>
      <w:r>
        <w:rPr>
          <w:sz w:val="26"/>
        </w:rPr>
        <w:t xml:space="preserve"> </w:t>
      </w:r>
      <w:r>
        <w:rPr>
          <w:spacing w:val="-3"/>
          <w:sz w:val="26"/>
        </w:rPr>
        <w:t xml:space="preserve">공개채용시험의 필기시험 합격 결정은 시험성적이 각 과목 40퍼센트 이상 </w:t>
      </w:r>
      <w:r>
        <w:rPr>
          <w:spacing w:val="-6"/>
          <w:sz w:val="26"/>
        </w:rPr>
        <w:t xml:space="preserve">득점자 중에서 최종선발예정 인원의 150퍼센트 범위 내에 전 과목 총득점에 </w:t>
      </w:r>
      <w:r>
        <w:rPr>
          <w:spacing w:val="-8"/>
          <w:sz w:val="26"/>
        </w:rPr>
        <w:t>따른</w:t>
      </w:r>
      <w:r>
        <w:rPr>
          <w:spacing w:val="-4"/>
          <w:sz w:val="26"/>
        </w:rPr>
        <w:t xml:space="preserve"> 고득점 내림차순으로 하며, 선발예정인원을 초과하는 동점자가 있는</w:t>
      </w:r>
      <w:r>
        <w:rPr>
          <w:spacing w:val="-3"/>
          <w:sz w:val="26"/>
        </w:rPr>
        <w:t xml:space="preserve"> 경우 모두 합격자로 결정하되 동점자의 계산은 소수점 이하 둘째 자리까지로 한다. 다만, 인성검사를 실시하는 경우 150퍼센트 이상으로 선발할 수 있다. </w:t>
      </w:r>
      <w:r>
        <w:rPr>
          <w:sz w:val="26"/>
        </w:rPr>
        <w:t>〈개정</w:t>
      </w:r>
      <w:r>
        <w:rPr>
          <w:sz w:val="26"/>
        </w:rPr>
        <w:t xml:space="preserve"> 2018. 3. 14, 2019. 9. 25, 2021. 5. 24</w:t>
      </w:r>
      <w:r>
        <w:rPr>
          <w:sz w:val="26"/>
        </w:rPr>
        <w:t>〉</w:t>
      </w:r>
    </w:p>
    <w:p>
      <w:pPr>
        <w:pStyle w:val="0"/>
        <w:widowControl w:val="off"/>
        <w:ind w:left="280" w:hanging="280"/>
      </w:pPr>
      <w:r>
        <w:rPr>
          <w:sz w:val="26"/>
        </w:rPr>
        <w:t xml:space="preserve">  </w:t>
      </w:r>
      <w:r>
        <w:rPr>
          <w:sz w:val="26"/>
        </w:rPr>
        <w:t>②</w:t>
      </w:r>
      <w:r>
        <w:rPr>
          <w:sz w:val="26"/>
        </w:rPr>
        <w:t xml:space="preserve"> 면접시험은 별지 제5호서식으로 평정하되 면접유형에 따라 평정요소를 달리 적용할 수 있으며, 면접위원이 평정한 평균점수(평균점수의 산출은 소수점 둘째자리까지로 함)가 만점의 50퍼센트 이상인 자를 합격자로 결정한다.</w:t>
      </w:r>
      <w:r>
        <w:rPr>
          <w:spacing w:val="-8"/>
          <w:sz w:val="26"/>
        </w:rPr>
        <w:t xml:space="preserve"> 다만, 면접위원이 5인 이하의 경우 2인, 6인 이상일 경우 3인</w:t>
      </w:r>
      <w:r>
        <w:rPr>
          <w:spacing w:val="-5"/>
          <w:sz w:val="26"/>
        </w:rPr>
        <w:t xml:space="preserve"> 이</w:t>
      </w:r>
      <w:r>
        <w:rPr>
          <w:spacing w:val="-6"/>
          <w:sz w:val="26"/>
        </w:rPr>
        <w:t>상의 면접위원이 어느 하나 동일한 평정요소에 대하여 만점의 20퍼센트 이하로 평정한 경우</w:t>
      </w:r>
      <w:r>
        <w:rPr>
          <w:spacing w:val="-5"/>
          <w:sz w:val="26"/>
        </w:rPr>
        <w:t>에는 평정점수와 관계없이 탈락시킨다.</w:t>
      </w:r>
      <w:r>
        <w:rPr>
          <w:sz w:val="26"/>
        </w:rPr>
        <w:t>〈개정</w:t>
      </w:r>
      <w:r>
        <w:rPr>
          <w:sz w:val="26"/>
        </w:rPr>
        <w:t xml:space="preserve"> 2018. 3. 14, 2020. 3. 27, 2021. 4. 14, 2021. 5. 24</w:t>
      </w:r>
      <w:r>
        <w:rPr>
          <w:sz w:val="26"/>
        </w:rPr>
        <w:t>〉</w:t>
      </w:r>
    </w:p>
    <w:p>
      <w:pPr>
        <w:pStyle w:val="0"/>
        <w:widowControl w:val="off"/>
        <w:ind w:left="280" w:hanging="280"/>
      </w:pPr>
      <w:r>
        <w:rPr>
          <w:sz w:val="26"/>
        </w:rPr>
        <w:t xml:space="preserve">  </w:t>
      </w:r>
      <w:r>
        <w:rPr>
          <w:sz w:val="26"/>
        </w:rPr>
        <w:t>③</w:t>
      </w:r>
      <w:r>
        <w:rPr>
          <w:sz w:val="26"/>
        </w:rPr>
        <w:t xml:space="preserve"> </w:t>
      </w:r>
      <w:r>
        <w:rPr>
          <w:spacing w:val="-1"/>
          <w:sz w:val="26"/>
        </w:rPr>
        <w:t>최종합격 결정은 제1항의 점수, 제2항의 점수를 50:50의 비율로 환산(시험점수의 환산점은 소수점 둘째자리까지로 함) 합산하여 고득점순으로 결정하되, 동점자가 발생하여 최종선발예정인원을 초과하게 되는 경우 인사</w:t>
      </w:r>
      <w:r>
        <w:rPr>
          <w:sz w:val="26"/>
        </w:rPr>
        <w:t>위원회 의결을 거쳐 취업지원대상자를 우선 합격 결정하며, 동점자 모두를 합격자로 결정할 수 있으며, 최종합격자 둥 동점자는 취업지원대상자, 필기시험 합산점수, 필기시험 전공과목 점수, 필기시험 직업기초능력평가 점수, 면접시험 합산점수, 프레젠테이션 면접점수, 집단대면면접 점수의 순서를 우선순위로 하여 최종 합격 순위를 결정한다. 다만, 제16조에 따라 취업지원대상자 가점을 받아 합격하는 사람은 선발예정인원의</w:t>
      </w:r>
      <w:r>
        <w:rPr>
          <w:b/>
          <w:sz w:val="26"/>
        </w:rPr>
        <w:t xml:space="preserve"> </w:t>
      </w:r>
      <w:r>
        <w:rPr>
          <w:sz w:val="26"/>
        </w:rPr>
        <w:t xml:space="preserve">30퍼센트를 초과할 수 없으나, 응시자의 수가 선발예정인원과 같거나 </w:t>
      </w:r>
      <w:r>
        <w:rPr>
          <w:spacing w:val="-6"/>
          <w:sz w:val="26"/>
        </w:rPr>
        <w:t>그보다 적은 경우에는 그러하지 아니하다.</w:t>
      </w:r>
      <w:r>
        <w:rPr>
          <w:spacing w:val="-6"/>
          <w:sz w:val="26"/>
        </w:rPr>
        <w:t>〈개정</w:t>
      </w:r>
      <w:r>
        <w:rPr>
          <w:spacing w:val="-6"/>
          <w:sz w:val="26"/>
        </w:rPr>
        <w:t xml:space="preserve"> 2011. 12. 23, 2016. 6. 24, 2018. 3. 14, 2021. 4. 14,</w:t>
      </w:r>
      <w:r>
        <w:rPr>
          <w:sz w:val="26"/>
        </w:rPr>
        <w:t xml:space="preserve"> 2021. 5. 24</w:t>
      </w:r>
      <w:r>
        <w:rPr>
          <w:sz w:val="26"/>
        </w:rPr>
        <w:t>〉</w:t>
      </w:r>
    </w:p>
    <w:p>
      <w:pPr>
        <w:pStyle w:val="0"/>
        <w:widowControl w:val="off"/>
        <w:ind w:left="280" w:hanging="280"/>
      </w:pPr>
      <w:r>
        <w:rPr>
          <w:spacing w:val="-5"/>
          <w:sz w:val="26"/>
        </w:rPr>
        <w:t xml:space="preserve">  </w:t>
      </w:r>
      <w:r>
        <w:rPr>
          <w:spacing w:val="-5"/>
          <w:sz w:val="26"/>
        </w:rPr>
        <w:t>④</w:t>
      </w:r>
      <w:r>
        <w:rPr>
          <w:spacing w:val="-5"/>
          <w:sz w:val="26"/>
        </w:rPr>
        <w:t xml:space="preserve"> 공사는 최종합격자 결정시 최종 성적이 높은 순으로 예비합격자를 선발할 수 있으며, 동점자가 발생하여 최종예비합격자 예정인원을 초과하게 되는 경우 인사위원회 의결을 거쳐 취업지원대상자를 우선 합격 결정하며, 동점자를 모두 예비합격자로 결정할 수 있고, 최종예비합격자 중 동점자는 제3항의 동점자 순위결정 기준에 따라 순위를 결정하며, 임용후보자의 임용포기, 임용 후 중도 퇴사 등으로 결원이 발생한</w:t>
      </w:r>
      <w:r>
        <w:rPr>
          <w:spacing w:val="-4"/>
          <w:sz w:val="26"/>
        </w:rPr>
        <w:t xml:space="preserve"> 경우 최종 예비합격자 명단의 순번에 따라 추가 임용할 수 있다. 단, 예비합격자 명단의 유효기간은 최종 합격자 발표일로부터 1년 이내로 한다.</w:t>
      </w:r>
      <w:r>
        <w:rPr>
          <w:spacing w:val="-5"/>
          <w:sz w:val="26"/>
        </w:rPr>
        <w:t>〈신설</w:t>
      </w:r>
      <w:r>
        <w:rPr>
          <w:spacing w:val="-5"/>
          <w:sz w:val="26"/>
        </w:rPr>
        <w:t xml:space="preserve"> 2019. 9. 25</w:t>
      </w:r>
      <w:r>
        <w:rPr>
          <w:spacing w:val="-5"/>
          <w:sz w:val="26"/>
        </w:rPr>
        <w:t>〉〈개정</w:t>
      </w:r>
      <w:r>
        <w:rPr>
          <w:spacing w:val="-5"/>
          <w:sz w:val="26"/>
        </w:rPr>
        <w:t xml:space="preserve"> 2020. 3. 27, 2021. 4. 14</w:t>
      </w:r>
      <w:r>
        <w:rPr>
          <w:spacing w:val="-5"/>
          <w:sz w:val="26"/>
        </w:rPr>
        <w:t>〉</w:t>
      </w:r>
    </w:p>
    <w:p>
      <w:pPr>
        <w:pStyle w:val="0"/>
        <w:widowControl w:val="off"/>
        <w:ind w:left="280" w:hanging="280"/>
      </w:pPr>
      <w:r>
        <w:rPr>
          <w:spacing w:val="-5"/>
          <w:sz w:val="26"/>
        </w:rPr>
        <w:t xml:space="preserve">  </w:t>
      </w:r>
      <w:r>
        <w:rPr>
          <w:spacing w:val="-5"/>
          <w:sz w:val="26"/>
        </w:rPr>
        <w:t>⑤</w:t>
      </w:r>
      <w:r>
        <w:rPr>
          <w:spacing w:val="-5"/>
          <w:sz w:val="26"/>
        </w:rPr>
        <w:t xml:space="preserve"> </w:t>
      </w:r>
      <w:r>
        <w:rPr>
          <w:sz w:val="26"/>
        </w:rPr>
        <w:t xml:space="preserve">공사는 각 채용 단계별로 탈락자 중 </w:t>
      </w:r>
      <w:r>
        <w:rPr>
          <w:spacing w:val="-3"/>
          <w:sz w:val="26"/>
        </w:rPr>
        <w:t>일정 규모에 대하여 순번을 부여하여 향후 채용비리 발생 시 피해자 구제</w:t>
      </w:r>
      <w:r>
        <w:rPr>
          <w:sz w:val="26"/>
        </w:rPr>
        <w:t xml:space="preserve"> </w:t>
      </w:r>
      <w:r>
        <w:rPr>
          <w:spacing w:val="-4"/>
          <w:sz w:val="26"/>
        </w:rPr>
        <w:t>등에 활용할 수 있도록 하여야 하며, 응시자에 대한 이의제기 절차를 안내</w:t>
      </w:r>
      <w:r>
        <w:rPr>
          <w:sz w:val="26"/>
        </w:rPr>
        <w:t>하여야 한다.</w:t>
      </w:r>
      <w:r>
        <w:rPr>
          <w:spacing w:val="-12"/>
          <w:sz w:val="26"/>
        </w:rPr>
        <w:t>〈신설</w:t>
      </w:r>
      <w:r>
        <w:rPr>
          <w:spacing w:val="-12"/>
          <w:sz w:val="26"/>
        </w:rPr>
        <w:t xml:space="preserve"> 2019. 9. 25</w:t>
      </w:r>
      <w:r>
        <w:rPr>
          <w:spacing w:val="-12"/>
          <w:sz w:val="26"/>
        </w:rPr>
        <w:t>〉〈개정</w:t>
      </w:r>
      <w:r>
        <w:rPr>
          <w:spacing w:val="-12"/>
          <w:sz w:val="26"/>
        </w:rPr>
        <w:t xml:space="preserve"> 2020. 3. 27</w:t>
      </w:r>
      <w:r>
        <w:rPr>
          <w:spacing w:val="-12"/>
          <w:sz w:val="26"/>
        </w:rPr>
        <w:t>〉</w:t>
      </w:r>
    </w:p>
    <w:p>
      <w:pPr>
        <w:pStyle w:val="0"/>
        <w:widowControl w:val="off"/>
        <w:spacing w:line="408" w:lineRule="auto"/>
        <w:ind w:left="273" w:hanging="273"/>
      </w:pPr>
      <w:r>
        <w:rPr>
          <w:b/>
          <w:sz w:val="26"/>
        </w:rPr>
        <w:t>제15조의2(채용검증위원회의 운영)</w:t>
      </w:r>
      <w:r>
        <w:rPr>
          <w:sz w:val="26"/>
        </w:rPr>
        <w:t xml:space="preserve"> </w:t>
      </w:r>
      <w:r>
        <w:rPr>
          <w:sz w:val="26"/>
        </w:rPr>
        <w:t>①</w:t>
      </w:r>
      <w:r>
        <w:rPr>
          <w:sz w:val="26"/>
        </w:rPr>
        <w:t xml:space="preserve"> 직원을 채용하는 경우 최종합격자를 결정하기 전에 채용검증위원회를 구성하여 당해 채용이 관계법령, 내부규정, 당초 채용계획 등을 준수하여 공정한 채용이 이루어졌는지를 점검하여야 한다.</w:t>
      </w:r>
    </w:p>
    <w:p>
      <w:pPr>
        <w:pStyle w:val="0"/>
        <w:widowControl w:val="off"/>
        <w:spacing w:line="408" w:lineRule="auto"/>
        <w:ind w:left="280" w:hanging="280"/>
      </w:pPr>
      <w:r>
        <w:rPr>
          <w:sz w:val="26"/>
        </w:rPr>
        <w:t xml:space="preserve">  </w:t>
      </w:r>
      <w:r>
        <w:rPr>
          <w:sz w:val="26"/>
        </w:rPr>
        <w:t>②</w:t>
      </w:r>
      <w:r>
        <w:rPr>
          <w:sz w:val="26"/>
        </w:rPr>
        <w:t xml:space="preserve"> 제1항에 따른 직원 채용검증위원회 구성 시 위원은 감사부서 직원을 포함한 5인 이상으로 구성하며, 공정한 점검을 위해 당해 채용담당·부서장, 당해 채용시험의 전형위원으로 활동한 자는 위원으로 위촉할 수 없다.</w:t>
      </w:r>
    </w:p>
    <w:p>
      <w:pPr>
        <w:pStyle w:val="0"/>
        <w:widowControl w:val="off"/>
        <w:spacing w:line="408" w:lineRule="auto"/>
        <w:ind w:left="280" w:hanging="280"/>
      </w:pPr>
      <w:r>
        <w:rPr>
          <w:sz w:val="26"/>
        </w:rPr>
        <w:t xml:space="preserve">  </w:t>
      </w:r>
      <w:r>
        <w:rPr>
          <w:sz w:val="26"/>
        </w:rPr>
        <w:t>③</w:t>
      </w:r>
      <w:r>
        <w:rPr>
          <w:sz w:val="26"/>
        </w:rPr>
        <w:t xml:space="preserve"> 검증은 별지 제30호서식에 따라 실시한다. </w:t>
      </w:r>
    </w:p>
    <w:p>
      <w:pPr>
        <w:pStyle w:val="0"/>
        <w:widowControl w:val="off"/>
        <w:ind w:left="266" w:hanging="266"/>
      </w:pPr>
      <w:r>
        <w:rPr>
          <w:sz w:val="26"/>
        </w:rPr>
        <w:t xml:space="preserve">   [본조신설 2023. 9. 25.]</w:t>
      </w:r>
    </w:p>
    <w:p>
      <w:pPr>
        <w:pStyle w:val="0"/>
        <w:widowControl w:val="off"/>
        <w:ind w:left="294" w:hanging="294"/>
      </w:pPr>
      <w:r>
        <w:rPr>
          <w:b/>
          <w:sz w:val="26"/>
        </w:rPr>
        <w:t>제15조의3(공개경쟁채용시험 선택과목 득점의 산출방법)</w:t>
      </w:r>
      <w:r>
        <w:rPr>
          <w:sz w:val="26"/>
        </w:rPr>
        <w:t xml:space="preserve"> </w:t>
      </w:r>
      <w:r>
        <w:rPr>
          <w:sz w:val="26"/>
        </w:rPr>
        <w:t>①</w:t>
      </w:r>
      <w:r>
        <w:rPr>
          <w:sz w:val="26"/>
        </w:rPr>
        <w:t xml:space="preserve"> 7급 및 9급 공개경쟁채용시험 선택과목 득점은 응시자가 선택한 과목점수의 표준편차와 평균점을 산출하여 별표 3의2의 산식에 따라 조정한 점수(이하 “조정점수”라 한다)로 한다.</w:t>
      </w:r>
    </w:p>
    <w:p>
      <w:pPr>
        <w:pStyle w:val="0"/>
        <w:widowControl w:val="off"/>
        <w:ind w:left="280" w:hanging="280"/>
      </w:pPr>
      <w:r>
        <w:rPr>
          <w:sz w:val="26"/>
        </w:rPr>
        <w:t xml:space="preserve">  </w:t>
      </w:r>
      <w:r>
        <w:rPr>
          <w:sz w:val="26"/>
        </w:rPr>
        <w:t>②</w:t>
      </w:r>
      <w:r>
        <w:rPr>
          <w:sz w:val="26"/>
        </w:rPr>
        <w:t xml:space="preserve"> </w:t>
      </w:r>
      <w:r>
        <w:rPr>
          <w:spacing w:val="-1"/>
          <w:sz w:val="26"/>
        </w:rPr>
        <w:t>제15조제1항에서 “각 과목 40퍼센트 이상”이란 조정점수와 조정 전 점수 중 어느</w:t>
      </w:r>
      <w:r>
        <w:rPr>
          <w:sz w:val="26"/>
        </w:rPr>
        <w:t xml:space="preserve"> 하나가 40퍼센트 이상인 것을 말하며, 별표3의 “만점의 40퍼센트 미만”이란 조정점수와 조정 전 점수 모두 40퍼센트 미만인 것을 말한다. </w:t>
      </w:r>
      <w:r>
        <w:rPr>
          <w:spacing w:val="-3"/>
          <w:sz w:val="26"/>
        </w:rPr>
        <w:t>〈개정</w:t>
      </w:r>
      <w:r>
        <w:rPr>
          <w:spacing w:val="-1"/>
          <w:sz w:val="26"/>
        </w:rPr>
        <w:t xml:space="preserve"> </w:t>
      </w:r>
      <w:r>
        <w:rPr>
          <w:sz w:val="26"/>
        </w:rPr>
        <w:t>2021. 5. 24</w:t>
      </w:r>
      <w:r>
        <w:rPr>
          <w:sz w:val="26"/>
        </w:rPr>
        <w:t>〉</w:t>
      </w:r>
    </w:p>
    <w:p>
      <w:pPr>
        <w:pStyle w:val="0"/>
        <w:widowControl w:val="off"/>
        <w:ind w:left="280" w:hanging="280"/>
      </w:pPr>
      <w:r>
        <w:rPr>
          <w:sz w:val="26"/>
        </w:rPr>
        <w:t xml:space="preserve">  </w:t>
      </w:r>
      <w:r>
        <w:rPr>
          <w:sz w:val="26"/>
        </w:rPr>
        <w:t>③</w:t>
      </w:r>
      <w:r>
        <w:rPr>
          <w:sz w:val="26"/>
        </w:rPr>
        <w:t xml:space="preserve"> 제1항 및 제2항에 따른 득점의 계산은 소수점 이하 둘째자리까지로 한다.</w:t>
      </w:r>
    </w:p>
    <w:p>
      <w:pPr>
        <w:pStyle w:val="0"/>
        <w:widowControl w:val="off"/>
        <w:ind w:left="266" w:hanging="266"/>
      </w:pPr>
      <w:r>
        <w:rPr>
          <w:sz w:val="26"/>
        </w:rPr>
        <w:t xml:space="preserve">   [본조신설 2015. 10. 22.] [제15조의2에서 이동 2023. 9. 25.]</w:t>
      </w:r>
    </w:p>
    <w:p>
      <w:pPr>
        <w:pStyle w:val="0"/>
        <w:widowControl w:val="off"/>
        <w:ind w:left="280" w:hanging="280"/>
      </w:pPr>
      <w:r>
        <w:rPr>
          <w:b/>
          <w:spacing w:val="-4"/>
          <w:sz w:val="26"/>
        </w:rPr>
        <w:t xml:space="preserve">제15조의4(채용비리행위자에 대한 조치) </w:t>
      </w:r>
      <w:r>
        <w:rPr>
          <w:spacing w:val="-4"/>
          <w:sz w:val="26"/>
        </w:rPr>
        <w:t>채용과정에서 임직원 등의 채용비리</w:t>
      </w:r>
      <w:r>
        <w:rPr>
          <w:spacing w:val="-1"/>
          <w:sz w:val="26"/>
        </w:rPr>
        <w:t>행위가 적발될 경우 관계기관에 수사 또는 감사를 요청하여야 하며, 관련</w:t>
      </w:r>
      <w:r>
        <w:rPr>
          <w:sz w:val="26"/>
        </w:rPr>
        <w:t>규정에 따라 징계조치 하여야 한다.</w:t>
      </w:r>
    </w:p>
    <w:p>
      <w:pPr>
        <w:pStyle w:val="0"/>
        <w:widowControl w:val="off"/>
        <w:ind w:left="266" w:hanging="266"/>
      </w:pPr>
      <w:r>
        <w:rPr>
          <w:sz w:val="26"/>
        </w:rPr>
        <w:t xml:space="preserve">   [본조신설 2019. 9. 25.]  [제15조의3에서 이동 2023. 9. 25.]</w:t>
      </w:r>
    </w:p>
    <w:p>
      <w:pPr>
        <w:pStyle w:val="0"/>
        <w:widowControl w:val="off"/>
        <w:ind w:left="266" w:hanging="266"/>
      </w:pPr>
      <w:r>
        <w:rPr>
          <w:b/>
          <w:spacing w:val="-4"/>
          <w:sz w:val="26"/>
        </w:rPr>
        <w:t>제15조의5(채용비리 피해자 구제)</w:t>
      </w:r>
      <w:r>
        <w:rPr>
          <w:spacing w:val="-4"/>
          <w:sz w:val="26"/>
        </w:rPr>
        <w:t xml:space="preserve"> 채용비리 발생 시 공사는 채용비리로 인한 피해자를 파악하여야 하며, 피해자가 있을 경우 이를 구제하는 방안(방법, 절차) 등을 마련하여야 한다.</w:t>
      </w:r>
    </w:p>
    <w:p>
      <w:pPr>
        <w:pStyle w:val="0"/>
        <w:widowControl w:val="off"/>
        <w:ind w:left="266" w:hanging="266"/>
      </w:pPr>
      <w:r>
        <w:rPr>
          <w:sz w:val="26"/>
        </w:rPr>
        <w:t xml:space="preserve">   [본조신설 2020. 3. 27.] [제15조의4에서 이동 2023. 9. 25.]</w:t>
      </w:r>
    </w:p>
    <w:p>
      <w:pPr>
        <w:pStyle w:val="0"/>
        <w:widowControl w:val="off"/>
        <w:ind w:left="294" w:hanging="294"/>
      </w:pPr>
      <w:r>
        <w:rPr>
          <w:b/>
          <w:sz w:val="26"/>
        </w:rPr>
        <w:t>제16조(채용시험의 특전)</w:t>
      </w:r>
      <w:r>
        <w:rPr>
          <w:sz w:val="26"/>
        </w:rPr>
        <w:t xml:space="preserve"> 법률에 따른 취업지원대상자 및 자격증소지자는 별표 3의 비율에 해당하는 부가점수를 가산한다.</w:t>
      </w:r>
      <w:r>
        <w:rPr>
          <w:sz w:val="26"/>
        </w:rPr>
        <w:t>〈개정</w:t>
      </w:r>
      <w:r>
        <w:rPr>
          <w:sz w:val="26"/>
        </w:rPr>
        <w:t xml:space="preserve"> 2011. 12. 23, 2015. 10. 22</w:t>
      </w:r>
      <w:r>
        <w:rPr>
          <w:sz w:val="26"/>
        </w:rPr>
        <w:t>〉</w:t>
      </w:r>
    </w:p>
    <w:p>
      <w:pPr>
        <w:pStyle w:val="0"/>
        <w:widowControl w:val="off"/>
        <w:ind w:left="294" w:hanging="294"/>
      </w:pPr>
      <w:r>
        <w:rPr>
          <w:b/>
          <w:sz w:val="26"/>
        </w:rPr>
        <w:t>제17조</w:t>
      </w:r>
      <w:r>
        <w:rPr>
          <w:b/>
          <w:spacing w:val="-1"/>
          <w:sz w:val="26"/>
        </w:rPr>
        <w:t>(채용신체검사)</w:t>
      </w:r>
      <w:r>
        <w:rPr>
          <w:spacing w:val="-1"/>
          <w:sz w:val="26"/>
        </w:rPr>
        <w:t xml:space="preserve"> </w:t>
      </w:r>
      <w:r>
        <w:rPr>
          <w:spacing w:val="-4"/>
          <w:sz w:val="26"/>
        </w:rPr>
        <w:t>채용시험에 합격한 사람은 채용신체검사를 받아야 하며, 채용신체</w:t>
      </w:r>
      <w:r>
        <w:rPr>
          <w:spacing w:val="-3"/>
          <w:sz w:val="26"/>
        </w:rPr>
        <w:t>검사 항목은 승무 및 신호 분야에 대하여는</w:t>
      </w:r>
      <w:r>
        <w:rPr>
          <w:spacing w:val="-3"/>
          <w:sz w:val="26"/>
        </w:rPr>
        <w:t>「철도안전법」신체검사</w:t>
      </w:r>
      <w:r>
        <w:rPr>
          <w:spacing w:val="-3"/>
          <w:sz w:val="26"/>
        </w:rPr>
        <w:t xml:space="preserve"> 관련규정을 적용하고, 그밖에 다른 분야는 </w:t>
      </w:r>
      <w:r>
        <w:rPr>
          <w:spacing w:val="-3"/>
          <w:sz w:val="26"/>
        </w:rPr>
        <w:t>「건강검진기본법」에</w:t>
      </w:r>
      <w:r>
        <w:rPr>
          <w:spacing w:val="-3"/>
          <w:sz w:val="26"/>
        </w:rPr>
        <w:t xml:space="preserve"> 따른 ‘국가건강검진 결과’ 등으로 대체한다. 이 경우 채용신체검사 비용은 공사가 부담한다.</w:t>
      </w:r>
      <w:r>
        <w:rPr>
          <w:spacing w:val="-3"/>
          <w:sz w:val="26"/>
        </w:rPr>
        <w:t>〈개정</w:t>
      </w:r>
      <w:r>
        <w:rPr>
          <w:spacing w:val="-3"/>
          <w:sz w:val="26"/>
        </w:rPr>
        <w:t xml:space="preserve"> 2011. 12. 23, 2012. 6. 20, 2020. 3. 27, 2022. 2. 28</w:t>
      </w:r>
      <w:r>
        <w:rPr>
          <w:spacing w:val="-3"/>
          <w:sz w:val="26"/>
        </w:rPr>
        <w:t>〉</w:t>
      </w:r>
    </w:p>
    <w:p>
      <w:pPr>
        <w:pStyle w:val="0"/>
        <w:widowControl w:val="off"/>
        <w:ind w:left="294" w:hanging="294"/>
      </w:pPr>
      <w:r>
        <w:rPr>
          <w:b/>
          <w:sz w:val="26"/>
        </w:rPr>
        <w:t>제18조</w:t>
      </w:r>
      <w:r>
        <w:rPr>
          <w:b/>
          <w:spacing w:val="-1"/>
          <w:sz w:val="26"/>
        </w:rPr>
        <w:t>(임용후보자 등록 및 명부작성)</w:t>
      </w:r>
      <w:r>
        <w:rPr>
          <w:spacing w:val="-1"/>
          <w:sz w:val="26"/>
        </w:rPr>
        <w:t xml:space="preserve"> </w:t>
      </w:r>
      <w:r>
        <w:rPr>
          <w:spacing w:val="-1"/>
          <w:sz w:val="26"/>
        </w:rPr>
        <w:t>①</w:t>
      </w:r>
      <w:r>
        <w:rPr>
          <w:spacing w:val="-1"/>
          <w:sz w:val="26"/>
        </w:rPr>
        <w:t xml:space="preserve"> 채용시험에 최종합격된 자가 지정된 일자에</w:t>
      </w:r>
      <w:r>
        <w:rPr>
          <w:sz w:val="26"/>
        </w:rPr>
        <w:t xml:space="preserve"> 임용후보자 등록을 마치지 아니한 경우에는 그 합격결정 통보를 취소하여야 한다.</w:t>
      </w:r>
    </w:p>
    <w:p>
      <w:pPr>
        <w:pStyle w:val="0"/>
        <w:widowControl w:val="off"/>
        <w:ind w:left="266" w:hanging="266"/>
      </w:pPr>
      <w:r>
        <w:rPr>
          <w:sz w:val="26"/>
        </w:rPr>
        <w:t xml:space="preserve">  </w:t>
      </w:r>
      <w:r>
        <w:rPr>
          <w:sz w:val="26"/>
        </w:rPr>
        <w:t>②</w:t>
      </w:r>
      <w:r>
        <w:rPr>
          <w:sz w:val="26"/>
        </w:rPr>
        <w:t xml:space="preserve"> </w:t>
      </w:r>
      <w:r>
        <w:rPr>
          <w:spacing w:val="-4"/>
          <w:sz w:val="26"/>
        </w:rPr>
        <w:t xml:space="preserve">공사는 부정합격이 확인된 경우 합격이 취소될 수 있음을 확인하는 서류를 임용후보자에게 제출받아야 한다. </w:t>
      </w:r>
      <w:r>
        <w:rPr>
          <w:spacing w:val="-4"/>
          <w:sz w:val="26"/>
        </w:rPr>
        <w:t>〈신설</w:t>
      </w:r>
      <w:r>
        <w:rPr>
          <w:spacing w:val="-4"/>
          <w:sz w:val="26"/>
        </w:rPr>
        <w:t xml:space="preserve"> 2020. 3. 27</w:t>
      </w:r>
      <w:r>
        <w:rPr>
          <w:spacing w:val="-4"/>
          <w:sz w:val="26"/>
        </w:rPr>
        <w:t>〉</w:t>
      </w:r>
    </w:p>
    <w:p>
      <w:pPr>
        <w:pStyle w:val="0"/>
        <w:widowControl w:val="off"/>
      </w:pPr>
      <w:r>
        <w:rPr>
          <w:sz w:val="26"/>
        </w:rPr>
        <w:t xml:space="preserve">  </w:t>
      </w:r>
      <w:r>
        <w:rPr>
          <w:sz w:val="26"/>
        </w:rPr>
        <w:t>③</w:t>
      </w:r>
      <w:r>
        <w:rPr>
          <w:sz w:val="26"/>
        </w:rPr>
        <w:t xml:space="preserve"> 임용후보자가 등록을 마친 때에는 임용후보자명부를 작성하고 관리한다.    </w:t>
      </w:r>
      <w:r>
        <w:rPr>
          <w:sz w:val="26"/>
        </w:rPr>
        <w:t>〈개정</w:t>
      </w:r>
      <w:r>
        <w:rPr>
          <w:sz w:val="26"/>
        </w:rPr>
        <w:t xml:space="preserve"> 2020. 3. 27</w:t>
      </w:r>
      <w:r>
        <w:rPr>
          <w:sz w:val="26"/>
        </w:rPr>
        <w:t>〉</w:t>
      </w:r>
    </w:p>
    <w:p>
      <w:pPr>
        <w:pStyle w:val="0"/>
        <w:widowControl w:val="off"/>
        <w:ind w:left="294" w:hanging="294"/>
      </w:pPr>
      <w:r>
        <w:rPr>
          <w:b/>
          <w:sz w:val="26"/>
        </w:rPr>
        <w:t>제19조(임용구비서류)</w:t>
      </w:r>
      <w:r>
        <w:rPr>
          <w:sz w:val="26"/>
        </w:rPr>
        <w:t xml:space="preserve"> </w:t>
      </w:r>
      <w:r>
        <w:rPr>
          <w:sz w:val="26"/>
        </w:rPr>
        <w:t>①</w:t>
      </w:r>
      <w:r>
        <w:rPr>
          <w:sz w:val="26"/>
        </w:rPr>
        <w:t xml:space="preserve"> </w:t>
      </w:r>
      <w:r>
        <w:rPr>
          <w:sz w:val="26"/>
        </w:rPr>
        <w:t xml:space="preserve">직원으로 </w:t>
      </w:r>
      <w:r>
        <w:rPr>
          <w:sz w:val="26"/>
        </w:rPr>
        <w:t>임용</w:t>
      </w:r>
      <w:r>
        <w:rPr>
          <w:sz w:val="26"/>
        </w:rPr>
        <w:t xml:space="preserve">할 경우에는 다음 </w:t>
      </w:r>
      <w:r>
        <w:rPr>
          <w:sz w:val="26"/>
        </w:rPr>
        <w:t>각 호</w:t>
      </w:r>
      <w:r>
        <w:rPr>
          <w:sz w:val="26"/>
        </w:rPr>
        <w:t xml:space="preserve"> 서류를 구비하게 하여야 한다.</w:t>
      </w:r>
    </w:p>
    <w:p>
      <w:pPr>
        <w:pStyle w:val="0"/>
        <w:widowControl w:val="off"/>
      </w:pPr>
      <w:r>
        <w:rPr>
          <w:sz w:val="26"/>
        </w:rPr>
        <w:t xml:space="preserve">  1. 이력서 1부</w:t>
      </w:r>
      <w:r>
        <w:rPr>
          <w:sz w:val="26"/>
        </w:rPr>
        <w:t>〈개정</w:t>
      </w:r>
      <w:r>
        <w:rPr>
          <w:sz w:val="26"/>
        </w:rPr>
        <w:t xml:space="preserve"> 2016. 6. 24</w:t>
      </w:r>
      <w:r>
        <w:rPr>
          <w:sz w:val="26"/>
        </w:rPr>
        <w:t>〉</w:t>
      </w:r>
    </w:p>
    <w:p>
      <w:pPr>
        <w:pStyle w:val="0"/>
        <w:widowControl w:val="off"/>
      </w:pPr>
      <w:r>
        <w:rPr>
          <w:sz w:val="26"/>
        </w:rPr>
        <w:t xml:space="preserve">  2. 최종학교 졸업증명서 1부</w:t>
      </w:r>
    </w:p>
    <w:p>
      <w:pPr>
        <w:pStyle w:val="0"/>
        <w:widowControl w:val="off"/>
      </w:pPr>
      <w:r>
        <w:rPr>
          <w:sz w:val="26"/>
        </w:rPr>
        <w:t xml:space="preserve">  3. 경력(재직)증명서 1부</w:t>
      </w:r>
    </w:p>
    <w:p>
      <w:pPr>
        <w:pStyle w:val="0"/>
        <w:widowControl w:val="off"/>
      </w:pPr>
      <w:r>
        <w:rPr>
          <w:sz w:val="26"/>
        </w:rPr>
        <w:t xml:space="preserve">  4. 병적증명서 또는 주민등록초본 1부</w:t>
      </w:r>
    </w:p>
    <w:p>
      <w:pPr>
        <w:pStyle w:val="0"/>
        <w:widowControl w:val="off"/>
      </w:pPr>
      <w:r>
        <w:rPr>
          <w:sz w:val="26"/>
        </w:rPr>
        <w:t xml:space="preserve">  5. 기본증명서 및 주민등록등본 각 1부</w:t>
      </w:r>
    </w:p>
    <w:p>
      <w:pPr>
        <w:pStyle w:val="0"/>
        <w:widowControl w:val="off"/>
      </w:pPr>
      <w:r>
        <w:rPr>
          <w:sz w:val="26"/>
        </w:rPr>
        <w:t xml:space="preserve">  6. 채용신체검사서 1부</w:t>
      </w:r>
    </w:p>
    <w:p>
      <w:pPr>
        <w:pStyle w:val="0"/>
        <w:widowControl w:val="off"/>
      </w:pPr>
      <w:r>
        <w:rPr>
          <w:sz w:val="26"/>
        </w:rPr>
        <w:t xml:space="preserve">  7. 청렴서약서 </w:t>
      </w:r>
      <w:r>
        <w:rPr>
          <w:sz w:val="26"/>
        </w:rPr>
        <w:t>〈신설</w:t>
      </w:r>
      <w:r>
        <w:rPr>
          <w:sz w:val="26"/>
        </w:rPr>
        <w:t xml:space="preserve"> 2022. 10. 20</w:t>
      </w:r>
      <w:r>
        <w:rPr>
          <w:sz w:val="26"/>
        </w:rPr>
        <w:t>〉</w:t>
      </w:r>
    </w:p>
    <w:p>
      <w:pPr>
        <w:pStyle w:val="0"/>
        <w:widowControl w:val="off"/>
      </w:pPr>
      <w:r>
        <w:rPr>
          <w:sz w:val="26"/>
        </w:rPr>
        <w:t xml:space="preserve">  8. 그 밖에 필요하다고 인정되는 서류</w:t>
      </w:r>
    </w:p>
    <w:p>
      <w:pPr>
        <w:pStyle w:val="0"/>
        <w:widowControl w:val="off"/>
        <w:ind w:left="280" w:hanging="280"/>
      </w:pPr>
      <w:r>
        <w:rPr>
          <w:sz w:val="26"/>
        </w:rPr>
        <w:t xml:space="preserve">  </w:t>
      </w:r>
      <w:r>
        <w:rPr>
          <w:sz w:val="26"/>
        </w:rPr>
        <w:t>②</w:t>
      </w:r>
      <w:r>
        <w:rPr>
          <w:sz w:val="26"/>
        </w:rPr>
        <w:t xml:space="preserve"> 채용시험에 최종합격한 사람이 단계별 시험에 해당 서류를 제출한 경우에는 제1항의 구비서류를 제출한 것으로 본다.</w:t>
      </w:r>
      <w:r>
        <w:rPr>
          <w:sz w:val="26"/>
        </w:rPr>
        <w:t>〈신설</w:t>
      </w:r>
      <w:r>
        <w:rPr>
          <w:sz w:val="26"/>
        </w:rPr>
        <w:t xml:space="preserve"> 2011. 6. 1</w:t>
      </w:r>
      <w:r>
        <w:rPr>
          <w:sz w:val="26"/>
        </w:rPr>
        <w:t>〉</w:t>
      </w:r>
    </w:p>
    <w:p>
      <w:pPr>
        <w:pStyle w:val="0"/>
        <w:widowControl w:val="off"/>
        <w:spacing w:line="372" w:lineRule="auto"/>
        <w:ind w:left="294" w:hanging="294"/>
      </w:pPr>
      <w:r>
        <w:rPr>
          <w:b/>
          <w:sz w:val="26"/>
        </w:rPr>
        <w:t xml:space="preserve">제20조(신규임용) </w:t>
      </w:r>
      <w:r>
        <w:rPr>
          <w:sz w:val="26"/>
        </w:rPr>
        <w:t xml:space="preserve">임용후보자등록을 마친 사람을 임용할 경우에는 대상자에게 출석할 </w:t>
      </w:r>
      <w:r>
        <w:rPr>
          <w:spacing w:val="-4"/>
          <w:sz w:val="26"/>
        </w:rPr>
        <w:t>것을 알려야 하고, 출석통지를 받은 임용후보자가 특별한 사유 없이 출석지정일로부터</w:t>
      </w:r>
      <w:r>
        <w:rPr>
          <w:sz w:val="26"/>
        </w:rPr>
        <w:t xml:space="preserve"> 3일이 경과하여도 출석하지 아니하는 경우에는 합격결정 통보를 취소하여야 한다.</w:t>
      </w:r>
      <w:r>
        <w:rPr>
          <w:sz w:val="26"/>
        </w:rPr>
        <w:t>〈개정</w:t>
      </w:r>
      <w:r>
        <w:rPr>
          <w:sz w:val="26"/>
        </w:rPr>
        <w:t xml:space="preserve"> 2011. 12. 23</w:t>
      </w:r>
      <w:r>
        <w:rPr>
          <w:sz w:val="26"/>
        </w:rPr>
        <w:t>〉</w:t>
      </w:r>
    </w:p>
    <w:p>
      <w:pPr>
        <w:pStyle w:val="0"/>
        <w:widowControl w:val="off"/>
        <w:spacing w:line="372" w:lineRule="auto"/>
        <w:ind w:left="294" w:hanging="294"/>
      </w:pPr>
      <w:r>
        <w:rPr>
          <w:b/>
          <w:sz w:val="26"/>
        </w:rPr>
        <w:t>제21조(계약직 등 채용)</w:t>
      </w:r>
      <w:r>
        <w:rPr>
          <w:sz w:val="26"/>
        </w:rPr>
        <w:t xml:space="preserve">  삭제</w:t>
      </w:r>
      <w:r>
        <w:rPr>
          <w:sz w:val="26"/>
        </w:rPr>
        <w:t>〈</w:t>
      </w:r>
      <w:r>
        <w:rPr>
          <w:sz w:val="26"/>
        </w:rPr>
        <w:t>2011. 12. 23</w:t>
      </w:r>
      <w:r>
        <w:rPr>
          <w:sz w:val="26"/>
        </w:rPr>
        <w:t>〉</w:t>
      </w:r>
    </w:p>
    <w:p>
      <w:pPr>
        <w:pStyle w:val="0"/>
        <w:widowControl w:val="off"/>
        <w:wordWrap w:val="1"/>
        <w:spacing w:before="300" w:after="200" w:line="372"/>
        <w:jc w:val="center"/>
      </w:pPr>
      <w:r>
        <w:rPr>
          <w:b/>
          <w:sz w:val="30"/>
        </w:rPr>
        <w:t>제4장  승진 및 평정</w:t>
      </w:r>
    </w:p>
    <w:p>
      <w:pPr>
        <w:pStyle w:val="0"/>
        <w:widowControl w:val="off"/>
        <w:spacing w:line="372" w:lineRule="auto"/>
        <w:ind w:left="294" w:hanging="294"/>
      </w:pPr>
      <w:r>
        <w:rPr>
          <w:b/>
          <w:sz w:val="26"/>
        </w:rPr>
        <w:t>제22조(승진)</w:t>
      </w:r>
      <w:r>
        <w:rPr>
          <w:sz w:val="26"/>
        </w:rPr>
        <w:t xml:space="preserve"> </w:t>
      </w:r>
      <w:r>
        <w:rPr>
          <w:sz w:val="26"/>
        </w:rPr>
        <w:t>①</w:t>
      </w:r>
      <w:r>
        <w:rPr>
          <w:sz w:val="26"/>
        </w:rPr>
        <w:t xml:space="preserve"> 인사담당부서장은 직원을 상위직급으로 승진시키고자 할 경우 승진예정 인원별 승진후보자 범위를 다음과 같이 산정한 후 승진후보자명단을 작성하여 인사위</w:t>
      </w:r>
      <w:r>
        <w:rPr>
          <w:spacing w:val="-8"/>
          <w:sz w:val="26"/>
        </w:rPr>
        <w:t>원회 심의를 거쳐야 한다.</w:t>
      </w:r>
      <w:r>
        <w:rPr>
          <w:spacing w:val="-8"/>
          <w:sz w:val="26"/>
        </w:rPr>
        <w:t>〈개정</w:t>
      </w:r>
      <w:r>
        <w:rPr>
          <w:spacing w:val="-8"/>
          <w:sz w:val="26"/>
        </w:rPr>
        <w:t xml:space="preserve"> 2009. 10. 30, 2011. 6. 1, 2012. 6. 20, 2014. 3. 6, 2015. 6. 16</w:t>
      </w:r>
      <w:r>
        <w:rPr>
          <w:spacing w:val="-8"/>
          <w:sz w:val="26"/>
        </w:rPr>
        <w:t>〉</w:t>
      </w:r>
      <w:r>
        <w:rPr>
          <w:spacing w:val="-8"/>
          <w:sz w:val="26"/>
        </w:rPr>
        <w:t xml:space="preserve"> </w:t>
      </w:r>
      <w:r>
        <w:rPr>
          <w:sz w:val="26"/>
        </w:rPr>
        <w:t>☜</w:t>
      </w:r>
      <w:r>
        <w:rPr>
          <w:sz w:val="26"/>
        </w:rPr>
        <w:t xml:space="preserve"> 시행 2016. 6. 16 </w:t>
      </w:r>
    </w:p>
    <w:tbl>
      <w:tblPr>
        <w:tblOverlap w:val="never"/>
        <w:tblW w:w="867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494"/>
        <w:gridCol w:w="6182"/>
      </w:tblGrid>
      <w:tr>
        <w:trPr>
          <w:trHeight w:val="536"/>
        </w:trPr>
        <w:tc>
          <w:tcPr>
            <w:tcW w:w="249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4"/>
              </w:rPr>
              <w:t>승진예정</w:t>
            </w:r>
          </w:p>
          <w:p>
            <w:pPr>
              <w:pStyle w:val="0"/>
              <w:widowControl w:val="off"/>
              <w:wordWrap w:val="1"/>
              <w:spacing w:line="312" w:lineRule="auto"/>
              <w:jc w:val="center"/>
            </w:pPr>
            <w:r>
              <w:rPr>
                <w:sz w:val="24"/>
              </w:rPr>
              <w:t>인    원</w:t>
            </w:r>
          </w:p>
        </w:tc>
        <w:tc>
          <w:tcPr>
            <w:tcW w:w="618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rPr>
              <w:t>승진후보자 범위</w:t>
            </w:r>
          </w:p>
        </w:tc>
      </w:tr>
      <w:tr>
        <w:trPr>
          <w:trHeight w:val="296"/>
        </w:trPr>
        <w:tc>
          <w:tcPr>
            <w:tcW w:w="24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1명</w:t>
            </w:r>
            <w:r>
              <w:rPr>
                <w:sz w:val="24"/>
              </w:rPr>
              <w:t>∼</w:t>
            </w:r>
            <w:r>
              <w:rPr>
                <w:sz w:val="24"/>
              </w:rPr>
              <w:t>5명</w:t>
            </w:r>
          </w:p>
        </w:tc>
        <w:tc>
          <w:tcPr>
            <w:tcW w:w="6182" w:type="dxa"/>
            <w:tcBorders>
              <w:top w:val="single" w:color="000000" w:sz="3"/>
              <w:left w:val="single" w:color="000000" w:sz="3"/>
              <w:bottom w:val="single" w:color="000000" w:sz="3"/>
              <w:right w:val="single" w:color="000000" w:sz="3"/>
            </w:tcBorders>
            <w:vAlign w:val="center"/>
          </w:tcPr>
          <w:p>
            <w:pPr>
              <w:pStyle w:val="0"/>
              <w:widowControl w:val="off"/>
            </w:pPr>
            <w:r>
              <w:rPr>
                <w:sz w:val="24"/>
              </w:rPr>
              <w:t xml:space="preserve"> 1명당 4배수</w:t>
            </w:r>
          </w:p>
        </w:tc>
      </w:tr>
      <w:tr>
        <w:trPr>
          <w:trHeight w:val="296"/>
        </w:trPr>
        <w:tc>
          <w:tcPr>
            <w:tcW w:w="24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6명</w:t>
            </w:r>
            <w:r>
              <w:rPr>
                <w:sz w:val="24"/>
              </w:rPr>
              <w:t>∼</w:t>
            </w:r>
            <w:r>
              <w:rPr>
                <w:sz w:val="24"/>
              </w:rPr>
              <w:t>10명</w:t>
            </w:r>
          </w:p>
        </w:tc>
        <w:tc>
          <w:tcPr>
            <w:tcW w:w="6182" w:type="dxa"/>
            <w:tcBorders>
              <w:top w:val="single" w:color="000000" w:sz="3"/>
              <w:left w:val="single" w:color="000000" w:sz="3"/>
              <w:bottom w:val="single" w:color="000000" w:sz="3"/>
              <w:right w:val="single" w:color="000000" w:sz="3"/>
            </w:tcBorders>
            <w:vAlign w:val="center"/>
          </w:tcPr>
          <w:p>
            <w:pPr>
              <w:pStyle w:val="0"/>
              <w:widowControl w:val="off"/>
            </w:pPr>
            <w:r>
              <w:rPr>
                <w:sz w:val="24"/>
              </w:rPr>
              <w:t xml:space="preserve"> 5명을 초과하는 각 1명당 3배수 + 20명</w:t>
            </w:r>
          </w:p>
        </w:tc>
      </w:tr>
      <w:tr>
        <w:trPr>
          <w:trHeight w:val="296"/>
        </w:trPr>
        <w:tc>
          <w:tcPr>
            <w:tcW w:w="24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11명이상</w:t>
            </w:r>
          </w:p>
        </w:tc>
        <w:tc>
          <w:tcPr>
            <w:tcW w:w="6182" w:type="dxa"/>
            <w:tcBorders>
              <w:top w:val="single" w:color="000000" w:sz="3"/>
              <w:left w:val="single" w:color="000000" w:sz="3"/>
              <w:bottom w:val="single" w:color="000000" w:sz="3"/>
              <w:right w:val="single" w:color="000000" w:sz="3"/>
            </w:tcBorders>
            <w:vAlign w:val="center"/>
          </w:tcPr>
          <w:p>
            <w:pPr>
              <w:pStyle w:val="0"/>
              <w:widowControl w:val="off"/>
            </w:pPr>
            <w:r>
              <w:rPr>
                <w:sz w:val="24"/>
              </w:rPr>
              <w:t xml:space="preserve"> 10명을 초과하는 각 1명당 2배수 + 35명</w:t>
            </w:r>
          </w:p>
        </w:tc>
      </w:tr>
    </w:tbl>
    <w:p>
      <w:pPr>
        <w:pStyle w:val="0"/>
        <w:widowControl w:val="off"/>
        <w:wordWrap w:val="1"/>
        <w:spacing w:line="372" w:lineRule="auto"/>
        <w:ind w:left="294" w:hanging="294"/>
        <w:jc w:val="center"/>
      </w:pPr>
    </w:p>
    <w:p>
      <w:pPr>
        <w:pStyle w:val="0"/>
        <w:widowControl w:val="off"/>
        <w:spacing w:line="372" w:lineRule="auto"/>
        <w:ind w:left="280" w:hanging="280"/>
      </w:pPr>
      <w:r>
        <w:rPr>
          <w:sz w:val="26"/>
        </w:rPr>
        <w:t xml:space="preserve">  </w:t>
      </w:r>
      <w:r>
        <w:rPr>
          <w:sz w:val="26"/>
        </w:rPr>
        <w:t>②</w:t>
      </w:r>
      <w:r>
        <w:rPr>
          <w:sz w:val="26"/>
        </w:rPr>
        <w:t xml:space="preserve"> </w:t>
      </w:r>
      <w:r>
        <w:rPr>
          <w:spacing w:val="-1"/>
          <w:sz w:val="26"/>
        </w:rPr>
        <w:t>인사위원회는 제1항에서 정한 승진후보자의 승진적부를 심의하여 승진 예정인원의 2배수를 임용권자에게 추천하며, 임용권자는 인사위원회에서 추천한 승진후보자 중에서 승진자를 결정하여</w:t>
      </w:r>
      <w:r>
        <w:rPr>
          <w:sz w:val="26"/>
        </w:rPr>
        <w:t xml:space="preserve"> 임용한다.</w:t>
      </w:r>
      <w:r>
        <w:rPr>
          <w:sz w:val="26"/>
        </w:rPr>
        <w:t>〈개정</w:t>
      </w:r>
      <w:r>
        <w:rPr>
          <w:sz w:val="26"/>
        </w:rPr>
        <w:t xml:space="preserve"> 2009. 10. 30, 2021. 3. 17</w:t>
      </w:r>
      <w:r>
        <w:rPr>
          <w:sz w:val="26"/>
        </w:rPr>
        <w:t>〉</w:t>
      </w:r>
    </w:p>
    <w:p>
      <w:pPr>
        <w:pStyle w:val="0"/>
        <w:widowControl w:val="off"/>
        <w:spacing w:line="372" w:lineRule="auto"/>
        <w:ind w:left="280" w:hanging="280"/>
      </w:pPr>
      <w:r>
        <w:rPr>
          <w:sz w:val="26"/>
        </w:rPr>
        <w:t xml:space="preserve">  </w:t>
      </w:r>
      <w:r>
        <w:rPr>
          <w:sz w:val="26"/>
        </w:rPr>
        <w:t>③</w:t>
      </w:r>
      <w:r>
        <w:rPr>
          <w:sz w:val="26"/>
        </w:rPr>
        <w:t xml:space="preserve"> 직원은 연간 정하여진 학습이수시간을 이수하여야 하며, 이수하지 아니한 직원은 승진심사 대상에서 제외한다.</w:t>
      </w:r>
      <w:r>
        <w:rPr>
          <w:sz w:val="26"/>
        </w:rPr>
        <w:t>〈신설</w:t>
      </w:r>
      <w:r>
        <w:rPr>
          <w:sz w:val="26"/>
        </w:rPr>
        <w:t xml:space="preserve"> 2009. 10. 30</w:t>
      </w:r>
      <w:r>
        <w:rPr>
          <w:sz w:val="26"/>
        </w:rPr>
        <w:t>〉</w:t>
      </w:r>
    </w:p>
    <w:p>
      <w:pPr>
        <w:pStyle w:val="0"/>
        <w:widowControl w:val="off"/>
        <w:spacing w:line="372" w:lineRule="auto"/>
        <w:ind w:left="280" w:hanging="280"/>
      </w:pPr>
      <w:r>
        <w:rPr>
          <w:sz w:val="26"/>
        </w:rPr>
        <w:t xml:space="preserve">  </w:t>
      </w:r>
      <w:r>
        <w:rPr>
          <w:sz w:val="26"/>
        </w:rPr>
        <w:t>④</w:t>
      </w:r>
      <w:r>
        <w:rPr>
          <w:sz w:val="26"/>
        </w:rPr>
        <w:t xml:space="preserve"> 3급으로의 승진은 관리자 역량평가와 직무사규시험을 합격한 자를 대상으로 하고, 4급 및 5급으로의 승진은 공통사규시험을 합격한 자를 대상으로 하며, 해당시험에 합격하지 아니한 직원의 경우 승진심사 대상에서 제외한다. </w:t>
      </w:r>
      <w:r>
        <w:rPr>
          <w:sz w:val="26"/>
        </w:rPr>
        <w:t>〈신설</w:t>
      </w:r>
      <w:r>
        <w:rPr>
          <w:sz w:val="26"/>
        </w:rPr>
        <w:t xml:space="preserve"> 2021. 3. 17</w:t>
      </w:r>
      <w:r>
        <w:rPr>
          <w:sz w:val="26"/>
        </w:rPr>
        <w:t>〉</w:t>
      </w:r>
    </w:p>
    <w:p>
      <w:pPr>
        <w:pStyle w:val="0"/>
        <w:widowControl w:val="off"/>
        <w:spacing w:line="372" w:lineRule="auto"/>
        <w:ind w:left="280" w:hanging="280"/>
      </w:pPr>
      <w:r>
        <w:rPr>
          <w:sz w:val="26"/>
        </w:rPr>
        <w:t xml:space="preserve">  </w:t>
      </w:r>
      <w:r>
        <w:rPr>
          <w:sz w:val="26"/>
        </w:rPr>
        <w:t>⑤</w:t>
      </w:r>
      <w:r>
        <w:rPr>
          <w:sz w:val="26"/>
        </w:rPr>
        <w:t xml:space="preserve"> 관리자 역량평가의 방법, 시기 등의 세부사항은 사장이 따로 정한다.</w:t>
      </w:r>
      <w:r>
        <w:rPr>
          <w:sz w:val="26"/>
        </w:rPr>
        <w:t>〈신설</w:t>
      </w:r>
      <w:r>
        <w:rPr>
          <w:sz w:val="26"/>
        </w:rPr>
        <w:t xml:space="preserve"> 2021. 3. 17</w:t>
      </w:r>
      <w:r>
        <w:rPr>
          <w:sz w:val="26"/>
        </w:rPr>
        <w:t>〉</w:t>
      </w:r>
    </w:p>
    <w:p>
      <w:pPr>
        <w:pStyle w:val="0"/>
        <w:widowControl w:val="off"/>
        <w:spacing w:line="372" w:lineRule="auto"/>
        <w:ind w:left="280" w:hanging="280"/>
      </w:pPr>
      <w:r>
        <w:rPr>
          <w:sz w:val="26"/>
        </w:rPr>
        <w:t xml:space="preserve">  </w:t>
      </w:r>
      <w:r>
        <w:rPr>
          <w:sz w:val="26"/>
        </w:rPr>
        <w:t>⑥</w:t>
      </w:r>
      <w:r>
        <w:rPr>
          <w:sz w:val="26"/>
        </w:rPr>
        <w:t xml:space="preserve"> 근속승진은 매월 실시하되 근속승진 산정 기준일을 전월 말일로 하며 이 경우 인사위원회 심의는 생략한다. </w:t>
      </w:r>
      <w:r>
        <w:rPr>
          <w:sz w:val="26"/>
        </w:rPr>
        <w:t>〈개정</w:t>
      </w:r>
      <w:r>
        <w:rPr>
          <w:sz w:val="26"/>
        </w:rPr>
        <w:t xml:space="preserve"> 2021. 6. 30, 2022. 4. 25</w:t>
      </w:r>
      <w:r>
        <w:rPr>
          <w:sz w:val="26"/>
        </w:rPr>
        <w:t>〉</w:t>
      </w:r>
    </w:p>
    <w:p>
      <w:pPr>
        <w:pStyle w:val="0"/>
        <w:widowControl w:val="off"/>
        <w:spacing w:line="372" w:lineRule="auto"/>
        <w:ind w:left="294" w:hanging="294"/>
      </w:pPr>
      <w:r>
        <w:rPr>
          <w:b/>
          <w:sz w:val="26"/>
        </w:rPr>
        <w:t>제22조의2(사규시험)</w:t>
      </w:r>
      <w:r>
        <w:rPr>
          <w:sz w:val="26"/>
        </w:rPr>
        <w:t xml:space="preserve"> </w:t>
      </w:r>
      <w:r>
        <w:rPr>
          <w:sz w:val="26"/>
        </w:rPr>
        <w:t>①</w:t>
      </w:r>
      <w:r>
        <w:rPr>
          <w:sz w:val="26"/>
        </w:rPr>
        <w:t xml:space="preserve"> 공통사규 시험의 응시자격은 입사 후 2년이 경과한 5급이하 직원으로 하고, 직무사규시험의 응시자격은 4급 직원으로 하며, 사규시험은 인사위원회에서 응시규모 등을 조정할 수 있다. </w:t>
      </w:r>
    </w:p>
    <w:p>
      <w:pPr>
        <w:pStyle w:val="0"/>
        <w:widowControl w:val="off"/>
        <w:spacing w:line="372" w:lineRule="auto"/>
        <w:ind w:left="294" w:hanging="294"/>
      </w:pPr>
      <w:r>
        <w:rPr>
          <w:sz w:val="26"/>
        </w:rPr>
        <w:t xml:space="preserve">  </w:t>
      </w:r>
      <w:r>
        <w:rPr>
          <w:sz w:val="26"/>
        </w:rPr>
        <w:t>②</w:t>
      </w:r>
      <w:r>
        <w:rPr>
          <w:sz w:val="26"/>
        </w:rPr>
        <w:t xml:space="preserve"> 사규시험의 합격기준은 각 시험과목 만점의 60%이상 득점자로 하며, 공통사규시험에 합격한 자는 4급으로 승진시까지 공통사규시험을 면제하고, 직무사규시험에 합격한 자는 3급으로 승진시까지 직무사규시험을 면제한다.</w:t>
      </w:r>
    </w:p>
    <w:p>
      <w:pPr>
        <w:pStyle w:val="0"/>
        <w:widowControl w:val="off"/>
        <w:spacing w:line="372" w:lineRule="auto"/>
        <w:ind w:left="294" w:hanging="294"/>
      </w:pPr>
      <w:r>
        <w:rPr>
          <w:sz w:val="26"/>
        </w:rPr>
        <w:t xml:space="preserve">  </w:t>
      </w:r>
      <w:r>
        <w:rPr>
          <w:sz w:val="26"/>
        </w:rPr>
        <w:t>③</w:t>
      </w:r>
      <w:r>
        <w:rPr>
          <w:sz w:val="26"/>
        </w:rPr>
        <w:t xml:space="preserve"> 시험응시 대상자가 무단으로 결시하거나 포기할 경우 차기시험 1회에 응시할 수 없다. 다만, 불가피한 사유로 응시하지 못한 경우 부서장의 확인을 받아 증빙자료를 제출하여야 하고 그 사유가 인정될 경우에는 예외로 한다.</w:t>
      </w:r>
    </w:p>
    <w:p>
      <w:pPr>
        <w:pStyle w:val="0"/>
        <w:widowControl w:val="off"/>
        <w:spacing w:line="372" w:lineRule="auto"/>
        <w:ind w:left="294" w:hanging="294"/>
      </w:pPr>
      <w:r>
        <w:rPr>
          <w:sz w:val="26"/>
        </w:rPr>
        <w:t xml:space="preserve">  </w:t>
      </w:r>
      <w:r>
        <w:rPr>
          <w:sz w:val="26"/>
        </w:rPr>
        <w:t>④</w:t>
      </w:r>
      <w:r>
        <w:rPr>
          <w:sz w:val="26"/>
        </w:rPr>
        <w:t xml:space="preserve"> 공통사규 및 직무사규 시험과목은 별표4와 같이 한다. </w:t>
      </w:r>
      <w:r>
        <w:rPr>
          <w:spacing w:val="-3"/>
          <w:sz w:val="26"/>
        </w:rPr>
        <w:t>〈신설</w:t>
      </w:r>
      <w:r>
        <w:rPr>
          <w:spacing w:val="-3"/>
          <w:sz w:val="26"/>
        </w:rPr>
        <w:t xml:space="preserve"> 2021. 6. 30</w:t>
      </w:r>
      <w:r>
        <w:rPr>
          <w:spacing w:val="-3"/>
          <w:sz w:val="26"/>
        </w:rPr>
        <w:t>〉</w:t>
      </w:r>
    </w:p>
    <w:p>
      <w:pPr>
        <w:pStyle w:val="0"/>
        <w:widowControl w:val="off"/>
        <w:spacing w:line="372" w:lineRule="auto"/>
        <w:ind w:left="294" w:hanging="294"/>
      </w:pPr>
      <w:r>
        <w:rPr>
          <w:sz w:val="26"/>
        </w:rPr>
        <w:t xml:space="preserve">  </w:t>
      </w:r>
      <w:r>
        <w:rPr>
          <w:sz w:val="26"/>
        </w:rPr>
        <w:t>⑤</w:t>
      </w:r>
      <w:r>
        <w:rPr>
          <w:sz w:val="26"/>
        </w:rPr>
        <w:t xml:space="preserve"> 기타 사규시험의 시행에 필요한 사항은 사장이 따로 정한다.</w:t>
      </w:r>
    </w:p>
    <w:p>
      <w:pPr>
        <w:pStyle w:val="0"/>
        <w:widowControl w:val="off"/>
        <w:ind w:left="266" w:hanging="266"/>
      </w:pPr>
      <w:r>
        <w:rPr>
          <w:sz w:val="26"/>
        </w:rPr>
        <w:t xml:space="preserve">  [본조신설 2021. 3. 17.]</w:t>
      </w:r>
    </w:p>
    <w:p>
      <w:pPr>
        <w:pStyle w:val="0"/>
        <w:widowControl w:val="off"/>
        <w:spacing w:line="372" w:lineRule="auto"/>
        <w:ind w:left="294" w:hanging="294"/>
      </w:pPr>
      <w:r>
        <w:rPr>
          <w:b/>
          <w:sz w:val="26"/>
        </w:rPr>
        <w:t>제23조(승진후보자명부 작성)</w:t>
      </w:r>
      <w:r>
        <w:rPr>
          <w:sz w:val="26"/>
        </w:rPr>
        <w:t xml:space="preserve"> </w:t>
      </w:r>
      <w:r>
        <w:rPr>
          <w:sz w:val="26"/>
        </w:rPr>
        <w:t>①</w:t>
      </w:r>
      <w:r>
        <w:rPr>
          <w:sz w:val="26"/>
        </w:rPr>
        <w:t xml:space="preserve"> 승진에 걸리는 최저기간 이상 근무경력이 있는 2급 </w:t>
      </w:r>
      <w:r>
        <w:rPr>
          <w:spacing w:val="-3"/>
          <w:sz w:val="26"/>
        </w:rPr>
        <w:t>이하 직원을 대상으로 별지 제7호서식으로 직군 및 직급별로 승진후보자 명부를 작성하되, 평정점이 동일한 경우에는 다음 각 호 순위에 따라 선순위자를 결정한다.</w:t>
      </w:r>
      <w:r>
        <w:rPr>
          <w:spacing w:val="-3"/>
          <w:sz w:val="26"/>
        </w:rPr>
        <w:t>〈개정</w:t>
      </w:r>
      <w:r>
        <w:rPr>
          <w:sz w:val="26"/>
        </w:rPr>
        <w:t xml:space="preserve"> 2014. 3. 6.</w:t>
      </w:r>
      <w:r>
        <w:rPr>
          <w:sz w:val="26"/>
        </w:rPr>
        <w:t>〉</w:t>
      </w:r>
    </w:p>
    <w:p>
      <w:pPr>
        <w:pStyle w:val="0"/>
        <w:widowControl w:val="off"/>
        <w:spacing w:line="372" w:lineRule="auto"/>
      </w:pPr>
      <w:r>
        <w:rPr>
          <w:sz w:val="26"/>
        </w:rPr>
        <w:t xml:space="preserve">  1. 근무성적평정점이 우수한 자</w:t>
      </w:r>
    </w:p>
    <w:p>
      <w:pPr>
        <w:pStyle w:val="0"/>
        <w:widowControl w:val="off"/>
        <w:spacing w:line="372" w:lineRule="auto"/>
      </w:pPr>
      <w:r>
        <w:rPr>
          <w:sz w:val="26"/>
        </w:rPr>
        <w:t xml:space="preserve">  2. 해당 직급에서 장기근무한 자</w:t>
      </w:r>
    </w:p>
    <w:p>
      <w:pPr>
        <w:pStyle w:val="0"/>
        <w:widowControl w:val="off"/>
        <w:spacing w:line="372" w:lineRule="auto"/>
      </w:pPr>
      <w:r>
        <w:rPr>
          <w:sz w:val="26"/>
        </w:rPr>
        <w:t xml:space="preserve">  3. 성과평정점이 우수한 자</w:t>
      </w:r>
      <w:r>
        <w:rPr>
          <w:sz w:val="26"/>
        </w:rPr>
        <w:t>〈신설</w:t>
      </w:r>
      <w:r>
        <w:rPr>
          <w:sz w:val="26"/>
        </w:rPr>
        <w:t xml:space="preserve"> 2011. 6. 1</w:t>
      </w:r>
      <w:r>
        <w:rPr>
          <w:sz w:val="26"/>
        </w:rPr>
        <w:t>〉</w:t>
      </w:r>
      <w:r>
        <w:rPr>
          <w:sz w:val="26"/>
        </w:rPr>
        <w:t xml:space="preserve"> </w:t>
      </w:r>
      <w:r>
        <w:rPr>
          <w:sz w:val="26"/>
        </w:rPr>
        <w:t>☜</w:t>
      </w:r>
      <w:r>
        <w:rPr>
          <w:sz w:val="26"/>
        </w:rPr>
        <w:t xml:space="preserve"> 시행 2012. 1. 1 </w:t>
      </w:r>
    </w:p>
    <w:p>
      <w:pPr>
        <w:pStyle w:val="0"/>
        <w:widowControl w:val="off"/>
        <w:spacing w:line="372" w:lineRule="auto"/>
        <w:ind w:left="280" w:hanging="280"/>
      </w:pPr>
      <w:r>
        <w:rPr>
          <w:sz w:val="26"/>
        </w:rPr>
        <w:t xml:space="preserve">  </w:t>
      </w:r>
      <w:r>
        <w:rPr>
          <w:sz w:val="26"/>
        </w:rPr>
        <w:t>②</w:t>
      </w:r>
      <w:r>
        <w:rPr>
          <w:sz w:val="26"/>
        </w:rPr>
        <w:t xml:space="preserve"> 제1항에 따른 승진후보자명부는 매년 2월 1일 및 8월 1일을 기준으로 작성하고, 각각 3월과 9월 승진인사 시 반영한다. 그 밖에 승진인사 시 승진후보자 명부 작성 기준일은 승진 예정월의 전전월 말일로 하며, 퇴직자 및 승진자 등의 사유로 승진후보자 범위에 비해 승진후보자명부의 인원이 부족할 때에는 부족인원만큼 서열순서대로 승진후보자명부에 포함시켜 확정한다.</w:t>
      </w:r>
      <w:r>
        <w:rPr>
          <w:sz w:val="26"/>
        </w:rPr>
        <w:t>〈개정</w:t>
      </w:r>
      <w:r>
        <w:rPr>
          <w:sz w:val="26"/>
        </w:rPr>
        <w:t xml:space="preserve"> 2009. 10. 30, 2021. 3. 17</w:t>
      </w:r>
      <w:r>
        <w:rPr>
          <w:sz w:val="26"/>
        </w:rPr>
        <w:t>〉</w:t>
      </w:r>
    </w:p>
    <w:p>
      <w:pPr>
        <w:pStyle w:val="0"/>
        <w:widowControl w:val="off"/>
        <w:spacing w:line="372" w:lineRule="auto"/>
        <w:ind w:left="280" w:hanging="280"/>
      </w:pPr>
      <w:r>
        <w:rPr>
          <w:sz w:val="26"/>
        </w:rPr>
        <w:t xml:space="preserve">  </w:t>
      </w:r>
      <w:r>
        <w:rPr>
          <w:sz w:val="26"/>
        </w:rPr>
        <w:t>③</w:t>
      </w:r>
      <w:r>
        <w:rPr>
          <w:sz w:val="26"/>
        </w:rPr>
        <w:t xml:space="preserve"> </w:t>
      </w:r>
      <w:r>
        <w:rPr>
          <w:spacing w:val="-4"/>
          <w:sz w:val="26"/>
        </w:rPr>
        <w:t>승진후보자명부의 작성에 있어 근무평정은 해당직급에서 다음 각 호와 같이 점수를 적용한다.</w:t>
      </w:r>
      <w:r>
        <w:rPr>
          <w:spacing w:val="-12"/>
          <w:sz w:val="26"/>
        </w:rPr>
        <w:t>〈개정</w:t>
      </w:r>
      <w:r>
        <w:rPr>
          <w:spacing w:val="-12"/>
          <w:sz w:val="26"/>
        </w:rPr>
        <w:t xml:space="preserve"> 2014. 3. 6, 2021. 3. 17</w:t>
      </w:r>
      <w:r>
        <w:rPr>
          <w:spacing w:val="-12"/>
          <w:sz w:val="26"/>
        </w:rPr>
        <w:t>〉</w:t>
      </w:r>
    </w:p>
    <w:p>
      <w:pPr>
        <w:pStyle w:val="0"/>
        <w:widowControl w:val="off"/>
        <w:spacing w:line="372" w:lineRule="auto"/>
        <w:ind w:left="280" w:hanging="280"/>
      </w:pPr>
      <w:r>
        <w:rPr>
          <w:spacing w:val="-12"/>
          <w:sz w:val="26"/>
        </w:rPr>
        <w:t xml:space="preserve">   1. 직무성과계약을 체결한 직원의 점수는 최근 2년 이내에 해당 직급에서 실시한 종합평정상의 “직무성과평가” 결과에 의거 다음과 같이 적용하되, 평가점이 없을 때에는 동일직급 “직무성과평가” 점수 만점의 60%를 적용한다. (최근 1년 이내의 평정점×60/100)+(최근 1년 전부터 2년 이내의 평정점×40/100)  </w:t>
      </w:r>
      <w:r>
        <w:rPr>
          <w:sz w:val="26"/>
        </w:rPr>
        <w:t>〈신설</w:t>
      </w:r>
      <w:r>
        <w:rPr>
          <w:sz w:val="26"/>
        </w:rPr>
        <w:t xml:space="preserve"> 2021. 3. 17</w:t>
      </w:r>
      <w:r>
        <w:rPr>
          <w:sz w:val="26"/>
        </w:rPr>
        <w:t>〉</w:t>
      </w:r>
    </w:p>
    <w:p>
      <w:pPr>
        <w:pStyle w:val="0"/>
        <w:widowControl w:val="off"/>
        <w:spacing w:line="372" w:lineRule="auto"/>
        <w:ind w:left="280" w:hanging="280"/>
      </w:pPr>
      <w:r>
        <w:rPr>
          <w:spacing w:val="-12"/>
          <w:sz w:val="26"/>
        </w:rPr>
        <w:t xml:space="preserve">   2. 직무성과계약을 체결하지 않은 직원은 최근 4회분 정기평정 점수를 각각 합산하여 적용하며, 최근 4회분 산술점수는 “(최근 1년 이내의 평정점 </w:t>
      </w:r>
      <w:r>
        <w:rPr>
          <w:sz w:val="26"/>
        </w:rPr>
        <w:t xml:space="preserve">× 60/100)/2 + (최근 1년전 2년 이내의 평정점 × 40/100)/2”의 산식을 적용하여 산정한다. 단, 승진포인트 제도를 실시하는 6급 직원은 임용 후의 정기평정 점수를 각각 합산하여 적용하며, “(최근 2년 이내의 근무성적포인트 × 60/100)/4 + (최근 2년 이전부터 9급까지의 근무성적포인트 × 40/100)/평정횟수”의 산식을 적용하여 산정하며, 7급 이하 직원은 해당직급의 근무성적 포인트를 산술평균한 평정점을 적용한다. </w:t>
      </w:r>
      <w:r>
        <w:rPr>
          <w:sz w:val="26"/>
        </w:rPr>
        <w:t>〈신설</w:t>
      </w:r>
      <w:r>
        <w:rPr>
          <w:sz w:val="26"/>
        </w:rPr>
        <w:t xml:space="preserve"> 2021. 3. 17</w:t>
      </w:r>
      <w:r>
        <w:rPr>
          <w:sz w:val="26"/>
        </w:rPr>
        <w:t>〉〈개정</w:t>
      </w:r>
      <w:r>
        <w:rPr>
          <w:sz w:val="26"/>
        </w:rPr>
        <w:t xml:space="preserve"> 2021. 6. 30, 2024. 4. 9</w:t>
      </w:r>
      <w:r>
        <w:rPr>
          <w:sz w:val="26"/>
        </w:rPr>
        <w:t>〉</w:t>
      </w:r>
    </w:p>
    <w:p>
      <w:pPr>
        <w:pStyle w:val="0"/>
        <w:widowControl w:val="off"/>
        <w:spacing w:line="372" w:lineRule="auto"/>
        <w:ind w:left="280" w:hanging="280"/>
      </w:pPr>
      <w:r>
        <w:rPr>
          <w:sz w:val="26"/>
        </w:rPr>
        <w:t xml:space="preserve">  </w:t>
      </w:r>
      <w:r>
        <w:rPr>
          <w:sz w:val="26"/>
        </w:rPr>
        <w:t>④</w:t>
      </w:r>
      <w:r>
        <w:rPr>
          <w:sz w:val="26"/>
        </w:rPr>
        <w:t xml:space="preserve"> 제3항제2호에 따라 근무성적평정점을 산정할 때 평정점이 없는 평정기간이 있는 경우 그 기간의 평정점은 해당 직급에서 받은 최근 2년 이내의 평정점을 산술평균한 평정점으로 하고, 승진포인트 제도를 실시하는 6급 직원은 최근 2년 이내 근무성적포인트가 없는 평정기간이 있는 경우 그 기간의 평정포인트는 최근 2년 이내의 평정포인트를 산술평균한 평정포인트로 하며, 최근 2년 이전부터 9급까지의 근무성적포인트가 없는 경우 근무성적포인트가 없는 해당직급의 근무성적포인트를 산술평균한 평정점으로 계산한다. 다만, 최근 2년이내 및 해당직급의 평정점이 없는 경우의 평정점은 해당 직급 평정점 만점의 60%을 적용한다.</w:t>
      </w:r>
      <w:r>
        <w:rPr>
          <w:sz w:val="26"/>
        </w:rPr>
        <w:t>〈신설</w:t>
      </w:r>
      <w:r>
        <w:rPr>
          <w:sz w:val="26"/>
        </w:rPr>
        <w:t xml:space="preserve"> 2014. 3. 6.</w:t>
      </w:r>
      <w:r>
        <w:rPr>
          <w:sz w:val="26"/>
        </w:rPr>
        <w:t>〉〈개정</w:t>
      </w:r>
      <w:r>
        <w:rPr>
          <w:sz w:val="26"/>
        </w:rPr>
        <w:t xml:space="preserve"> 2021. 3. 17, 2021. 6. 30</w:t>
      </w:r>
      <w:r>
        <w:rPr>
          <w:sz w:val="26"/>
        </w:rPr>
        <w:t>〉</w:t>
      </w:r>
    </w:p>
    <w:p>
      <w:pPr>
        <w:pStyle w:val="0"/>
        <w:widowControl w:val="off"/>
        <w:spacing w:line="372" w:lineRule="auto"/>
        <w:ind w:left="218" w:hanging="218"/>
      </w:pPr>
      <w:r>
        <w:rPr>
          <w:sz w:val="26"/>
        </w:rPr>
        <w:t xml:space="preserve">  </w:t>
      </w:r>
      <w:r>
        <w:rPr>
          <w:sz w:val="26"/>
        </w:rPr>
        <w:t>⑤</w:t>
      </w:r>
      <w:r>
        <w:rPr>
          <w:sz w:val="26"/>
        </w:rPr>
        <w:t xml:space="preserve"> 승진후보자명부 효력은 명부작성기준일 다음날부터 발생하며 변동사항 등   으로 인하여 명부를 재작성한 경우에는 그 다음날부터 효력이 발생한다. </w:t>
      </w:r>
    </w:p>
    <w:p>
      <w:pPr>
        <w:pStyle w:val="0"/>
        <w:widowControl w:val="off"/>
        <w:spacing w:line="372" w:lineRule="auto"/>
        <w:ind w:left="218" w:hanging="218"/>
      </w:pPr>
      <w:r>
        <w:rPr>
          <w:sz w:val="26"/>
        </w:rPr>
        <w:t xml:space="preserve">  </w:t>
      </w:r>
      <w:r>
        <w:rPr>
          <w:sz w:val="26"/>
        </w:rPr>
        <w:t>⑥</w:t>
      </w:r>
      <w:r>
        <w:rPr>
          <w:sz w:val="26"/>
        </w:rPr>
        <w:t xml:space="preserve"> 승진후보자 명부는 직무성과평가를 받는 직원으로부터 근무성적평가를 받는 직원 순으로 작성한다. </w:t>
      </w:r>
      <w:r>
        <w:rPr>
          <w:sz w:val="26"/>
        </w:rPr>
        <w:t>〈신설</w:t>
      </w:r>
      <w:r>
        <w:rPr>
          <w:sz w:val="26"/>
        </w:rPr>
        <w:t xml:space="preserve"> 2021. 3. 17.</w:t>
      </w:r>
      <w:r>
        <w:rPr>
          <w:sz w:val="26"/>
        </w:rPr>
        <w:t>〉</w:t>
      </w:r>
    </w:p>
    <w:p>
      <w:pPr>
        <w:pStyle w:val="0"/>
        <w:widowControl w:val="off"/>
        <w:spacing w:line="372" w:lineRule="auto"/>
        <w:ind w:left="218" w:hanging="218"/>
      </w:pPr>
      <w:r>
        <w:rPr>
          <w:b/>
          <w:sz w:val="26"/>
        </w:rPr>
        <w:t xml:space="preserve">제24조(종합평정 대상 및 비율) </w:t>
      </w:r>
      <w:r>
        <w:rPr>
          <w:sz w:val="26"/>
        </w:rPr>
        <w:t>①</w:t>
      </w:r>
      <w:r>
        <w:rPr>
          <w:sz w:val="26"/>
        </w:rPr>
        <w:t xml:space="preserve"> 종합평정은 승진에 걸리는 최저기간 이상 근무한 직원에 대하여 실시하며 평정 항목별 배점비율은 별표 4의2와 같다. </w:t>
      </w:r>
      <w:r>
        <w:rPr>
          <w:sz w:val="26"/>
        </w:rPr>
        <w:t>〈신설</w:t>
      </w:r>
      <w:r>
        <w:rPr>
          <w:sz w:val="26"/>
        </w:rPr>
        <w:t xml:space="preserve"> 2021. 6. 30</w:t>
      </w:r>
      <w:r>
        <w:rPr>
          <w:sz w:val="26"/>
        </w:rPr>
        <w:t>〉</w:t>
      </w:r>
    </w:p>
    <w:p>
      <w:pPr>
        <w:pStyle w:val="0"/>
        <w:widowControl w:val="off"/>
        <w:spacing w:line="372" w:lineRule="auto"/>
        <w:ind w:left="218" w:hanging="218"/>
      </w:pPr>
      <w:r>
        <w:rPr>
          <w:sz w:val="26"/>
        </w:rPr>
        <w:t xml:space="preserve">  </w:t>
      </w:r>
      <w:r>
        <w:rPr>
          <w:sz w:val="26"/>
        </w:rPr>
        <w:t>②</w:t>
      </w:r>
      <w:r>
        <w:rPr>
          <w:sz w:val="26"/>
        </w:rPr>
        <w:t xml:space="preserve"> 6급이하 직원의 종합평정은 5급이상 직원이 시행하는 평정항목(근무성적평정, 경력평정, 성과평정)을 포인트로 산정하는 승진포인트 제도를 적용하며, 산정방식은 제23조제3항, 제31조의2제1항, 제32조를 따른다. </w:t>
      </w:r>
      <w:r>
        <w:rPr>
          <w:sz w:val="26"/>
        </w:rPr>
        <w:t>〈신설</w:t>
      </w:r>
      <w:r>
        <w:rPr>
          <w:sz w:val="26"/>
        </w:rPr>
        <w:t xml:space="preserve"> 2021. 6. 30</w:t>
      </w:r>
      <w:r>
        <w:rPr>
          <w:sz w:val="26"/>
        </w:rPr>
        <w:t>〉</w:t>
      </w:r>
    </w:p>
    <w:p>
      <w:pPr>
        <w:pStyle w:val="0"/>
        <w:widowControl w:val="off"/>
        <w:spacing w:line="372" w:lineRule="auto"/>
        <w:ind w:left="218" w:hanging="218"/>
      </w:pPr>
      <w:r>
        <w:rPr>
          <w:b/>
          <w:sz w:val="26"/>
        </w:rPr>
        <w:t>제25조(종합평정시기)</w:t>
      </w:r>
      <w:r>
        <w:rPr>
          <w:sz w:val="26"/>
        </w:rPr>
        <w:t xml:space="preserve"> </w:t>
      </w:r>
      <w:r>
        <w:rPr>
          <w:sz w:val="26"/>
        </w:rPr>
        <w:t>①</w:t>
      </w:r>
      <w:r>
        <w:rPr>
          <w:sz w:val="26"/>
        </w:rPr>
        <w:t xml:space="preserve"> 종합평정은 정기평정과 수시평정으로 구분하며, 정기 평정은 </w:t>
      </w:r>
      <w:r>
        <w:rPr>
          <w:spacing w:val="-1"/>
          <w:sz w:val="26"/>
        </w:rPr>
        <w:t>매년 6월 30일과 12월 31일을 기준으로 상</w:t>
      </w:r>
      <w:r>
        <w:rPr>
          <w:spacing w:val="-1"/>
          <w:sz w:val="26"/>
        </w:rPr>
        <w:t>․하반기로</w:t>
      </w:r>
      <w:r>
        <w:rPr>
          <w:spacing w:val="-1"/>
          <w:sz w:val="26"/>
        </w:rPr>
        <w:t xml:space="preserve"> 나누어 연 2회 실시한다.</w:t>
      </w:r>
      <w:r>
        <w:rPr>
          <w:spacing w:val="-1"/>
          <w:sz w:val="26"/>
        </w:rPr>
        <w:t>〈개정</w:t>
      </w:r>
      <w:r>
        <w:rPr>
          <w:sz w:val="26"/>
        </w:rPr>
        <w:t xml:space="preserve"> 2009. 10. 30</w:t>
      </w:r>
      <w:r>
        <w:rPr>
          <w:sz w:val="26"/>
        </w:rPr>
        <w:t>〉</w:t>
      </w:r>
    </w:p>
    <w:p>
      <w:pPr>
        <w:pStyle w:val="0"/>
        <w:widowControl w:val="off"/>
        <w:spacing w:line="372" w:lineRule="auto"/>
        <w:ind w:left="218" w:hanging="218"/>
      </w:pPr>
      <w:r>
        <w:rPr>
          <w:sz w:val="26"/>
        </w:rPr>
        <w:t xml:space="preserve">  </w:t>
      </w:r>
      <w:r>
        <w:rPr>
          <w:sz w:val="26"/>
        </w:rPr>
        <w:t>②</w:t>
      </w:r>
      <w:r>
        <w:rPr>
          <w:sz w:val="26"/>
        </w:rPr>
        <w:t xml:space="preserve"> </w:t>
      </w:r>
      <w:r>
        <w:rPr>
          <w:spacing w:val="-1"/>
          <w:sz w:val="26"/>
        </w:rPr>
        <w:t>수시평정은 정기평정 후 승진후보자 명부의 조정사유가 발생한 경우에 하   며,</w:t>
      </w:r>
      <w:r>
        <w:rPr>
          <w:sz w:val="26"/>
        </w:rPr>
        <w:t xml:space="preserve"> 기준일은 승진후보자 명부 조정일 현재로 한다.</w:t>
      </w:r>
    </w:p>
    <w:p>
      <w:pPr>
        <w:pStyle w:val="0"/>
        <w:widowControl w:val="off"/>
        <w:spacing w:line="372" w:lineRule="auto"/>
        <w:ind w:left="218" w:hanging="218"/>
      </w:pPr>
      <w:r>
        <w:rPr>
          <w:sz w:val="26"/>
        </w:rPr>
        <w:t xml:space="preserve">  </w:t>
      </w:r>
      <w:r>
        <w:rPr>
          <w:sz w:val="26"/>
        </w:rPr>
        <w:t>③</w:t>
      </w:r>
      <w:r>
        <w:rPr>
          <w:sz w:val="26"/>
        </w:rPr>
        <w:t xml:space="preserve"> </w:t>
      </w:r>
      <w:r>
        <w:rPr>
          <w:spacing w:val="-4"/>
          <w:sz w:val="26"/>
        </w:rPr>
        <w:t xml:space="preserve">근무성적평정과 성과평정은 정기평정으로 실시하되 성과평정은 12월 31일 기   준으로 </w:t>
      </w:r>
      <w:r>
        <w:rPr>
          <w:sz w:val="26"/>
        </w:rPr>
        <w:t>연 1회 실시하고, 경력평정과 가점</w:t>
      </w:r>
      <w:r>
        <w:rPr>
          <w:sz w:val="26"/>
        </w:rPr>
        <w:t>․감점평정은</w:t>
      </w:r>
      <w:r>
        <w:rPr>
          <w:sz w:val="26"/>
        </w:rPr>
        <w:t xml:space="preserve"> 정기평정과 수시평정   으로 실시한다.</w:t>
      </w:r>
      <w:r>
        <w:rPr>
          <w:sz w:val="26"/>
        </w:rPr>
        <w:t>〈개정</w:t>
      </w:r>
      <w:r>
        <w:rPr>
          <w:sz w:val="26"/>
        </w:rPr>
        <w:t xml:space="preserve"> 2009. 10. 30, 2011. 6. 1</w:t>
      </w:r>
      <w:r>
        <w:rPr>
          <w:sz w:val="26"/>
        </w:rPr>
        <w:t>〉</w:t>
      </w:r>
      <w:r>
        <w:rPr>
          <w:sz w:val="26"/>
        </w:rPr>
        <w:t xml:space="preserve"> </w:t>
      </w:r>
      <w:r>
        <w:rPr>
          <w:sz w:val="26"/>
        </w:rPr>
        <w:t>☜</w:t>
      </w:r>
      <w:r>
        <w:rPr>
          <w:sz w:val="26"/>
        </w:rPr>
        <w:t xml:space="preserve"> 시행 2012. 1. 1 </w:t>
      </w:r>
    </w:p>
    <w:p>
      <w:pPr>
        <w:pStyle w:val="0"/>
        <w:widowControl w:val="off"/>
        <w:spacing w:line="372" w:lineRule="auto"/>
        <w:ind w:left="218" w:hanging="218"/>
      </w:pPr>
      <w:r>
        <w:rPr>
          <w:sz w:val="26"/>
        </w:rPr>
        <w:t xml:space="preserve">  </w:t>
      </w:r>
      <w:r>
        <w:rPr>
          <w:sz w:val="26"/>
        </w:rPr>
        <w:t>④</w:t>
      </w:r>
      <w:r>
        <w:rPr>
          <w:sz w:val="26"/>
        </w:rPr>
        <w:t xml:space="preserve"> 제1항 및 제3항에도 불구하고 사장이 경영상 필요한 경우 종합평정 및 성   과평정 시기를 조정할 수 있으며, 세부사항은 사장이 별도로 정한다.</w:t>
      </w:r>
      <w:r>
        <w:rPr>
          <w:sz w:val="26"/>
        </w:rPr>
        <w:t>〈신설</w:t>
      </w:r>
      <w:r>
        <w:rPr>
          <w:sz w:val="26"/>
        </w:rPr>
        <w:t xml:space="preserve">    2016. 6. 24</w:t>
      </w:r>
      <w:r>
        <w:rPr>
          <w:sz w:val="26"/>
        </w:rPr>
        <w:t>〉</w:t>
      </w:r>
      <w:r>
        <w:rPr>
          <w:sz w:val="26"/>
        </w:rPr>
        <w:t xml:space="preserve">  </w:t>
      </w:r>
      <w:r>
        <w:rPr>
          <w:sz w:val="26"/>
        </w:rPr>
        <w:t>☜</w:t>
      </w:r>
      <w:r>
        <w:rPr>
          <w:sz w:val="26"/>
        </w:rPr>
        <w:t xml:space="preserve"> 시행 2017. 7. 1 </w:t>
      </w:r>
    </w:p>
    <w:p>
      <w:pPr>
        <w:pStyle w:val="0"/>
        <w:widowControl w:val="off"/>
        <w:spacing w:line="372" w:lineRule="auto"/>
        <w:ind w:left="218" w:hanging="218"/>
      </w:pPr>
      <w:r>
        <w:rPr>
          <w:b/>
          <w:sz w:val="26"/>
        </w:rPr>
        <w:t>제26조(근무성적평정)</w:t>
      </w:r>
      <w:r>
        <w:rPr>
          <w:sz w:val="26"/>
        </w:rPr>
        <w:t xml:space="preserve"> </w:t>
      </w:r>
      <w:r>
        <w:rPr>
          <w:sz w:val="26"/>
        </w:rPr>
        <w:t>①</w:t>
      </w:r>
      <w:r>
        <w:rPr>
          <w:sz w:val="26"/>
        </w:rPr>
        <w:t xml:space="preserve"> 근무성적평정은 직무성과계약에 의한 평가(이하 “직무성과평가”라 한다.)와 근무실적, 능력 및 태도에 대한 평가(이하 “근무성적평가”라 한다.)로 구분하여 실시한다.</w:t>
      </w:r>
      <w:r>
        <w:rPr>
          <w:sz w:val="26"/>
        </w:rPr>
        <w:t>〈개정</w:t>
      </w:r>
      <w:r>
        <w:rPr>
          <w:sz w:val="26"/>
        </w:rPr>
        <w:t xml:space="preserve"> 2014. 3. 6., 2021. 3. 17</w:t>
      </w:r>
      <w:r>
        <w:rPr>
          <w:sz w:val="26"/>
        </w:rPr>
        <w:t>〉</w:t>
      </w:r>
    </w:p>
    <w:p>
      <w:pPr>
        <w:pStyle w:val="0"/>
        <w:widowControl w:val="off"/>
        <w:spacing w:line="372" w:lineRule="auto"/>
        <w:ind w:left="218" w:hanging="218"/>
      </w:pPr>
      <w:r>
        <w:rPr>
          <w:sz w:val="26"/>
        </w:rPr>
        <w:t xml:space="preserve">  </w:t>
      </w:r>
      <w:r>
        <w:rPr>
          <w:sz w:val="26"/>
        </w:rPr>
        <w:t>②</w:t>
      </w:r>
      <w:r>
        <w:rPr>
          <w:sz w:val="26"/>
        </w:rPr>
        <w:t xml:space="preserve"> 직무성과계약을 체결한 직원에 대한 근무성정평정은 직무성과평가에 의한다. 다만 사장은 기타 직원에 대하여 직무성과평가가 적합하다고 인정하는 직원에 </w:t>
      </w:r>
      <w:r>
        <w:rPr>
          <w:spacing w:val="-1"/>
          <w:sz w:val="26"/>
        </w:rPr>
        <w:t>대하여도 직무성과평가를 실시할 수 있다.</w:t>
      </w:r>
      <w:r>
        <w:rPr>
          <w:spacing w:val="-10"/>
          <w:sz w:val="26"/>
        </w:rPr>
        <w:t>〈개정</w:t>
      </w:r>
      <w:r>
        <w:rPr>
          <w:spacing w:val="-10"/>
          <w:sz w:val="26"/>
        </w:rPr>
        <w:t xml:space="preserve"> 2009. 10. 30, 2021. 3. 17</w:t>
      </w:r>
      <w:r>
        <w:rPr>
          <w:spacing w:val="-10"/>
          <w:sz w:val="26"/>
        </w:rPr>
        <w:t>〉</w:t>
      </w:r>
    </w:p>
    <w:p>
      <w:pPr>
        <w:pStyle w:val="0"/>
        <w:widowControl w:val="off"/>
        <w:spacing w:line="372" w:lineRule="auto"/>
        <w:ind w:left="218" w:hanging="218"/>
      </w:pPr>
      <w:r>
        <w:rPr>
          <w:spacing w:val="-10"/>
          <w:sz w:val="26"/>
        </w:rPr>
        <w:t xml:space="preserve">  </w:t>
      </w:r>
      <w:r>
        <w:rPr>
          <w:spacing w:val="-10"/>
          <w:sz w:val="26"/>
        </w:rPr>
        <w:t>③</w:t>
      </w:r>
      <w:r>
        <w:rPr>
          <w:spacing w:val="-10"/>
          <w:sz w:val="26"/>
        </w:rPr>
        <w:t xml:space="preserve"> 제2항의 직무성과평가 시행에 따른 제반 사항은 사장이 따로 정한다. </w:t>
      </w:r>
      <w:r>
        <w:rPr>
          <w:sz w:val="26"/>
        </w:rPr>
        <w:t>〈신설</w:t>
      </w:r>
      <w:r>
        <w:rPr>
          <w:sz w:val="26"/>
        </w:rPr>
        <w:t xml:space="preserve"> 2021. 3. 17.</w:t>
      </w:r>
      <w:r>
        <w:rPr>
          <w:sz w:val="26"/>
        </w:rPr>
        <w:t>〉</w:t>
      </w:r>
    </w:p>
    <w:p>
      <w:pPr>
        <w:pStyle w:val="0"/>
        <w:widowControl w:val="off"/>
        <w:spacing w:line="372" w:lineRule="auto"/>
        <w:ind w:left="218" w:hanging="218"/>
      </w:pPr>
      <w:r>
        <w:rPr>
          <w:sz w:val="26"/>
        </w:rPr>
        <w:t xml:space="preserve">  </w:t>
      </w:r>
      <w:r>
        <w:rPr>
          <w:sz w:val="26"/>
        </w:rPr>
        <w:t>④</w:t>
      </w:r>
      <w:r>
        <w:rPr>
          <w:sz w:val="26"/>
        </w:rPr>
        <w:t xml:space="preserve"> 직무성과계약을 체결하지 않은 직원의 근무성적평정은 근무성적평가에 의한다.  </w:t>
      </w:r>
      <w:r>
        <w:rPr>
          <w:sz w:val="26"/>
        </w:rPr>
        <w:t>〈신설</w:t>
      </w:r>
      <w:r>
        <w:rPr>
          <w:sz w:val="26"/>
        </w:rPr>
        <w:t xml:space="preserve"> 2021. 3. 17.</w:t>
      </w:r>
      <w:r>
        <w:rPr>
          <w:sz w:val="26"/>
        </w:rPr>
        <w:t>〉</w:t>
      </w:r>
    </w:p>
    <w:p>
      <w:pPr>
        <w:pStyle w:val="0"/>
        <w:widowControl w:val="off"/>
        <w:spacing w:line="372" w:lineRule="auto"/>
        <w:ind w:left="218" w:hanging="218"/>
      </w:pPr>
      <w:r>
        <w:rPr>
          <w:sz w:val="26"/>
        </w:rPr>
        <w:t xml:space="preserve">  </w:t>
      </w:r>
      <w:r>
        <w:rPr>
          <w:sz w:val="26"/>
        </w:rPr>
        <w:t>⑤</w:t>
      </w:r>
      <w:r>
        <w:rPr>
          <w:sz w:val="26"/>
        </w:rPr>
        <w:t xml:space="preserve"> 근무성적평정은 해당 직급에서 1개월 이상 근무한 직원에 대하여 정기적으로 별지 제8호 및 제9호 서식으로 실시하며, 그 결과는 승진임용, 성과급결정, 교육훈련, 보직관리 등 각종 인사관리 및 보수 등에 반영한다. </w:t>
      </w:r>
      <w:r>
        <w:rPr>
          <w:sz w:val="26"/>
        </w:rPr>
        <w:t>〈신설</w:t>
      </w:r>
      <w:r>
        <w:rPr>
          <w:sz w:val="26"/>
        </w:rPr>
        <w:t xml:space="preserve"> 2021. 3. 17.</w:t>
      </w:r>
      <w:r>
        <w:rPr>
          <w:sz w:val="26"/>
        </w:rPr>
        <w:t>〉</w:t>
      </w:r>
    </w:p>
    <w:p>
      <w:pPr>
        <w:pStyle w:val="0"/>
        <w:widowControl w:val="off"/>
        <w:spacing w:line="372" w:lineRule="auto"/>
        <w:ind w:left="218" w:hanging="218"/>
      </w:pPr>
      <w:r>
        <w:rPr>
          <w:sz w:val="26"/>
        </w:rPr>
        <w:t xml:space="preserve">  </w:t>
      </w:r>
      <w:r>
        <w:rPr>
          <w:sz w:val="26"/>
        </w:rPr>
        <w:t>⑥</w:t>
      </w:r>
      <w:r>
        <w:rPr>
          <w:sz w:val="26"/>
        </w:rPr>
        <w:t xml:space="preserve"> 근무성적평정은 업무정보시스템으로 실시한다. </w:t>
      </w:r>
      <w:r>
        <w:rPr>
          <w:sz w:val="26"/>
        </w:rPr>
        <w:t>〈신설</w:t>
      </w:r>
      <w:r>
        <w:rPr>
          <w:sz w:val="26"/>
        </w:rPr>
        <w:t xml:space="preserve"> 2021. 3. 17.</w:t>
      </w:r>
      <w:r>
        <w:rPr>
          <w:sz w:val="26"/>
        </w:rPr>
        <w:t>〉</w:t>
      </w:r>
    </w:p>
    <w:p>
      <w:pPr>
        <w:pStyle w:val="0"/>
        <w:widowControl w:val="off"/>
        <w:spacing w:line="372" w:lineRule="auto"/>
        <w:ind w:left="294" w:hanging="294"/>
      </w:pPr>
      <w:r>
        <w:rPr>
          <w:b/>
          <w:sz w:val="26"/>
        </w:rPr>
        <w:t>제27조</w:t>
      </w:r>
      <w:r>
        <w:rPr>
          <w:b/>
          <w:spacing w:val="-9"/>
          <w:sz w:val="26"/>
        </w:rPr>
        <w:t>(근무성적평정의 원칙)</w:t>
      </w:r>
      <w:r>
        <w:rPr>
          <w:spacing w:val="-9"/>
          <w:sz w:val="26"/>
        </w:rPr>
        <w:t xml:space="preserve"> 근무성적평정 원칙은 다음 각 호와 같다.</w:t>
      </w:r>
    </w:p>
    <w:p>
      <w:pPr>
        <w:pStyle w:val="0"/>
        <w:widowControl w:val="off"/>
        <w:spacing w:line="372" w:lineRule="auto"/>
        <w:ind w:left="294" w:hanging="294"/>
      </w:pPr>
      <w:r>
        <w:rPr>
          <w:sz w:val="26"/>
        </w:rPr>
        <w:t xml:space="preserve">  1. 직급별로 한다.</w:t>
      </w:r>
      <w:r>
        <w:rPr>
          <w:spacing w:val="-9"/>
          <w:sz w:val="26"/>
        </w:rPr>
        <w:t>〈개정</w:t>
      </w:r>
      <w:r>
        <w:rPr>
          <w:spacing w:val="-9"/>
          <w:sz w:val="26"/>
        </w:rPr>
        <w:t xml:space="preserve"> 2014. 3. 6.</w:t>
      </w:r>
      <w:r>
        <w:rPr>
          <w:spacing w:val="-9"/>
          <w:sz w:val="26"/>
        </w:rPr>
        <w:t>〉</w:t>
      </w:r>
    </w:p>
    <w:p>
      <w:pPr>
        <w:pStyle w:val="0"/>
        <w:widowControl w:val="off"/>
        <w:spacing w:line="372" w:lineRule="auto"/>
        <w:ind w:left="294" w:hanging="294"/>
      </w:pPr>
      <w:r>
        <w:rPr>
          <w:sz w:val="26"/>
        </w:rPr>
        <w:t xml:space="preserve">  2. 객관적이어야 하며 공정성을 유지한다.</w:t>
      </w:r>
    </w:p>
    <w:p>
      <w:pPr>
        <w:pStyle w:val="0"/>
        <w:widowControl w:val="off"/>
        <w:spacing w:line="372" w:lineRule="auto"/>
        <w:ind w:left="561" w:hanging="561"/>
      </w:pPr>
      <w:r>
        <w:rPr>
          <w:sz w:val="26"/>
        </w:rPr>
        <w:t xml:space="preserve">  3. 피평정자를 종합적으로 평정하여야 하며 과대평가나 추상적인 평가를 하여서는 아니 된다.</w:t>
      </w:r>
    </w:p>
    <w:p>
      <w:pPr>
        <w:pStyle w:val="0"/>
        <w:widowControl w:val="off"/>
        <w:spacing w:line="372" w:lineRule="auto"/>
      </w:pPr>
      <w:r>
        <w:rPr>
          <w:sz w:val="26"/>
        </w:rPr>
        <w:t xml:space="preserve">  4. 피평정자의 담당직무수행 난이성 및 책임 정도 등을 고려한다.</w:t>
      </w:r>
    </w:p>
    <w:p>
      <w:pPr>
        <w:pStyle w:val="0"/>
        <w:widowControl w:val="off"/>
        <w:spacing w:line="372" w:lineRule="auto"/>
      </w:pPr>
      <w:r>
        <w:rPr>
          <w:sz w:val="26"/>
        </w:rPr>
        <w:t xml:space="preserve">  5. 평정기간 중 근무태도가 불량한 자는 감점 평정한다.</w:t>
      </w:r>
    </w:p>
    <w:p>
      <w:pPr>
        <w:pStyle w:val="0"/>
        <w:widowControl w:val="off"/>
        <w:spacing w:line="372" w:lineRule="auto"/>
        <w:ind w:left="294" w:hanging="294"/>
      </w:pPr>
      <w:r>
        <w:rPr>
          <w:b/>
          <w:sz w:val="26"/>
        </w:rPr>
        <w:t>제28조(근무성적평정의 단계와 평정자)</w:t>
      </w:r>
      <w:r>
        <w:rPr>
          <w:sz w:val="26"/>
        </w:rPr>
        <w:t xml:space="preserve"> </w:t>
      </w:r>
      <w:r>
        <w:rPr>
          <w:sz w:val="26"/>
        </w:rPr>
        <w:t>①</w:t>
      </w:r>
      <w:r>
        <w:rPr>
          <w:sz w:val="26"/>
        </w:rPr>
        <w:t xml:space="preserve"> 근무성적평가는 상위감독자평정과 집단평정으로 구분하며, 상위감독자 평정은 1차와 2차로 구분하여 실시한다. 이때, 상위감독자평정 기준은 직급별, 직무분야별로 구분하여 시행한다. 단 직무성과계약을 체결한 직원의 근무성적평정은 사장이 별도로 정한다. </w:t>
      </w:r>
      <w:r>
        <w:rPr>
          <w:sz w:val="26"/>
        </w:rPr>
        <w:t>〈개정</w:t>
      </w:r>
      <w:r>
        <w:rPr>
          <w:sz w:val="26"/>
        </w:rPr>
        <w:t xml:space="preserve"> 2021. 3. 17.</w:t>
      </w:r>
      <w:r>
        <w:rPr>
          <w:sz w:val="26"/>
        </w:rPr>
        <w:t>〉</w:t>
      </w:r>
    </w:p>
    <w:p>
      <w:pPr>
        <w:pStyle w:val="0"/>
        <w:widowControl w:val="off"/>
        <w:spacing w:line="372" w:lineRule="auto"/>
        <w:ind w:left="280" w:hanging="280"/>
      </w:pPr>
      <w:r>
        <w:rPr>
          <w:sz w:val="26"/>
        </w:rPr>
        <w:t xml:space="preserve">  </w:t>
      </w:r>
      <w:r>
        <w:rPr>
          <w:sz w:val="26"/>
        </w:rPr>
        <w:t>②</w:t>
      </w:r>
      <w:r>
        <w:rPr>
          <w:sz w:val="26"/>
        </w:rPr>
        <w:t xml:space="preserve"> 상위감독자 평정의 1차평정은 피평정자의 상위감독자 중에서 하며, 2차 평정은 1차 평정자의 상위감독자 중에서 지정한다. </w:t>
      </w:r>
      <w:r>
        <w:rPr>
          <w:sz w:val="26"/>
        </w:rPr>
        <w:t>〈개정</w:t>
      </w:r>
      <w:r>
        <w:rPr>
          <w:sz w:val="26"/>
        </w:rPr>
        <w:t xml:space="preserve"> 2021. 3. 17, 2024. 12. 30</w:t>
      </w:r>
      <w:r>
        <w:rPr>
          <w:sz w:val="26"/>
        </w:rPr>
        <w:t>〉</w:t>
      </w:r>
    </w:p>
    <w:p>
      <w:pPr>
        <w:pStyle w:val="0"/>
        <w:widowControl w:val="off"/>
        <w:spacing w:line="372" w:lineRule="auto"/>
        <w:ind w:left="280" w:hanging="280"/>
      </w:pPr>
      <w:r>
        <w:rPr>
          <w:sz w:val="26"/>
        </w:rPr>
        <w:t xml:space="preserve">  </w:t>
      </w:r>
      <w:r>
        <w:rPr>
          <w:sz w:val="26"/>
        </w:rPr>
        <w:t>③</w:t>
      </w:r>
      <w:r>
        <w:rPr>
          <w:sz w:val="26"/>
        </w:rPr>
        <w:t xml:space="preserve"> 근무성적평정자가 결원 등의 사유로 평정을 할 수 없는 경우와 지도</w:t>
      </w:r>
      <w:r>
        <w:rPr>
          <w:sz w:val="26"/>
        </w:rPr>
        <w:t>․감</w:t>
      </w:r>
      <w:r>
        <w:rPr>
          <w:spacing w:val="-4"/>
          <w:sz w:val="26"/>
        </w:rPr>
        <w:t>독의 특수성 등 특별한 사유가 있는 경우에는 평정자를 따로 지정할 수 있</w:t>
      </w:r>
      <w:r>
        <w:rPr>
          <w:sz w:val="26"/>
        </w:rPr>
        <w:t>다.</w:t>
      </w:r>
    </w:p>
    <w:p>
      <w:pPr>
        <w:pStyle w:val="0"/>
        <w:widowControl w:val="off"/>
        <w:spacing w:line="372" w:lineRule="auto"/>
        <w:ind w:left="280" w:hanging="280"/>
      </w:pPr>
      <w:r>
        <w:rPr>
          <w:sz w:val="26"/>
        </w:rPr>
        <w:t xml:space="preserve">  </w:t>
      </w:r>
      <w:r>
        <w:rPr>
          <w:sz w:val="26"/>
        </w:rPr>
        <w:t>④</w:t>
      </w:r>
      <w:r>
        <w:rPr>
          <w:sz w:val="26"/>
        </w:rPr>
        <w:t xml:space="preserve"> </w:t>
      </w:r>
      <w:r>
        <w:rPr>
          <w:spacing w:val="-1"/>
          <w:sz w:val="26"/>
        </w:rPr>
        <w:t>집단평정은 직무성과계약을 체결한 직원은 년 1회 실시하며, 직무성과계약을 체결하지 않은 직원은 상</w:t>
      </w:r>
      <w:r>
        <w:rPr>
          <w:spacing w:val="-1"/>
          <w:sz w:val="26"/>
        </w:rPr>
        <w:t>․하반기에</w:t>
      </w:r>
      <w:r>
        <w:rPr>
          <w:spacing w:val="-1"/>
          <w:sz w:val="26"/>
        </w:rPr>
        <w:t xml:space="preserve"> 각 1회씩 실시한다. 이때 평정단 구성 및 방법 등은 따로 정한다. </w:t>
      </w:r>
      <w:r>
        <w:rPr>
          <w:sz w:val="26"/>
        </w:rPr>
        <w:t>〈개정</w:t>
      </w:r>
      <w:r>
        <w:rPr>
          <w:sz w:val="26"/>
        </w:rPr>
        <w:t xml:space="preserve"> 2015. 6. 16, 2021. 3. 17</w:t>
      </w:r>
      <w:r>
        <w:rPr>
          <w:sz w:val="26"/>
        </w:rPr>
        <w:t>〉</w:t>
      </w:r>
    </w:p>
    <w:p>
      <w:pPr>
        <w:pStyle w:val="0"/>
        <w:widowControl w:val="off"/>
        <w:spacing w:line="372" w:lineRule="auto"/>
        <w:ind w:left="280" w:hanging="280"/>
      </w:pPr>
      <w:r>
        <w:rPr>
          <w:sz w:val="26"/>
        </w:rPr>
        <w:t xml:space="preserve">  </w:t>
      </w:r>
      <w:r>
        <w:rPr>
          <w:sz w:val="26"/>
        </w:rPr>
        <w:t>⑤</w:t>
      </w:r>
      <w:r>
        <w:rPr>
          <w:sz w:val="26"/>
        </w:rPr>
        <w:t xml:space="preserve"> 근무성적평정 반영비율은 다음 각 호와 같다.</w:t>
      </w:r>
      <w:r>
        <w:rPr>
          <w:sz w:val="26"/>
        </w:rPr>
        <w:t>〈개정</w:t>
      </w:r>
      <w:r>
        <w:rPr>
          <w:sz w:val="26"/>
        </w:rPr>
        <w:t xml:space="preserve"> 2009. 10. 30, 2015. 6. 16, 2021. 3. 17</w:t>
      </w:r>
      <w:r>
        <w:rPr>
          <w:sz w:val="26"/>
        </w:rPr>
        <w:t>〉</w:t>
      </w:r>
    </w:p>
    <w:p>
      <w:pPr>
        <w:pStyle w:val="0"/>
        <w:widowControl w:val="off"/>
        <w:spacing w:line="372" w:lineRule="auto"/>
        <w:ind w:left="280" w:hanging="280"/>
      </w:pPr>
      <w:r>
        <w:rPr>
          <w:sz w:val="26"/>
        </w:rPr>
        <w:t xml:space="preserve">  1. 직무성과계약을 체결한 직원은 직무성과평가를 90%로, 집단평정을 10%로 한다. </w:t>
      </w:r>
      <w:r>
        <w:rPr>
          <w:sz w:val="26"/>
        </w:rPr>
        <w:t>〈신설</w:t>
      </w:r>
      <w:r>
        <w:rPr>
          <w:sz w:val="26"/>
        </w:rPr>
        <w:t xml:space="preserve"> 2021. 3. 17.</w:t>
      </w:r>
      <w:r>
        <w:rPr>
          <w:sz w:val="26"/>
        </w:rPr>
        <w:t>〉</w:t>
      </w:r>
    </w:p>
    <w:p>
      <w:pPr>
        <w:pStyle w:val="0"/>
        <w:widowControl w:val="off"/>
        <w:spacing w:line="372" w:lineRule="auto"/>
        <w:ind w:left="280" w:hanging="280"/>
      </w:pPr>
      <w:r>
        <w:rPr>
          <w:sz w:val="26"/>
        </w:rPr>
        <w:t xml:space="preserve">  2. 직무성과계약을 체결하지 아니한 직원은 상위감독자평정을 90%로, 집단평정을 10%로 한다. </w:t>
      </w:r>
      <w:r>
        <w:rPr>
          <w:sz w:val="26"/>
        </w:rPr>
        <w:t>〈신설</w:t>
      </w:r>
      <w:r>
        <w:rPr>
          <w:sz w:val="26"/>
        </w:rPr>
        <w:t xml:space="preserve"> 2021. 3. 17.</w:t>
      </w:r>
      <w:r>
        <w:rPr>
          <w:sz w:val="26"/>
        </w:rPr>
        <w:t>〉</w:t>
      </w:r>
    </w:p>
    <w:p>
      <w:pPr>
        <w:pStyle w:val="0"/>
        <w:widowControl w:val="off"/>
        <w:spacing w:line="372" w:lineRule="auto"/>
        <w:ind w:left="294" w:hanging="294"/>
      </w:pPr>
      <w:r>
        <w:rPr>
          <w:b/>
          <w:sz w:val="26"/>
        </w:rPr>
        <w:t>제29조</w:t>
      </w:r>
      <w:r>
        <w:rPr>
          <w:b/>
          <w:spacing w:val="-1"/>
          <w:sz w:val="26"/>
        </w:rPr>
        <w:t>(상위감독자평정의 분포기준)</w:t>
      </w:r>
      <w:r>
        <w:rPr>
          <w:spacing w:val="-1"/>
          <w:sz w:val="26"/>
        </w:rPr>
        <w:t xml:space="preserve"> </w:t>
      </w:r>
      <w:r>
        <w:rPr>
          <w:spacing w:val="-1"/>
          <w:sz w:val="26"/>
        </w:rPr>
        <w:t>①</w:t>
      </w:r>
      <w:r>
        <w:rPr>
          <w:spacing w:val="-1"/>
          <w:sz w:val="26"/>
        </w:rPr>
        <w:t xml:space="preserve"> </w:t>
      </w:r>
      <w:r>
        <w:rPr>
          <w:spacing w:val="-5"/>
          <w:sz w:val="26"/>
        </w:rPr>
        <w:t xml:space="preserve">상위감독자평정은 별표 5의 분포기준에 따른다. </w:t>
      </w:r>
      <w:r>
        <w:rPr>
          <w:spacing w:val="-4"/>
          <w:sz w:val="26"/>
        </w:rPr>
        <w:t>다만, 감사부서, 종합관제소(팀장이상 보직자 제외, 관제파트 직원에 한함) 직원에 대한 분포기준은 별도로 적용할 수 있으며 이 경우 평정대상인원을 1.5배(소숫점 이하 절상)로 한다.</w:t>
      </w:r>
      <w:r>
        <w:rPr>
          <w:spacing w:val="-4"/>
          <w:sz w:val="26"/>
        </w:rPr>
        <w:t>〈개정</w:t>
      </w:r>
      <w:r>
        <w:rPr>
          <w:spacing w:val="-4"/>
          <w:sz w:val="26"/>
        </w:rPr>
        <w:t xml:space="preserve"> 2012.  6. 20, 2021. 3. 17, 2024. 4. 9</w:t>
      </w:r>
      <w:r>
        <w:rPr>
          <w:spacing w:val="-4"/>
          <w:sz w:val="26"/>
        </w:rPr>
        <w:t>〉</w:t>
      </w:r>
    </w:p>
    <w:p>
      <w:pPr>
        <w:pStyle w:val="0"/>
        <w:widowControl w:val="off"/>
        <w:spacing w:line="372" w:lineRule="auto"/>
        <w:ind w:left="280" w:hanging="280"/>
      </w:pPr>
      <w:r>
        <w:rPr>
          <w:sz w:val="26"/>
        </w:rPr>
        <w:t xml:space="preserve">  </w:t>
      </w:r>
      <w:r>
        <w:rPr>
          <w:sz w:val="26"/>
        </w:rPr>
        <w:t>②</w:t>
      </w:r>
      <w:r>
        <w:rPr>
          <w:sz w:val="26"/>
        </w:rPr>
        <w:t xml:space="preserve"> </w:t>
      </w:r>
      <w:r>
        <w:rPr>
          <w:spacing w:val="-5"/>
          <w:sz w:val="26"/>
        </w:rPr>
        <w:t xml:space="preserve">상위감독자평정점 운용은 별표 6과 같이 하고, 제31조 조정서열에 따라 평정등급 및 </w:t>
      </w:r>
      <w:r>
        <w:rPr>
          <w:sz w:val="26"/>
        </w:rPr>
        <w:t xml:space="preserve">평정점을 부여한다. </w:t>
      </w:r>
      <w:r>
        <w:rPr>
          <w:sz w:val="26"/>
        </w:rPr>
        <w:t>〈개정</w:t>
      </w:r>
      <w:r>
        <w:rPr>
          <w:sz w:val="26"/>
        </w:rPr>
        <w:t xml:space="preserve"> 2021. 3. 17</w:t>
      </w:r>
      <w:r>
        <w:rPr>
          <w:sz w:val="26"/>
        </w:rPr>
        <w:t>〉</w:t>
      </w:r>
    </w:p>
    <w:p>
      <w:pPr>
        <w:pStyle w:val="0"/>
        <w:widowControl w:val="off"/>
        <w:spacing w:line="372" w:lineRule="auto"/>
        <w:ind w:left="280" w:hanging="280"/>
      </w:pPr>
      <w:r>
        <w:rPr>
          <w:sz w:val="26"/>
        </w:rPr>
        <w:t xml:space="preserve">  </w:t>
      </w:r>
      <w:r>
        <w:rPr>
          <w:sz w:val="26"/>
        </w:rPr>
        <w:t>③</w:t>
      </w:r>
      <w:r>
        <w:rPr>
          <w:sz w:val="26"/>
        </w:rPr>
        <w:t xml:space="preserve"> </w:t>
      </w:r>
      <w:r>
        <w:rPr>
          <w:spacing w:val="-1"/>
          <w:sz w:val="26"/>
        </w:rPr>
        <w:t xml:space="preserve">피평정자가 2인 이하로서 그 중 1인의 근무성적이 우수하여 “수”로 평정하고자 할 </w:t>
      </w:r>
      <w:r>
        <w:rPr>
          <w:sz w:val="26"/>
        </w:rPr>
        <w:t>경우에는 평정기준일 현재 다음 제1호 요건을 갖추고, 제2호 또는 제3호의 요건을 충족하여야 하며, 별표 6의 제2호에서 정한 평정점을 부여한다.</w:t>
      </w:r>
      <w:r>
        <w:rPr>
          <w:sz w:val="26"/>
        </w:rPr>
        <w:t>〈개정</w:t>
      </w:r>
      <w:r>
        <w:rPr>
          <w:sz w:val="26"/>
        </w:rPr>
        <w:t xml:space="preserve"> 2014. 3. 6.</w:t>
      </w:r>
      <w:r>
        <w:rPr>
          <w:sz w:val="26"/>
        </w:rPr>
        <w:t>〉</w:t>
      </w:r>
    </w:p>
    <w:p>
      <w:pPr>
        <w:pStyle w:val="0"/>
        <w:widowControl w:val="off"/>
        <w:spacing w:line="372" w:lineRule="auto"/>
      </w:pPr>
      <w:r>
        <w:rPr>
          <w:sz w:val="26"/>
        </w:rPr>
        <w:t xml:space="preserve">  1. 승진에 걸리는 최저기간이 경과한 자</w:t>
      </w:r>
    </w:p>
    <w:p>
      <w:pPr>
        <w:pStyle w:val="0"/>
        <w:widowControl w:val="off"/>
        <w:spacing w:line="372" w:lineRule="auto"/>
      </w:pPr>
      <w:r>
        <w:rPr>
          <w:sz w:val="26"/>
        </w:rPr>
        <w:t xml:space="preserve">  </w:t>
      </w:r>
      <w:r>
        <w:rPr>
          <w:spacing w:val="-3"/>
          <w:sz w:val="26"/>
        </w:rPr>
        <w:t xml:space="preserve">2. </w:t>
      </w:r>
      <w:r>
        <w:rPr>
          <w:sz w:val="26"/>
        </w:rPr>
        <w:t>해당 직급에서 상벌위원회를 거친 사장표창 이상 수상자</w:t>
      </w:r>
      <w:r>
        <w:rPr>
          <w:spacing w:val="-3"/>
          <w:sz w:val="26"/>
        </w:rPr>
        <w:t>〈개정</w:t>
      </w:r>
      <w:r>
        <w:rPr>
          <w:spacing w:val="-3"/>
          <w:sz w:val="26"/>
        </w:rPr>
        <w:t xml:space="preserve"> 2023. 3. 9</w:t>
      </w:r>
      <w:r>
        <w:rPr>
          <w:spacing w:val="-3"/>
          <w:sz w:val="26"/>
        </w:rPr>
        <w:t>〉</w:t>
      </w:r>
    </w:p>
    <w:p>
      <w:pPr>
        <w:pStyle w:val="0"/>
        <w:widowControl w:val="off"/>
        <w:spacing w:line="372" w:lineRule="auto"/>
      </w:pPr>
      <w:r>
        <w:rPr>
          <w:sz w:val="26"/>
        </w:rPr>
        <w:t xml:space="preserve">  3. 해당 직급에서 </w:t>
      </w:r>
      <w:r>
        <w:rPr>
          <w:sz w:val="26"/>
        </w:rPr>
        <w:t>「제안제도운영내규」에</w:t>
      </w:r>
      <w:r>
        <w:rPr>
          <w:sz w:val="26"/>
        </w:rPr>
        <w:t xml:space="preserve"> 따라 라등급 이상 제안 채택자 </w:t>
      </w:r>
    </w:p>
    <w:p>
      <w:pPr>
        <w:pStyle w:val="0"/>
        <w:widowControl w:val="off"/>
        <w:spacing w:line="372" w:lineRule="auto"/>
        <w:ind w:left="280" w:hanging="280"/>
      </w:pPr>
      <w:r>
        <w:rPr>
          <w:sz w:val="26"/>
        </w:rPr>
        <w:t xml:space="preserve">  </w:t>
      </w:r>
      <w:r>
        <w:rPr>
          <w:sz w:val="26"/>
        </w:rPr>
        <w:t>④</w:t>
      </w:r>
      <w:r>
        <w:rPr>
          <w:sz w:val="26"/>
        </w:rPr>
        <w:t xml:space="preserve"> 평정기준일 현재 다음 각 호 어느 하나에 해당하는 자와 징계처분으로 승진임용 제한 중에 있는 자는 “수”로 평정할 수 없다.</w:t>
      </w:r>
    </w:p>
    <w:p>
      <w:pPr>
        <w:pStyle w:val="0"/>
        <w:widowControl w:val="off"/>
        <w:spacing w:line="372" w:lineRule="auto"/>
        <w:ind w:left="567" w:hanging="567"/>
      </w:pPr>
      <w:r>
        <w:rPr>
          <w:sz w:val="26"/>
        </w:rPr>
        <w:t xml:space="preserve">  1. 평정대상 기간 중 주의 4회 또는 경고 2회 이상 처분을 받은 자(주의 2회는 경고 1회로 처리)</w:t>
      </w:r>
    </w:p>
    <w:p>
      <w:pPr>
        <w:pStyle w:val="0"/>
        <w:widowControl w:val="off"/>
        <w:spacing w:line="372" w:lineRule="auto"/>
      </w:pPr>
      <w:r>
        <w:rPr>
          <w:sz w:val="26"/>
        </w:rPr>
        <w:t xml:space="preserve">  2. 견책처분이 있는 날로부터 1년이 경과되지 아니한 자</w:t>
      </w:r>
    </w:p>
    <w:p>
      <w:pPr>
        <w:pStyle w:val="0"/>
        <w:widowControl w:val="off"/>
        <w:spacing w:line="372" w:lineRule="auto"/>
      </w:pPr>
      <w:r>
        <w:rPr>
          <w:sz w:val="26"/>
        </w:rPr>
        <w:t xml:space="preserve">  3. 감봉처분이 종료된 날로부터 1년 6개월이 경과되지 아니한 자</w:t>
      </w:r>
    </w:p>
    <w:p>
      <w:pPr>
        <w:pStyle w:val="0"/>
        <w:widowControl w:val="off"/>
        <w:spacing w:line="372" w:lineRule="auto"/>
      </w:pPr>
      <w:r>
        <w:rPr>
          <w:sz w:val="26"/>
        </w:rPr>
        <w:t xml:space="preserve">  4. 강등 또는 정직처분이 종료된 날로부터 2년이 경과되지 아니한 자 </w:t>
      </w:r>
      <w:r>
        <w:rPr>
          <w:sz w:val="26"/>
        </w:rPr>
        <w:t>〈개정</w:t>
      </w:r>
      <w:r>
        <w:rPr>
          <w:sz w:val="26"/>
        </w:rPr>
        <w:t xml:space="preserve">       2019. 9. 25</w:t>
      </w:r>
      <w:r>
        <w:rPr>
          <w:sz w:val="26"/>
        </w:rPr>
        <w:t>〉</w:t>
      </w:r>
    </w:p>
    <w:p>
      <w:pPr>
        <w:pStyle w:val="0"/>
        <w:widowControl w:val="off"/>
        <w:spacing w:line="372" w:lineRule="auto"/>
        <w:ind w:left="273" w:hanging="273"/>
      </w:pPr>
      <w:r>
        <w:rPr>
          <w:b/>
          <w:sz w:val="26"/>
        </w:rPr>
        <w:t>제30조</w:t>
      </w:r>
      <w:r>
        <w:rPr>
          <w:b/>
          <w:spacing w:val="-4"/>
          <w:sz w:val="26"/>
        </w:rPr>
        <w:t>(근무성적 평정방법)</w:t>
      </w:r>
      <w:r>
        <w:rPr>
          <w:spacing w:val="-4"/>
          <w:sz w:val="26"/>
        </w:rPr>
        <w:t xml:space="preserve"> </w:t>
      </w:r>
      <w:r>
        <w:rPr>
          <w:spacing w:val="-4"/>
          <w:sz w:val="26"/>
        </w:rPr>
        <w:t>①</w:t>
      </w:r>
      <w:r>
        <w:rPr>
          <w:spacing w:val="-4"/>
          <w:sz w:val="26"/>
        </w:rPr>
        <w:t xml:space="preserve"> 평정대상기간 중 1개월 미만 근무자는 근무성적평정에서 </w:t>
      </w:r>
      <w:r>
        <w:rPr>
          <w:sz w:val="26"/>
        </w:rPr>
        <w:t>제외한다.</w:t>
      </w:r>
      <w:r>
        <w:rPr>
          <w:sz w:val="26"/>
        </w:rPr>
        <w:t>〈개정</w:t>
      </w:r>
      <w:r>
        <w:rPr>
          <w:sz w:val="26"/>
        </w:rPr>
        <w:t xml:space="preserve"> 2014. 3. 6.</w:t>
      </w:r>
      <w:r>
        <w:rPr>
          <w:sz w:val="26"/>
        </w:rPr>
        <w:t>〉</w:t>
      </w:r>
    </w:p>
    <w:p>
      <w:pPr>
        <w:pStyle w:val="0"/>
        <w:widowControl w:val="off"/>
        <w:spacing w:line="372" w:lineRule="auto"/>
        <w:ind w:left="259" w:hanging="259"/>
      </w:pPr>
      <w:r>
        <w:rPr>
          <w:sz w:val="26"/>
        </w:rPr>
        <w:t xml:space="preserve">  </w:t>
      </w:r>
      <w:r>
        <w:rPr>
          <w:sz w:val="26"/>
        </w:rPr>
        <w:t>②</w:t>
      </w:r>
      <w:r>
        <w:rPr>
          <w:sz w:val="26"/>
        </w:rPr>
        <w:t xml:space="preserve"> 삭제 </w:t>
      </w:r>
      <w:r>
        <w:rPr>
          <w:sz w:val="26"/>
        </w:rPr>
        <w:t>〈</w:t>
      </w:r>
      <w:r>
        <w:rPr>
          <w:sz w:val="26"/>
        </w:rPr>
        <w:t>2014. 3. 6.</w:t>
      </w:r>
      <w:r>
        <w:rPr>
          <w:sz w:val="26"/>
        </w:rPr>
        <w:t>〉</w:t>
      </w:r>
    </w:p>
    <w:p>
      <w:pPr>
        <w:pStyle w:val="0"/>
        <w:widowControl w:val="off"/>
        <w:spacing w:line="372" w:lineRule="auto"/>
        <w:ind w:left="259" w:hanging="259"/>
      </w:pPr>
      <w:r>
        <w:rPr>
          <w:sz w:val="26"/>
        </w:rPr>
        <w:t xml:space="preserve">  </w:t>
      </w:r>
      <w:r>
        <w:rPr>
          <w:sz w:val="26"/>
        </w:rPr>
        <w:t>③</w:t>
      </w:r>
      <w:r>
        <w:rPr>
          <w:sz w:val="26"/>
        </w:rPr>
        <w:t xml:space="preserve"> 대외기관 파견근무자는 원소속에서 평정하되 파견근무 부서장 의견을 참고하여 평정하고, 사내파견 근무자는 파견근무부서에서 평정한다. 다만, 평정기준일로부터 파견근무부서에서 1개월 이내 근무자는 원소속부서에서 평정한다. </w:t>
      </w:r>
      <w:r>
        <w:rPr>
          <w:sz w:val="26"/>
        </w:rPr>
        <w:t>〈개정</w:t>
      </w:r>
      <w:r>
        <w:rPr>
          <w:sz w:val="26"/>
        </w:rPr>
        <w:t xml:space="preserve"> 2021. 3. 17.</w:t>
      </w:r>
      <w:r>
        <w:rPr>
          <w:sz w:val="26"/>
        </w:rPr>
        <w:t>〉</w:t>
      </w:r>
    </w:p>
    <w:p>
      <w:pPr>
        <w:pStyle w:val="0"/>
        <w:widowControl w:val="off"/>
        <w:spacing w:line="372" w:lineRule="auto"/>
        <w:ind w:left="259" w:hanging="259"/>
      </w:pPr>
      <w:r>
        <w:rPr>
          <w:sz w:val="26"/>
        </w:rPr>
        <w:t xml:space="preserve">  </w:t>
      </w:r>
      <w:r>
        <w:rPr>
          <w:sz w:val="26"/>
        </w:rPr>
        <w:t>④</w:t>
      </w:r>
      <w:r>
        <w:rPr>
          <w:sz w:val="26"/>
        </w:rPr>
        <w:t xml:space="preserve"> </w:t>
      </w:r>
      <w:r>
        <w:rPr>
          <w:spacing w:val="-4"/>
          <w:sz w:val="26"/>
        </w:rPr>
        <w:t>평정기준일로부터 현 소속부서에서 1개월 이내 근무자는 전 소속부서에서 평정한다</w:t>
      </w:r>
      <w:r>
        <w:rPr>
          <w:sz w:val="26"/>
        </w:rPr>
        <w:t>.</w:t>
      </w:r>
      <w:r>
        <w:rPr>
          <w:sz w:val="26"/>
        </w:rPr>
        <w:t>〈개정</w:t>
      </w:r>
      <w:r>
        <w:rPr>
          <w:sz w:val="26"/>
        </w:rPr>
        <w:t xml:space="preserve"> 2011. 6. 1</w:t>
      </w:r>
      <w:r>
        <w:rPr>
          <w:sz w:val="26"/>
        </w:rPr>
        <w:t>〉</w:t>
      </w:r>
    </w:p>
    <w:p>
      <w:pPr>
        <w:pStyle w:val="0"/>
        <w:widowControl w:val="off"/>
        <w:ind w:left="280" w:hanging="280"/>
      </w:pPr>
      <w:r>
        <w:rPr>
          <w:sz w:val="26"/>
        </w:rPr>
        <w:t xml:space="preserve">  </w:t>
      </w:r>
      <w:r>
        <w:rPr>
          <w:sz w:val="26"/>
        </w:rPr>
        <w:t>⑤</w:t>
      </w:r>
      <w:r>
        <w:rPr>
          <w:sz w:val="26"/>
        </w:rPr>
        <w:t xml:space="preserve"> 근로자이사로 근무하는 자는 근무성적 평정에서 제외하며, 임용직전의 평정과 “우”등급의 중간 값 중 높은 평정을 해당 평정으로 한다. </w:t>
      </w:r>
      <w:r>
        <w:rPr>
          <w:sz w:val="26"/>
        </w:rPr>
        <w:t>〈신설</w:t>
      </w:r>
      <w:r>
        <w:rPr>
          <w:sz w:val="26"/>
        </w:rPr>
        <w:t xml:space="preserve"> 2020. 1. 13</w:t>
      </w:r>
      <w:r>
        <w:rPr>
          <w:sz w:val="26"/>
        </w:rPr>
        <w:t>〉</w:t>
      </w:r>
    </w:p>
    <w:p>
      <w:pPr>
        <w:pStyle w:val="0"/>
        <w:widowControl w:val="off"/>
        <w:spacing w:line="372" w:lineRule="auto"/>
        <w:ind w:left="273" w:hanging="273"/>
      </w:pPr>
      <w:r>
        <w:rPr>
          <w:b/>
          <w:sz w:val="26"/>
        </w:rPr>
        <w:t>제31조(근무성적 평정조정)</w:t>
      </w:r>
      <w:r>
        <w:rPr>
          <w:sz w:val="26"/>
        </w:rPr>
        <w:t xml:space="preserve"> </w:t>
      </w:r>
      <w:r>
        <w:rPr>
          <w:sz w:val="26"/>
        </w:rPr>
        <w:t>①</w:t>
      </w:r>
      <w:r>
        <w:rPr>
          <w:sz w:val="26"/>
        </w:rPr>
        <w:t xml:space="preserve"> 상급감독자평정 조정을 위하여 근무성적평정조정위원회를 설치 운영한다.</w:t>
      </w:r>
    </w:p>
    <w:p>
      <w:pPr>
        <w:pStyle w:val="0"/>
        <w:widowControl w:val="off"/>
        <w:spacing w:line="372" w:lineRule="auto"/>
        <w:ind w:left="259" w:hanging="259"/>
      </w:pPr>
      <w:r>
        <w:rPr>
          <w:sz w:val="26"/>
        </w:rPr>
        <w:t xml:space="preserve">  </w:t>
      </w:r>
      <w:r>
        <w:rPr>
          <w:spacing w:val="-4"/>
          <w:sz w:val="26"/>
        </w:rPr>
        <w:t>②</w:t>
      </w:r>
      <w:r>
        <w:rPr>
          <w:spacing w:val="-4"/>
          <w:sz w:val="26"/>
        </w:rPr>
        <w:t xml:space="preserve"> 위원회의 위원장은 인사담당 상임이사로 하며 인사위원회 위원이 아닌 1</w:t>
      </w:r>
      <w:r>
        <w:rPr>
          <w:sz w:val="26"/>
        </w:rPr>
        <w:t>급 직원 중 5인 이내에서 사장이 임명한다.</w:t>
      </w:r>
      <w:r>
        <w:rPr>
          <w:sz w:val="26"/>
        </w:rPr>
        <w:t>〈개정</w:t>
      </w:r>
      <w:r>
        <w:rPr>
          <w:sz w:val="26"/>
        </w:rPr>
        <w:t xml:space="preserve"> 2009. 10. 30, 2011. 12. 23</w:t>
      </w:r>
      <w:r>
        <w:rPr>
          <w:sz w:val="26"/>
        </w:rPr>
        <w:t>〉</w:t>
      </w:r>
    </w:p>
    <w:p>
      <w:pPr>
        <w:pStyle w:val="0"/>
        <w:widowControl w:val="off"/>
        <w:spacing w:line="372" w:lineRule="auto"/>
        <w:ind w:left="239" w:hanging="239"/>
      </w:pPr>
      <w:r>
        <w:rPr>
          <w:sz w:val="26"/>
        </w:rPr>
        <w:t xml:space="preserve">  </w:t>
      </w:r>
      <w:r>
        <w:rPr>
          <w:sz w:val="26"/>
        </w:rPr>
        <w:t>③</w:t>
      </w:r>
      <w:r>
        <w:rPr>
          <w:sz w:val="26"/>
        </w:rPr>
        <w:t xml:space="preserve"> 위원회의 간사는 위원장이 인사담당부서 직원 중에서 선임한다.</w:t>
      </w:r>
      <w:r>
        <w:rPr>
          <w:sz w:val="26"/>
        </w:rPr>
        <w:t>〈개정</w:t>
      </w:r>
      <w:r>
        <w:rPr>
          <w:sz w:val="26"/>
        </w:rPr>
        <w:t xml:space="preserve"> 2009. 10. 30, 2012. 6. 20</w:t>
      </w:r>
      <w:r>
        <w:rPr>
          <w:sz w:val="26"/>
        </w:rPr>
        <w:t>〉</w:t>
      </w:r>
    </w:p>
    <w:p>
      <w:pPr>
        <w:pStyle w:val="0"/>
        <w:widowControl w:val="off"/>
        <w:spacing w:line="372" w:lineRule="auto"/>
        <w:ind w:left="239" w:hanging="239"/>
      </w:pPr>
      <w:r>
        <w:rPr>
          <w:sz w:val="26"/>
        </w:rPr>
        <w:t xml:space="preserve">  </w:t>
      </w:r>
      <w:r>
        <w:rPr>
          <w:sz w:val="26"/>
        </w:rPr>
        <w:t>④</w:t>
      </w:r>
      <w:r>
        <w:rPr>
          <w:sz w:val="26"/>
        </w:rPr>
        <w:t xml:space="preserve"> 근무성적의 조정범위는 해당직급 전체인원의 5% 이내로 하며 소숫점은 반올림하여 산정한다. 단, 평정단위별 상위감독자평정 2차평정기준 서열이 변경되는 조정은 불가하다. </w:t>
      </w:r>
      <w:r>
        <w:rPr>
          <w:sz w:val="26"/>
        </w:rPr>
        <w:t>〈신설</w:t>
      </w:r>
      <w:r>
        <w:rPr>
          <w:sz w:val="26"/>
        </w:rPr>
        <w:t xml:space="preserve"> 2021. 3. 17</w:t>
      </w:r>
      <w:r>
        <w:rPr>
          <w:sz w:val="26"/>
        </w:rPr>
        <w:t>〉</w:t>
      </w:r>
    </w:p>
    <w:p>
      <w:pPr>
        <w:pStyle w:val="0"/>
        <w:widowControl w:val="off"/>
        <w:spacing w:line="372" w:lineRule="auto"/>
        <w:ind w:left="273" w:hanging="273"/>
      </w:pPr>
      <w:r>
        <w:rPr>
          <w:b/>
          <w:sz w:val="26"/>
        </w:rPr>
        <w:t>제31조의2</w:t>
      </w:r>
      <w:r>
        <w:rPr>
          <w:b/>
          <w:spacing w:val="-1"/>
          <w:sz w:val="26"/>
        </w:rPr>
        <w:t>(성과평정)</w:t>
      </w:r>
      <w:r>
        <w:rPr>
          <w:spacing w:val="-1"/>
          <w:sz w:val="26"/>
        </w:rPr>
        <w:t xml:space="preserve"> </w:t>
      </w:r>
      <w:r>
        <w:rPr>
          <w:spacing w:val="-1"/>
          <w:sz w:val="26"/>
        </w:rPr>
        <w:t>①</w:t>
      </w:r>
      <w:r>
        <w:rPr>
          <w:spacing w:val="-1"/>
          <w:sz w:val="26"/>
        </w:rPr>
        <w:t xml:space="preserve"> 성과평정은 정기 근무성적평정 기준일로부터 최근 2년 이내에 </w:t>
      </w:r>
      <w:r>
        <w:rPr>
          <w:sz w:val="26"/>
        </w:rPr>
        <w:t xml:space="preserve">실시한 자체경영평가 결과에 따라 다음 계산식으로 산정하되 소수점 이하 셋째자리에서 반올림한다. 단, 승진포인트 제도를 실시하는 6급 직원은 임용 후의 자체경영평가 결과를 전부 반영하며 계산식은 아래와 같으며, 7급 이하 직원은 해당직급의 성과평정 등급별 산술평균한 점수를 반영한다. </w:t>
      </w:r>
      <w:r>
        <w:rPr>
          <w:sz w:val="26"/>
        </w:rPr>
        <w:t>〈개정</w:t>
      </w:r>
      <w:r>
        <w:rPr>
          <w:sz w:val="26"/>
        </w:rPr>
        <w:t xml:space="preserve"> 2021. 6. 30, 2024. 4. 9</w:t>
      </w:r>
      <w:r>
        <w:rPr>
          <w:sz w:val="26"/>
        </w:rPr>
        <w:t>〉</w:t>
      </w:r>
    </w:p>
    <w:tbl>
      <w:tblPr>
        <w:tblOverlap w:val="never"/>
        <w:tblW w:w="929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99"/>
      </w:tblGrid>
      <w:tr>
        <w:trPr>
          <w:trHeight w:val="2694"/>
        </w:trPr>
        <w:tc>
          <w:tcPr>
            <w:tcW w:w="9299" w:type="dxa"/>
            <w:tcBorders>
              <w:top w:val="single" w:color="000000" w:sz="3"/>
              <w:left w:val="single" w:color="000000" w:sz="3"/>
              <w:bottom w:val="single" w:color="000000" w:sz="3"/>
              <w:right w:val="single" w:color="000000" w:sz="3"/>
            </w:tcBorders>
            <w:vAlign w:val="center"/>
          </w:tcPr>
          <w:p>
            <w:pPr>
              <w:pStyle w:val="0"/>
              <w:widowControl w:val="off"/>
              <w:spacing w:line="240" w:lineRule="auto"/>
              <w:ind w:left="1606" w:hanging="1606"/>
            </w:pPr>
            <w:r>
              <w:rPr>
                <w:sz w:val="24"/>
              </w:rPr>
              <w:t xml:space="preserve"> </w:t>
            </w:r>
            <w:r>
              <w:rPr>
                <w:sz w:val="24"/>
              </w:rPr>
              <w:t>〈성과평정</w:t>
            </w:r>
            <w:r>
              <w:rPr>
                <w:sz w:val="24"/>
              </w:rPr>
              <w:t xml:space="preserve"> 계산식</w:t>
            </w:r>
            <w:r>
              <w:rPr>
                <w:sz w:val="24"/>
              </w:rPr>
              <w:t>〉</w:t>
            </w:r>
          </w:p>
          <w:tbl>
            <w:tblPr>
              <w:tblOverlap w:val="never"/>
              <w:tblW w:w="901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16"/>
            </w:tblGrid>
            <w:tr>
              <w:trPr>
                <w:trHeight w:val="666"/>
              </w:trPr>
              <w:tc>
                <w:tcPr>
                  <w:tcW w:w="9016" w:type="dxa"/>
                  <w:tcBorders>
                    <w:top w:val="none" w:color="000000" w:sz="3"/>
                    <w:left w:val="none" w:color="000000" w:sz="3"/>
                    <w:bottom w:val="none" w:color="000000" w:sz="3"/>
                    <w:right w:val="none" w:color="000000" w:sz="3"/>
                  </w:tcBorders>
                  <w:vAlign w:val="center"/>
                </w:tcPr>
                <w:p>
                  <w:pPr>
                    <w:pStyle w:val="0"/>
                    <w:widowControl w:val="off"/>
                    <w:spacing w:line="436" w:lineRule="auto"/>
                  </w:pPr>
                  <w:r>
                    <w:rPr>
                      <w:spacing w:val="-19"/>
                      <w:w w:val="88"/>
                      <w:sz w:val="24"/>
                    </w:rPr>
                    <w:t>최근 1년 이내의 성과평정 등급별 점수 × 60/100 + 최근 1년 전 2년 이내의 성과평정 등급별 점수 × 40/100</w:t>
                  </w:r>
                </w:p>
              </w:tc>
            </w:tr>
          </w:tbl>
          <w:p>
            <w:pPr>
              <w:pStyle w:val="0"/>
              <w:widowControl w:val="off"/>
              <w:wordWrap w:val="1"/>
              <w:spacing w:line="240" w:lineRule="auto"/>
              <w:ind w:left="1606" w:hanging="1606"/>
              <w:jc w:val="center"/>
            </w:pPr>
          </w:p>
          <w:p>
            <w:pPr>
              <w:pStyle w:val="0"/>
              <w:widowControl w:val="off"/>
              <w:wordWrap w:val="1"/>
              <w:spacing w:line="240" w:lineRule="auto"/>
              <w:ind w:left="1606" w:hanging="1606"/>
              <w:jc w:val="center"/>
              <w:rPr/>
            </w:pPr>
          </w:p>
          <w:p>
            <w:pPr>
              <w:pStyle w:val="0"/>
              <w:widowControl w:val="off"/>
              <w:wordWrap w:val="1"/>
              <w:spacing w:line="240" w:lineRule="auto"/>
              <w:ind w:left="1606" w:hanging="1606"/>
              <w:jc w:val="center"/>
              <w:rPr/>
            </w:pPr>
          </w:p>
          <w:p>
            <w:pPr>
              <w:pStyle w:val="0"/>
              <w:widowControl w:val="off"/>
              <w:spacing w:line="240" w:lineRule="auto"/>
              <w:ind w:left="1606" w:hanging="1606"/>
            </w:pPr>
            <w:r>
              <w:rPr>
                <w:sz w:val="24"/>
              </w:rPr>
              <w:t xml:space="preserve"> </w:t>
            </w:r>
            <w:r>
              <w:rPr>
                <w:sz w:val="24"/>
              </w:rPr>
              <w:t>〈성과평정</w:t>
            </w:r>
            <w:r>
              <w:rPr>
                <w:sz w:val="24"/>
              </w:rPr>
              <w:t xml:space="preserve"> 계산식 : 6급 직원</w:t>
            </w:r>
            <w:r>
              <w:rPr>
                <w:sz w:val="24"/>
              </w:rPr>
              <w:t>〉</w:t>
            </w:r>
          </w:p>
          <w:tbl>
            <w:tblPr>
              <w:tblOverlap w:val="never"/>
              <w:tblW w:w="913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130"/>
            </w:tblGrid>
            <w:tr>
              <w:trPr>
                <w:trHeight w:val="666"/>
              </w:trPr>
              <w:tc>
                <w:tcPr>
                  <w:tcW w:w="9130" w:type="dxa"/>
                  <w:tcBorders>
                    <w:top w:val="none" w:color="000000" w:sz="3"/>
                    <w:left w:val="none" w:color="000000" w:sz="3"/>
                    <w:bottom w:val="none" w:color="000000" w:sz="3"/>
                    <w:right w:val="none" w:color="000000" w:sz="3"/>
                  </w:tcBorders>
                  <w:vAlign w:val="center"/>
                </w:tcPr>
                <w:p>
                  <w:pPr>
                    <w:pStyle w:val="0"/>
                    <w:widowControl w:val="off"/>
                    <w:spacing w:line="436" w:lineRule="auto"/>
                  </w:pPr>
                  <w:r>
                    <w:rPr>
                      <w:spacing w:val="-34"/>
                      <w:w w:val="95"/>
                      <w:sz w:val="24"/>
                    </w:rPr>
                    <w:t>(최근 2년 이내의 성과평정 등급별 점수 × 60/100)/2 + (최근 2년 전 9급까지의 성과평정 등급별 점수 × 40/100)/년도</w:t>
                  </w:r>
                </w:p>
              </w:tc>
            </w:tr>
          </w:tbl>
          <w:p>
            <w:pPr>
              <w:pStyle w:val="0"/>
              <w:widowControl w:val="off"/>
              <w:wordWrap w:val="1"/>
              <w:spacing w:line="240" w:lineRule="auto"/>
              <w:ind w:left="1606" w:hanging="1606"/>
              <w:jc w:val="center"/>
            </w:pPr>
          </w:p>
        </w:tc>
      </w:tr>
    </w:tbl>
    <w:p>
      <w:pPr>
        <w:pStyle w:val="0"/>
        <w:widowControl w:val="off"/>
        <w:wordWrap w:val="1"/>
        <w:spacing w:line="372" w:lineRule="auto"/>
        <w:ind w:left="294" w:hanging="294"/>
        <w:jc w:val="right"/>
      </w:pPr>
    </w:p>
    <w:p>
      <w:pPr>
        <w:pStyle w:val="0"/>
        <w:widowControl w:val="off"/>
        <w:spacing w:line="372" w:lineRule="auto"/>
        <w:ind w:left="259" w:hanging="259"/>
      </w:pPr>
      <w:r>
        <w:rPr>
          <w:sz w:val="26"/>
        </w:rPr>
        <w:t xml:space="preserve">  </w:t>
      </w:r>
      <w:r>
        <w:rPr>
          <w:spacing w:val="-1"/>
          <w:sz w:val="26"/>
        </w:rPr>
        <w:t>②</w:t>
      </w:r>
      <w:r>
        <w:rPr>
          <w:spacing w:val="-1"/>
          <w:sz w:val="26"/>
        </w:rPr>
        <w:t xml:space="preserve"> </w:t>
      </w:r>
      <w:r>
        <w:rPr>
          <w:spacing w:val="-4"/>
          <w:sz w:val="26"/>
        </w:rPr>
        <w:t xml:space="preserve">제1항에 따른 평가기간 중 근무부서가 변경될 경우에는 월수 단위로 계산하되 15일 </w:t>
      </w:r>
      <w:r>
        <w:rPr>
          <w:spacing w:val="-1"/>
          <w:sz w:val="26"/>
        </w:rPr>
        <w:t>이상은 1개월로 계산하고 15일 미만은 계산하지 아니한다.</w:t>
      </w:r>
    </w:p>
    <w:p>
      <w:pPr>
        <w:pStyle w:val="0"/>
        <w:widowControl w:val="off"/>
        <w:ind w:left="259" w:hanging="259"/>
      </w:pPr>
      <w:r>
        <w:rPr>
          <w:sz w:val="26"/>
        </w:rPr>
        <w:t xml:space="preserve">  </w:t>
      </w:r>
      <w:r>
        <w:rPr>
          <w:spacing w:val="-13"/>
          <w:sz w:val="26"/>
        </w:rPr>
        <w:t>③</w:t>
      </w:r>
      <w:r>
        <w:rPr>
          <w:spacing w:val="-13"/>
          <w:sz w:val="26"/>
        </w:rPr>
        <w:t xml:space="preserve"> 제1항에 따른 평가기간 중 휴직(업무상</w:t>
      </w:r>
      <w:r>
        <w:rPr>
          <w:spacing w:val="-13"/>
          <w:sz w:val="26"/>
        </w:rPr>
        <w:t>․노조전임․육아</w:t>
      </w:r>
      <w:r>
        <w:rPr>
          <w:spacing w:val="-13"/>
          <w:sz w:val="26"/>
        </w:rPr>
        <w:t xml:space="preserve"> 제외), 병가(업무상 제외), 징계, 직위해제의 경우 성과평정은 다음 각 호와 같다.</w:t>
      </w:r>
      <w:r>
        <w:rPr>
          <w:spacing w:val="-13"/>
          <w:sz w:val="26"/>
        </w:rPr>
        <w:t>〈개정</w:t>
      </w:r>
      <w:r>
        <w:rPr>
          <w:spacing w:val="-13"/>
          <w:sz w:val="26"/>
        </w:rPr>
        <w:t xml:space="preserve"> 2011. 12. 23</w:t>
      </w:r>
      <w:r>
        <w:rPr>
          <w:spacing w:val="-13"/>
          <w:sz w:val="26"/>
        </w:rPr>
        <w:t>〉</w:t>
      </w:r>
    </w:p>
    <w:p>
      <w:pPr>
        <w:pStyle w:val="0"/>
        <w:widowControl w:val="off"/>
        <w:ind w:left="753" w:hanging="753"/>
      </w:pPr>
      <w:r>
        <w:rPr>
          <w:sz w:val="26"/>
        </w:rPr>
        <w:t xml:space="preserve">   1. 휴직(업무상</w:t>
      </w:r>
      <w:r>
        <w:rPr>
          <w:sz w:val="26"/>
        </w:rPr>
        <w:t>․노조전임․육아</w:t>
      </w:r>
      <w:r>
        <w:rPr>
          <w:sz w:val="26"/>
        </w:rPr>
        <w:t xml:space="preserve"> 제외), 병가(업무상 제외) : 별표6의2에 따른 최저점수를 기간에 따라 월수 단위로 계산</w:t>
      </w:r>
    </w:p>
    <w:p>
      <w:pPr>
        <w:pStyle w:val="0"/>
        <w:widowControl w:val="off"/>
        <w:ind w:left="736" w:hanging="736"/>
      </w:pPr>
      <w:r>
        <w:rPr>
          <w:sz w:val="26"/>
        </w:rPr>
        <w:t xml:space="preserve">   2. </w:t>
      </w:r>
      <w:r>
        <w:rPr>
          <w:spacing w:val="-1"/>
          <w:sz w:val="26"/>
        </w:rPr>
        <w:t>징계, 직위해제 : 별표6의2에 따른 최저점수를 처분 받은 연도에 적용</w:t>
      </w:r>
    </w:p>
    <w:p>
      <w:pPr>
        <w:pStyle w:val="0"/>
        <w:widowControl w:val="off"/>
        <w:ind w:left="259" w:hanging="259"/>
      </w:pPr>
      <w:r>
        <w:rPr>
          <w:sz w:val="26"/>
        </w:rPr>
        <w:t xml:space="preserve">  </w:t>
      </w:r>
      <w:r>
        <w:rPr>
          <w:sz w:val="26"/>
        </w:rPr>
        <w:t>④</w:t>
      </w:r>
      <w:r>
        <w:rPr>
          <w:sz w:val="26"/>
        </w:rPr>
        <w:t xml:space="preserve"> 대외파견, 휴직(업무상</w:t>
      </w:r>
      <w:r>
        <w:rPr>
          <w:sz w:val="26"/>
        </w:rPr>
        <w:t>․노조전임․육아</w:t>
      </w:r>
      <w:r>
        <w:rPr>
          <w:sz w:val="26"/>
        </w:rPr>
        <w:t xml:space="preserve">), 병가(업무상), 그 밖의 부득이한 </w:t>
      </w:r>
      <w:r>
        <w:rPr>
          <w:spacing w:val="-3"/>
          <w:sz w:val="26"/>
        </w:rPr>
        <w:t xml:space="preserve">사유로 성과평정을 실시할 수 없는 경우에는 별표6의2에 따른 성과평정 등급별 </w:t>
      </w:r>
      <w:r>
        <w:rPr>
          <w:spacing w:val="-1"/>
          <w:sz w:val="26"/>
        </w:rPr>
        <w:t>점수의 최고</w:t>
      </w:r>
      <w:r>
        <w:rPr>
          <w:spacing w:val="-6"/>
          <w:sz w:val="26"/>
        </w:rPr>
        <w:t>점수와 최저점수의 중간점수를 기간에 따라 월수 단위로 계산한다.</w:t>
      </w:r>
      <w:r>
        <w:rPr>
          <w:spacing w:val="-5"/>
          <w:sz w:val="26"/>
        </w:rPr>
        <w:t>〈개정</w:t>
      </w:r>
      <w:r>
        <w:rPr>
          <w:spacing w:val="-5"/>
          <w:sz w:val="26"/>
        </w:rPr>
        <w:t xml:space="preserve"> 2011. 12. 23</w:t>
      </w:r>
      <w:r>
        <w:rPr>
          <w:spacing w:val="-5"/>
          <w:sz w:val="26"/>
        </w:rPr>
        <w:t>〉</w:t>
      </w:r>
    </w:p>
    <w:p>
      <w:pPr>
        <w:pStyle w:val="0"/>
        <w:widowControl w:val="off"/>
        <w:ind w:left="259" w:hanging="259"/>
      </w:pPr>
      <w:r>
        <w:rPr>
          <w:sz w:val="26"/>
        </w:rPr>
        <w:t xml:space="preserve">  [본조신설 2011. 6. 1] </w:t>
      </w:r>
      <w:r>
        <w:rPr>
          <w:sz w:val="26"/>
        </w:rPr>
        <w:t>☜</w:t>
      </w:r>
      <w:r>
        <w:rPr>
          <w:sz w:val="26"/>
        </w:rPr>
        <w:t xml:space="preserve"> 시행 2012. 1. 1 </w:t>
      </w:r>
    </w:p>
    <w:p>
      <w:pPr>
        <w:pStyle w:val="0"/>
        <w:widowControl w:val="off"/>
        <w:ind w:left="294" w:hanging="294"/>
      </w:pPr>
      <w:r>
        <w:rPr>
          <w:b/>
          <w:sz w:val="26"/>
        </w:rPr>
        <w:t>제32조</w:t>
      </w:r>
      <w:r>
        <w:rPr>
          <w:b/>
          <w:spacing w:val="-6"/>
          <w:sz w:val="26"/>
        </w:rPr>
        <w:t>(경력평정)</w:t>
      </w:r>
      <w:r>
        <w:rPr>
          <w:spacing w:val="-6"/>
          <w:sz w:val="26"/>
        </w:rPr>
        <w:t xml:space="preserve"> </w:t>
      </w:r>
      <w:r>
        <w:rPr>
          <w:spacing w:val="-6"/>
          <w:sz w:val="26"/>
        </w:rPr>
        <w:t>①</w:t>
      </w:r>
      <w:r>
        <w:rPr>
          <w:spacing w:val="-6"/>
          <w:sz w:val="26"/>
        </w:rPr>
        <w:t xml:space="preserve"> </w:t>
      </w:r>
      <w:r>
        <w:rPr>
          <w:spacing w:val="-3"/>
          <w:sz w:val="26"/>
        </w:rPr>
        <w:t>경력평정은 평정일 현재 승진에 걸리는 최저기간에 도달한 5급이상 직원에 대하여 그 경력을 다음 각 호에 따라 평정하며, 기준은 별표 7과 같고, 초과경력에 대한 경력평정은 현 직급 근무기간에 대하여 별표 8을 적용한다</w:t>
      </w:r>
      <w:r>
        <w:rPr>
          <w:spacing w:val="4"/>
          <w:sz w:val="26"/>
        </w:rPr>
        <w:t>.</w:t>
      </w:r>
      <w:r>
        <w:rPr>
          <w:spacing w:val="4"/>
          <w:sz w:val="26"/>
        </w:rPr>
        <w:t>〈</w:t>
      </w:r>
      <w:r>
        <w:rPr>
          <w:spacing w:val="-3"/>
          <w:sz w:val="26"/>
        </w:rPr>
        <w:t>개정</w:t>
      </w:r>
      <w:r>
        <w:rPr>
          <w:spacing w:val="4"/>
          <w:sz w:val="26"/>
        </w:rPr>
        <w:t xml:space="preserve"> 2011. 6. 1, 2014. 3. 6, 2021. 6. 30</w:t>
      </w:r>
      <w:r>
        <w:rPr>
          <w:spacing w:val="4"/>
          <w:sz w:val="26"/>
        </w:rPr>
        <w:t>〉</w:t>
      </w:r>
    </w:p>
    <w:p>
      <w:pPr>
        <w:pStyle w:val="0"/>
        <w:widowControl w:val="off"/>
      </w:pPr>
      <w:r>
        <w:rPr>
          <w:sz w:val="26"/>
        </w:rPr>
        <w:t xml:space="preserve">  1. 경력은 기본경력과 초과경력으로 구분한다.</w:t>
      </w:r>
    </w:p>
    <w:p>
      <w:pPr>
        <w:pStyle w:val="0"/>
        <w:widowControl w:val="off"/>
        <w:ind w:left="552" w:hanging="552"/>
      </w:pPr>
      <w:r>
        <w:rPr>
          <w:sz w:val="26"/>
        </w:rPr>
        <w:t xml:space="preserve">  2. 경력평정은 해당 직급에서만 평정하되 기본경력은 규정 제24조제1항 각 </w:t>
      </w:r>
      <w:r>
        <w:rPr>
          <w:spacing w:val="-8"/>
          <w:sz w:val="26"/>
        </w:rPr>
        <w:t>호에 따른 승진에 걸리는 최저기간으로, 초과경력은 초과한 3년간으로 한</w:t>
      </w:r>
      <w:r>
        <w:rPr>
          <w:sz w:val="26"/>
        </w:rPr>
        <w:t>다.</w:t>
      </w:r>
    </w:p>
    <w:p>
      <w:pPr>
        <w:pStyle w:val="11"/>
        <w:widowControl w:val="off"/>
      </w:pPr>
      <w:r>
        <w:rPr>
          <w:sz w:val="26"/>
        </w:rPr>
        <w:t xml:space="preserve">  3. </w:t>
      </w:r>
      <w:r>
        <w:rPr>
          <w:spacing w:val="-4"/>
          <w:sz w:val="26"/>
        </w:rPr>
        <w:t>강등 또는 강임되었던 직원이 원래의 직급으로 승진된 경우에는 강등 또는 강임</w:t>
      </w:r>
      <w:r>
        <w:rPr>
          <w:spacing w:val="-3"/>
          <w:sz w:val="26"/>
        </w:rPr>
        <w:t xml:space="preserve">       전의</w:t>
      </w:r>
      <w:r>
        <w:rPr>
          <w:sz w:val="26"/>
        </w:rPr>
        <w:t xml:space="preserve"> 재직기간은 현재 직급의 재직기간에 포함하여 평정한다. </w:t>
      </w:r>
      <w:r>
        <w:rPr>
          <w:sz w:val="26"/>
        </w:rPr>
        <w:t>〈신설</w:t>
      </w:r>
      <w:r>
        <w:rPr>
          <w:sz w:val="26"/>
        </w:rPr>
        <w:t xml:space="preserve"> 2018.       5. 3</w:t>
      </w:r>
      <w:r>
        <w:rPr>
          <w:sz w:val="26"/>
        </w:rPr>
        <w:t>〉</w:t>
      </w:r>
    </w:p>
    <w:p>
      <w:pPr>
        <w:pStyle w:val="0"/>
        <w:widowControl w:val="off"/>
      </w:pPr>
      <w:r>
        <w:rPr>
          <w:sz w:val="26"/>
        </w:rPr>
        <w:t xml:space="preserve">  </w:t>
      </w:r>
      <w:r>
        <w:rPr>
          <w:sz w:val="26"/>
        </w:rPr>
        <w:t>②</w:t>
      </w:r>
      <w:r>
        <w:rPr>
          <w:sz w:val="26"/>
        </w:rPr>
        <w:t xml:space="preserve"> 승진포인트 제도를 실시하는 6급 이하 직원의 경력포인트 가산기준은 별표       8을 적용한다. </w:t>
      </w:r>
      <w:r>
        <w:rPr>
          <w:sz w:val="26"/>
        </w:rPr>
        <w:t>〈개정</w:t>
      </w:r>
      <w:r>
        <w:rPr>
          <w:sz w:val="26"/>
        </w:rPr>
        <w:t xml:space="preserve"> 2021. 6. 30</w:t>
      </w:r>
      <w:r>
        <w:rPr>
          <w:sz w:val="26"/>
        </w:rPr>
        <w:t>〉</w:t>
      </w:r>
    </w:p>
    <w:p>
      <w:pPr>
        <w:pStyle w:val="0"/>
        <w:widowControl w:val="off"/>
        <w:ind w:left="259" w:hanging="259"/>
      </w:pPr>
      <w:r>
        <w:rPr>
          <w:sz w:val="26"/>
        </w:rPr>
        <w:t xml:space="preserve">  </w:t>
      </w:r>
      <w:r>
        <w:rPr>
          <w:sz w:val="26"/>
        </w:rPr>
        <w:t>③</w:t>
      </w:r>
      <w:r>
        <w:rPr>
          <w:sz w:val="26"/>
        </w:rPr>
        <w:t xml:space="preserve"> 제1항 및 제2항에 따른 경력평정(포인트) 시 경력은 월 단위로 계산하되 15일 이상은 1개월로 계산하고 15일 미만은 계산하지 아니한다.</w:t>
      </w:r>
      <w:r>
        <w:rPr>
          <w:sz w:val="26"/>
        </w:rPr>
        <w:t>〈개정</w:t>
      </w:r>
      <w:r>
        <w:rPr>
          <w:sz w:val="26"/>
        </w:rPr>
        <w:t xml:space="preserve"> 2014. 3. 6., 2021. 6. 30</w:t>
      </w:r>
      <w:r>
        <w:rPr>
          <w:sz w:val="26"/>
        </w:rPr>
        <w:t>〉</w:t>
      </w:r>
    </w:p>
    <w:p>
      <w:pPr>
        <w:pStyle w:val="0"/>
        <w:widowControl w:val="off"/>
        <w:ind w:left="294" w:hanging="294"/>
      </w:pPr>
      <w:r>
        <w:rPr>
          <w:b/>
          <w:sz w:val="26"/>
        </w:rPr>
        <w:t>제33조(경력평정기간 제외)</w:t>
      </w:r>
      <w:r>
        <w:rPr>
          <w:sz w:val="26"/>
        </w:rPr>
        <w:t xml:space="preserve"> 해당 경력평정기간 중 휴직, 정직 및 직위해제기간은 경력평정기간에 넣어 계산하지 아니한다. 다만, 규정 제24조제2항 각 호에 의한 휴직기간 및 직위해제기간은 해당 직급에서 직무에 종사한 것으로 보아 그 기간을 경력평정기간에 포함하여 평정한다.</w:t>
      </w:r>
      <w:r>
        <w:rPr>
          <w:sz w:val="26"/>
        </w:rPr>
        <w:t>〈개정</w:t>
      </w:r>
      <w:r>
        <w:rPr>
          <w:sz w:val="26"/>
        </w:rPr>
        <w:t xml:space="preserve"> 2011. 12. 23, 2014. 3. 6, 2018. 5. 3, 2023. 9. 25.</w:t>
      </w:r>
      <w:r>
        <w:rPr>
          <w:sz w:val="26"/>
        </w:rPr>
        <w:t>〉</w:t>
      </w:r>
      <w:r>
        <w:rPr>
          <w:sz w:val="26"/>
        </w:rPr>
        <w:t xml:space="preserve"> </w:t>
      </w:r>
    </w:p>
    <w:p>
      <w:pPr>
        <w:pStyle w:val="0"/>
        <w:widowControl w:val="off"/>
        <w:ind w:left="294" w:hanging="294"/>
      </w:pPr>
      <w:r>
        <w:rPr>
          <w:b/>
          <w:sz w:val="26"/>
        </w:rPr>
        <w:t>제34조</w:t>
      </w:r>
      <w:r>
        <w:rPr>
          <w:sz w:val="26"/>
        </w:rPr>
        <w:t xml:space="preserve"> 삭제</w:t>
      </w:r>
      <w:r>
        <w:rPr>
          <w:sz w:val="26"/>
        </w:rPr>
        <w:t>〈</w:t>
      </w:r>
      <w:r>
        <w:rPr>
          <w:sz w:val="26"/>
        </w:rPr>
        <w:t>2009. 10. 30</w:t>
      </w:r>
      <w:r>
        <w:rPr>
          <w:sz w:val="26"/>
        </w:rPr>
        <w:t>〉</w:t>
      </w:r>
      <w:r>
        <w:rPr>
          <w:sz w:val="26"/>
        </w:rPr>
        <w:t xml:space="preserve"> </w:t>
      </w:r>
    </w:p>
    <w:p>
      <w:pPr>
        <w:pStyle w:val="0"/>
        <w:widowControl w:val="off"/>
        <w:ind w:left="266" w:hanging="266"/>
      </w:pPr>
      <w:r>
        <w:rPr>
          <w:b/>
          <w:sz w:val="26"/>
        </w:rPr>
        <w:t>제35조</w:t>
      </w:r>
      <w:r>
        <w:rPr>
          <w:b/>
          <w:spacing w:val="-1"/>
          <w:sz w:val="26"/>
        </w:rPr>
        <w:t>(가감평정)</w:t>
      </w:r>
      <w:r>
        <w:rPr>
          <w:spacing w:val="-1"/>
          <w:sz w:val="26"/>
        </w:rPr>
        <w:t xml:space="preserve"> 5급 이상 직원에 대한 가감평정은 당해 직급에 한해 평정하고, 6급 이하 직원에 대한 가감포인트는 임용 후부터 누적하여 계산하며, 평정(포인트)항목 및 적용기준은 별표9와 같다.</w:t>
      </w:r>
    </w:p>
    <w:p>
      <w:pPr>
        <w:pStyle w:val="0"/>
        <w:widowControl w:val="off"/>
        <w:ind w:left="266" w:hanging="266"/>
      </w:pPr>
      <w:r>
        <w:rPr>
          <w:sz w:val="26"/>
        </w:rPr>
        <w:t xml:space="preserve"> [전문개정 2021. 6. 30.]</w:t>
      </w:r>
    </w:p>
    <w:p>
      <w:pPr>
        <w:pStyle w:val="0"/>
        <w:widowControl w:val="off"/>
        <w:spacing w:line="432" w:lineRule="auto"/>
        <w:ind w:left="294" w:hanging="294"/>
      </w:pPr>
      <w:r>
        <w:rPr>
          <w:b/>
          <w:sz w:val="26"/>
        </w:rPr>
        <w:t>제35조의2(전문직위와 직무전문가 운영)</w:t>
      </w:r>
      <w:r>
        <w:rPr>
          <w:sz w:val="26"/>
        </w:rPr>
        <w:t xml:space="preserve"> </w:t>
      </w:r>
      <w:r>
        <w:rPr>
          <w:sz w:val="26"/>
        </w:rPr>
        <w:t>①</w:t>
      </w:r>
      <w:r>
        <w:rPr>
          <w:sz w:val="26"/>
        </w:rPr>
        <w:t xml:space="preserve"> 전문성이 특별히 요구되는 직위에 대하여는 전문직위로 지정하여, 전문직위에 적합한 직원을 직무전문가로 선발</w:t>
      </w:r>
      <w:r>
        <w:rPr>
          <w:sz w:val="26"/>
        </w:rPr>
        <w:t>․운영할</w:t>
      </w:r>
      <w:r>
        <w:rPr>
          <w:sz w:val="26"/>
        </w:rPr>
        <w:t xml:space="preserve"> 수 있으며 세부적인 사항은 사장이 따로 정한다.</w:t>
      </w:r>
    </w:p>
    <w:p>
      <w:pPr>
        <w:pStyle w:val="0"/>
        <w:widowControl w:val="off"/>
        <w:spacing w:line="432" w:lineRule="auto"/>
        <w:ind w:left="340" w:right="60" w:hanging="280"/>
      </w:pPr>
      <w:r>
        <w:rPr>
          <w:sz w:val="26"/>
        </w:rPr>
        <w:t xml:space="preserve">  </w:t>
      </w:r>
      <w:r>
        <w:rPr>
          <w:sz w:val="26"/>
        </w:rPr>
        <w:t>②</w:t>
      </w:r>
      <w:r>
        <w:rPr>
          <w:sz w:val="26"/>
        </w:rPr>
        <w:t xml:space="preserve"> 직무전문가로 선발되어 해당 전문직위에서 업무를 장기간 수행하는 직원에 대하여는 평정 등 인사상의 우대를 할 수 있다.</w:t>
      </w:r>
    </w:p>
    <w:p>
      <w:pPr>
        <w:pStyle w:val="0"/>
        <w:widowControl w:val="off"/>
        <w:ind w:left="259" w:hanging="259"/>
      </w:pPr>
      <w:r>
        <w:rPr>
          <w:sz w:val="26"/>
        </w:rPr>
        <w:t>[본조신설 2022. 9. 5]</w:t>
      </w:r>
    </w:p>
    <w:p>
      <w:pPr>
        <w:pStyle w:val="0"/>
        <w:widowControl w:val="off"/>
        <w:ind w:left="294" w:hanging="294"/>
      </w:pPr>
      <w:r>
        <w:rPr>
          <w:b/>
          <w:sz w:val="26"/>
        </w:rPr>
        <w:t xml:space="preserve">제36조 삭 제 </w:t>
      </w:r>
      <w:r>
        <w:rPr>
          <w:spacing w:val="-6"/>
          <w:sz w:val="26"/>
        </w:rPr>
        <w:t>〈</w:t>
      </w:r>
      <w:r>
        <w:rPr>
          <w:spacing w:val="-6"/>
          <w:sz w:val="26"/>
        </w:rPr>
        <w:t>2021. 6. 30</w:t>
      </w:r>
      <w:r>
        <w:rPr>
          <w:spacing w:val="-6"/>
          <w:sz w:val="26"/>
        </w:rPr>
        <w:t>〉</w:t>
      </w:r>
    </w:p>
    <w:p>
      <w:pPr>
        <w:pStyle w:val="0"/>
        <w:widowControl w:val="off"/>
        <w:ind w:left="294" w:hanging="294"/>
      </w:pPr>
      <w:r>
        <w:rPr>
          <w:b/>
          <w:sz w:val="26"/>
        </w:rPr>
        <w:t>제37조(평정자와 확인자)</w:t>
      </w:r>
      <w:r>
        <w:rPr>
          <w:sz w:val="26"/>
        </w:rPr>
        <w:t xml:space="preserve"> 종합평정 평정자는 근무성적평정을 제외하고는 인사</w:t>
      </w:r>
      <w:r>
        <w:rPr>
          <w:spacing w:val="-6"/>
          <w:sz w:val="26"/>
        </w:rPr>
        <w:t>담당부서장으로 하고 확인자는 인사담당 상임이사로 한다.</w:t>
      </w:r>
      <w:r>
        <w:rPr>
          <w:spacing w:val="-6"/>
          <w:sz w:val="26"/>
        </w:rPr>
        <w:t>〈개정</w:t>
      </w:r>
      <w:r>
        <w:rPr>
          <w:spacing w:val="-6"/>
          <w:sz w:val="26"/>
        </w:rPr>
        <w:t xml:space="preserve"> 2011. 12. 23</w:t>
      </w:r>
      <w:r>
        <w:rPr>
          <w:spacing w:val="-6"/>
          <w:sz w:val="26"/>
        </w:rPr>
        <w:t>〉</w:t>
      </w:r>
    </w:p>
    <w:p>
      <w:pPr>
        <w:pStyle w:val="0"/>
        <w:widowControl w:val="off"/>
        <w:ind w:left="294" w:hanging="294"/>
      </w:pPr>
      <w:r>
        <w:rPr>
          <w:b/>
          <w:sz w:val="26"/>
        </w:rPr>
        <w:t>제38조</w:t>
      </w:r>
      <w:r>
        <w:rPr>
          <w:b/>
          <w:spacing w:val="-4"/>
          <w:sz w:val="26"/>
        </w:rPr>
        <w:t>(평정 등의 공개제한)</w:t>
      </w:r>
      <w:r>
        <w:rPr>
          <w:spacing w:val="-4"/>
          <w:sz w:val="26"/>
        </w:rPr>
        <w:t xml:space="preserve"> 종합평정에 따른 서열은 본인 이외에는 공개하지 아니한다.</w:t>
      </w:r>
    </w:p>
    <w:p>
      <w:pPr>
        <w:pStyle w:val="0"/>
        <w:widowControl w:val="off"/>
        <w:wordWrap w:val="1"/>
        <w:spacing w:before="300" w:after="200"/>
        <w:jc w:val="center"/>
      </w:pPr>
      <w:r>
        <w:rPr>
          <w:b/>
          <w:sz w:val="30"/>
        </w:rPr>
        <w:t>제5장  상벌</w:t>
      </w:r>
    </w:p>
    <w:p>
      <w:pPr>
        <w:pStyle w:val="0"/>
        <w:widowControl w:val="off"/>
        <w:ind w:left="294" w:hanging="294"/>
      </w:pPr>
      <w:r>
        <w:rPr>
          <w:b/>
          <w:sz w:val="26"/>
        </w:rPr>
        <w:t>제39조(포상</w:t>
      </w:r>
      <w:r>
        <w:rPr>
          <w:sz w:val="26"/>
        </w:rPr>
        <w:t>〈개정</w:t>
      </w:r>
      <w:r>
        <w:rPr>
          <w:sz w:val="26"/>
        </w:rPr>
        <w:t xml:space="preserve"> 2011. 6. 1</w:t>
      </w:r>
      <w:r>
        <w:rPr>
          <w:sz w:val="26"/>
        </w:rPr>
        <w:t>〉</w:t>
      </w:r>
      <w:r>
        <w:rPr>
          <w:b/>
          <w:sz w:val="26"/>
        </w:rPr>
        <w:t>)</w:t>
      </w:r>
      <w:r>
        <w:rPr>
          <w:sz w:val="26"/>
        </w:rPr>
        <w:t xml:space="preserve"> </w:t>
      </w:r>
      <w:r>
        <w:rPr>
          <w:sz w:val="26"/>
        </w:rPr>
        <w:t>①</w:t>
      </w:r>
      <w:r>
        <w:rPr>
          <w:sz w:val="26"/>
        </w:rPr>
        <w:t xml:space="preserve"> 개인포상은 다음 각 호 어느 하나에 해당하는 사람에게 수여한다.</w:t>
      </w:r>
      <w:r>
        <w:rPr>
          <w:sz w:val="26"/>
        </w:rPr>
        <w:t>〈개정</w:t>
      </w:r>
      <w:r>
        <w:rPr>
          <w:sz w:val="26"/>
        </w:rPr>
        <w:t xml:space="preserve"> 2009. 10. 30, 2011. 12. 23</w:t>
      </w:r>
      <w:r>
        <w:rPr>
          <w:sz w:val="26"/>
        </w:rPr>
        <w:t>〉</w:t>
      </w:r>
    </w:p>
    <w:p>
      <w:pPr>
        <w:pStyle w:val="0"/>
        <w:widowControl w:val="off"/>
      </w:pPr>
      <w:r>
        <w:rPr>
          <w:sz w:val="26"/>
        </w:rPr>
        <w:t xml:space="preserve">  1. 품행이 바르고 업무에 근면하며 타 직원의 모범이 된 사람</w:t>
      </w:r>
    </w:p>
    <w:p>
      <w:pPr>
        <w:pStyle w:val="0"/>
        <w:widowControl w:val="off"/>
      </w:pPr>
      <w:r>
        <w:rPr>
          <w:sz w:val="26"/>
        </w:rPr>
        <w:t xml:space="preserve">  2. 헌신적인 노력으로 공사 발전에 기여한 사람</w:t>
      </w:r>
    </w:p>
    <w:p>
      <w:pPr>
        <w:pStyle w:val="0"/>
        <w:widowControl w:val="off"/>
      </w:pPr>
      <w:r>
        <w:rPr>
          <w:sz w:val="26"/>
        </w:rPr>
        <w:t xml:space="preserve">  3. 업무개선을 창안하여 공사 발전에 기여한 사람</w:t>
      </w:r>
    </w:p>
    <w:p>
      <w:pPr>
        <w:pStyle w:val="0"/>
        <w:widowControl w:val="off"/>
      </w:pPr>
      <w:r>
        <w:rPr>
          <w:sz w:val="26"/>
        </w:rPr>
        <w:t xml:space="preserve">  4. 대외적으로 공사의 명예를 높이 선양한 사람</w:t>
      </w:r>
    </w:p>
    <w:p>
      <w:pPr>
        <w:pStyle w:val="0"/>
        <w:widowControl w:val="off"/>
      </w:pPr>
      <w:r>
        <w:rPr>
          <w:sz w:val="26"/>
        </w:rPr>
        <w:t xml:space="preserve">  5. 공사 발전에 공로가 뚜렷한 사람</w:t>
      </w:r>
    </w:p>
    <w:p>
      <w:pPr>
        <w:pStyle w:val="0"/>
        <w:widowControl w:val="off"/>
      </w:pPr>
      <w:r>
        <w:rPr>
          <w:sz w:val="26"/>
        </w:rPr>
        <w:t xml:space="preserve">  6. 10년 이상 성실히 근무한 후 퇴직하는 사람</w:t>
      </w:r>
    </w:p>
    <w:p>
      <w:pPr>
        <w:pStyle w:val="0"/>
        <w:widowControl w:val="off"/>
        <w:ind w:left="280" w:hanging="280"/>
      </w:pPr>
      <w:r>
        <w:rPr>
          <w:sz w:val="26"/>
        </w:rPr>
        <w:t xml:space="preserve">  </w:t>
      </w:r>
      <w:r>
        <w:rPr>
          <w:sz w:val="26"/>
        </w:rPr>
        <w:t>②</w:t>
      </w:r>
      <w:r>
        <w:rPr>
          <w:sz w:val="26"/>
        </w:rPr>
        <w:t xml:space="preserve"> 단체포상은 업무능률이 다른 기관 또는 부서에 비해 현저하게 향상되었거나 모범이 되는 경우에 수여한다.</w:t>
      </w:r>
      <w:r>
        <w:rPr>
          <w:sz w:val="26"/>
        </w:rPr>
        <w:t>〈개정</w:t>
      </w:r>
      <w:r>
        <w:rPr>
          <w:sz w:val="26"/>
        </w:rPr>
        <w:t xml:space="preserve"> 2011. 12. 23</w:t>
      </w:r>
      <w:r>
        <w:rPr>
          <w:sz w:val="26"/>
        </w:rPr>
        <w:t>〉</w:t>
      </w:r>
    </w:p>
    <w:p>
      <w:pPr>
        <w:pStyle w:val="0"/>
        <w:widowControl w:val="off"/>
        <w:ind w:left="280" w:hanging="280"/>
      </w:pPr>
      <w:r>
        <w:rPr>
          <w:sz w:val="26"/>
        </w:rPr>
        <w:t xml:space="preserve">  </w:t>
      </w:r>
      <w:r>
        <w:rPr>
          <w:sz w:val="26"/>
        </w:rPr>
        <w:t>③</w:t>
      </w:r>
      <w:r>
        <w:rPr>
          <w:sz w:val="26"/>
        </w:rPr>
        <w:t xml:space="preserve"> </w:t>
      </w:r>
      <w:r>
        <w:rPr>
          <w:spacing w:val="-6"/>
          <w:sz w:val="26"/>
        </w:rPr>
        <w:t>상장은 다음 각 호 어느 하나에 해당하는 자 또는 기관이나 부서에 수여한다</w:t>
      </w:r>
      <w:r>
        <w:rPr>
          <w:sz w:val="26"/>
        </w:rPr>
        <w:t>.</w:t>
      </w:r>
    </w:p>
    <w:p>
      <w:pPr>
        <w:pStyle w:val="0"/>
        <w:widowControl w:val="off"/>
      </w:pPr>
      <w:r>
        <w:rPr>
          <w:sz w:val="26"/>
        </w:rPr>
        <w:t xml:space="preserve">  1. 각종 교육훈련 과정에서 그 성적이 우수한 자</w:t>
      </w:r>
    </w:p>
    <w:p>
      <w:pPr>
        <w:pStyle w:val="0"/>
        <w:widowControl w:val="off"/>
      </w:pPr>
      <w:r>
        <w:rPr>
          <w:sz w:val="26"/>
        </w:rPr>
        <w:t xml:space="preserve">  2. 각종 행사</w:t>
      </w:r>
      <w:r>
        <w:rPr>
          <w:sz w:val="26"/>
        </w:rPr>
        <w:t>․대회에서</w:t>
      </w:r>
      <w:r>
        <w:rPr>
          <w:sz w:val="26"/>
        </w:rPr>
        <w:t xml:space="preserve"> 우수한 성적을 획득한 경우 </w:t>
      </w:r>
    </w:p>
    <w:p>
      <w:pPr>
        <w:pStyle w:val="0"/>
        <w:widowControl w:val="off"/>
        <w:ind w:left="280" w:hanging="280"/>
      </w:pPr>
      <w:r>
        <w:rPr>
          <w:sz w:val="26"/>
        </w:rPr>
        <w:t xml:space="preserve">  </w:t>
      </w:r>
      <w:r>
        <w:rPr>
          <w:sz w:val="26"/>
        </w:rPr>
        <w:t>④</w:t>
      </w:r>
      <w:r>
        <w:rPr>
          <w:sz w:val="26"/>
        </w:rPr>
        <w:t xml:space="preserve"> </w:t>
      </w:r>
      <w:r>
        <w:rPr>
          <w:spacing w:val="-8"/>
          <w:sz w:val="26"/>
        </w:rPr>
        <w:t>포상은 각 부서장이 별지 제10호서식 및 제11호서식으로 추천한다.</w:t>
      </w:r>
      <w:r>
        <w:rPr>
          <w:spacing w:val="-8"/>
          <w:sz w:val="26"/>
        </w:rPr>
        <w:t>〈개정</w:t>
      </w:r>
      <w:r>
        <w:rPr>
          <w:spacing w:val="-8"/>
          <w:sz w:val="26"/>
        </w:rPr>
        <w:t xml:space="preserve"> 2011. 6. 1</w:t>
      </w:r>
      <w:r>
        <w:rPr>
          <w:spacing w:val="-8"/>
          <w:sz w:val="26"/>
        </w:rPr>
        <w:t>〉</w:t>
      </w:r>
    </w:p>
    <w:p>
      <w:pPr>
        <w:pStyle w:val="0"/>
        <w:widowControl w:val="off"/>
        <w:ind w:left="280" w:hanging="280"/>
      </w:pPr>
      <w:r>
        <w:rPr>
          <w:sz w:val="26"/>
        </w:rPr>
        <w:t xml:space="preserve">  </w:t>
      </w:r>
      <w:r>
        <w:rPr>
          <w:sz w:val="26"/>
        </w:rPr>
        <w:t>⑤</w:t>
      </w:r>
      <w:r>
        <w:rPr>
          <w:sz w:val="26"/>
        </w:rPr>
        <w:t xml:space="preserve"> 포상대상자는 6개월 이상 근무한 직원으로 한다. 다만, 특별한 공적이 있는 경우에는 예외로 한다.</w:t>
      </w:r>
    </w:p>
    <w:p>
      <w:pPr>
        <w:pStyle w:val="0"/>
        <w:widowControl w:val="off"/>
        <w:ind w:left="280" w:hanging="280"/>
      </w:pPr>
      <w:r>
        <w:rPr>
          <w:sz w:val="26"/>
        </w:rPr>
        <w:t xml:space="preserve">  </w:t>
      </w:r>
      <w:r>
        <w:rPr>
          <w:spacing w:val="-1"/>
          <w:sz w:val="26"/>
        </w:rPr>
        <w:t>⑥</w:t>
      </w:r>
      <w:r>
        <w:rPr>
          <w:spacing w:val="-1"/>
          <w:sz w:val="26"/>
        </w:rPr>
        <w:t xml:space="preserve"> 삭제 </w:t>
      </w:r>
      <w:r>
        <w:rPr>
          <w:sz w:val="26"/>
        </w:rPr>
        <w:t>〈</w:t>
      </w:r>
      <w:r>
        <w:rPr>
          <w:sz w:val="26"/>
        </w:rPr>
        <w:t>2011. 6. 1</w:t>
      </w:r>
      <w:r>
        <w:rPr>
          <w:sz w:val="26"/>
        </w:rPr>
        <w:t>〉</w:t>
      </w:r>
    </w:p>
    <w:p>
      <w:pPr>
        <w:pStyle w:val="0"/>
        <w:widowControl w:val="off"/>
        <w:ind w:left="280" w:hanging="280"/>
      </w:pPr>
      <w:r>
        <w:rPr>
          <w:sz w:val="26"/>
        </w:rPr>
        <w:t xml:space="preserve">  </w:t>
      </w:r>
      <w:r>
        <w:rPr>
          <w:sz w:val="26"/>
        </w:rPr>
        <w:t>⑦</w:t>
      </w:r>
      <w:r>
        <w:rPr>
          <w:sz w:val="26"/>
        </w:rPr>
        <w:t xml:space="preserve"> </w:t>
      </w:r>
      <w:r>
        <w:rPr>
          <w:spacing w:val="-6"/>
          <w:sz w:val="26"/>
        </w:rPr>
        <w:t>다음 각 호의 어느 하나에 해당하는 경우에는 표창 대상에서 제외하여야 한다.</w:t>
      </w:r>
      <w:r>
        <w:rPr>
          <w:spacing w:val="-1"/>
          <w:sz w:val="26"/>
        </w:rPr>
        <w:t>〈신설</w:t>
      </w:r>
      <w:r>
        <w:rPr>
          <w:spacing w:val="-1"/>
          <w:sz w:val="26"/>
        </w:rPr>
        <w:t xml:space="preserve"> </w:t>
      </w:r>
      <w:r>
        <w:rPr>
          <w:sz w:val="26"/>
        </w:rPr>
        <w:t>2014. 3. 6.</w:t>
      </w:r>
      <w:r>
        <w:rPr>
          <w:sz w:val="26"/>
        </w:rPr>
        <w:t>〉</w:t>
      </w:r>
    </w:p>
    <w:p>
      <w:pPr>
        <w:pStyle w:val="0"/>
        <w:widowControl w:val="off"/>
        <w:ind w:left="587" w:right="60" w:hanging="587"/>
      </w:pPr>
      <w:r>
        <w:rPr>
          <w:sz w:val="26"/>
        </w:rPr>
        <w:t xml:space="preserve">  1. 처분기간 종료일로부터 직위해제 및 견책(징계감경에 따른 경고 포함) 6월, 감봉 12월, 정직 및 강등 18월이 지나지 아니한 자 </w:t>
      </w:r>
      <w:r>
        <w:rPr>
          <w:sz w:val="26"/>
        </w:rPr>
        <w:t>〈개정</w:t>
      </w:r>
      <w:r>
        <w:rPr>
          <w:sz w:val="26"/>
        </w:rPr>
        <w:t xml:space="preserve"> 2018. 5. 3</w:t>
      </w:r>
      <w:r>
        <w:rPr>
          <w:sz w:val="26"/>
        </w:rPr>
        <w:t>〉</w:t>
      </w:r>
    </w:p>
    <w:p>
      <w:pPr>
        <w:pStyle w:val="0"/>
        <w:widowControl w:val="off"/>
        <w:ind w:left="587" w:right="60" w:hanging="587"/>
      </w:pPr>
      <w:r>
        <w:rPr>
          <w:sz w:val="26"/>
        </w:rPr>
        <w:t xml:space="preserve">  2. 징계절차 진행 중이거나 공</w:t>
      </w:r>
      <w:r>
        <w:rPr>
          <w:sz w:val="26"/>
        </w:rPr>
        <w:t>․사의</w:t>
      </w:r>
      <w:r>
        <w:rPr>
          <w:sz w:val="26"/>
        </w:rPr>
        <w:t xml:space="preserve"> 생활을 통하여 민원을 야기하는 등 물의를 일으켜 표창이 부적합하다고 판단되는 자</w:t>
      </w:r>
    </w:p>
    <w:p>
      <w:pPr>
        <w:pStyle w:val="0"/>
        <w:widowControl w:val="off"/>
        <w:ind w:left="294" w:hanging="294"/>
      </w:pPr>
      <w:r>
        <w:rPr>
          <w:b/>
          <w:sz w:val="26"/>
        </w:rPr>
        <w:t>제39조의2(</w:t>
      </w:r>
      <w:r>
        <w:rPr>
          <w:b/>
          <w:spacing w:val="-9"/>
          <w:sz w:val="26"/>
        </w:rPr>
        <w:t>징계등</w:t>
      </w:r>
      <w:r>
        <w:rPr>
          <w:spacing w:val="-9"/>
          <w:sz w:val="26"/>
        </w:rPr>
        <w:t>〈개정</w:t>
      </w:r>
      <w:r>
        <w:rPr>
          <w:spacing w:val="-9"/>
          <w:sz w:val="26"/>
        </w:rPr>
        <w:t xml:space="preserve"> 2013. 7. 4</w:t>
      </w:r>
      <w:r>
        <w:rPr>
          <w:spacing w:val="-9"/>
          <w:sz w:val="26"/>
        </w:rPr>
        <w:t>〉</w:t>
      </w:r>
      <w:r>
        <w:rPr>
          <w:b/>
          <w:spacing w:val="-9"/>
          <w:sz w:val="26"/>
        </w:rPr>
        <w:t>)</w:t>
      </w:r>
      <w:r>
        <w:rPr>
          <w:spacing w:val="-9"/>
          <w:sz w:val="26"/>
        </w:rPr>
        <w:t xml:space="preserve"> </w:t>
      </w:r>
      <w:r>
        <w:rPr>
          <w:spacing w:val="-9"/>
          <w:sz w:val="26"/>
        </w:rPr>
        <w:t>①</w:t>
      </w:r>
      <w:r>
        <w:rPr>
          <w:spacing w:val="-9"/>
          <w:sz w:val="26"/>
        </w:rPr>
        <w:t xml:space="preserve"> 징계 또는 징계부가금(이하 “징계등”이라 한다)은 </w:t>
      </w:r>
      <w:r>
        <w:rPr>
          <w:sz w:val="26"/>
        </w:rPr>
        <w:t xml:space="preserve">감사 또는 안전관리처장이 인사담당부서장에게 요구하며, 각 부서장은 위법부당한 혐의가 있는 직원이 발생할 때에는 지체없이 감사 또는 안전관리처장에게 알려야 한다. </w:t>
      </w:r>
      <w:r>
        <w:rPr>
          <w:sz w:val="26"/>
        </w:rPr>
        <w:t>〈개정</w:t>
      </w:r>
      <w:r>
        <w:rPr>
          <w:sz w:val="26"/>
        </w:rPr>
        <w:t xml:space="preserve"> 2013. 7. 4, 2018. 3. 14, 2021. 11. 12</w:t>
      </w:r>
      <w:r>
        <w:rPr>
          <w:sz w:val="26"/>
        </w:rPr>
        <w:t>〉</w:t>
      </w:r>
    </w:p>
    <w:p>
      <w:pPr>
        <w:pStyle w:val="0"/>
        <w:widowControl w:val="off"/>
        <w:ind w:left="236" w:hanging="236"/>
      </w:pPr>
      <w:r>
        <w:rPr>
          <w:sz w:val="26"/>
        </w:rPr>
        <w:t xml:space="preserve">  </w:t>
      </w:r>
      <w:r>
        <w:rPr>
          <w:sz w:val="26"/>
        </w:rPr>
        <w:t>②</w:t>
      </w:r>
      <w:r>
        <w:rPr>
          <w:sz w:val="26"/>
        </w:rPr>
        <w:t xml:space="preserve"> </w:t>
      </w:r>
      <w:r>
        <w:rPr>
          <w:spacing w:val="-1"/>
          <w:sz w:val="26"/>
        </w:rPr>
        <w:t xml:space="preserve">제1항에 따른 징계처분 요구 시 징계양정기준보다 낮은 징계를 요구하여서는 아니 </w:t>
      </w:r>
      <w:r>
        <w:rPr>
          <w:sz w:val="26"/>
        </w:rPr>
        <w:t>된다.</w:t>
      </w:r>
      <w:r>
        <w:rPr>
          <w:sz w:val="26"/>
        </w:rPr>
        <w:t>〈신설</w:t>
      </w:r>
      <w:r>
        <w:rPr>
          <w:sz w:val="26"/>
        </w:rPr>
        <w:t xml:space="preserve"> 2014. 8. 18.</w:t>
      </w:r>
      <w:r>
        <w:rPr>
          <w:sz w:val="26"/>
        </w:rPr>
        <w:t>〉</w:t>
      </w:r>
    </w:p>
    <w:p>
      <w:pPr>
        <w:pStyle w:val="0"/>
        <w:widowControl w:val="off"/>
        <w:ind w:left="236" w:hanging="236"/>
      </w:pPr>
      <w:r>
        <w:rPr>
          <w:sz w:val="26"/>
        </w:rPr>
        <w:t xml:space="preserve">  </w:t>
      </w:r>
      <w:r>
        <w:rPr>
          <w:sz w:val="26"/>
        </w:rPr>
        <w:t>③</w:t>
      </w:r>
      <w:r>
        <w:rPr>
          <w:sz w:val="26"/>
        </w:rPr>
        <w:t xml:space="preserve"> </w:t>
      </w:r>
      <w:r>
        <w:rPr>
          <w:spacing w:val="-6"/>
          <w:sz w:val="26"/>
        </w:rPr>
        <w:t>징계등 의결을 요구하는 경우에는 중징계 또는 경징계로 구분하여 별지 제12호서식의</w:t>
      </w:r>
      <w:r>
        <w:rPr>
          <w:sz w:val="26"/>
        </w:rPr>
        <w:t xml:space="preserve"> 징계 또는 징계부가금 부과 의결 요청서(이하 “징계등 의결 요청서”라 한다)와 별지 </w:t>
      </w:r>
      <w:r>
        <w:rPr>
          <w:spacing w:val="-5"/>
          <w:sz w:val="26"/>
        </w:rPr>
        <w:t xml:space="preserve">제13호서식의 확인서 및 관계 자료를 제출한다. 이 경우에 중징계는 파면, 해임, 강등, </w:t>
      </w:r>
      <w:r>
        <w:rPr>
          <w:sz w:val="26"/>
        </w:rPr>
        <w:t>정직을 말하며, 경징계는 감봉, 견책을 말한다.</w:t>
      </w:r>
      <w:r>
        <w:rPr>
          <w:sz w:val="26"/>
        </w:rPr>
        <w:t>〈개정</w:t>
      </w:r>
      <w:r>
        <w:rPr>
          <w:sz w:val="26"/>
        </w:rPr>
        <w:t xml:space="preserve"> 2013. 7. 4, 2018. 3. 14</w:t>
      </w:r>
      <w:r>
        <w:rPr>
          <w:sz w:val="26"/>
        </w:rPr>
        <w:t>〉</w:t>
      </w:r>
    </w:p>
    <w:p>
      <w:pPr>
        <w:pStyle w:val="0"/>
        <w:widowControl w:val="off"/>
        <w:ind w:left="236" w:hanging="236"/>
      </w:pPr>
      <w:r>
        <w:rPr>
          <w:sz w:val="26"/>
        </w:rPr>
        <w:t xml:space="preserve">  [본조신설 2011. 6. 1]</w:t>
      </w:r>
    </w:p>
    <w:p>
      <w:pPr>
        <w:pStyle w:val="0"/>
        <w:widowControl w:val="off"/>
        <w:ind w:left="236" w:hanging="236"/>
      </w:pPr>
      <w:r>
        <w:rPr>
          <w:b/>
          <w:sz w:val="26"/>
        </w:rPr>
        <w:t>제40조(징계등 의결의 기한</w:t>
      </w:r>
      <w:r>
        <w:rPr>
          <w:spacing w:val="-4"/>
          <w:sz w:val="26"/>
        </w:rPr>
        <w:t>〈개정</w:t>
      </w:r>
      <w:r>
        <w:rPr>
          <w:spacing w:val="-4"/>
          <w:sz w:val="26"/>
        </w:rPr>
        <w:t xml:space="preserve"> 2013. 7. 4</w:t>
      </w:r>
      <w:r>
        <w:rPr>
          <w:spacing w:val="-4"/>
          <w:sz w:val="26"/>
        </w:rPr>
        <w:t>〉</w:t>
      </w:r>
      <w:r>
        <w:rPr>
          <w:b/>
          <w:sz w:val="26"/>
        </w:rPr>
        <w:t>)</w:t>
      </w:r>
      <w:r>
        <w:rPr>
          <w:sz w:val="26"/>
        </w:rPr>
        <w:t xml:space="preserve"> 상벌위원회는 징계등 의결 요청서를 접수한 날로부터 30일 이내에 징계 의결을 하여야 한다. 다만, 부득이한 사유가 있을 때에는 30일에 한하여 그 기간을 연장할 수 있다.</w:t>
      </w:r>
      <w:r>
        <w:rPr>
          <w:sz w:val="26"/>
        </w:rPr>
        <w:t>〈개정</w:t>
      </w:r>
      <w:r>
        <w:rPr>
          <w:sz w:val="26"/>
        </w:rPr>
        <w:t xml:space="preserve"> 2013. 7. 4, 2023. 3. 9</w:t>
      </w:r>
      <w:r>
        <w:rPr>
          <w:sz w:val="26"/>
        </w:rPr>
        <w:t>〉</w:t>
      </w:r>
    </w:p>
    <w:p>
      <w:pPr>
        <w:pStyle w:val="0"/>
        <w:widowControl w:val="off"/>
        <w:ind w:left="273" w:hanging="273"/>
      </w:pPr>
      <w:r>
        <w:rPr>
          <w:b/>
          <w:sz w:val="26"/>
        </w:rPr>
        <w:t>제41조(징계등 절차</w:t>
      </w:r>
      <w:r>
        <w:rPr>
          <w:spacing w:val="-4"/>
          <w:sz w:val="26"/>
        </w:rPr>
        <w:t>〈개정</w:t>
      </w:r>
      <w:r>
        <w:rPr>
          <w:spacing w:val="-4"/>
          <w:sz w:val="26"/>
        </w:rPr>
        <w:t xml:space="preserve"> 2013. 7. 4</w:t>
      </w:r>
      <w:r>
        <w:rPr>
          <w:spacing w:val="-4"/>
          <w:sz w:val="26"/>
        </w:rPr>
        <w:t>〉</w:t>
      </w:r>
      <w:r>
        <w:rPr>
          <w:b/>
          <w:sz w:val="26"/>
        </w:rPr>
        <w:t>)</w:t>
      </w:r>
      <w:r>
        <w:rPr>
          <w:sz w:val="26"/>
        </w:rPr>
        <w:t xml:space="preserve"> 삭제</w:t>
      </w:r>
      <w:r>
        <w:rPr>
          <w:spacing w:val="-4"/>
          <w:sz w:val="26"/>
        </w:rPr>
        <w:t>〈삭제</w:t>
      </w:r>
      <w:r>
        <w:rPr>
          <w:spacing w:val="-4"/>
          <w:sz w:val="26"/>
        </w:rPr>
        <w:t xml:space="preserve"> 2023. 3. 9</w:t>
      </w:r>
      <w:r>
        <w:rPr>
          <w:spacing w:val="-4"/>
          <w:sz w:val="26"/>
        </w:rPr>
        <w:t>〉</w:t>
      </w:r>
    </w:p>
    <w:p>
      <w:pPr>
        <w:pStyle w:val="0"/>
        <w:widowControl w:val="off"/>
        <w:ind w:left="280" w:hanging="280"/>
      </w:pPr>
      <w:r>
        <w:rPr>
          <w:sz w:val="26"/>
        </w:rPr>
        <w:t xml:space="preserve">  </w:t>
      </w:r>
      <w:r>
        <w:rPr>
          <w:sz w:val="26"/>
        </w:rPr>
        <w:t>①</w:t>
      </w:r>
      <w:r>
        <w:rPr>
          <w:sz w:val="26"/>
        </w:rPr>
        <w:t xml:space="preserve"> 사장은 징계등 의결의 통지를 받은 날로부터 15일 이내에 재심청구를 하거나 집행하여야 한다.</w:t>
      </w:r>
      <w:r>
        <w:rPr>
          <w:spacing w:val="-4"/>
          <w:sz w:val="26"/>
        </w:rPr>
        <w:t>〈신설</w:t>
      </w:r>
      <w:r>
        <w:rPr>
          <w:spacing w:val="-4"/>
          <w:sz w:val="26"/>
        </w:rPr>
        <w:t xml:space="preserve"> 2023. 3. 9</w:t>
      </w:r>
      <w:r>
        <w:rPr>
          <w:spacing w:val="-4"/>
          <w:sz w:val="26"/>
        </w:rPr>
        <w:t>〉</w:t>
      </w:r>
    </w:p>
    <w:p>
      <w:pPr>
        <w:pStyle w:val="0"/>
        <w:widowControl w:val="off"/>
        <w:ind w:left="280" w:hanging="280"/>
      </w:pPr>
      <w:r>
        <w:rPr>
          <w:sz w:val="26"/>
        </w:rPr>
        <w:t xml:space="preserve">  </w:t>
      </w:r>
      <w:r>
        <w:rPr>
          <w:sz w:val="26"/>
        </w:rPr>
        <w:t>②</w:t>
      </w:r>
      <w:r>
        <w:rPr>
          <w:sz w:val="26"/>
        </w:rPr>
        <w:t xml:space="preserve"> 사장은 관할위원회의 의결에 이의가 있을 경우에는 인사위원회에 재심을 청구할 수 있으며, 재심청구를 받은 인사위원회는 재심요구를 받은 날로부터 30일 이내에 재심의결을 하여야 한다.</w:t>
      </w:r>
      <w:r>
        <w:rPr>
          <w:spacing w:val="-4"/>
          <w:sz w:val="26"/>
        </w:rPr>
        <w:t>〈신설</w:t>
      </w:r>
      <w:r>
        <w:rPr>
          <w:spacing w:val="-4"/>
          <w:sz w:val="26"/>
        </w:rPr>
        <w:t xml:space="preserve"> 2023. 3. 9</w:t>
      </w:r>
      <w:r>
        <w:rPr>
          <w:spacing w:val="-4"/>
          <w:sz w:val="26"/>
        </w:rPr>
        <w:t>〉</w:t>
      </w:r>
    </w:p>
    <w:p>
      <w:pPr>
        <w:pStyle w:val="0"/>
        <w:widowControl w:val="off"/>
        <w:ind w:left="236" w:hanging="236"/>
      </w:pPr>
      <w:r>
        <w:rPr>
          <w:b/>
          <w:sz w:val="26"/>
        </w:rPr>
        <w:t>제42조(징계의 관리)</w:t>
      </w:r>
      <w:r>
        <w:rPr>
          <w:sz w:val="26"/>
        </w:rPr>
        <w:t xml:space="preserve"> </w:t>
      </w:r>
      <w:r>
        <w:rPr>
          <w:sz w:val="26"/>
        </w:rPr>
        <w:t>①</w:t>
      </w:r>
      <w:r>
        <w:rPr>
          <w:sz w:val="26"/>
        </w:rPr>
        <w:t xml:space="preserve"> </w:t>
      </w:r>
      <w:r>
        <w:rPr>
          <w:spacing w:val="-6"/>
          <w:sz w:val="26"/>
        </w:rPr>
        <w:t>감사원, 인천광역시 등 관련기관에서 조사 중인 사건에 대하여는 조사개시 통보를 받은 날로부터 징계의결 요구 등 기타 징계절차를 진행하지 못한다.</w:t>
      </w:r>
    </w:p>
    <w:p>
      <w:pPr>
        <w:pStyle w:val="0"/>
        <w:widowControl w:val="off"/>
        <w:ind w:left="236" w:hanging="236"/>
      </w:pPr>
      <w:r>
        <w:rPr>
          <w:sz w:val="26"/>
        </w:rPr>
        <w:t xml:space="preserve">  </w:t>
      </w:r>
      <w:r>
        <w:rPr>
          <w:sz w:val="26"/>
        </w:rPr>
        <w:t>②</w:t>
      </w:r>
      <w:r>
        <w:rPr>
          <w:sz w:val="26"/>
        </w:rPr>
        <w:t xml:space="preserve"> </w:t>
      </w:r>
      <w:r>
        <w:rPr>
          <w:spacing w:val="-3"/>
          <w:sz w:val="26"/>
        </w:rPr>
        <w:t>검찰, 경찰, 기타 수사기관에서 수사 중인 사건에 대하여는 수사개시 통보를</w:t>
      </w:r>
      <w:r>
        <w:rPr>
          <w:sz w:val="26"/>
        </w:rPr>
        <w:t xml:space="preserve"> 받은 날로부터 징계의결 요구 등 기타 징계절차를 진행하지 아니할 수 있다.</w:t>
      </w:r>
    </w:p>
    <w:p>
      <w:pPr>
        <w:pStyle w:val="0"/>
        <w:widowControl w:val="off"/>
        <w:ind w:left="236" w:hanging="236"/>
      </w:pPr>
      <w:r>
        <w:rPr>
          <w:b/>
          <w:sz w:val="26"/>
        </w:rPr>
        <w:t>제43조(징계사유의 시효)</w:t>
      </w:r>
      <w:r>
        <w:rPr>
          <w:sz w:val="26"/>
        </w:rPr>
        <w:t xml:space="preserve"> </w:t>
      </w:r>
      <w:r>
        <w:rPr>
          <w:sz w:val="26"/>
        </w:rPr>
        <w:t>①</w:t>
      </w:r>
      <w:r>
        <w:rPr>
          <w:sz w:val="26"/>
        </w:rPr>
        <w:t xml:space="preserve"> </w:t>
      </w:r>
      <w:r>
        <w:rPr>
          <w:spacing w:val="-4"/>
          <w:sz w:val="26"/>
        </w:rPr>
        <w:t>징계의결 요구는 징계사유가 발생한 날부터 3년이 지난 때에는 이를 행하지 못하며, 금품 등 수수(</w:t>
      </w:r>
      <w:r>
        <w:rPr>
          <w:spacing w:val="-4"/>
          <w:sz w:val="26"/>
        </w:rPr>
        <w:t xml:space="preserve">授受), </w:t>
      </w:r>
      <w:r>
        <w:rPr>
          <w:spacing w:val="-4"/>
          <w:sz w:val="26"/>
        </w:rPr>
        <w:t>공금 횡령</w:t>
      </w:r>
      <w:r>
        <w:rPr>
          <w:spacing w:val="-4"/>
          <w:sz w:val="26"/>
        </w:rPr>
        <w:t>․유용의</w:t>
      </w:r>
      <w:r>
        <w:rPr>
          <w:spacing w:val="-4"/>
          <w:sz w:val="26"/>
        </w:rPr>
        <w:t xml:space="preserve"> 경우는 5년으로 한다.</w:t>
      </w:r>
      <w:r>
        <w:rPr>
          <w:spacing w:val="-4"/>
          <w:sz w:val="26"/>
        </w:rPr>
        <w:t>〈개정</w:t>
      </w:r>
      <w:r>
        <w:rPr>
          <w:spacing w:val="-4"/>
          <w:sz w:val="26"/>
        </w:rPr>
        <w:t xml:space="preserve"> 2014. 12. 26, 2016. 6. 24</w:t>
      </w:r>
      <w:r>
        <w:rPr>
          <w:spacing w:val="-4"/>
          <w:sz w:val="26"/>
        </w:rPr>
        <w:t>〉</w:t>
      </w:r>
    </w:p>
    <w:p>
      <w:pPr>
        <w:pStyle w:val="0"/>
        <w:widowControl w:val="off"/>
        <w:ind w:left="236" w:hanging="236"/>
      </w:pPr>
      <w:r>
        <w:rPr>
          <w:sz w:val="26"/>
        </w:rPr>
        <w:t xml:space="preserve">  </w:t>
      </w:r>
      <w:r>
        <w:rPr>
          <w:sz w:val="26"/>
        </w:rPr>
        <w:t>②</w:t>
      </w:r>
      <w:r>
        <w:rPr>
          <w:sz w:val="26"/>
        </w:rPr>
        <w:t xml:space="preserve"> </w:t>
      </w:r>
      <w:r>
        <w:rPr>
          <w:spacing w:val="-5"/>
          <w:sz w:val="26"/>
        </w:rPr>
        <w:t>제42조에 따라 징계절차를 진행하지 못하여 제1항의 기간이 지나거나 그 남은</w:t>
      </w:r>
      <w:r>
        <w:rPr>
          <w:spacing w:val="-10"/>
          <w:sz w:val="26"/>
        </w:rPr>
        <w:t>기간이 1개월 미만인 경우에는 제1항의 기간은 제42조에 따른 조사나 수사 종료 통보를 받은 날로부터 1개월이 지난 날에 끝나는 것으로 본다.</w:t>
      </w:r>
      <w:r>
        <w:rPr>
          <w:spacing w:val="-10"/>
          <w:sz w:val="26"/>
        </w:rPr>
        <w:t>〈개정</w:t>
      </w:r>
      <w:r>
        <w:rPr>
          <w:spacing w:val="-10"/>
          <w:sz w:val="26"/>
        </w:rPr>
        <w:t xml:space="preserve"> 2011. 12. 23</w:t>
      </w:r>
      <w:r>
        <w:rPr>
          <w:spacing w:val="-10"/>
          <w:sz w:val="26"/>
        </w:rPr>
        <w:t>〉</w:t>
      </w:r>
    </w:p>
    <w:p>
      <w:pPr>
        <w:pStyle w:val="0"/>
        <w:widowControl w:val="off"/>
        <w:ind w:left="236" w:hanging="236"/>
      </w:pPr>
      <w:r>
        <w:rPr>
          <w:sz w:val="26"/>
        </w:rPr>
        <w:t xml:space="preserve">  </w:t>
      </w:r>
      <w:r>
        <w:rPr>
          <w:sz w:val="26"/>
        </w:rPr>
        <w:t>③</w:t>
      </w:r>
      <w:r>
        <w:rPr>
          <w:sz w:val="26"/>
        </w:rPr>
        <w:t xml:space="preserve"> 관할위원회 구성, 징계의결 기타 절차상 하자나 징계양정 과다를 이유로 노동위원회 또는 법원에서 징계처분 무효 또는 취소 결정이나 판결을 한 때에는 제1항의 기간이 지나거나 남은 기간이 3개월 미만인 경우에도 그 결정 또는 판결이 확정된 날로부터 3개월 이내에는 다시 징계의결을 요구할 수 있다.</w:t>
      </w:r>
    </w:p>
    <w:p>
      <w:pPr>
        <w:pStyle w:val="0"/>
        <w:widowControl w:val="off"/>
        <w:ind w:left="236" w:hanging="236"/>
      </w:pPr>
      <w:r>
        <w:rPr>
          <w:spacing w:val="-4"/>
          <w:sz w:val="26"/>
        </w:rPr>
        <w:t xml:space="preserve"> </w:t>
      </w:r>
      <w:r>
        <w:rPr>
          <w:spacing w:val="-4"/>
          <w:sz w:val="26"/>
        </w:rPr>
        <w:t>〈개정</w:t>
      </w:r>
      <w:r>
        <w:rPr>
          <w:spacing w:val="-4"/>
          <w:sz w:val="26"/>
        </w:rPr>
        <w:t xml:space="preserve"> 2023. 3. 9</w:t>
      </w:r>
      <w:r>
        <w:rPr>
          <w:spacing w:val="-4"/>
          <w:sz w:val="26"/>
        </w:rPr>
        <w:t>〉</w:t>
      </w:r>
    </w:p>
    <w:p>
      <w:pPr>
        <w:pStyle w:val="0"/>
        <w:widowControl w:val="off"/>
        <w:ind w:left="236" w:hanging="236"/>
      </w:pPr>
      <w:r>
        <w:rPr>
          <w:b/>
          <w:sz w:val="26"/>
        </w:rPr>
        <w:t>제44조(징계혐의자의 진술권 등)</w:t>
      </w:r>
      <w:r>
        <w:rPr>
          <w:sz w:val="26"/>
        </w:rPr>
        <w:t xml:space="preserve"> </w:t>
      </w:r>
      <w:r>
        <w:rPr>
          <w:sz w:val="26"/>
        </w:rPr>
        <w:t>①</w:t>
      </w:r>
      <w:r>
        <w:rPr>
          <w:sz w:val="26"/>
        </w:rPr>
        <w:t xml:space="preserve"> 관할위원회는 징계혐의자에게 진술을 할 수 있는 기회를 부여하며, 징계혐의자는 서면 또는 구술로써 자기에게 이익이 되는 사실을 진술하고 증거를 제출할 수 있다.</w:t>
      </w:r>
      <w:r>
        <w:rPr>
          <w:spacing w:val="-4"/>
          <w:sz w:val="26"/>
        </w:rPr>
        <w:t>〈개정</w:t>
      </w:r>
      <w:r>
        <w:rPr>
          <w:spacing w:val="-4"/>
          <w:sz w:val="26"/>
        </w:rPr>
        <w:t xml:space="preserve"> 2023. 3. 9</w:t>
      </w:r>
      <w:r>
        <w:rPr>
          <w:spacing w:val="-4"/>
          <w:sz w:val="26"/>
        </w:rPr>
        <w:t>〉</w:t>
      </w:r>
    </w:p>
    <w:p>
      <w:pPr>
        <w:pStyle w:val="0"/>
        <w:widowControl w:val="off"/>
        <w:ind w:left="236" w:hanging="236"/>
      </w:pPr>
      <w:r>
        <w:rPr>
          <w:sz w:val="26"/>
        </w:rPr>
        <w:t xml:space="preserve">  </w:t>
      </w:r>
      <w:r>
        <w:rPr>
          <w:sz w:val="26"/>
        </w:rPr>
        <w:t>②</w:t>
      </w:r>
      <w:r>
        <w:rPr>
          <w:sz w:val="26"/>
        </w:rPr>
        <w:t xml:space="preserve"> 관할위원회는 혐의내용에 관한 심문을 위하여 필요한 경우에는 관계인의 출석을 요청할 수 있다.</w:t>
      </w:r>
      <w:r>
        <w:rPr>
          <w:spacing w:val="-4"/>
          <w:sz w:val="26"/>
        </w:rPr>
        <w:t>〈개정</w:t>
      </w:r>
      <w:r>
        <w:rPr>
          <w:spacing w:val="-4"/>
          <w:sz w:val="26"/>
        </w:rPr>
        <w:t xml:space="preserve"> 2023. 3. 9</w:t>
      </w:r>
      <w:r>
        <w:rPr>
          <w:spacing w:val="-4"/>
          <w:sz w:val="26"/>
        </w:rPr>
        <w:t>〉</w:t>
      </w:r>
    </w:p>
    <w:p>
      <w:pPr>
        <w:pStyle w:val="0"/>
        <w:widowControl w:val="off"/>
        <w:ind w:left="236" w:hanging="236"/>
      </w:pPr>
      <w:r>
        <w:rPr>
          <w:sz w:val="26"/>
        </w:rPr>
        <w:t xml:space="preserve">  </w:t>
      </w:r>
      <w:r>
        <w:rPr>
          <w:sz w:val="26"/>
        </w:rPr>
        <w:t>③</w:t>
      </w:r>
      <w:r>
        <w:rPr>
          <w:sz w:val="26"/>
        </w:rPr>
        <w:t xml:space="preserve"> 관할위원회</w:t>
      </w:r>
      <w:r>
        <w:rPr>
          <w:spacing w:val="-4"/>
          <w:sz w:val="26"/>
        </w:rPr>
        <w:t>가 징계사항을 심의하고자 할 경우에는 별지 제14호서식의 출석</w:t>
      </w:r>
      <w:r>
        <w:rPr>
          <w:sz w:val="26"/>
        </w:rPr>
        <w:t>통지서를 관할위원회 개최일로부터 7일 전까지 징계혐의자와 관계인에게 알려야 한다. 이 경우 출석통지서를 징계혐의자 소속부서장에게 송부하여 주게 할 수 있으며 출석통지서를 송부 받은 소속부서장은 지체 없이</w:t>
      </w:r>
      <w:r>
        <w:rPr>
          <w:spacing w:val="-10"/>
          <w:sz w:val="26"/>
        </w:rPr>
        <w:t xml:space="preserve"> 징계혐의자에게 이를 준 후 그 내준 상황을 </w:t>
      </w:r>
      <w:r>
        <w:rPr>
          <w:sz w:val="26"/>
        </w:rPr>
        <w:t>관할위원회</w:t>
      </w:r>
      <w:r>
        <w:rPr>
          <w:spacing w:val="-10"/>
          <w:sz w:val="26"/>
        </w:rPr>
        <w:t>에 통보한다.</w:t>
      </w:r>
      <w:r>
        <w:rPr>
          <w:spacing w:val="-10"/>
          <w:sz w:val="26"/>
        </w:rPr>
        <w:t>〈개정</w:t>
      </w:r>
      <w:r>
        <w:rPr>
          <w:spacing w:val="-10"/>
          <w:sz w:val="26"/>
        </w:rPr>
        <w:t xml:space="preserve"> 2011. 12. 23, </w:t>
      </w:r>
      <w:r>
        <w:rPr>
          <w:spacing w:val="-4"/>
          <w:sz w:val="26"/>
        </w:rPr>
        <w:t>2023. 3. 9</w:t>
      </w:r>
      <w:r>
        <w:rPr>
          <w:spacing w:val="-4"/>
          <w:sz w:val="26"/>
        </w:rPr>
        <w:t>〉</w:t>
      </w:r>
    </w:p>
    <w:p>
      <w:pPr>
        <w:pStyle w:val="0"/>
        <w:widowControl w:val="off"/>
        <w:ind w:left="236" w:hanging="236"/>
      </w:pPr>
      <w:r>
        <w:rPr>
          <w:sz w:val="26"/>
        </w:rPr>
        <w:t xml:space="preserve">  </w:t>
      </w:r>
      <w:r>
        <w:rPr>
          <w:sz w:val="26"/>
        </w:rPr>
        <w:t>④</w:t>
      </w:r>
      <w:r>
        <w:rPr>
          <w:sz w:val="26"/>
        </w:rPr>
        <w:t xml:space="preserve"> 징계혐의자가 관할위원회에서의 진술을 위한 출석을 원하지 아니할 경우에는 진술권포기서를 제출하게 하여 기록에 첨부하고 서면심사만으로 징계의결을 할 수 있으며, 정당한 사유서를 제출하지 아니할 경우에는 출석을 원하지 아니하는 것으로 여겨 그 사실을 기록에 명시하고 제출된 징계자료로 서면심의에 따라 징계의결 할 수 있다.</w:t>
      </w:r>
      <w:r>
        <w:rPr>
          <w:spacing w:val="-10"/>
          <w:sz w:val="26"/>
        </w:rPr>
        <w:t>〈개정</w:t>
      </w:r>
      <w:r>
        <w:rPr>
          <w:spacing w:val="-10"/>
          <w:sz w:val="26"/>
        </w:rPr>
        <w:t xml:space="preserve"> </w:t>
      </w:r>
      <w:r>
        <w:rPr>
          <w:spacing w:val="-4"/>
          <w:sz w:val="26"/>
        </w:rPr>
        <w:t>2023. 3. 9</w:t>
      </w:r>
      <w:r>
        <w:rPr>
          <w:spacing w:val="-4"/>
          <w:sz w:val="26"/>
        </w:rPr>
        <w:t>〉</w:t>
      </w:r>
    </w:p>
    <w:p>
      <w:pPr>
        <w:pStyle w:val="0"/>
        <w:widowControl w:val="off"/>
        <w:ind w:left="280" w:hanging="280"/>
      </w:pPr>
      <w:r>
        <w:rPr>
          <w:sz w:val="26"/>
        </w:rPr>
        <w:t xml:space="preserve">  </w:t>
      </w:r>
      <w:r>
        <w:rPr>
          <w:sz w:val="26"/>
        </w:rPr>
        <w:t>⑤</w:t>
      </w:r>
      <w:r>
        <w:rPr>
          <w:sz w:val="26"/>
        </w:rPr>
        <w:t xml:space="preserve"> </w:t>
      </w:r>
      <w:r>
        <w:rPr>
          <w:spacing w:val="-8"/>
          <w:sz w:val="26"/>
        </w:rPr>
        <w:t xml:space="preserve">징계혐의자가 해외체류, 형사사건으로 인한 구속, 여행, 기타 부득이한 사유로 </w:t>
      </w:r>
      <w:r>
        <w:rPr>
          <w:spacing w:val="-9"/>
          <w:sz w:val="26"/>
        </w:rPr>
        <w:t>30일 이내에 출석할 수 없을 경우에는 서면으로 진술하게 하여 징계 의결할 수 있으며, 서면에 따라 진술하지 아니할 경우에는 그 진술 없이 징계의결 할 수 있다.</w:t>
      </w:r>
    </w:p>
    <w:p>
      <w:pPr>
        <w:pStyle w:val="0"/>
        <w:widowControl w:val="off"/>
        <w:ind w:left="280" w:hanging="280"/>
      </w:pPr>
      <w:r>
        <w:rPr>
          <w:sz w:val="26"/>
        </w:rPr>
        <w:t xml:space="preserve">  </w:t>
      </w:r>
      <w:r>
        <w:rPr>
          <w:sz w:val="26"/>
        </w:rPr>
        <w:t>⑥</w:t>
      </w:r>
      <w:r>
        <w:rPr>
          <w:sz w:val="26"/>
        </w:rPr>
        <w:t xml:space="preserve"> </w:t>
      </w:r>
      <w:r>
        <w:rPr>
          <w:spacing w:val="-6"/>
          <w:sz w:val="26"/>
        </w:rPr>
        <w:t xml:space="preserve">징계혐의자의 소재가 분명하지 아니한 때의 출석통지는 게시 또는 공고에 </w:t>
      </w:r>
      <w:r>
        <w:rPr>
          <w:spacing w:val="-5"/>
          <w:sz w:val="26"/>
        </w:rPr>
        <w:t xml:space="preserve">따른다. 이 </w:t>
      </w:r>
      <w:r>
        <w:rPr>
          <w:spacing w:val="-9"/>
          <w:sz w:val="26"/>
        </w:rPr>
        <w:t>경우에는 게시</w:t>
      </w:r>
      <w:r>
        <w:rPr>
          <w:spacing w:val="-9"/>
          <w:sz w:val="26"/>
        </w:rPr>
        <w:t>․공고한</w:t>
      </w:r>
      <w:r>
        <w:rPr>
          <w:spacing w:val="-9"/>
          <w:sz w:val="26"/>
        </w:rPr>
        <w:t xml:space="preserve"> 날부터 14일이 경과함으로써 그 출석통지서가 송달된 것으로 본다.</w:t>
      </w:r>
    </w:p>
    <w:p>
      <w:pPr>
        <w:pStyle w:val="0"/>
        <w:widowControl w:val="off"/>
        <w:ind w:left="280" w:hanging="280"/>
      </w:pPr>
      <w:r>
        <w:rPr>
          <w:sz w:val="26"/>
        </w:rPr>
        <w:t xml:space="preserve">  </w:t>
      </w:r>
      <w:r>
        <w:rPr>
          <w:sz w:val="26"/>
        </w:rPr>
        <w:t>⑦</w:t>
      </w:r>
      <w:r>
        <w:rPr>
          <w:sz w:val="26"/>
        </w:rPr>
        <w:t xml:space="preserve"> 징계혐의자가 출석통지서 수령을 거부한 경우에는 관할위원회에서의 진술권을 포기한 것으로 본다.</w:t>
      </w:r>
      <w:r>
        <w:rPr>
          <w:spacing w:val="-10"/>
          <w:sz w:val="26"/>
        </w:rPr>
        <w:t>〈개정</w:t>
      </w:r>
      <w:r>
        <w:rPr>
          <w:spacing w:val="-10"/>
          <w:sz w:val="26"/>
        </w:rPr>
        <w:t xml:space="preserve"> </w:t>
      </w:r>
      <w:r>
        <w:rPr>
          <w:spacing w:val="-4"/>
          <w:sz w:val="26"/>
        </w:rPr>
        <w:t>2023. 3. 9</w:t>
      </w:r>
      <w:r>
        <w:rPr>
          <w:spacing w:val="-4"/>
          <w:sz w:val="26"/>
        </w:rPr>
        <w:t>〉</w:t>
      </w:r>
    </w:p>
    <w:p>
      <w:pPr>
        <w:pStyle w:val="0"/>
        <w:widowControl w:val="off"/>
        <w:ind w:left="294" w:hanging="294"/>
      </w:pPr>
      <w:r>
        <w:rPr>
          <w:b/>
          <w:sz w:val="26"/>
        </w:rPr>
        <w:t>제45조</w:t>
      </w:r>
      <w:r>
        <w:rPr>
          <w:b/>
          <w:spacing w:val="-1"/>
          <w:sz w:val="26"/>
        </w:rPr>
        <w:t>(징계등 의결</w:t>
      </w:r>
      <w:r>
        <w:rPr>
          <w:spacing w:val="-1"/>
          <w:sz w:val="26"/>
        </w:rPr>
        <w:t>〈개정</w:t>
      </w:r>
      <w:r>
        <w:rPr>
          <w:spacing w:val="-1"/>
          <w:sz w:val="26"/>
        </w:rPr>
        <w:t xml:space="preserve"> 2013. 7. 4</w:t>
      </w:r>
      <w:r>
        <w:rPr>
          <w:spacing w:val="-1"/>
          <w:sz w:val="26"/>
        </w:rPr>
        <w:t>〉</w:t>
      </w:r>
      <w:r>
        <w:rPr>
          <w:b/>
          <w:spacing w:val="-1"/>
          <w:sz w:val="26"/>
        </w:rPr>
        <w:t>)</w:t>
      </w:r>
      <w:r>
        <w:rPr>
          <w:spacing w:val="-1"/>
          <w:sz w:val="26"/>
        </w:rPr>
        <w:t xml:space="preserve"> 징계등 의결을 할 경우에는 별지 제3호서식의</w:t>
      </w:r>
      <w:r>
        <w:rPr>
          <w:sz w:val="26"/>
        </w:rPr>
        <w:t xml:space="preserve"> 징계 또는 징계부가금 부과 의결서로 행하며, 의결이유에는 징계등 원인이 된 사실, 증거의 판단과 관계규정을 명시한다.</w:t>
      </w:r>
      <w:r>
        <w:rPr>
          <w:sz w:val="26"/>
        </w:rPr>
        <w:t>〈개정</w:t>
      </w:r>
      <w:r>
        <w:rPr>
          <w:sz w:val="26"/>
        </w:rPr>
        <w:t xml:space="preserve"> 2013. 7. 4</w:t>
      </w:r>
      <w:r>
        <w:rPr>
          <w:sz w:val="26"/>
        </w:rPr>
        <w:t>〉</w:t>
      </w:r>
    </w:p>
    <w:p>
      <w:pPr>
        <w:pStyle w:val="0"/>
        <w:widowControl w:val="off"/>
        <w:ind w:left="294" w:hanging="294"/>
      </w:pPr>
      <w:r>
        <w:rPr>
          <w:b/>
          <w:sz w:val="26"/>
        </w:rPr>
        <w:t>제46조(징계양정기준 등)</w:t>
      </w:r>
      <w:r>
        <w:rPr>
          <w:sz w:val="26"/>
        </w:rPr>
        <w:t xml:space="preserve"> </w:t>
      </w:r>
      <w:r>
        <w:rPr>
          <w:sz w:val="26"/>
        </w:rPr>
        <w:t>①</w:t>
      </w:r>
      <w:r>
        <w:rPr>
          <w:sz w:val="26"/>
        </w:rPr>
        <w:t xml:space="preserve"> 징계양정기준, </w:t>
      </w:r>
      <w:r>
        <w:rPr>
          <w:spacing w:val="-4"/>
          <w:sz w:val="26"/>
        </w:rPr>
        <w:t>금품 등 수수(</w:t>
      </w:r>
      <w:r>
        <w:rPr>
          <w:spacing w:val="-4"/>
          <w:sz w:val="26"/>
        </w:rPr>
        <w:t>授受)</w:t>
      </w:r>
      <w:r>
        <w:rPr>
          <w:sz w:val="26"/>
        </w:rPr>
        <w:t xml:space="preserve"> 금지위반에 대한 징계양정기준, 비위자와 감독자에 대한 문책기준, 징계양정감경기준, 징계부가금 부과 기준은 별표 10부터  별표 13의 5까지와 같으며, 음주운전징계양정기준은 ‘</w:t>
      </w:r>
      <w:r>
        <w:rPr>
          <w:sz w:val="26"/>
        </w:rPr>
        <w:t>｢지방공무원</w:t>
      </w:r>
      <w:r>
        <w:rPr>
          <w:sz w:val="26"/>
        </w:rPr>
        <w:t xml:space="preserve"> 징계규칙</w:t>
      </w:r>
      <w:r>
        <w:rPr>
          <w:sz w:val="26"/>
        </w:rPr>
        <w:t>｣의</w:t>
      </w:r>
      <w:r>
        <w:rPr>
          <w:sz w:val="26"/>
        </w:rPr>
        <w:t xml:space="preserve"> 음주운전 징계기준’에 따른다.</w:t>
      </w:r>
      <w:r>
        <w:rPr>
          <w:sz w:val="26"/>
        </w:rPr>
        <w:t>〈개정</w:t>
      </w:r>
      <w:r>
        <w:rPr>
          <w:sz w:val="26"/>
        </w:rPr>
        <w:t xml:space="preserve"> 2013. 7. 4, 2014. 12. 26, 2016. 6. 24, 2019. 9. 25, 2023. 9. 25, 2024. 4. 9</w:t>
      </w:r>
      <w:r>
        <w:rPr>
          <w:sz w:val="26"/>
        </w:rPr>
        <w:t>〉</w:t>
      </w:r>
    </w:p>
    <w:p>
      <w:pPr>
        <w:pStyle w:val="0"/>
        <w:widowControl w:val="off"/>
        <w:ind w:left="280" w:hanging="280"/>
      </w:pPr>
      <w:r>
        <w:rPr>
          <w:sz w:val="26"/>
        </w:rPr>
        <w:t xml:space="preserve">  </w:t>
      </w:r>
      <w:r>
        <w:rPr>
          <w:sz w:val="26"/>
        </w:rPr>
        <w:t>②</w:t>
      </w:r>
      <w:r>
        <w:rPr>
          <w:sz w:val="26"/>
        </w:rPr>
        <w:t xml:space="preserve"> 삭제</w:t>
      </w:r>
      <w:r>
        <w:rPr>
          <w:sz w:val="26"/>
        </w:rPr>
        <w:t>〈</w:t>
      </w:r>
      <w:r>
        <w:rPr>
          <w:sz w:val="26"/>
        </w:rPr>
        <w:t>2011. 6. 1</w:t>
      </w:r>
      <w:r>
        <w:rPr>
          <w:sz w:val="26"/>
        </w:rPr>
        <w:t>〉</w:t>
      </w:r>
    </w:p>
    <w:p>
      <w:pPr>
        <w:pStyle w:val="0"/>
        <w:widowControl w:val="off"/>
        <w:ind w:left="280" w:hanging="280"/>
      </w:pPr>
      <w:r>
        <w:rPr>
          <w:sz w:val="26"/>
        </w:rPr>
        <w:t xml:space="preserve">  </w:t>
      </w:r>
      <w:r>
        <w:rPr>
          <w:sz w:val="26"/>
        </w:rPr>
        <w:t>③</w:t>
      </w:r>
      <w:r>
        <w:rPr>
          <w:sz w:val="26"/>
        </w:rPr>
        <w:t xml:space="preserve"> 관할위원회에서 징계심의시 표결은 별지 제15호서식의 징계의결투표지로 무기명 비밀투표로 하며 위원장이 표결 결과를 낭독한다.</w:t>
      </w:r>
      <w:r>
        <w:rPr>
          <w:spacing w:val="-10"/>
          <w:sz w:val="26"/>
        </w:rPr>
        <w:t>〈개정</w:t>
      </w:r>
      <w:r>
        <w:rPr>
          <w:spacing w:val="-10"/>
          <w:sz w:val="26"/>
        </w:rPr>
        <w:t xml:space="preserve"> </w:t>
      </w:r>
      <w:r>
        <w:rPr>
          <w:spacing w:val="-4"/>
          <w:sz w:val="26"/>
        </w:rPr>
        <w:t>2023. 3. 9</w:t>
      </w:r>
      <w:r>
        <w:rPr>
          <w:spacing w:val="-4"/>
          <w:sz w:val="26"/>
        </w:rPr>
        <w:t>〉</w:t>
      </w:r>
    </w:p>
    <w:p>
      <w:pPr>
        <w:pStyle w:val="0"/>
        <w:widowControl w:val="off"/>
        <w:ind w:left="266" w:right="60" w:hanging="266"/>
      </w:pPr>
      <w:r>
        <w:rPr>
          <w:b/>
          <w:sz w:val="26"/>
        </w:rPr>
        <w:t>제46조의2(징계부가금 부과 등)</w:t>
      </w:r>
      <w:r>
        <w:rPr>
          <w:sz w:val="26"/>
        </w:rPr>
        <w:t xml:space="preserve"> </w:t>
      </w:r>
      <w:r>
        <w:rPr>
          <w:sz w:val="26"/>
        </w:rPr>
        <w:t>①</w:t>
      </w:r>
      <w:r>
        <w:rPr>
          <w:sz w:val="26"/>
        </w:rPr>
        <w:t xml:space="preserve"> 징계부가금 부과 의결을 하기 전에 </w:t>
      </w:r>
      <w:r>
        <w:rPr>
          <w:spacing w:val="-1"/>
          <w:sz w:val="26"/>
        </w:rPr>
        <w:t>징계등 혐의</w:t>
      </w:r>
      <w:r>
        <w:rPr>
          <w:spacing w:val="-4"/>
          <w:sz w:val="26"/>
        </w:rPr>
        <w:t>자가 금품 등 수수(</w:t>
      </w:r>
      <w:r>
        <w:rPr>
          <w:spacing w:val="-4"/>
          <w:sz w:val="26"/>
        </w:rPr>
        <w:t>授受)</w:t>
      </w:r>
      <w:r>
        <w:rPr>
          <w:spacing w:val="-3"/>
          <w:sz w:val="26"/>
        </w:rPr>
        <w:t xml:space="preserve">, </w:t>
      </w:r>
      <w:r>
        <w:rPr>
          <w:spacing w:val="-5"/>
          <w:sz w:val="26"/>
        </w:rPr>
        <w:t>공금의 횡령</w:t>
      </w:r>
      <w:r>
        <w:rPr>
          <w:spacing w:val="-5"/>
          <w:sz w:val="26"/>
        </w:rPr>
        <w:t>․유용으로</w:t>
      </w:r>
      <w:r>
        <w:rPr>
          <w:spacing w:val="-5"/>
          <w:sz w:val="26"/>
        </w:rPr>
        <w:t xml:space="preserve"> 법률에 따라</w:t>
      </w:r>
      <w:r>
        <w:rPr>
          <w:spacing w:val="-3"/>
          <w:sz w:val="26"/>
        </w:rPr>
        <w:t xml:space="preserve"> 형사 처벌을 받거나 변상</w:t>
      </w:r>
      <w:r>
        <w:rPr>
          <w:spacing w:val="-1"/>
          <w:sz w:val="26"/>
        </w:rPr>
        <w:t xml:space="preserve">책임 등을 이행한 경우(몰수나 추징을 당한 </w:t>
      </w:r>
      <w:r>
        <w:rPr>
          <w:spacing w:val="-3"/>
          <w:sz w:val="26"/>
        </w:rPr>
        <w:t>경우를 포함한다)에는 벌금, 변상금</w:t>
      </w:r>
      <w:r>
        <w:rPr>
          <w:spacing w:val="-1"/>
          <w:sz w:val="26"/>
        </w:rPr>
        <w:t xml:space="preserve">, </w:t>
      </w:r>
      <w:r>
        <w:rPr>
          <w:spacing w:val="-9"/>
          <w:sz w:val="26"/>
        </w:rPr>
        <w:t>몰수</w:t>
      </w:r>
      <w:r>
        <w:rPr>
          <w:spacing w:val="-8"/>
          <w:sz w:val="26"/>
        </w:rPr>
        <w:t xml:space="preserve"> 또는 추징금에 해당하는 금액과</w:t>
      </w:r>
      <w:r>
        <w:rPr>
          <w:sz w:val="26"/>
        </w:rPr>
        <w:t xml:space="preserve"> </w:t>
      </w:r>
      <w:r>
        <w:rPr>
          <w:spacing w:val="-8"/>
          <w:sz w:val="26"/>
        </w:rPr>
        <w:t xml:space="preserve">징계부가금의 합계액이 </w:t>
      </w:r>
      <w:r>
        <w:rPr>
          <w:spacing w:val="-4"/>
          <w:sz w:val="26"/>
        </w:rPr>
        <w:t>금품 등 수수(</w:t>
      </w:r>
      <w:r>
        <w:rPr>
          <w:spacing w:val="-4"/>
          <w:sz w:val="26"/>
        </w:rPr>
        <w:t>授受)</w:t>
      </w:r>
      <w:r>
        <w:rPr>
          <w:sz w:val="26"/>
        </w:rPr>
        <w:t>액, 공금의 횡령액</w:t>
      </w:r>
      <w:r>
        <w:rPr>
          <w:sz w:val="26"/>
        </w:rPr>
        <w:t>․유용액의</w:t>
      </w:r>
      <w:r>
        <w:rPr>
          <w:sz w:val="26"/>
        </w:rPr>
        <w:t xml:space="preserve"> 5배를 초과하여서는 아니 된다.</w:t>
      </w:r>
      <w:r>
        <w:rPr>
          <w:sz w:val="26"/>
        </w:rPr>
        <w:t>〈개정</w:t>
      </w:r>
      <w:r>
        <w:rPr>
          <w:sz w:val="26"/>
        </w:rPr>
        <w:t xml:space="preserve"> 2016. 6. 24</w:t>
      </w:r>
      <w:r>
        <w:rPr>
          <w:sz w:val="26"/>
        </w:rPr>
        <w:t>〉</w:t>
      </w:r>
    </w:p>
    <w:p>
      <w:pPr>
        <w:pStyle w:val="0"/>
        <w:widowControl w:val="off"/>
        <w:ind w:left="266" w:right="60" w:hanging="266"/>
      </w:pPr>
      <w:r>
        <w:rPr>
          <w:sz w:val="26"/>
        </w:rPr>
        <w:t xml:space="preserve">  </w:t>
      </w:r>
      <w:r>
        <w:rPr>
          <w:sz w:val="26"/>
        </w:rPr>
        <w:t>②</w:t>
      </w:r>
      <w:r>
        <w:rPr>
          <w:sz w:val="26"/>
        </w:rPr>
        <w:t xml:space="preserve"> </w:t>
      </w:r>
      <w:r>
        <w:rPr>
          <w:spacing w:val="-8"/>
          <w:sz w:val="26"/>
        </w:rPr>
        <w:t xml:space="preserve">사장은 다음 각 호의 어느 하나에 </w:t>
      </w:r>
      <w:r>
        <w:rPr>
          <w:sz w:val="26"/>
        </w:rPr>
        <w:t>해당하는 경우에는 사유가 발생한 날부터 30일 내에 징계부가금 감면 의결을 요구하여야 한다.</w:t>
      </w:r>
    </w:p>
    <w:p>
      <w:pPr>
        <w:pStyle w:val="0"/>
        <w:widowControl w:val="off"/>
        <w:ind w:left="517" w:right="60" w:hanging="517"/>
      </w:pPr>
      <w:r>
        <w:rPr>
          <w:sz w:val="26"/>
        </w:rPr>
        <w:t xml:space="preserve">  1. </w:t>
      </w:r>
      <w:r>
        <w:rPr>
          <w:spacing w:val="-14"/>
          <w:sz w:val="26"/>
        </w:rPr>
        <w:t>징계부가금 부과 의결을 받은 자가</w:t>
      </w:r>
      <w:r>
        <w:rPr>
          <w:spacing w:val="-10"/>
          <w:sz w:val="26"/>
        </w:rPr>
        <w:t xml:space="preserve"> </w:t>
      </w:r>
      <w:r>
        <w:rPr>
          <w:spacing w:val="-5"/>
          <w:sz w:val="26"/>
        </w:rPr>
        <w:t xml:space="preserve">법원의 판결(몰수나 추징에 대한 판결을 </w:t>
      </w:r>
      <w:r>
        <w:rPr>
          <w:spacing w:val="-8"/>
          <w:sz w:val="26"/>
        </w:rPr>
        <w:t>포함한다</w:t>
      </w:r>
      <w:r>
        <w:rPr>
          <w:spacing w:val="-3"/>
          <w:sz w:val="26"/>
        </w:rPr>
        <w:t>)</w:t>
      </w:r>
      <w:r>
        <w:rPr>
          <w:spacing w:val="-6"/>
          <w:sz w:val="26"/>
        </w:rPr>
        <w:t xml:space="preserve">이 확정되거나 변상책임 등을 이행한 날부터 60일 </w:t>
      </w:r>
      <w:r>
        <w:rPr>
          <w:spacing w:val="-14"/>
          <w:sz w:val="26"/>
        </w:rPr>
        <w:t>내에 징계부가금</w:t>
      </w:r>
      <w:r>
        <w:rPr>
          <w:spacing w:val="-12"/>
          <w:sz w:val="26"/>
        </w:rPr>
        <w:t xml:space="preserve"> 감면을 신청한 경우</w:t>
      </w:r>
    </w:p>
    <w:p>
      <w:pPr>
        <w:pStyle w:val="0"/>
        <w:widowControl w:val="off"/>
        <w:ind w:left="517" w:right="60" w:hanging="517"/>
      </w:pPr>
      <w:r>
        <w:rPr>
          <w:sz w:val="26"/>
        </w:rPr>
        <w:t xml:space="preserve">  2. </w:t>
      </w:r>
      <w:r>
        <w:rPr>
          <w:spacing w:val="-12"/>
          <w:sz w:val="26"/>
        </w:rPr>
        <w:t>징계부가금 부과 의결을 받은 자에</w:t>
      </w:r>
      <w:r>
        <w:rPr>
          <w:spacing w:val="-3"/>
          <w:sz w:val="26"/>
        </w:rPr>
        <w:t xml:space="preserve"> 대한 법원의 판결(몰수나 추징에 </w:t>
      </w:r>
      <w:r>
        <w:rPr>
          <w:spacing w:val="-10"/>
          <w:sz w:val="26"/>
        </w:rPr>
        <w:t>대한 판결을 포함</w:t>
      </w:r>
      <w:r>
        <w:rPr>
          <w:spacing w:val="-8"/>
          <w:sz w:val="26"/>
        </w:rPr>
        <w:t>한다)이 확정되거나</w:t>
      </w:r>
      <w:r>
        <w:rPr>
          <w:sz w:val="26"/>
        </w:rPr>
        <w:t xml:space="preserve"> </w:t>
      </w:r>
      <w:r>
        <w:rPr>
          <w:spacing w:val="-4"/>
          <w:sz w:val="26"/>
        </w:rPr>
        <w:t>변상책임 등이 이행된 것을 안 경우</w:t>
      </w:r>
    </w:p>
    <w:p>
      <w:pPr>
        <w:pStyle w:val="0"/>
        <w:widowControl w:val="off"/>
        <w:ind w:left="280" w:hanging="280"/>
      </w:pPr>
      <w:r>
        <w:rPr>
          <w:sz w:val="26"/>
        </w:rPr>
        <w:t xml:space="preserve">  </w:t>
      </w:r>
      <w:r>
        <w:rPr>
          <w:sz w:val="26"/>
        </w:rPr>
        <w:t>③</w:t>
      </w:r>
      <w:r>
        <w:rPr>
          <w:sz w:val="26"/>
        </w:rPr>
        <w:t xml:space="preserve"> 제2항에 따라 징계부가금 감면 의결이 요구된 경우 관할위원회는 벌금, 변상금, 몰수 또는 추징금에 해당하는 금액과 징계부가금의 합계액이 금품 등 수수액, 공금의 횡령액·유용액의 5배를 초과하지 않는 범위에서 감면 의결하여야 한다. 이 경우 징계부가금 감면 의결의 기한에 관하여는 제40조를 준용한다.</w:t>
      </w:r>
      <w:r>
        <w:rPr>
          <w:sz w:val="26"/>
        </w:rPr>
        <w:t>〈신설</w:t>
      </w:r>
      <w:r>
        <w:rPr>
          <w:sz w:val="26"/>
        </w:rPr>
        <w:t xml:space="preserve"> 2023. 3. 9</w:t>
      </w:r>
      <w:r>
        <w:rPr>
          <w:sz w:val="26"/>
        </w:rPr>
        <w:t>〉</w:t>
      </w:r>
    </w:p>
    <w:p>
      <w:pPr>
        <w:pStyle w:val="0"/>
        <w:widowControl w:val="off"/>
        <w:spacing w:line="360" w:lineRule="auto"/>
        <w:ind w:left="280" w:hanging="280"/>
      </w:pPr>
      <w:r>
        <w:rPr>
          <w:sz w:val="26"/>
        </w:rPr>
        <w:t xml:space="preserve">  </w:t>
      </w:r>
      <w:r>
        <w:rPr>
          <w:sz w:val="26"/>
        </w:rPr>
        <w:t>④</w:t>
      </w:r>
      <w:r>
        <w:rPr>
          <w:sz w:val="26"/>
        </w:rPr>
        <w:t xml:space="preserve"> 징계혐의자 또는 징계부가금 부과 의결을 받은 자가 벌금 외의 형(벌금형이 병과되는 경우를 포함한다)을 선고받아 제1항 또는 제3항을 적용하기 곤란한 경우에는 관할위원회는 형의 종류, 형량 및 실형, 집행유예 또는 선고유예 여부 등을 종합적으로 고려하여 징계부가금을 조정하여 의결하거나 감면의결하여야 한다.</w:t>
      </w:r>
      <w:r>
        <w:rPr>
          <w:sz w:val="26"/>
        </w:rPr>
        <w:t>〈신설</w:t>
      </w:r>
      <w:r>
        <w:rPr>
          <w:sz w:val="26"/>
        </w:rPr>
        <w:t xml:space="preserve"> 2023. 3. 9</w:t>
      </w:r>
      <w:r>
        <w:rPr>
          <w:sz w:val="26"/>
        </w:rPr>
        <w:t>〉</w:t>
      </w:r>
    </w:p>
    <w:p>
      <w:pPr>
        <w:pStyle w:val="0"/>
        <w:widowControl w:val="off"/>
        <w:ind w:left="266" w:right="60" w:hanging="266"/>
      </w:pPr>
      <w:r>
        <w:rPr>
          <w:sz w:val="26"/>
        </w:rPr>
        <w:t xml:space="preserve">  </w:t>
      </w:r>
      <w:r>
        <w:rPr>
          <w:sz w:val="26"/>
        </w:rPr>
        <w:t>⑤</w:t>
      </w:r>
      <w:r>
        <w:rPr>
          <w:sz w:val="26"/>
        </w:rPr>
        <w:t xml:space="preserve"> 징계부가금을 부과 받은 자는 부과 통지를 받은 날부터 60일 내에 징계부가금을 납부하여야 한다.</w:t>
      </w:r>
    </w:p>
    <w:p>
      <w:pPr>
        <w:pStyle w:val="0"/>
        <w:widowControl w:val="off"/>
        <w:ind w:left="266" w:right="60" w:hanging="266"/>
      </w:pPr>
      <w:r>
        <w:rPr>
          <w:sz w:val="26"/>
        </w:rPr>
        <w:t xml:space="preserve">  </w:t>
      </w:r>
      <w:r>
        <w:rPr>
          <w:sz w:val="26"/>
        </w:rPr>
        <w:t>⑥</w:t>
      </w:r>
      <w:r>
        <w:rPr>
          <w:sz w:val="26"/>
        </w:rPr>
        <w:t xml:space="preserve"> 관할위원회에서 징계부가금 부과의결시 표결은 별지 제15호의2서식의 징계부가금 부과의결 투표지에 의한 무기명 비밀투표로 하며 위원장이 표결 결과를 낭독한다.</w:t>
      </w:r>
      <w:r>
        <w:rPr>
          <w:sz w:val="26"/>
        </w:rPr>
        <w:t>〈신설</w:t>
      </w:r>
      <w:r>
        <w:rPr>
          <w:sz w:val="26"/>
        </w:rPr>
        <w:t xml:space="preserve"> 2023. 3. 9</w:t>
      </w:r>
      <w:r>
        <w:rPr>
          <w:sz w:val="26"/>
        </w:rPr>
        <w:t>〉</w:t>
      </w:r>
    </w:p>
    <w:p>
      <w:pPr>
        <w:pStyle w:val="0"/>
        <w:widowControl w:val="off"/>
        <w:ind w:left="280" w:hanging="280"/>
      </w:pPr>
      <w:r>
        <w:rPr>
          <w:sz w:val="26"/>
        </w:rPr>
        <w:t xml:space="preserve">  [본조신설 2013. 7. 4]</w:t>
      </w:r>
    </w:p>
    <w:p>
      <w:pPr>
        <w:pStyle w:val="0"/>
        <w:widowControl w:val="off"/>
        <w:spacing w:line="360" w:lineRule="auto"/>
        <w:ind w:left="280" w:hanging="280"/>
      </w:pPr>
      <w:r>
        <w:rPr>
          <w:b/>
          <w:sz w:val="26"/>
        </w:rPr>
        <w:t>제46조의3(적극행정 등에 대한 징계면제)</w:t>
      </w:r>
      <w:r>
        <w:rPr>
          <w:sz w:val="26"/>
        </w:rPr>
        <w:t xml:space="preserve"> </w:t>
      </w:r>
      <w:r>
        <w:rPr>
          <w:sz w:val="26"/>
        </w:rPr>
        <w:t>①</w:t>
      </w:r>
      <w:r>
        <w:rPr>
          <w:sz w:val="26"/>
        </w:rPr>
        <w:t xml:space="preserve"> 관할위원회는 고의 또는 중과실에 의하지 아니한 비위로서 다음 각 호의 어느 하나에 해당되는 경우에는 징계의결 또는 징계부가금 부과 의결을 하지 아니한다.</w:t>
      </w:r>
    </w:p>
    <w:p>
      <w:pPr>
        <w:pStyle w:val="0"/>
        <w:widowControl w:val="off"/>
        <w:spacing w:line="360" w:lineRule="auto"/>
        <w:ind w:left="585" w:hanging="585"/>
      </w:pPr>
      <w:r>
        <w:rPr>
          <w:sz w:val="26"/>
        </w:rPr>
        <w:t xml:space="preserve">  1. 불합리한 규제의 개선 등 공공의 이익을 위한 정책, 공사에 이익이 되고 시민생활에 편익을 주는 정책 등을 수립·집행하거나, 정책목표의 달성을 위하여 업무처리 절차·방식을 창의적으로 개선하는 등 성실하고 능동적으로 업무를 처리하는 과정에서 발생한 것으로 인정되는 경우</w:t>
      </w:r>
    </w:p>
    <w:p>
      <w:pPr>
        <w:pStyle w:val="0"/>
        <w:widowControl w:val="off"/>
        <w:spacing w:line="360" w:lineRule="auto"/>
        <w:ind w:left="591" w:hanging="591"/>
      </w:pPr>
      <w:r>
        <w:rPr>
          <w:sz w:val="26"/>
        </w:rPr>
        <w:t xml:space="preserve">  2. 공사의 이익을 위하여 또는 시민생활에 큰 피해가 예견되어 이를 방지하기 위하여 정책을 적극적으로 수립·집행하는 과정에서 발생한 것으로서 정책을 수립·집행할 당시의 여건 또는 그 밖의 사회통념에 비추어 적법하게 처리될 것이라고 기대하기가 극히 곤란했던 것으로 인정되는 경우</w:t>
      </w:r>
    </w:p>
    <w:p>
      <w:pPr>
        <w:pStyle w:val="0"/>
        <w:widowControl w:val="off"/>
        <w:spacing w:line="360" w:lineRule="auto"/>
        <w:ind w:left="280" w:hanging="280"/>
      </w:pPr>
      <w:r>
        <w:rPr>
          <w:sz w:val="26"/>
        </w:rPr>
        <w:t xml:space="preserve">  </w:t>
      </w:r>
      <w:r>
        <w:rPr>
          <w:sz w:val="26"/>
        </w:rPr>
        <w:t>②</w:t>
      </w:r>
      <w:r>
        <w:rPr>
          <w:sz w:val="26"/>
        </w:rPr>
        <w:t xml:space="preserve"> 관할위원회는 징계혐의자가 다음 각 호의 사항에 모두 해당되는 경우에는 해당 비위가 고의 또는 중과실에 의하지 아니한 것으로 추정한다.</w:t>
      </w:r>
    </w:p>
    <w:p>
      <w:pPr>
        <w:pStyle w:val="0"/>
        <w:widowControl w:val="off"/>
        <w:spacing w:line="360" w:lineRule="auto"/>
        <w:ind w:left="488" w:hanging="488"/>
      </w:pPr>
      <w:r>
        <w:rPr>
          <w:sz w:val="26"/>
        </w:rPr>
        <w:t xml:space="preserve">  1. 징계혐의자와 비위 관련 직무 사이에 사적인 이해관계가 없을 것</w:t>
      </w:r>
    </w:p>
    <w:p>
      <w:pPr>
        <w:pStyle w:val="0"/>
        <w:widowControl w:val="off"/>
        <w:spacing w:line="360" w:lineRule="auto"/>
        <w:ind w:left="488" w:hanging="488"/>
      </w:pPr>
      <w:r>
        <w:rPr>
          <w:sz w:val="26"/>
        </w:rPr>
        <w:t xml:space="preserve">  2. 대상 업무를 처리하면서 중대한 절차상의 하자가 없었을 것</w:t>
      </w:r>
    </w:p>
    <w:p>
      <w:pPr>
        <w:pStyle w:val="0"/>
        <w:widowControl w:val="off"/>
        <w:spacing w:line="360" w:lineRule="auto"/>
        <w:ind w:left="280" w:hanging="280"/>
      </w:pPr>
      <w:r>
        <w:rPr>
          <w:sz w:val="26"/>
        </w:rPr>
        <w:t xml:space="preserve">  </w:t>
      </w:r>
      <w:r>
        <w:rPr>
          <w:sz w:val="26"/>
        </w:rPr>
        <w:t>③</w:t>
      </w:r>
      <w:r>
        <w:rPr>
          <w:sz w:val="26"/>
        </w:rPr>
        <w:t xml:space="preserve"> 제1항에도 불구하고 징계혐의자가 감사원, 관계 중앙행정기관 감사기구 및 인천광역시 감사기구로부터 사전에 받은 의견대로 업무를 처리한 경우에는 징계의결 등을 하지 않는다. 다만, 징계혐의자와 대상 업무 사이에 사적인 이해관계가 있거나 징계혐의자가  필요한 정보를 충분히 제공하지 않고 의견을 받은 경우에는 그러하지 아니한다.</w:t>
      </w:r>
    </w:p>
    <w:p>
      <w:pPr>
        <w:pStyle w:val="0"/>
        <w:widowControl w:val="off"/>
        <w:spacing w:line="360" w:lineRule="auto"/>
        <w:ind w:left="280" w:hanging="280"/>
      </w:pPr>
      <w:r>
        <w:rPr>
          <w:sz w:val="26"/>
        </w:rPr>
        <w:t xml:space="preserve">  </w:t>
      </w:r>
      <w:r>
        <w:rPr>
          <w:sz w:val="26"/>
        </w:rPr>
        <w:t>④</w:t>
      </w:r>
      <w:r>
        <w:rPr>
          <w:sz w:val="26"/>
        </w:rPr>
        <w:t xml:space="preserve"> 관할위원회는 제48조에 따른 감경 제외 대상이 아닌 비위 중 직무와 관련이 없는 사고로 인한 비위로서 사회통념에 비추어 공사 직원의 품위를 손상하지 아니하였다고 인정되는 경우에는 징계의결을 하지 않을 수 있다.</w:t>
      </w:r>
    </w:p>
    <w:p>
      <w:pPr>
        <w:pStyle w:val="0"/>
        <w:widowControl w:val="off"/>
        <w:ind w:left="280" w:hanging="280"/>
      </w:pPr>
      <w:r>
        <w:rPr>
          <w:sz w:val="26"/>
        </w:rPr>
        <w:t xml:space="preserve">  [본조신설 2023. 9. 9]</w:t>
      </w:r>
    </w:p>
    <w:p>
      <w:pPr>
        <w:pStyle w:val="0"/>
        <w:widowControl w:val="off"/>
        <w:ind w:left="218" w:hanging="218"/>
      </w:pPr>
      <w:r>
        <w:rPr>
          <w:b/>
          <w:sz w:val="26"/>
        </w:rPr>
        <w:t>제47조(경고</w:t>
      </w:r>
      <w:r>
        <w:rPr>
          <w:b/>
          <w:sz w:val="26"/>
        </w:rPr>
        <w:t>․주의</w:t>
      </w:r>
      <w:r>
        <w:rPr>
          <w:b/>
          <w:sz w:val="26"/>
        </w:rPr>
        <w:t xml:space="preserve"> 처분)</w:t>
      </w:r>
      <w:r>
        <w:rPr>
          <w:sz w:val="26"/>
        </w:rPr>
        <w:t xml:space="preserve"> </w:t>
      </w:r>
      <w:r>
        <w:rPr>
          <w:sz w:val="26"/>
        </w:rPr>
        <w:t>①</w:t>
      </w:r>
      <w:r>
        <w:rPr>
          <w:sz w:val="26"/>
        </w:rPr>
        <w:t xml:space="preserve"> 경고는 비위나 잘못이 징계에 이르는 것보다 가벼운 경우에 처분하며, 주의는 경고보다 가벼운 경우에 처분한다.</w:t>
      </w:r>
    </w:p>
    <w:p>
      <w:pPr>
        <w:pStyle w:val="0"/>
        <w:widowControl w:val="off"/>
        <w:ind w:left="218" w:hanging="218"/>
      </w:pPr>
      <w:r>
        <w:rPr>
          <w:sz w:val="26"/>
        </w:rPr>
        <w:t xml:space="preserve">  </w:t>
      </w:r>
      <w:r>
        <w:rPr>
          <w:sz w:val="26"/>
        </w:rPr>
        <w:t>②</w:t>
      </w:r>
      <w:r>
        <w:rPr>
          <w:sz w:val="26"/>
        </w:rPr>
        <w:t xml:space="preserve"> 경고</w:t>
      </w:r>
      <w:r>
        <w:rPr>
          <w:sz w:val="26"/>
        </w:rPr>
        <w:t>․주의</w:t>
      </w:r>
      <w:r>
        <w:rPr>
          <w:sz w:val="26"/>
        </w:rPr>
        <w:t xml:space="preserve"> 처분은 상벌위원회에 부의하지 아니하고 별지 제16호서식의 처분장을 교부함으로써 한다. </w:t>
      </w:r>
      <w:r>
        <w:rPr>
          <w:sz w:val="26"/>
        </w:rPr>
        <w:t>〈개정</w:t>
      </w:r>
      <w:r>
        <w:rPr>
          <w:sz w:val="26"/>
        </w:rPr>
        <w:t xml:space="preserve"> 2022. 2. 28, 2023. 3. 9</w:t>
      </w:r>
      <w:r>
        <w:rPr>
          <w:sz w:val="26"/>
        </w:rPr>
        <w:t>〉</w:t>
      </w:r>
    </w:p>
    <w:p>
      <w:pPr>
        <w:pStyle w:val="0"/>
        <w:widowControl w:val="off"/>
        <w:ind w:left="218" w:hanging="218"/>
      </w:pPr>
      <w:r>
        <w:rPr>
          <w:b/>
          <w:sz w:val="26"/>
        </w:rPr>
        <w:t>제48조(징계의 감경)</w:t>
      </w:r>
      <w:r>
        <w:rPr>
          <w:sz w:val="26"/>
        </w:rPr>
        <w:t xml:space="preserve"> </w:t>
      </w:r>
      <w:r>
        <w:rPr>
          <w:sz w:val="26"/>
        </w:rPr>
        <w:t>①</w:t>
      </w:r>
      <w:r>
        <w:rPr>
          <w:sz w:val="26"/>
        </w:rPr>
        <w:t xml:space="preserve"> 징계의결이 요구된 자가 다음 각 호 어느 하나에 해당하는 공적이 있는 경우에 관할위원회는 별표 13의 징계양정감경기준에 따라 징계를 감경할 수 있다. 다만, 해당 직원이 징계의결이 요구되기 이전에 징계처분을 받았을 경우에는 그 징계처분 이전 공적은 감경대상 공적에서 제외하며, 징계사유가 </w:t>
      </w:r>
      <w:r>
        <w:rPr>
          <w:spacing w:val="-4"/>
          <w:sz w:val="26"/>
        </w:rPr>
        <w:t>금품 등 수수(</w:t>
      </w:r>
      <w:r>
        <w:rPr>
          <w:spacing w:val="-4"/>
          <w:sz w:val="26"/>
        </w:rPr>
        <w:t>授受)</w:t>
      </w:r>
      <w:r>
        <w:rPr>
          <w:sz w:val="26"/>
        </w:rPr>
        <w:t>, 공금 횡령</w:t>
      </w:r>
      <w:r>
        <w:rPr>
          <w:sz w:val="26"/>
        </w:rPr>
        <w:t>․유용</w:t>
      </w:r>
      <w:r>
        <w:rPr>
          <w:sz w:val="26"/>
        </w:rPr>
        <w:t xml:space="preserve">, 채용비위의 경우 또는 </w:t>
      </w:r>
      <w:r>
        <w:rPr>
          <w:sz w:val="26"/>
        </w:rPr>
        <w:t>「성폭력범죄의</w:t>
      </w:r>
      <w:r>
        <w:rPr>
          <w:sz w:val="26"/>
        </w:rPr>
        <w:t xml:space="preserve"> 처벌 등에 관한 특례법</w:t>
      </w:r>
      <w:r>
        <w:rPr>
          <w:sz w:val="26"/>
        </w:rPr>
        <w:t>」에</w:t>
      </w:r>
      <w:r>
        <w:rPr>
          <w:sz w:val="26"/>
        </w:rPr>
        <w:t xml:space="preserve"> 따른 성폭력범죄, </w:t>
      </w:r>
      <w:r>
        <w:rPr>
          <w:sz w:val="26"/>
        </w:rPr>
        <w:t>「성매매알선</w:t>
      </w:r>
      <w:r>
        <w:rPr>
          <w:sz w:val="26"/>
        </w:rPr>
        <w:t xml:space="preserve"> 등 행위의 처벌에 관한 법률</w:t>
      </w:r>
      <w:r>
        <w:rPr>
          <w:sz w:val="26"/>
        </w:rPr>
        <w:t>」에</w:t>
      </w:r>
      <w:r>
        <w:rPr>
          <w:sz w:val="26"/>
        </w:rPr>
        <w:t xml:space="preserve"> 따른 성매매, </w:t>
      </w:r>
      <w:r>
        <w:rPr>
          <w:sz w:val="26"/>
        </w:rPr>
        <w:t>「국가인권위원회법」에</w:t>
      </w:r>
      <w:r>
        <w:rPr>
          <w:sz w:val="26"/>
        </w:rPr>
        <w:t xml:space="preserve"> 따른 성희롱 및</w:t>
      </w:r>
      <w:r>
        <w:rPr>
          <w:sz w:val="26"/>
        </w:rPr>
        <w:t>「도로교통법」제</w:t>
      </w:r>
      <w:r>
        <w:rPr>
          <w:sz w:val="26"/>
        </w:rPr>
        <w:t xml:space="preserve">44조제1항에 따른 음주운전의 경우에는 감경할 수 없다. </w:t>
      </w:r>
      <w:r>
        <w:rPr>
          <w:sz w:val="26"/>
        </w:rPr>
        <w:t>〈개정</w:t>
      </w:r>
      <w:r>
        <w:rPr>
          <w:sz w:val="26"/>
        </w:rPr>
        <w:t xml:space="preserve"> 2012. 6. 20, 2014. 12. 26, 2015. 6. 16, 2016. 6. 24, 2019. 9. 25, 2021. 3. 17, 2023. 3. 9</w:t>
      </w:r>
      <w:r>
        <w:rPr>
          <w:sz w:val="26"/>
        </w:rPr>
        <w:t>〉</w:t>
      </w:r>
    </w:p>
    <w:p>
      <w:pPr>
        <w:pStyle w:val="0"/>
        <w:widowControl w:val="off"/>
      </w:pPr>
      <w:r>
        <w:rPr>
          <w:sz w:val="26"/>
        </w:rPr>
        <w:t xml:space="preserve">  1. </w:t>
      </w:r>
      <w:r>
        <w:rPr>
          <w:sz w:val="26"/>
        </w:rPr>
        <w:t>「상훈법」에</w:t>
      </w:r>
      <w:r>
        <w:rPr>
          <w:sz w:val="26"/>
        </w:rPr>
        <w:t xml:space="preserve"> 따른 훈장 또는 포장을 받은 공적</w:t>
      </w:r>
    </w:p>
    <w:p>
      <w:pPr>
        <w:pStyle w:val="0"/>
        <w:widowControl w:val="off"/>
        <w:ind w:left="634" w:hanging="634"/>
      </w:pPr>
      <w:r>
        <w:rPr>
          <w:sz w:val="26"/>
        </w:rPr>
        <w:t xml:space="preserve">  2. </w:t>
      </w:r>
      <w:r>
        <w:rPr>
          <w:spacing w:val="-10"/>
          <w:sz w:val="26"/>
        </w:rPr>
        <w:t>「정부표창규정」에</w:t>
      </w:r>
      <w:r>
        <w:rPr>
          <w:spacing w:val="-10"/>
          <w:sz w:val="26"/>
        </w:rPr>
        <w:t xml:space="preserve"> 따른 장관급 이상 표창, 인천광역시장 및 인천광역시의회의장표창을 받은 공적 </w:t>
      </w:r>
      <w:r>
        <w:rPr>
          <w:sz w:val="26"/>
        </w:rPr>
        <w:t>〈개정</w:t>
      </w:r>
      <w:r>
        <w:rPr>
          <w:sz w:val="26"/>
        </w:rPr>
        <w:t xml:space="preserve"> 2022. 2. 28</w:t>
      </w:r>
      <w:r>
        <w:rPr>
          <w:sz w:val="26"/>
        </w:rPr>
        <w:t>〉</w:t>
      </w:r>
    </w:p>
    <w:p>
      <w:pPr>
        <w:pStyle w:val="0"/>
        <w:widowControl w:val="off"/>
      </w:pPr>
      <w:r>
        <w:rPr>
          <w:sz w:val="26"/>
        </w:rPr>
        <w:t xml:space="preserve">  3. 사장표창을 받은 공적(3급 이상 제외) </w:t>
      </w:r>
      <w:r>
        <w:rPr>
          <w:sz w:val="26"/>
        </w:rPr>
        <w:t>〈개정</w:t>
      </w:r>
      <w:r>
        <w:rPr>
          <w:sz w:val="26"/>
        </w:rPr>
        <w:t xml:space="preserve"> 2021. 3. 17</w:t>
      </w:r>
      <w:r>
        <w:rPr>
          <w:sz w:val="26"/>
        </w:rPr>
        <w:t>〉</w:t>
      </w:r>
    </w:p>
    <w:p>
      <w:pPr>
        <w:pStyle w:val="0"/>
        <w:widowControl w:val="off"/>
        <w:ind w:left="218" w:hanging="218"/>
      </w:pPr>
      <w:r>
        <w:rPr>
          <w:sz w:val="26"/>
        </w:rPr>
        <w:t xml:space="preserve">  </w:t>
      </w:r>
      <w:r>
        <w:rPr>
          <w:spacing w:val="-4"/>
          <w:sz w:val="26"/>
        </w:rPr>
        <w:t>②</w:t>
      </w:r>
      <w:r>
        <w:rPr>
          <w:spacing w:val="-4"/>
          <w:sz w:val="26"/>
        </w:rPr>
        <w:t xml:space="preserve"> 징계요구된 자의 징계사유가 성실하고 능동적인 업무처리과정에서 과실로 인하여 생긴 것으로 인정될 경우에는 그 정상을 헤아려 징계를 감경할 수 있다.</w:t>
      </w:r>
    </w:p>
    <w:p>
      <w:pPr>
        <w:pStyle w:val="0"/>
        <w:widowControl w:val="off"/>
        <w:ind w:left="280" w:hanging="280"/>
      </w:pPr>
      <w:r>
        <w:rPr>
          <w:b/>
          <w:sz w:val="26"/>
        </w:rPr>
        <w:t>제48조의2(징계의 가중)</w:t>
      </w:r>
      <w:r>
        <w:rPr>
          <w:sz w:val="26"/>
        </w:rPr>
        <w:t xml:space="preserve"> </w:t>
      </w:r>
      <w:r>
        <w:rPr>
          <w:sz w:val="26"/>
        </w:rPr>
        <w:t>①</w:t>
      </w:r>
      <w:r>
        <w:rPr>
          <w:sz w:val="26"/>
        </w:rPr>
        <w:t xml:space="preserve"> 관할위원회는 서로 관련 없는 둘 이상의 비위가 경합될 </w:t>
      </w:r>
      <w:r>
        <w:rPr>
          <w:spacing w:val="-3"/>
          <w:sz w:val="26"/>
        </w:rPr>
        <w:t>경우에는 그 중 무거운 비위에 해당하는 징계보다 1단계 위의 징계로 의결할 수 있다.</w:t>
      </w:r>
      <w:r>
        <w:rPr>
          <w:sz w:val="26"/>
        </w:rPr>
        <w:t>〈개정</w:t>
      </w:r>
      <w:r>
        <w:rPr>
          <w:sz w:val="26"/>
        </w:rPr>
        <w:t xml:space="preserve"> 2023. 3. 9</w:t>
      </w:r>
      <w:r>
        <w:rPr>
          <w:sz w:val="26"/>
        </w:rPr>
        <w:t>〉</w:t>
      </w:r>
    </w:p>
    <w:p>
      <w:pPr>
        <w:pStyle w:val="0"/>
        <w:widowControl w:val="off"/>
        <w:ind w:left="218" w:hanging="218"/>
      </w:pPr>
      <w:r>
        <w:rPr>
          <w:sz w:val="26"/>
        </w:rPr>
        <w:t xml:space="preserve">  </w:t>
      </w:r>
      <w:r>
        <w:rPr>
          <w:sz w:val="26"/>
        </w:rPr>
        <w:t>②</w:t>
      </w:r>
      <w:r>
        <w:rPr>
          <w:sz w:val="26"/>
        </w:rPr>
        <w:t xml:space="preserve"> 관할위원회</w:t>
      </w:r>
      <w:r>
        <w:rPr>
          <w:spacing w:val="-4"/>
          <w:sz w:val="26"/>
        </w:rPr>
        <w:t xml:space="preserve">는 징계처분을 받은 자에 대하여 규정 제27조에 따른 승진임용 제한기간 </w:t>
      </w:r>
      <w:r>
        <w:rPr>
          <w:sz w:val="26"/>
        </w:rPr>
        <w:t>중에 발생한 비위로 다시 징계의결이 요구된 경우에는 그 비위에 해당하는 징계보다 2단계 위의 징계로 의결할 수 있고, 승진임용 제한기간이 끝난 후부터 1년 이내에 발생한 비위로 징계의결이 요구된 경우에는 1단계 위의 징계로 의결할 수 있다.</w:t>
      </w:r>
      <w:r>
        <w:rPr>
          <w:sz w:val="26"/>
        </w:rPr>
        <w:t>〈개정</w:t>
      </w:r>
      <w:r>
        <w:rPr>
          <w:sz w:val="26"/>
        </w:rPr>
        <w:t xml:space="preserve"> 2023. 3. 9</w:t>
      </w:r>
      <w:r>
        <w:rPr>
          <w:sz w:val="26"/>
        </w:rPr>
        <w:t>〉</w:t>
      </w:r>
    </w:p>
    <w:p>
      <w:pPr>
        <w:pStyle w:val="0"/>
        <w:widowControl w:val="off"/>
        <w:ind w:left="218" w:hanging="218"/>
      </w:pPr>
      <w:r>
        <w:rPr>
          <w:sz w:val="26"/>
        </w:rPr>
        <w:t xml:space="preserve">  [본조신설 2011. 6. 1]</w:t>
      </w:r>
    </w:p>
    <w:p>
      <w:pPr>
        <w:pStyle w:val="0"/>
        <w:widowControl w:val="off"/>
        <w:ind w:left="218" w:hanging="218"/>
      </w:pPr>
      <w:r>
        <w:rPr>
          <w:b/>
          <w:sz w:val="26"/>
        </w:rPr>
        <w:t>제49조(상벌자명부 작성 및 관리)</w:t>
      </w:r>
      <w:r>
        <w:rPr>
          <w:sz w:val="26"/>
        </w:rPr>
        <w:t xml:space="preserve"> 이 내규 및 다른 규정 또는 법령에 따라 포상 또는 징계를 받은 자에 대하여는 별지 제17호서식의 포상대장, 별지 제18호서식의 징계처분대장, 별지 제19호서식의 경고 및 주의 처분대장을 각각 작성</w:t>
      </w:r>
      <w:r>
        <w:rPr>
          <w:sz w:val="26"/>
        </w:rPr>
        <w:t>․관리한다</w:t>
      </w:r>
      <w:r>
        <w:rPr>
          <w:sz w:val="26"/>
        </w:rPr>
        <w:t>.</w:t>
      </w:r>
    </w:p>
    <w:p>
      <w:pPr>
        <w:pStyle w:val="0"/>
        <w:widowControl w:val="off"/>
        <w:ind w:left="218" w:hanging="218"/>
      </w:pPr>
      <w:r>
        <w:rPr>
          <w:b/>
          <w:sz w:val="26"/>
        </w:rPr>
        <w:t>제50조(통보 및 재심)</w:t>
      </w:r>
      <w:r>
        <w:rPr>
          <w:sz w:val="26"/>
        </w:rPr>
        <w:t xml:space="preserve"> </w:t>
      </w:r>
      <w:r>
        <w:rPr>
          <w:sz w:val="26"/>
        </w:rPr>
        <w:t>①</w:t>
      </w:r>
      <w:r>
        <w:rPr>
          <w:sz w:val="26"/>
        </w:rPr>
        <w:t xml:space="preserve"> 관할위원회 의결사항이 징계 등에 관한 것일 경우에는 인사담당부서장은 별지 제20호서식의 징계 또는 징계부가금 부과 처분 통지서에 별지 제21호서식의 징계 또는 징계부가금 부과 처분 이유서를 첨부하여 지체 없이 당사자에게 통보하여야 하며, 또한</w:t>
      </w:r>
      <w:r>
        <w:rPr>
          <w:sz w:val="26"/>
        </w:rPr>
        <w:t>「부패방지</w:t>
      </w:r>
      <w:r>
        <w:rPr>
          <w:sz w:val="26"/>
        </w:rPr>
        <w:t xml:space="preserve"> 및 국민권익위원회의 설치와 운영에 관한 법률</w:t>
      </w:r>
      <w:r>
        <w:rPr>
          <w:sz w:val="26"/>
        </w:rPr>
        <w:t>」제</w:t>
      </w:r>
      <w:r>
        <w:rPr>
          <w:sz w:val="26"/>
        </w:rPr>
        <w:t xml:space="preserve">82조제1항에 따른 비위면직자 </w:t>
      </w:r>
      <w:r>
        <w:rPr>
          <w:spacing w:val="6"/>
          <w:sz w:val="26"/>
        </w:rPr>
        <w:t>등에게 같은 조제2항에 따라 취업이 제한된다는 사실을 지체없이 안</w:t>
      </w:r>
      <w:r>
        <w:rPr>
          <w:sz w:val="26"/>
        </w:rPr>
        <w:t>내하여야 한다.</w:t>
      </w:r>
      <w:r>
        <w:rPr>
          <w:sz w:val="26"/>
        </w:rPr>
        <w:t>〈개정</w:t>
      </w:r>
      <w:r>
        <w:rPr>
          <w:sz w:val="26"/>
        </w:rPr>
        <w:t xml:space="preserve"> 2013. 7. 4, 2018. 5. 3, 2023. 3. 9</w:t>
      </w:r>
      <w:r>
        <w:rPr>
          <w:sz w:val="26"/>
        </w:rPr>
        <w:t>〉</w:t>
      </w:r>
    </w:p>
    <w:p>
      <w:pPr>
        <w:pStyle w:val="0"/>
        <w:widowControl w:val="off"/>
        <w:ind w:left="218" w:hanging="218"/>
      </w:pPr>
      <w:r>
        <w:rPr>
          <w:sz w:val="26"/>
        </w:rPr>
        <w:t xml:space="preserve">  </w:t>
      </w:r>
      <w:r>
        <w:rPr>
          <w:sz w:val="26"/>
        </w:rPr>
        <w:t>②</w:t>
      </w:r>
      <w:r>
        <w:rPr>
          <w:sz w:val="26"/>
        </w:rPr>
        <w:t xml:space="preserve"> 제1항의 처분통지서를 받은 자는 그 받은 날로부터 15일 이내에 별지 제22호서식의 징계 또는 징계부가금 부과 재심 청구서로 인사위원회에 재심을 청구할 수 있다.</w:t>
      </w:r>
      <w:r>
        <w:rPr>
          <w:sz w:val="26"/>
        </w:rPr>
        <w:t>〈개정</w:t>
      </w:r>
      <w:r>
        <w:rPr>
          <w:sz w:val="26"/>
        </w:rPr>
        <w:t xml:space="preserve"> 2013. 7. 4</w:t>
      </w:r>
      <w:r>
        <w:rPr>
          <w:sz w:val="26"/>
        </w:rPr>
        <w:t>〉</w:t>
      </w:r>
    </w:p>
    <w:p>
      <w:pPr>
        <w:pStyle w:val="0"/>
        <w:widowControl w:val="off"/>
        <w:ind w:left="218" w:hanging="218"/>
      </w:pPr>
      <w:r>
        <w:rPr>
          <w:sz w:val="26"/>
        </w:rPr>
        <w:t xml:space="preserve">  </w:t>
      </w:r>
      <w:r>
        <w:rPr>
          <w:sz w:val="26"/>
        </w:rPr>
        <w:t>③〈삭제</w:t>
      </w:r>
      <w:r>
        <w:rPr>
          <w:sz w:val="26"/>
        </w:rPr>
        <w:t xml:space="preserve"> 2016. 6. 24</w:t>
      </w:r>
      <w:r>
        <w:rPr>
          <w:sz w:val="26"/>
        </w:rPr>
        <w:t>〉</w:t>
      </w:r>
    </w:p>
    <w:p>
      <w:pPr>
        <w:pStyle w:val="0"/>
        <w:widowControl w:val="off"/>
        <w:ind w:left="218" w:hanging="218"/>
      </w:pPr>
      <w:r>
        <w:rPr>
          <w:sz w:val="26"/>
        </w:rPr>
        <w:t xml:space="preserve">  </w:t>
      </w:r>
      <w:r>
        <w:rPr>
          <w:sz w:val="26"/>
        </w:rPr>
        <w:t>④</w:t>
      </w:r>
      <w:r>
        <w:rPr>
          <w:sz w:val="26"/>
        </w:rPr>
        <w:t xml:space="preserve"> 제2항의 의결기한에 관하여는 제40조에 따른다.</w:t>
      </w:r>
      <w:r>
        <w:rPr>
          <w:sz w:val="26"/>
        </w:rPr>
        <w:t>〈개정</w:t>
      </w:r>
      <w:r>
        <w:rPr>
          <w:sz w:val="26"/>
        </w:rPr>
        <w:t xml:space="preserve"> 2016. 6. 24</w:t>
      </w:r>
      <w:r>
        <w:rPr>
          <w:sz w:val="26"/>
        </w:rPr>
        <w:t>〉</w:t>
      </w:r>
    </w:p>
    <w:p>
      <w:pPr>
        <w:pStyle w:val="0"/>
        <w:widowControl w:val="off"/>
        <w:ind w:left="218" w:hanging="218"/>
      </w:pPr>
      <w:r>
        <w:rPr>
          <w:sz w:val="26"/>
        </w:rPr>
        <w:t xml:space="preserve">  </w:t>
      </w:r>
      <w:r>
        <w:rPr>
          <w:sz w:val="26"/>
        </w:rPr>
        <w:t>⑤</w:t>
      </w:r>
      <w:r>
        <w:rPr>
          <w:sz w:val="26"/>
        </w:rPr>
        <w:t xml:space="preserve"> 재심의 결과에 대하여는 다시 이의를 제기할 수 없다.</w:t>
      </w:r>
      <w:r>
        <w:rPr>
          <w:sz w:val="26"/>
        </w:rPr>
        <w:t>〈신설</w:t>
      </w:r>
      <w:r>
        <w:rPr>
          <w:sz w:val="26"/>
        </w:rPr>
        <w:t xml:space="preserve"> 2023. 3. 9</w:t>
      </w:r>
      <w:r>
        <w:rPr>
          <w:sz w:val="26"/>
        </w:rPr>
        <w:t>〉</w:t>
      </w:r>
    </w:p>
    <w:p>
      <w:pPr>
        <w:pStyle w:val="0"/>
        <w:widowControl w:val="off"/>
        <w:ind w:left="218" w:hanging="218"/>
      </w:pPr>
      <w:r>
        <w:rPr>
          <w:b/>
          <w:sz w:val="26"/>
        </w:rPr>
        <w:t>제51조(징계의 효력)</w:t>
      </w:r>
      <w:r>
        <w:rPr>
          <w:sz w:val="26"/>
        </w:rPr>
        <w:t xml:space="preserve"> </w:t>
      </w:r>
      <w:r>
        <w:rPr>
          <w:spacing w:val="-1"/>
          <w:sz w:val="26"/>
        </w:rPr>
        <w:t>①</w:t>
      </w:r>
      <w:r>
        <w:rPr>
          <w:spacing w:val="-1"/>
          <w:sz w:val="26"/>
        </w:rPr>
        <w:t xml:space="preserve"> 강등은 직급을 1단계 아래로 내리고 직원의 신분은 보유하나, 3개월간 출근하지 못하고 직무에 종사하지 못하며, 그 기간중의 보수는</w:t>
      </w:r>
      <w:r>
        <w:rPr>
          <w:spacing w:val="-1"/>
          <w:sz w:val="26"/>
        </w:rPr>
        <w:t>「보수</w:t>
      </w:r>
      <w:r>
        <w:rPr>
          <w:spacing w:val="-1"/>
          <w:sz w:val="26"/>
        </w:rPr>
        <w:t xml:space="preserve"> 및 복리후생규정</w:t>
      </w:r>
      <w:r>
        <w:rPr>
          <w:spacing w:val="-1"/>
          <w:sz w:val="26"/>
        </w:rPr>
        <w:t>」</w:t>
      </w:r>
      <w:r>
        <w:rPr>
          <w:sz w:val="26"/>
        </w:rPr>
        <w:t xml:space="preserve">에 따라 지급하지 </w:t>
      </w:r>
      <w:r>
        <w:rPr>
          <w:spacing w:val="-1"/>
          <w:sz w:val="26"/>
        </w:rPr>
        <w:t xml:space="preserve">않는다. </w:t>
      </w:r>
      <w:r>
        <w:rPr>
          <w:spacing w:val="-1"/>
          <w:sz w:val="26"/>
        </w:rPr>
        <w:t>〈신설</w:t>
      </w:r>
      <w:r>
        <w:rPr>
          <w:spacing w:val="-1"/>
          <w:sz w:val="26"/>
        </w:rPr>
        <w:t xml:space="preserve"> 2018. 5. 3</w:t>
      </w:r>
      <w:r>
        <w:rPr>
          <w:spacing w:val="-1"/>
          <w:sz w:val="26"/>
        </w:rPr>
        <w:t>〉〈개정</w:t>
      </w:r>
      <w:r>
        <w:rPr>
          <w:spacing w:val="-1"/>
          <w:sz w:val="26"/>
        </w:rPr>
        <w:t xml:space="preserve"> </w:t>
      </w:r>
      <w:r>
        <w:rPr>
          <w:sz w:val="26"/>
        </w:rPr>
        <w:t xml:space="preserve">  </w:t>
      </w:r>
      <w:r>
        <w:rPr>
          <w:spacing w:val="-1"/>
          <w:sz w:val="26"/>
        </w:rPr>
        <w:t>2023. 3. 9</w:t>
      </w:r>
      <w:r>
        <w:rPr>
          <w:spacing w:val="-1"/>
          <w:sz w:val="26"/>
        </w:rPr>
        <w:t>〉</w:t>
      </w:r>
    </w:p>
    <w:p>
      <w:pPr>
        <w:pStyle w:val="0"/>
        <w:widowControl w:val="off"/>
        <w:ind w:left="218" w:hanging="218"/>
      </w:pPr>
      <w:r>
        <w:rPr>
          <w:sz w:val="26"/>
        </w:rPr>
        <w:t xml:space="preserve">  </w:t>
      </w:r>
      <w:r>
        <w:rPr>
          <w:sz w:val="26"/>
        </w:rPr>
        <w:t>②</w:t>
      </w:r>
      <w:r>
        <w:rPr>
          <w:sz w:val="26"/>
        </w:rPr>
        <w:t xml:space="preserve"> 정직은 1개월 이상 3개월 이하의 기간으로 하고, 처분을 받은 자는 그 기간 중 직원의 신분은 보유하나, 출근하지 못하고 직무에 종사하지 못하며, 정직 기간 중 보수는</w:t>
      </w:r>
      <w:r>
        <w:rPr>
          <w:sz w:val="26"/>
        </w:rPr>
        <w:t>「보수</w:t>
      </w:r>
      <w:r>
        <w:rPr>
          <w:sz w:val="26"/>
        </w:rPr>
        <w:t xml:space="preserve"> 및 복리후생규정</w:t>
      </w:r>
      <w:r>
        <w:rPr>
          <w:sz w:val="26"/>
        </w:rPr>
        <w:t>」에</w:t>
      </w:r>
      <w:r>
        <w:rPr>
          <w:sz w:val="26"/>
        </w:rPr>
        <w:t xml:space="preserve"> 따라 지급하지 않는다.</w:t>
      </w:r>
      <w:r>
        <w:rPr>
          <w:sz w:val="26"/>
        </w:rPr>
        <w:t>〈개정</w:t>
      </w:r>
      <w:r>
        <w:rPr>
          <w:sz w:val="26"/>
        </w:rPr>
        <w:t xml:space="preserve"> 2010. 2. 22, 2018. 5. 9, 2023. 3. 9</w:t>
      </w:r>
      <w:r>
        <w:rPr>
          <w:sz w:val="26"/>
        </w:rPr>
        <w:t>〉</w:t>
      </w:r>
    </w:p>
    <w:p>
      <w:pPr>
        <w:pStyle w:val="0"/>
        <w:widowControl w:val="off"/>
        <w:ind w:left="218" w:hanging="218"/>
      </w:pPr>
      <w:r>
        <w:rPr>
          <w:sz w:val="26"/>
        </w:rPr>
        <w:t xml:space="preserve">  </w:t>
      </w:r>
      <w:r>
        <w:rPr>
          <w:sz w:val="26"/>
        </w:rPr>
        <w:t>③</w:t>
      </w:r>
      <w:r>
        <w:rPr>
          <w:sz w:val="26"/>
        </w:rPr>
        <w:t xml:space="preserve"> </w:t>
      </w:r>
      <w:r>
        <w:rPr>
          <w:spacing w:val="-1"/>
          <w:sz w:val="26"/>
        </w:rPr>
        <w:t>감봉은 1개월 이상 3개월 이하 기간으로 하고, 보수는</w:t>
      </w:r>
      <w:r>
        <w:rPr>
          <w:spacing w:val="-1"/>
          <w:sz w:val="26"/>
        </w:rPr>
        <w:t>「보수</w:t>
      </w:r>
      <w:r>
        <w:rPr>
          <w:spacing w:val="-1"/>
          <w:sz w:val="26"/>
        </w:rPr>
        <w:t xml:space="preserve"> 및 복리후생규정</w:t>
      </w:r>
      <w:r>
        <w:rPr>
          <w:spacing w:val="-1"/>
          <w:sz w:val="26"/>
        </w:rPr>
        <w:t>」에</w:t>
      </w:r>
      <w:r>
        <w:rPr>
          <w:spacing w:val="-1"/>
          <w:sz w:val="26"/>
        </w:rPr>
        <w:t xml:space="preserve"> </w:t>
      </w:r>
      <w:r>
        <w:rPr>
          <w:sz w:val="26"/>
        </w:rPr>
        <w:t>따라 감한다.</w:t>
      </w:r>
      <w:r>
        <w:rPr>
          <w:sz w:val="26"/>
        </w:rPr>
        <w:t>〈개정</w:t>
      </w:r>
      <w:r>
        <w:rPr>
          <w:sz w:val="26"/>
        </w:rPr>
        <w:t xml:space="preserve"> 2010. 2. 22, 2018. 5. 9</w:t>
      </w:r>
      <w:r>
        <w:rPr>
          <w:sz w:val="26"/>
        </w:rPr>
        <w:t>〉</w:t>
      </w:r>
    </w:p>
    <w:p>
      <w:pPr>
        <w:pStyle w:val="0"/>
        <w:widowControl w:val="off"/>
        <w:ind w:left="218" w:hanging="218"/>
      </w:pPr>
      <w:r>
        <w:rPr>
          <w:sz w:val="26"/>
        </w:rPr>
        <w:t xml:space="preserve">  </w:t>
      </w:r>
      <w:r>
        <w:rPr>
          <w:sz w:val="26"/>
        </w:rPr>
        <w:t>④</w:t>
      </w:r>
      <w:r>
        <w:rPr>
          <w:sz w:val="26"/>
        </w:rPr>
        <w:t xml:space="preserve"> 견책은 전과에 대하여 훈계하고 회개하게 한다. </w:t>
      </w:r>
      <w:r>
        <w:rPr>
          <w:sz w:val="26"/>
        </w:rPr>
        <w:t>〈개정</w:t>
      </w:r>
      <w:r>
        <w:rPr>
          <w:sz w:val="26"/>
        </w:rPr>
        <w:t xml:space="preserve"> 2018. 5. 9</w:t>
      </w:r>
      <w:r>
        <w:rPr>
          <w:sz w:val="26"/>
        </w:rPr>
        <w:t>〉</w:t>
      </w:r>
    </w:p>
    <w:p>
      <w:pPr>
        <w:pStyle w:val="0"/>
        <w:widowControl w:val="off"/>
        <w:ind w:left="218" w:hanging="218"/>
      </w:pPr>
      <w:r>
        <w:rPr>
          <w:sz w:val="26"/>
        </w:rPr>
        <w:t xml:space="preserve">  </w:t>
      </w:r>
      <w:r>
        <w:rPr>
          <w:sz w:val="26"/>
        </w:rPr>
        <w:t>⑤</w:t>
      </w:r>
      <w:r>
        <w:rPr>
          <w:spacing w:val="-1"/>
          <w:sz w:val="26"/>
        </w:rPr>
        <w:t xml:space="preserve"> 관할위원회 심의결과 징계 처분한 효력은 재심을 청구한 사유로 인하여</w:t>
      </w:r>
      <w:r>
        <w:rPr>
          <w:sz w:val="26"/>
        </w:rPr>
        <w:t xml:space="preserve"> 그 효력이 정지되지 아니한다.</w:t>
      </w:r>
      <w:r>
        <w:rPr>
          <w:sz w:val="26"/>
        </w:rPr>
        <w:t>〈개정</w:t>
      </w:r>
      <w:r>
        <w:rPr>
          <w:sz w:val="26"/>
        </w:rPr>
        <w:t xml:space="preserve"> 2016. 6. 24, 2018. 5. 9, 2023. 3. 9</w:t>
      </w:r>
      <w:r>
        <w:rPr>
          <w:sz w:val="26"/>
        </w:rPr>
        <w:t>〉</w:t>
      </w:r>
    </w:p>
    <w:p>
      <w:pPr>
        <w:pStyle w:val="0"/>
        <w:widowControl w:val="off"/>
        <w:ind w:left="294" w:hanging="294"/>
      </w:pPr>
      <w:r>
        <w:rPr>
          <w:b/>
          <w:sz w:val="26"/>
        </w:rPr>
        <w:t>제52조(징계기록삭제)</w:t>
      </w:r>
      <w:r>
        <w:rPr>
          <w:sz w:val="26"/>
        </w:rPr>
        <w:t xml:space="preserve"> </w:t>
      </w:r>
      <w:r>
        <w:rPr>
          <w:spacing w:val="-1"/>
          <w:sz w:val="26"/>
        </w:rPr>
        <w:t>징계처분을 받은 직원이 징계처분 집행이 종료된 날로부터 다음 기간이 경과한 때에는 그 징계 기록을 삭제할 수 있다. 다만, 징계처분을 받고 그 집행이 종료된 날로부터 다음 기간이 경과하기 전에 다른 징계처분을 받은 때에는 각각의 징계처분에 대한 해당기간을 합산한 기간이 지나야 한다.</w:t>
      </w:r>
    </w:p>
    <w:p>
      <w:pPr>
        <w:pStyle w:val="0"/>
        <w:widowControl w:val="off"/>
        <w:ind w:left="294" w:hanging="294"/>
      </w:pPr>
      <w:r>
        <w:rPr>
          <w:sz w:val="26"/>
        </w:rPr>
        <w:t xml:space="preserve">  1. 강등 : 4년 </w:t>
      </w:r>
      <w:r>
        <w:rPr>
          <w:sz w:val="26"/>
        </w:rPr>
        <w:t>〈신설</w:t>
      </w:r>
      <w:r>
        <w:rPr>
          <w:sz w:val="26"/>
        </w:rPr>
        <w:t xml:space="preserve"> 2018. 5. 3</w:t>
      </w:r>
      <w:r>
        <w:rPr>
          <w:sz w:val="26"/>
        </w:rPr>
        <w:t>〉</w:t>
      </w:r>
    </w:p>
    <w:p>
      <w:pPr>
        <w:pStyle w:val="0"/>
        <w:widowControl w:val="off"/>
      </w:pPr>
      <w:r>
        <w:rPr>
          <w:sz w:val="26"/>
        </w:rPr>
        <w:t xml:space="preserve">  2. 정직 : 3년 </w:t>
      </w:r>
      <w:r>
        <w:rPr>
          <w:sz w:val="26"/>
        </w:rPr>
        <w:t>〈개정</w:t>
      </w:r>
      <w:r>
        <w:rPr>
          <w:sz w:val="26"/>
        </w:rPr>
        <w:t xml:space="preserve"> 2018. 5. 3</w:t>
      </w:r>
      <w:r>
        <w:rPr>
          <w:sz w:val="26"/>
        </w:rPr>
        <w:t>〉</w:t>
      </w:r>
    </w:p>
    <w:p>
      <w:pPr>
        <w:pStyle w:val="0"/>
        <w:widowControl w:val="off"/>
      </w:pPr>
      <w:r>
        <w:rPr>
          <w:sz w:val="26"/>
        </w:rPr>
        <w:t xml:space="preserve">  3. 감봉 : 2년 </w:t>
      </w:r>
      <w:r>
        <w:rPr>
          <w:sz w:val="26"/>
        </w:rPr>
        <w:t>〈개정</w:t>
      </w:r>
      <w:r>
        <w:rPr>
          <w:sz w:val="26"/>
        </w:rPr>
        <w:t xml:space="preserve"> 2018. 5. 3</w:t>
      </w:r>
      <w:r>
        <w:rPr>
          <w:sz w:val="26"/>
        </w:rPr>
        <w:t>〉</w:t>
      </w:r>
    </w:p>
    <w:p>
      <w:pPr>
        <w:pStyle w:val="0"/>
        <w:widowControl w:val="off"/>
      </w:pPr>
      <w:r>
        <w:rPr>
          <w:sz w:val="26"/>
        </w:rPr>
        <w:t xml:space="preserve">  4. 견책 : 1년 </w:t>
      </w:r>
      <w:r>
        <w:rPr>
          <w:sz w:val="26"/>
        </w:rPr>
        <w:t>〈개정</w:t>
      </w:r>
      <w:r>
        <w:rPr>
          <w:sz w:val="26"/>
        </w:rPr>
        <w:t xml:space="preserve"> 2018. 5. 3</w:t>
      </w:r>
      <w:r>
        <w:rPr>
          <w:sz w:val="26"/>
        </w:rPr>
        <w:t>〉</w:t>
      </w:r>
    </w:p>
    <w:p>
      <w:pPr>
        <w:pStyle w:val="19"/>
        <w:widowControl w:val="off"/>
      </w:pPr>
      <w:r>
        <w:rPr>
          <w:sz w:val="30"/>
        </w:rPr>
        <w:t>제6장  신분보장</w:t>
      </w:r>
    </w:p>
    <w:p>
      <w:pPr>
        <w:pStyle w:val="0"/>
        <w:widowControl w:val="off"/>
        <w:ind w:left="253" w:hanging="253"/>
      </w:pPr>
      <w:r>
        <w:rPr>
          <w:b/>
          <w:sz w:val="26"/>
        </w:rPr>
        <w:t>제53조(정년)</w:t>
      </w:r>
      <w:r>
        <w:rPr>
          <w:sz w:val="26"/>
        </w:rPr>
        <w:t xml:space="preserve"> </w:t>
      </w:r>
      <w:r>
        <w:rPr>
          <w:spacing w:val="-4"/>
          <w:sz w:val="26"/>
        </w:rPr>
        <w:t xml:space="preserve">규정 제33조에 따른 정년 시기는 그 정년에 달한 날이 1월에서 6월 사이에 </w:t>
      </w:r>
      <w:r>
        <w:rPr>
          <w:spacing w:val="-3"/>
          <w:sz w:val="26"/>
        </w:rPr>
        <w:t xml:space="preserve">있는 경우에는 6월 30일로, 7월에서 12월 사이에 있는 경우에는 12월 31일로 한다. </w:t>
      </w:r>
    </w:p>
    <w:p>
      <w:pPr>
        <w:pStyle w:val="0"/>
        <w:widowControl w:val="off"/>
        <w:ind w:left="253" w:hanging="253"/>
      </w:pPr>
      <w:r>
        <w:rPr>
          <w:b/>
          <w:sz w:val="26"/>
        </w:rPr>
        <w:t>제54조(퇴직절차 및 근무요령)</w:t>
      </w:r>
      <w:r>
        <w:rPr>
          <w:sz w:val="26"/>
        </w:rPr>
        <w:t xml:space="preserve"> </w:t>
      </w:r>
      <w:r>
        <w:rPr>
          <w:sz w:val="26"/>
        </w:rPr>
        <w:t>①</w:t>
      </w:r>
      <w:r>
        <w:rPr>
          <w:sz w:val="26"/>
        </w:rPr>
        <w:t xml:space="preserve"> 직원이 퇴직하고자 할 경우에는 퇴직예정일 5일 이전에 소속부서장을 거쳐 인사담당부서장에게 사직원을 제출한다. </w:t>
      </w:r>
    </w:p>
    <w:p>
      <w:pPr>
        <w:pStyle w:val="0"/>
        <w:widowControl w:val="off"/>
        <w:ind w:left="253" w:hanging="253"/>
      </w:pPr>
      <w:r>
        <w:rPr>
          <w:sz w:val="26"/>
        </w:rPr>
        <w:t xml:space="preserve">  </w:t>
      </w:r>
      <w:r>
        <w:rPr>
          <w:sz w:val="26"/>
        </w:rPr>
        <w:t>②</w:t>
      </w:r>
      <w:r>
        <w:rPr>
          <w:sz w:val="26"/>
        </w:rPr>
        <w:t xml:space="preserve"> 사직원을 제출한 자는 임용권자의 승인이 있는 날까지 근무한다. </w:t>
      </w:r>
    </w:p>
    <w:p>
      <w:pPr>
        <w:pStyle w:val="0"/>
        <w:widowControl w:val="off"/>
        <w:ind w:left="253" w:hanging="253"/>
      </w:pPr>
      <w:r>
        <w:rPr>
          <w:b/>
          <w:sz w:val="26"/>
        </w:rPr>
        <w:t>제55조(명예퇴직 등)</w:t>
      </w:r>
      <w:r>
        <w:rPr>
          <w:sz w:val="26"/>
        </w:rPr>
        <w:t xml:space="preserve"> </w:t>
      </w:r>
      <w:r>
        <w:rPr>
          <w:sz w:val="26"/>
        </w:rPr>
        <w:t>①</w:t>
      </w:r>
      <w:r>
        <w:rPr>
          <w:sz w:val="26"/>
        </w:rPr>
        <w:t xml:space="preserve"> 명예퇴직, 조기퇴직을 하고자 하는 직원은 퇴직 30일 이전에 별지 제23호서식의 명예(조기)퇴직신청서를 소속부서장을 거쳐 인사담당부서장에게 제출하여야 한다.</w:t>
      </w:r>
      <w:r>
        <w:rPr>
          <w:sz w:val="26"/>
        </w:rPr>
        <w:t>〈개정</w:t>
      </w:r>
      <w:r>
        <w:rPr>
          <w:sz w:val="26"/>
        </w:rPr>
        <w:t xml:space="preserve"> 2010. 11. 24</w:t>
      </w:r>
      <w:r>
        <w:rPr>
          <w:sz w:val="26"/>
        </w:rPr>
        <w:t>〉</w:t>
      </w:r>
    </w:p>
    <w:p>
      <w:pPr>
        <w:pStyle w:val="0"/>
        <w:widowControl w:val="off"/>
        <w:ind w:left="253" w:hanging="253"/>
      </w:pPr>
      <w:r>
        <w:rPr>
          <w:sz w:val="26"/>
        </w:rPr>
        <w:t xml:space="preserve">  </w:t>
      </w:r>
      <w:r>
        <w:rPr>
          <w:sz w:val="26"/>
        </w:rPr>
        <w:t>②</w:t>
      </w:r>
      <w:r>
        <w:rPr>
          <w:sz w:val="26"/>
        </w:rPr>
        <w:t xml:space="preserve"> 명예퇴직, 조기퇴직을 신청한 자는 임용권자의 승인이 있는 날까지 근무하여야 한다. </w:t>
      </w:r>
      <w:r>
        <w:rPr>
          <w:sz w:val="26"/>
        </w:rPr>
        <w:t>〈개정</w:t>
      </w:r>
      <w:r>
        <w:rPr>
          <w:sz w:val="26"/>
        </w:rPr>
        <w:t xml:space="preserve"> 2010. 11. 24</w:t>
      </w:r>
      <w:r>
        <w:rPr>
          <w:sz w:val="26"/>
        </w:rPr>
        <w:t>〉</w:t>
      </w:r>
    </w:p>
    <w:p>
      <w:pPr>
        <w:pStyle w:val="0"/>
        <w:widowControl w:val="off"/>
        <w:ind w:left="253" w:hanging="253"/>
      </w:pPr>
      <w:r>
        <w:rPr>
          <w:sz w:val="26"/>
        </w:rPr>
        <w:t xml:space="preserve">  </w:t>
      </w:r>
      <w:r>
        <w:rPr>
          <w:sz w:val="26"/>
        </w:rPr>
        <w:t>③</w:t>
      </w:r>
      <w:r>
        <w:rPr>
          <w:sz w:val="26"/>
        </w:rPr>
        <w:t xml:space="preserve"> 명예퇴직 시기는 매월말로 한다.</w:t>
      </w:r>
      <w:r>
        <w:rPr>
          <w:sz w:val="26"/>
        </w:rPr>
        <w:t>〈신설</w:t>
      </w:r>
      <w:r>
        <w:rPr>
          <w:sz w:val="26"/>
        </w:rPr>
        <w:t xml:space="preserve"> 2023. 3. 9</w:t>
      </w:r>
      <w:r>
        <w:rPr>
          <w:sz w:val="26"/>
        </w:rPr>
        <w:t>〉</w:t>
      </w:r>
    </w:p>
    <w:p>
      <w:pPr>
        <w:pStyle w:val="0"/>
        <w:widowControl w:val="off"/>
        <w:ind w:left="253" w:hanging="253"/>
      </w:pPr>
      <w:r>
        <w:rPr>
          <w:b/>
          <w:sz w:val="26"/>
        </w:rPr>
        <w:t xml:space="preserve">제56조 </w:t>
      </w:r>
      <w:r>
        <w:rPr>
          <w:sz w:val="26"/>
        </w:rPr>
        <w:t>삭제〈</w:t>
      </w:r>
      <w:r>
        <w:rPr>
          <w:sz w:val="26"/>
        </w:rPr>
        <w:t>2010. 11. 24</w:t>
      </w:r>
      <w:r>
        <w:rPr>
          <w:sz w:val="26"/>
        </w:rPr>
        <w:t>〉</w:t>
      </w:r>
    </w:p>
    <w:p>
      <w:pPr>
        <w:pStyle w:val="0"/>
        <w:widowControl w:val="off"/>
        <w:ind w:left="294" w:hanging="294"/>
      </w:pPr>
      <w:r>
        <w:rPr>
          <w:b/>
          <w:sz w:val="26"/>
        </w:rPr>
        <w:t>제57조</w:t>
      </w:r>
      <w:r>
        <w:rPr>
          <w:b/>
          <w:spacing w:val="-1"/>
          <w:sz w:val="26"/>
        </w:rPr>
        <w:t>(휴직기간의 제한)</w:t>
      </w:r>
      <w:r>
        <w:rPr>
          <w:spacing w:val="-1"/>
          <w:sz w:val="26"/>
        </w:rPr>
        <w:t xml:space="preserve"> </w:t>
      </w:r>
      <w:r>
        <w:rPr>
          <w:spacing w:val="-1"/>
          <w:sz w:val="26"/>
        </w:rPr>
        <w:t>①</w:t>
      </w:r>
      <w:r>
        <w:rPr>
          <w:spacing w:val="-1"/>
          <w:sz w:val="26"/>
        </w:rPr>
        <w:t xml:space="preserve"> 규정 제30조에 따른 휴직 허용기간은 다음 각 호와 같다. </w:t>
      </w:r>
      <w:r>
        <w:rPr>
          <w:sz w:val="26"/>
        </w:rPr>
        <w:t>〈개정</w:t>
      </w:r>
      <w:r>
        <w:rPr>
          <w:sz w:val="26"/>
        </w:rPr>
        <w:t xml:space="preserve"> 2010. 11. 24, 2011. 12. 23. 2014. 3. 6.</w:t>
      </w:r>
      <w:r>
        <w:rPr>
          <w:sz w:val="26"/>
        </w:rPr>
        <w:t>〉</w:t>
      </w:r>
    </w:p>
    <w:p>
      <w:pPr>
        <w:pStyle w:val="0"/>
        <w:widowControl w:val="off"/>
        <w:ind w:left="517" w:hanging="517"/>
      </w:pPr>
      <w:r>
        <w:rPr>
          <w:sz w:val="26"/>
        </w:rPr>
        <w:t xml:space="preserve">  1. 신체</w:t>
      </w:r>
      <w:r>
        <w:rPr>
          <w:sz w:val="26"/>
        </w:rPr>
        <w:t>․정신상의</w:t>
      </w:r>
      <w:r>
        <w:rPr>
          <w:sz w:val="26"/>
        </w:rPr>
        <w:t xml:space="preserve"> 장애로 1개월 이상 장기요양이 필요할 때에는 1년 이내로 한다.</w:t>
      </w:r>
    </w:p>
    <w:p>
      <w:pPr>
        <w:pStyle w:val="0"/>
        <w:widowControl w:val="off"/>
        <w:ind w:left="517" w:hanging="517"/>
      </w:pPr>
      <w:r>
        <w:rPr>
          <w:sz w:val="26"/>
        </w:rPr>
        <w:t xml:space="preserve">  2. </w:t>
      </w:r>
      <w:r>
        <w:rPr>
          <w:spacing w:val="-12"/>
          <w:sz w:val="26"/>
        </w:rPr>
        <w:t xml:space="preserve">업무로 인한 부상 또는 질병으로 1개월 이상 장기요양이 필요할 때에는 2년 이내로 </w:t>
      </w:r>
      <w:r>
        <w:rPr>
          <w:spacing w:val="-9"/>
          <w:sz w:val="26"/>
        </w:rPr>
        <w:t>한다.</w:t>
      </w:r>
    </w:p>
    <w:p>
      <w:pPr>
        <w:pStyle w:val="0"/>
        <w:widowControl w:val="off"/>
        <w:ind w:left="517" w:hanging="517"/>
      </w:pPr>
      <w:r>
        <w:rPr>
          <w:sz w:val="26"/>
        </w:rPr>
        <w:t xml:space="preserve">  3. </w:t>
      </w:r>
      <w:r>
        <w:rPr>
          <w:spacing w:val="-4"/>
          <w:sz w:val="26"/>
        </w:rPr>
        <w:t>병역법에 따라 병역의무를 마치기 위해 징집 또는 소집된 때 및 법률에 따른 의무를</w:t>
      </w:r>
      <w:r>
        <w:rPr>
          <w:sz w:val="26"/>
        </w:rPr>
        <w:t xml:space="preserve"> </w:t>
      </w:r>
      <w:r>
        <w:rPr>
          <w:spacing w:val="-4"/>
          <w:sz w:val="26"/>
        </w:rPr>
        <w:t>수행하기 위하여 직무를 이탈하게 되었을 때에는 복무기간이 만료될 때까지로 한다.</w:t>
      </w:r>
    </w:p>
    <w:p>
      <w:pPr>
        <w:pStyle w:val="0"/>
        <w:widowControl w:val="off"/>
        <w:ind w:left="517" w:hanging="517"/>
      </w:pPr>
      <w:r>
        <w:rPr>
          <w:sz w:val="26"/>
        </w:rPr>
        <w:t xml:space="preserve">  4. </w:t>
      </w:r>
      <w:r>
        <w:rPr>
          <w:spacing w:val="-1"/>
          <w:sz w:val="26"/>
        </w:rPr>
        <w:t>천재지변 또는 전시</w:t>
      </w:r>
      <w:r>
        <w:rPr>
          <w:spacing w:val="-1"/>
          <w:sz w:val="26"/>
        </w:rPr>
        <w:t>․사변이나</w:t>
      </w:r>
      <w:r>
        <w:rPr>
          <w:spacing w:val="-1"/>
          <w:sz w:val="26"/>
        </w:rPr>
        <w:t xml:space="preserve"> 그 밖의 사유로 인하여 생사 또는 소재가 불명하게</w:t>
      </w:r>
      <w:r>
        <w:rPr>
          <w:sz w:val="26"/>
        </w:rPr>
        <w:t xml:space="preserve"> </w:t>
      </w:r>
      <w:r>
        <w:rPr>
          <w:spacing w:val="-4"/>
          <w:sz w:val="26"/>
        </w:rPr>
        <w:t>된 때 및 일신상의 사정으로 부득이 직무를 이탈하게 된 때에는 3개월 이내로 한다.</w:t>
      </w:r>
    </w:p>
    <w:p>
      <w:pPr>
        <w:pStyle w:val="0"/>
        <w:widowControl w:val="off"/>
        <w:ind w:left="517" w:hanging="517"/>
      </w:pPr>
      <w:r>
        <w:rPr>
          <w:sz w:val="26"/>
        </w:rPr>
        <w:t xml:space="preserve">  5. 노동조합 전임자로 종사하게 되었을 때에는 노동조합 전임기간으로 한다.</w:t>
      </w:r>
    </w:p>
    <w:p>
      <w:pPr>
        <w:pStyle w:val="0"/>
        <w:widowControl w:val="off"/>
        <w:ind w:left="517" w:hanging="517"/>
      </w:pPr>
      <w:r>
        <w:rPr>
          <w:sz w:val="26"/>
        </w:rPr>
        <w:t xml:space="preserve">  6. </w:t>
      </w:r>
      <w:r>
        <w:rPr>
          <w:spacing w:val="-4"/>
          <w:sz w:val="26"/>
        </w:rPr>
        <w:t>직무와 관련된 분야의 해외유학, 국제기구 또는 유관기관에 임시로 채용된 경우에는</w:t>
      </w:r>
      <w:r>
        <w:rPr>
          <w:sz w:val="26"/>
        </w:rPr>
        <w:t xml:space="preserve"> 3년 이내로 한다.</w:t>
      </w:r>
    </w:p>
    <w:p>
      <w:pPr>
        <w:pStyle w:val="0"/>
        <w:widowControl w:val="off"/>
        <w:ind w:left="517" w:hanging="517"/>
      </w:pPr>
      <w:r>
        <w:rPr>
          <w:sz w:val="26"/>
        </w:rPr>
        <w:t xml:space="preserve">  7. 계속 근로한 기간이 6개월 이상인 직원에 한하여, 임신 중인 여성 직원이 모성을 보호하거나 직원이 </w:t>
      </w:r>
      <w:r>
        <w:rPr>
          <w:spacing w:val="-1"/>
          <w:sz w:val="26"/>
        </w:rPr>
        <w:t>만 8세 이하 또는 초등학교 2학년 이하의 자녀(입양한 자녀를 포함한다)의 양육을</w:t>
      </w:r>
      <w:r>
        <w:rPr>
          <w:sz w:val="26"/>
        </w:rPr>
        <w:t xml:space="preserve"> 위하여 필요한 때에는 자녀 1명에 대하여 3년 이내로 하며, 이를 2회 이내 분할하여 사용할 수 있다. 다만, 임신 중인 여성 직원이 모성보호를 위하여 육아휴직을 사용한 횟수는 분할횟수에 포함하지 아니한다.</w:t>
      </w:r>
      <w:r>
        <w:rPr>
          <w:sz w:val="26"/>
        </w:rPr>
        <w:t>〈개정</w:t>
      </w:r>
      <w:r>
        <w:rPr>
          <w:sz w:val="26"/>
        </w:rPr>
        <w:t xml:space="preserve"> 2016. 6. 24, 2022. 9. 5</w:t>
      </w:r>
      <w:r>
        <w:rPr>
          <w:sz w:val="26"/>
        </w:rPr>
        <w:t>〉</w:t>
      </w:r>
    </w:p>
    <w:p>
      <w:pPr>
        <w:pStyle w:val="0"/>
        <w:widowControl w:val="off"/>
        <w:ind w:left="517" w:hanging="517"/>
      </w:pPr>
      <w:r>
        <w:rPr>
          <w:sz w:val="26"/>
        </w:rPr>
        <w:t xml:space="preserve">  8. </w:t>
      </w:r>
      <w:r>
        <w:rPr>
          <w:spacing w:val="-3"/>
          <w:sz w:val="26"/>
        </w:rPr>
        <w:t>사고나 질병 등으로 장기간 요양이 필요한 조부모</w:t>
      </w:r>
      <w:r>
        <w:rPr>
          <w:spacing w:val="-3"/>
          <w:sz w:val="26"/>
        </w:rPr>
        <w:t>․부모․배우자․자녀․손자녀</w:t>
      </w:r>
      <w:r>
        <w:rPr>
          <w:spacing w:val="-3"/>
          <w:sz w:val="26"/>
        </w:rPr>
        <w:t xml:space="preserve"> 또는 배우자 부모의</w:t>
      </w:r>
      <w:r>
        <w:rPr>
          <w:sz w:val="26"/>
        </w:rPr>
        <w:t xml:space="preserve"> </w:t>
      </w:r>
      <w:r>
        <w:rPr>
          <w:spacing w:val="-6"/>
          <w:sz w:val="26"/>
        </w:rPr>
        <w:t xml:space="preserve">간호를 위하여 필요한 때에는 1년 이내로 하되, 재직기간 중 총 3년을 초과할 수 없다. </w:t>
      </w:r>
      <w:r>
        <w:rPr>
          <w:sz w:val="26"/>
        </w:rPr>
        <w:t>〈개정</w:t>
      </w:r>
      <w:r>
        <w:rPr>
          <w:sz w:val="26"/>
        </w:rPr>
        <w:t xml:space="preserve"> 2022. 5. 31</w:t>
      </w:r>
      <w:r>
        <w:rPr>
          <w:sz w:val="26"/>
        </w:rPr>
        <w:t>〉</w:t>
      </w:r>
    </w:p>
    <w:p>
      <w:pPr>
        <w:pStyle w:val="0"/>
        <w:widowControl w:val="off"/>
        <w:ind w:left="517" w:hanging="517"/>
      </w:pPr>
      <w:r>
        <w:rPr>
          <w:sz w:val="26"/>
        </w:rPr>
        <w:t xml:space="preserve">  9. </w:t>
      </w:r>
      <w:r>
        <w:rPr>
          <w:spacing w:val="-1"/>
          <w:sz w:val="26"/>
        </w:rPr>
        <w:t>자비로 학위 취득(외국유학 포함)과 정규 교육기관에 개설된 어학연수를</w:t>
      </w:r>
      <w:r>
        <w:rPr>
          <w:sz w:val="26"/>
        </w:rPr>
        <w:t xml:space="preserve"> 위하여 필요한 때에는 2년 이내로 한다.</w:t>
      </w:r>
    </w:p>
    <w:p>
      <w:pPr>
        <w:pStyle w:val="0"/>
        <w:widowControl w:val="off"/>
        <w:ind w:left="218" w:hanging="218"/>
      </w:pPr>
      <w:r>
        <w:rPr>
          <w:sz w:val="26"/>
        </w:rPr>
        <w:t xml:space="preserve">  </w:t>
      </w:r>
      <w:r>
        <w:rPr>
          <w:sz w:val="26"/>
        </w:rPr>
        <w:t>②</w:t>
      </w:r>
      <w:r>
        <w:rPr>
          <w:sz w:val="26"/>
        </w:rPr>
        <w:t xml:space="preserve"> </w:t>
      </w:r>
      <w:r>
        <w:rPr>
          <w:spacing w:val="-5"/>
          <w:sz w:val="26"/>
        </w:rPr>
        <w:t>신체․정신상의</w:t>
      </w:r>
      <w:r>
        <w:rPr>
          <w:spacing w:val="-5"/>
          <w:sz w:val="26"/>
        </w:rPr>
        <w:t xml:space="preserve"> 장애로 1개월 이상 장기요양이 필요할 때 및 업무로 인한 </w:t>
      </w:r>
      <w:r>
        <w:rPr>
          <w:spacing w:val="-4"/>
          <w:sz w:val="26"/>
        </w:rPr>
        <w:t xml:space="preserve">부상 또는 </w:t>
      </w:r>
      <w:r>
        <w:rPr>
          <w:sz w:val="26"/>
        </w:rPr>
        <w:t>질병으로 1개월 이상 장기요양이 필요할 때의 사유로 휴직한 직</w:t>
      </w:r>
      <w:r>
        <w:rPr>
          <w:spacing w:val="-4"/>
          <w:sz w:val="26"/>
        </w:rPr>
        <w:t>원이 제1항에서 정한 휴직기간을 초과하여 계속 휴직코자 할 경우에는 의사의</w:t>
      </w:r>
      <w:r>
        <w:rPr>
          <w:sz w:val="26"/>
        </w:rPr>
        <w:t xml:space="preserve"> 진단서를 첨부하여 휴직기간 연장을 신청 하며, 1회만 1년 범위내에서 휴직기간의 연장을 허가할 수 있다. </w:t>
      </w:r>
    </w:p>
    <w:p>
      <w:pPr>
        <w:pStyle w:val="0"/>
        <w:widowControl w:val="off"/>
        <w:ind w:left="218" w:hanging="218"/>
      </w:pPr>
      <w:r>
        <w:rPr>
          <w:b/>
          <w:sz w:val="26"/>
        </w:rPr>
        <w:t>제58조(휴직의 효력)</w:t>
      </w:r>
      <w:r>
        <w:rPr>
          <w:sz w:val="26"/>
        </w:rPr>
        <w:t xml:space="preserve"> </w:t>
      </w:r>
      <w:r>
        <w:rPr>
          <w:sz w:val="26"/>
        </w:rPr>
        <w:t>①</w:t>
      </w:r>
      <w:r>
        <w:rPr>
          <w:sz w:val="26"/>
        </w:rPr>
        <w:t xml:space="preserve"> </w:t>
      </w:r>
      <w:r>
        <w:rPr>
          <w:spacing w:val="-1"/>
          <w:sz w:val="26"/>
        </w:rPr>
        <w:t xml:space="preserve">휴직중인 직원의 보수는 </w:t>
      </w:r>
      <w:r>
        <w:rPr>
          <w:spacing w:val="-1"/>
          <w:sz w:val="26"/>
        </w:rPr>
        <w:t>「보수</w:t>
      </w:r>
      <w:r>
        <w:rPr>
          <w:spacing w:val="-1"/>
          <w:sz w:val="26"/>
        </w:rPr>
        <w:t xml:space="preserve"> 및 복리후생규정</w:t>
      </w:r>
      <w:r>
        <w:rPr>
          <w:spacing w:val="-1"/>
          <w:sz w:val="26"/>
        </w:rPr>
        <w:t>」에</w:t>
      </w:r>
      <w:r>
        <w:rPr>
          <w:spacing w:val="-1"/>
          <w:sz w:val="26"/>
        </w:rPr>
        <w:t xml:space="preserve"> </w:t>
      </w:r>
      <w:r>
        <w:rPr>
          <w:sz w:val="26"/>
        </w:rPr>
        <w:t>따른다.</w:t>
      </w:r>
      <w:r>
        <w:rPr>
          <w:sz w:val="26"/>
        </w:rPr>
        <w:t>〈개정</w:t>
      </w:r>
      <w:r>
        <w:rPr>
          <w:sz w:val="26"/>
        </w:rPr>
        <w:t xml:space="preserve"> 2010. 2. 22</w:t>
      </w:r>
      <w:r>
        <w:rPr>
          <w:sz w:val="26"/>
        </w:rPr>
        <w:t>〉</w:t>
      </w:r>
    </w:p>
    <w:p>
      <w:pPr>
        <w:pStyle w:val="0"/>
        <w:widowControl w:val="off"/>
        <w:ind w:left="218" w:hanging="218"/>
      </w:pPr>
      <w:r>
        <w:rPr>
          <w:sz w:val="26"/>
        </w:rPr>
        <w:t xml:space="preserve">  </w:t>
      </w:r>
      <w:r>
        <w:rPr>
          <w:sz w:val="26"/>
        </w:rPr>
        <w:t>②</w:t>
      </w:r>
      <w:r>
        <w:rPr>
          <w:sz w:val="26"/>
        </w:rPr>
        <w:t xml:space="preserve"> 휴직기간은 근속기간에 넣어 계산한다.</w:t>
      </w:r>
    </w:p>
    <w:p>
      <w:pPr>
        <w:pStyle w:val="0"/>
        <w:widowControl w:val="off"/>
        <w:ind w:left="218" w:hanging="218"/>
      </w:pPr>
      <w:r>
        <w:rPr>
          <w:sz w:val="26"/>
        </w:rPr>
        <w:t xml:space="preserve">  </w:t>
      </w:r>
      <w:r>
        <w:rPr>
          <w:sz w:val="26"/>
        </w:rPr>
        <w:t>③</w:t>
      </w:r>
      <w:r>
        <w:rPr>
          <w:sz w:val="26"/>
        </w:rPr>
        <w:t xml:space="preserve"> </w:t>
      </w:r>
      <w:r>
        <w:rPr>
          <w:spacing w:val="-5"/>
          <w:sz w:val="26"/>
        </w:rPr>
        <w:t>휴직중인 직원은 그 사유가 소멸된 때에는 그 만료일 전까지 임용권자에게</w:t>
      </w:r>
      <w:r>
        <w:rPr>
          <w:spacing w:val="-3"/>
          <w:sz w:val="26"/>
        </w:rPr>
        <w:t xml:space="preserve"> 복</w:t>
      </w:r>
      <w:r>
        <w:rPr>
          <w:spacing w:val="-5"/>
          <w:sz w:val="26"/>
        </w:rPr>
        <w:t>직원을 제출하여야 하며, 임용권자는 특별한 사정이 없으면 복직을 명한다</w:t>
      </w:r>
      <w:r>
        <w:rPr>
          <w:spacing w:val="-3"/>
          <w:sz w:val="26"/>
        </w:rPr>
        <w:t xml:space="preserve">. 다만, </w:t>
      </w:r>
      <w:r>
        <w:rPr>
          <w:spacing w:val="-3"/>
          <w:sz w:val="26"/>
        </w:rPr>
        <w:t>「병역법」에</w:t>
      </w:r>
      <w:r>
        <w:rPr>
          <w:sz w:val="26"/>
        </w:rPr>
        <w:t xml:space="preserve"> 따라 병역의무를 마치기 위해 징집 또는 소집된 때에는  휴직기간 만료 후 30일 이내로 한다.</w:t>
      </w:r>
    </w:p>
    <w:p>
      <w:pPr>
        <w:pStyle w:val="0"/>
        <w:widowControl w:val="off"/>
        <w:ind w:left="266" w:hanging="266"/>
      </w:pPr>
      <w:r>
        <w:rPr>
          <w:b/>
          <w:spacing w:val="-4"/>
          <w:sz w:val="26"/>
        </w:rPr>
        <w:t>제58조의2(휴직의 목적 외 사용 방지)</w:t>
      </w:r>
      <w:r>
        <w:rPr>
          <w:spacing w:val="-4"/>
          <w:sz w:val="26"/>
        </w:rPr>
        <w:t xml:space="preserve"> 공사는 휴직 중인 소속 직원이 휴직기간 중 휴직의 목적 달성에 현저히 위배되는 행위를 금지하고, 소속 직원이 휴직의 목적 외 사용을 하지 않도록 복무관리를 하여야 한다.</w:t>
      </w:r>
    </w:p>
    <w:p>
      <w:pPr>
        <w:pStyle w:val="0"/>
        <w:widowControl w:val="off"/>
        <w:ind w:left="266" w:hanging="266"/>
      </w:pPr>
      <w:r>
        <w:rPr>
          <w:spacing w:val="-4"/>
          <w:sz w:val="26"/>
        </w:rPr>
        <w:t xml:space="preserve">  </w:t>
      </w:r>
      <w:r>
        <w:rPr>
          <w:spacing w:val="-4"/>
          <w:sz w:val="26"/>
        </w:rPr>
        <w:t>〔본조</w:t>
      </w:r>
      <w:r>
        <w:rPr>
          <w:spacing w:val="-4"/>
          <w:sz w:val="26"/>
        </w:rPr>
        <w:t xml:space="preserve"> 신설 2020. 3. 27</w:t>
      </w:r>
      <w:r>
        <w:rPr>
          <w:spacing w:val="-4"/>
          <w:sz w:val="26"/>
        </w:rPr>
        <w:t>〕</w:t>
      </w:r>
    </w:p>
    <w:p>
      <w:pPr>
        <w:pStyle w:val="0"/>
        <w:widowControl w:val="off"/>
        <w:wordWrap w:val="1"/>
        <w:spacing w:before="300" w:after="200"/>
        <w:jc w:val="center"/>
      </w:pPr>
      <w:r>
        <w:rPr>
          <w:b/>
          <w:sz w:val="30"/>
        </w:rPr>
        <w:t>제7장  보칙</w:t>
      </w:r>
    </w:p>
    <w:p>
      <w:pPr>
        <w:pStyle w:val="0"/>
        <w:widowControl w:val="off"/>
      </w:pPr>
      <w:r>
        <w:rPr>
          <w:b/>
          <w:sz w:val="26"/>
        </w:rPr>
        <w:t>제59조(임용기준일)</w:t>
      </w:r>
      <w:r>
        <w:rPr>
          <w:sz w:val="26"/>
        </w:rPr>
        <w:t xml:space="preserve"> </w:t>
      </w:r>
      <w:r>
        <w:rPr>
          <w:sz w:val="26"/>
        </w:rPr>
        <w:t>①</w:t>
      </w:r>
      <w:r>
        <w:rPr>
          <w:sz w:val="26"/>
        </w:rPr>
        <w:t xml:space="preserve"> 직원은 임용장에 쓰여진 일자에 임용된 것으로 본다.</w:t>
      </w:r>
    </w:p>
    <w:p>
      <w:pPr>
        <w:pStyle w:val="0"/>
        <w:widowControl w:val="off"/>
      </w:pPr>
      <w:r>
        <w:rPr>
          <w:sz w:val="26"/>
        </w:rPr>
        <w:t xml:space="preserve">  </w:t>
      </w:r>
      <w:r>
        <w:rPr>
          <w:sz w:val="26"/>
        </w:rPr>
        <w:t>②</w:t>
      </w:r>
      <w:r>
        <w:rPr>
          <w:sz w:val="26"/>
        </w:rPr>
        <w:t xml:space="preserve"> 사망으로 인한 면직은 사망한 다음 날에 면직된 것으로 본다.</w:t>
      </w:r>
    </w:p>
    <w:p>
      <w:pPr>
        <w:pStyle w:val="0"/>
        <w:widowControl w:val="off"/>
        <w:ind w:left="294" w:hanging="294"/>
      </w:pPr>
      <w:r>
        <w:rPr>
          <w:b/>
          <w:sz w:val="26"/>
        </w:rPr>
        <w:t>제60조(임용장 및 발령통지서)</w:t>
      </w:r>
      <w:r>
        <w:rPr>
          <w:sz w:val="26"/>
        </w:rPr>
        <w:t xml:space="preserve"> </w:t>
      </w:r>
      <w:r>
        <w:rPr>
          <w:spacing w:val="-10"/>
          <w:sz w:val="26"/>
        </w:rPr>
        <w:t>직원을 신규임용</w:t>
      </w:r>
      <w:r>
        <w:rPr>
          <w:spacing w:val="-10"/>
          <w:sz w:val="26"/>
        </w:rPr>
        <w:t>․승진․전직․보직임용할</w:t>
      </w:r>
      <w:r>
        <w:rPr>
          <w:spacing w:val="-10"/>
          <w:sz w:val="26"/>
        </w:rPr>
        <w:t xml:space="preserve"> 때에는 별지 제24호서식의 임용장을, 전보</w:t>
      </w:r>
      <w:r>
        <w:rPr>
          <w:spacing w:val="-10"/>
          <w:sz w:val="26"/>
        </w:rPr>
        <w:t>․강임․면직․징계․직위해제․휴직․복직․승급․파견</w:t>
      </w:r>
      <w:r>
        <w:rPr>
          <w:spacing w:val="-10"/>
          <w:sz w:val="26"/>
        </w:rPr>
        <w:t xml:space="preserve"> 등으로 임용할 경우에는 별지 제25호서식의 발령통지서를 내준다. 다만, 강임, 면직, 징계, 직위해제로 임용할 경우 외에는 임용장 및 발령통지서 교부를 생략할 수 있다. </w:t>
      </w:r>
      <w:r>
        <w:rPr>
          <w:sz w:val="26"/>
        </w:rPr>
        <w:t>〈단서신설</w:t>
      </w:r>
      <w:r>
        <w:rPr>
          <w:sz w:val="26"/>
        </w:rPr>
        <w:t xml:space="preserve"> 2021. 3. 17</w:t>
      </w:r>
      <w:r>
        <w:rPr>
          <w:sz w:val="26"/>
        </w:rPr>
        <w:t>〉</w:t>
      </w:r>
    </w:p>
    <w:p>
      <w:pPr>
        <w:pStyle w:val="0"/>
        <w:widowControl w:val="off"/>
        <w:ind w:left="273" w:hanging="273"/>
      </w:pPr>
      <w:r>
        <w:rPr>
          <w:b/>
          <w:sz w:val="26"/>
        </w:rPr>
        <w:t>제61조</w:t>
      </w:r>
      <w:r>
        <w:rPr>
          <w:b/>
          <w:spacing w:val="-3"/>
          <w:sz w:val="26"/>
        </w:rPr>
        <w:t>(발령대장)</w:t>
      </w:r>
      <w:r>
        <w:rPr>
          <w:spacing w:val="-3"/>
          <w:sz w:val="26"/>
        </w:rPr>
        <w:t xml:space="preserve"> 인사담당부서장은 직원에 대한 인사발령사항을 기재하기 위하여 발령대장(별지 제26호 서식)을 전산관리 하여야 한다.</w:t>
      </w:r>
      <w:r>
        <w:rPr>
          <w:spacing w:val="-9"/>
          <w:sz w:val="26"/>
        </w:rPr>
        <w:t xml:space="preserve"> 다만, 승급발령 및 호봉 재획정 등을 할 경우에는 기록을 생략할 수 있다. </w:t>
      </w:r>
      <w:r>
        <w:rPr>
          <w:spacing w:val="-4"/>
          <w:sz w:val="26"/>
        </w:rPr>
        <w:t>〈개정</w:t>
      </w:r>
      <w:r>
        <w:rPr>
          <w:spacing w:val="-4"/>
          <w:sz w:val="26"/>
        </w:rPr>
        <w:t xml:space="preserve"> 2021. 3. 17</w:t>
      </w:r>
      <w:r>
        <w:rPr>
          <w:sz w:val="26"/>
        </w:rPr>
        <w:t>〉</w:t>
      </w:r>
    </w:p>
    <w:p>
      <w:pPr>
        <w:pStyle w:val="0"/>
        <w:widowControl w:val="off"/>
        <w:ind w:left="273" w:hanging="273"/>
      </w:pPr>
      <w:r>
        <w:rPr>
          <w:b/>
          <w:sz w:val="26"/>
        </w:rPr>
        <w:t>제62조(인사기록)</w:t>
      </w:r>
      <w:r>
        <w:rPr>
          <w:sz w:val="26"/>
        </w:rPr>
        <w:t xml:space="preserve"> </w:t>
      </w:r>
      <w:r>
        <w:rPr>
          <w:sz w:val="26"/>
        </w:rPr>
        <w:t>①</w:t>
      </w:r>
      <w:r>
        <w:rPr>
          <w:sz w:val="26"/>
        </w:rPr>
        <w:t xml:space="preserve"> 인사담당부서장은 인사에 관한 모든 사항을 기록하고 보</w:t>
      </w:r>
      <w:r>
        <w:rPr>
          <w:spacing w:val="-4"/>
          <w:sz w:val="26"/>
        </w:rPr>
        <w:t>관․유지한다</w:t>
      </w:r>
      <w:r>
        <w:rPr>
          <w:spacing w:val="-4"/>
          <w:sz w:val="26"/>
        </w:rPr>
        <w:t>. 다만, 인사기록을 전산으로 관리하는 경우 업무정보시스템 전산자료를 정본으로 하고 관계서류의 작성을 생략할 수 있다.</w:t>
      </w:r>
      <w:r>
        <w:rPr>
          <w:spacing w:val="-4"/>
          <w:sz w:val="26"/>
        </w:rPr>
        <w:t>〈개정</w:t>
      </w:r>
      <w:r>
        <w:rPr>
          <w:spacing w:val="-4"/>
          <w:sz w:val="26"/>
        </w:rPr>
        <w:t xml:space="preserve"> 2009. 10. 30</w:t>
      </w:r>
      <w:r>
        <w:rPr>
          <w:sz w:val="26"/>
        </w:rPr>
        <w:t>〉</w:t>
      </w:r>
    </w:p>
    <w:p>
      <w:pPr>
        <w:pStyle w:val="0"/>
        <w:widowControl w:val="off"/>
        <w:ind w:left="259" w:hanging="259"/>
      </w:pPr>
      <w:r>
        <w:rPr>
          <w:sz w:val="26"/>
        </w:rPr>
        <w:t xml:space="preserve">  </w:t>
      </w:r>
      <w:r>
        <w:rPr>
          <w:sz w:val="26"/>
        </w:rPr>
        <w:t>②</w:t>
      </w:r>
      <w:r>
        <w:rPr>
          <w:sz w:val="26"/>
        </w:rPr>
        <w:t xml:space="preserve"> 제19조에 따른 임용구비서류 및 인사발령사항은 별지 제27호서식의 인사기록카드에 기록</w:t>
      </w:r>
      <w:r>
        <w:rPr>
          <w:sz w:val="26"/>
        </w:rPr>
        <w:t>․관리하고</w:t>
      </w:r>
      <w:r>
        <w:rPr>
          <w:sz w:val="26"/>
        </w:rPr>
        <w:t>, 재직자 또는 퇴직자가 신청할 경우에는 별지 제28호서식의 재직증명서, 별지 제29호서식의 경력증명서를 발급한다.</w:t>
      </w:r>
    </w:p>
    <w:p>
      <w:pPr>
        <w:pStyle w:val="0"/>
        <w:widowControl w:val="off"/>
        <w:spacing w:line="372" w:lineRule="auto"/>
        <w:rPr>
          <w:color w:val="000000"/>
          <w:sz w:val="26"/>
        </w:rPr>
      </w:pPr>
    </w:p>
    <w:p>
      <w:pPr>
        <w:pStyle w:val="0"/>
        <w:widowControl w:val="off"/>
        <w:spacing w:line="372" w:lineRule="auto"/>
        <w:rPr>
          <w:color w:val="000000"/>
          <w:sz w:val="26"/>
        </w:rPr>
      </w:pPr>
    </w:p>
    <w:p>
      <w:pPr>
        <w:pStyle w:val="0"/>
        <w:widowControl w:val="off"/>
        <w:spacing w:line="372" w:lineRule="auto"/>
      </w:pPr>
      <w:r>
        <w:tab/>
      </w:r>
      <w:r>
        <w:tab/>
        <w:rPr>
          <w:sz w:val="26"/>
        </w:rPr>
        <w:t>부      칙</w:t>
      </w:r>
      <w:r>
        <w:rPr>
          <w:sz w:val="26"/>
        </w:rPr>
        <w:t>〈</w:t>
      </w:r>
      <w:r>
        <w:rPr>
          <w:sz w:val="26"/>
        </w:rPr>
        <w:t>2009. 1. 20</w:t>
      </w:r>
      <w:r>
        <w:rPr>
          <w:sz w:val="26"/>
        </w:rPr>
        <w:t>〉</w:t>
      </w:r>
    </w:p>
    <w:p>
      <w:pPr>
        <w:pStyle w:val="0"/>
        <w:widowControl w:val="off"/>
        <w:spacing w:line="372" w:lineRule="auto"/>
      </w:pPr>
      <w:r>
        <w:rPr>
          <w:sz w:val="26"/>
        </w:rPr>
        <w:t>①</w:t>
      </w:r>
      <w:r>
        <w:rPr>
          <w:sz w:val="26"/>
        </w:rPr>
        <w:t xml:space="preserve"> (시행일) 이 내규는 2009년 2월 2일부터 시행한다.</w:t>
      </w:r>
    </w:p>
    <w:p>
      <w:pPr>
        <w:pStyle w:val="0"/>
        <w:widowControl w:val="off"/>
        <w:spacing w:line="360" w:lineRule="auto"/>
      </w:pPr>
      <w:r>
        <w:rPr>
          <w:spacing w:val="-8"/>
          <w:sz w:val="26"/>
        </w:rPr>
        <w:t>②</w:t>
      </w:r>
      <w:r>
        <w:rPr>
          <w:spacing w:val="-8"/>
          <w:sz w:val="26"/>
        </w:rPr>
        <w:t xml:space="preserve"> (다른 내규의 폐지)</w:t>
      </w:r>
      <w:r>
        <w:rPr>
          <w:spacing w:val="-8"/>
          <w:sz w:val="26"/>
        </w:rPr>
        <w:t>「계약직</w:t>
      </w:r>
      <w:r>
        <w:rPr>
          <w:spacing w:val="-8"/>
          <w:sz w:val="26"/>
        </w:rPr>
        <w:t xml:space="preserve"> 채용 및 보수 등에 관한 내규</w:t>
      </w:r>
      <w:r>
        <w:rPr>
          <w:spacing w:val="-8"/>
          <w:sz w:val="26"/>
        </w:rPr>
        <w:t>」는</w:t>
      </w:r>
      <w:r>
        <w:rPr>
          <w:spacing w:val="-8"/>
          <w:sz w:val="26"/>
        </w:rPr>
        <w:t xml:space="preserve"> 이를 폐지한</w:t>
      </w:r>
      <w:r>
        <w:rPr>
          <w:sz w:val="26"/>
        </w:rPr>
        <w:t>다.</w:t>
      </w:r>
    </w:p>
    <w:p>
      <w:pPr>
        <w:pStyle w:val="0"/>
        <w:widowControl w:val="off"/>
        <w:spacing w:line="348" w:lineRule="auto"/>
      </w:pPr>
      <w:r>
        <w:tab/>
      </w:r>
      <w:r>
        <w:tab/>
        <w:rPr>
          <w:sz w:val="26"/>
        </w:rPr>
        <w:t>부      칙</w:t>
      </w:r>
      <w:r>
        <w:rPr>
          <w:sz w:val="26"/>
        </w:rPr>
        <w:t>〈</w:t>
      </w:r>
      <w:r>
        <w:rPr>
          <w:sz w:val="26"/>
        </w:rPr>
        <w:t>2009. 10. 30</w:t>
      </w:r>
      <w:r>
        <w:rPr>
          <w:sz w:val="26"/>
        </w:rPr>
        <w:t>〉</w:t>
      </w:r>
    </w:p>
    <w:p>
      <w:pPr>
        <w:pStyle w:val="0"/>
        <w:widowControl w:val="off"/>
        <w:spacing w:line="348" w:lineRule="auto"/>
      </w:pPr>
      <w:r>
        <w:rPr>
          <w:spacing w:val="-4"/>
          <w:sz w:val="26"/>
        </w:rPr>
        <w:t>이 내규는 2009년 11월 1일부터 시행한다. 다만, 제23조제2항제2호, 제25조제3항, 제34조, 별표4, 별표6, 별지 제7호서식의 개정내규는 2011년 1월 1일부터 시행한다.</w:t>
      </w:r>
    </w:p>
    <w:p>
      <w:pPr>
        <w:pStyle w:val="0"/>
        <w:widowControl w:val="off"/>
        <w:spacing w:line="348" w:lineRule="auto"/>
        <w:rPr>
          <w:color w:val="000000"/>
          <w:spacing w:val="-4"/>
          <w:sz w:val="26"/>
        </w:rPr>
      </w:pPr>
    </w:p>
    <w:p>
      <w:pPr>
        <w:pStyle w:val="0"/>
        <w:widowControl w:val="off"/>
        <w:spacing w:line="348" w:lineRule="auto"/>
      </w:pPr>
      <w:r>
        <w:tab/>
      </w:r>
      <w:r>
        <w:tab/>
        <w:rPr>
          <w:sz w:val="26"/>
        </w:rPr>
        <w:t>부      칙</w:t>
      </w:r>
      <w:r>
        <w:rPr>
          <w:sz w:val="26"/>
        </w:rPr>
        <w:t>〈</w:t>
      </w:r>
      <w:r>
        <w:rPr>
          <w:sz w:val="26"/>
        </w:rPr>
        <w:t>2010. 2. 5</w:t>
      </w:r>
      <w:r>
        <w:rPr>
          <w:sz w:val="26"/>
        </w:rPr>
        <w:t>〉</w:t>
      </w:r>
    </w:p>
    <w:p>
      <w:pPr>
        <w:pStyle w:val="0"/>
        <w:widowControl w:val="off"/>
        <w:spacing w:line="348" w:lineRule="auto"/>
      </w:pPr>
      <w:r>
        <w:rPr>
          <w:spacing w:val="-4"/>
          <w:sz w:val="26"/>
        </w:rPr>
        <w:t>이 내규는 2010년 2월 22일부터 시행한다.</w:t>
      </w:r>
    </w:p>
    <w:p>
      <w:pPr>
        <w:pStyle w:val="0"/>
        <w:widowControl w:val="off"/>
        <w:spacing w:line="348" w:lineRule="auto"/>
        <w:rPr>
          <w:color w:val="000000"/>
          <w:spacing w:val="-4"/>
          <w:sz w:val="26"/>
        </w:rPr>
      </w:pPr>
    </w:p>
    <w:p>
      <w:pPr>
        <w:pStyle w:val="0"/>
        <w:widowControl w:val="off"/>
        <w:spacing w:line="348" w:lineRule="auto"/>
      </w:pPr>
      <w:r>
        <w:tab/>
      </w:r>
      <w:r>
        <w:tab/>
        <w:rPr>
          <w:sz w:val="26"/>
        </w:rPr>
        <w:t>부      칙</w:t>
      </w:r>
      <w:r>
        <w:rPr>
          <w:sz w:val="26"/>
        </w:rPr>
        <w:t>〈</w:t>
      </w:r>
      <w:r>
        <w:rPr>
          <w:sz w:val="26"/>
        </w:rPr>
        <w:t>2010. 2. 22</w:t>
      </w:r>
      <w:r>
        <w:rPr>
          <w:sz w:val="26"/>
        </w:rPr>
        <w:t>〉</w:t>
      </w:r>
    </w:p>
    <w:p>
      <w:pPr>
        <w:pStyle w:val="0"/>
        <w:widowControl w:val="off"/>
        <w:spacing w:line="348" w:lineRule="auto"/>
      </w:pPr>
      <w:r>
        <w:rPr>
          <w:spacing w:val="-4"/>
          <w:sz w:val="26"/>
        </w:rPr>
        <w:t>이 내규는 2010년 2월 22일부터 시행한다.</w:t>
      </w:r>
    </w:p>
    <w:p>
      <w:pPr>
        <w:pStyle w:val="0"/>
        <w:widowControl w:val="off"/>
        <w:spacing w:line="348" w:lineRule="auto"/>
        <w:rPr>
          <w:color w:val="000000"/>
          <w:spacing w:val="-4"/>
          <w:sz w:val="26"/>
        </w:rPr>
      </w:pPr>
    </w:p>
    <w:p>
      <w:pPr>
        <w:pStyle w:val="0"/>
        <w:widowControl w:val="off"/>
        <w:spacing w:line="348" w:lineRule="auto"/>
      </w:pPr>
      <w:r>
        <w:tab/>
      </w:r>
      <w:r>
        <w:tab/>
        <w:rPr>
          <w:sz w:val="26"/>
        </w:rPr>
        <w:t>부      칙</w:t>
      </w:r>
      <w:r>
        <w:rPr>
          <w:sz w:val="26"/>
        </w:rPr>
        <w:t>〈</w:t>
      </w:r>
      <w:r>
        <w:rPr>
          <w:sz w:val="26"/>
        </w:rPr>
        <w:t>2010. 11. 24</w:t>
      </w:r>
      <w:r>
        <w:rPr>
          <w:sz w:val="26"/>
        </w:rPr>
        <w:t>〉</w:t>
      </w:r>
    </w:p>
    <w:p>
      <w:pPr>
        <w:pStyle w:val="0"/>
        <w:widowControl w:val="off"/>
        <w:spacing w:line="348" w:lineRule="auto"/>
      </w:pPr>
      <w:r>
        <w:rPr>
          <w:spacing w:val="-4"/>
          <w:sz w:val="26"/>
        </w:rPr>
        <w:t>이 내규는 2010년 11월 24일부터 시행한다.</w:t>
      </w:r>
    </w:p>
    <w:p>
      <w:pPr>
        <w:pStyle w:val="0"/>
        <w:widowControl w:val="off"/>
        <w:spacing w:line="348" w:lineRule="auto"/>
        <w:rPr>
          <w:color w:val="000000"/>
          <w:spacing w:val="-4"/>
          <w:sz w:val="26"/>
        </w:rPr>
      </w:pPr>
    </w:p>
    <w:p>
      <w:pPr>
        <w:pStyle w:val="0"/>
        <w:widowControl w:val="off"/>
        <w:spacing w:line="348" w:lineRule="auto"/>
      </w:pPr>
      <w:r>
        <w:tab/>
      </w:r>
      <w:r>
        <w:tab/>
        <w:rPr>
          <w:sz w:val="26"/>
        </w:rPr>
        <w:t>부      칙</w:t>
      </w:r>
      <w:r>
        <w:rPr>
          <w:sz w:val="26"/>
        </w:rPr>
        <w:t>〈</w:t>
      </w:r>
      <w:r>
        <w:rPr>
          <w:sz w:val="26"/>
        </w:rPr>
        <w:t>2011.  6.  1</w:t>
      </w:r>
      <w:r>
        <w:rPr>
          <w:sz w:val="26"/>
        </w:rPr>
        <w:t>〉</w:t>
      </w:r>
    </w:p>
    <w:p>
      <w:pPr>
        <w:pStyle w:val="0"/>
        <w:widowControl w:val="off"/>
        <w:spacing w:line="348" w:lineRule="auto"/>
        <w:ind w:left="280" w:hanging="280"/>
      </w:pPr>
      <w:r>
        <w:rPr>
          <w:sz w:val="26"/>
        </w:rPr>
        <w:t>①</w:t>
      </w:r>
      <w:r>
        <w:rPr>
          <w:sz w:val="26"/>
        </w:rPr>
        <w:t>(시행일) 이 내규는 2011년 6월 1일부터 시행한다.</w:t>
      </w:r>
    </w:p>
    <w:p>
      <w:pPr>
        <w:pStyle w:val="0"/>
        <w:widowControl w:val="off"/>
        <w:spacing w:line="348" w:lineRule="auto"/>
      </w:pPr>
      <w:r>
        <w:rPr>
          <w:sz w:val="26"/>
        </w:rPr>
        <w:t>②</w:t>
      </w:r>
      <w:r>
        <w:rPr>
          <w:sz w:val="26"/>
        </w:rPr>
        <w:t xml:space="preserve">(승진후보자명부 작성, 성과평정, 경력평정) 제23조, 제24조의 별표4, 제25조, 제31조의2, 제32조의 개정내규는 2012년 1월 1일부터 적용한다. </w:t>
      </w:r>
    </w:p>
    <w:p>
      <w:pPr>
        <w:pStyle w:val="0"/>
        <w:widowControl w:val="off"/>
        <w:spacing w:line="348" w:lineRule="auto"/>
        <w:ind w:left="280" w:hanging="280"/>
        <w:rPr>
          <w:color w:val="000000"/>
          <w:sz w:val="26"/>
        </w:rPr>
      </w:pPr>
    </w:p>
    <w:p>
      <w:pPr>
        <w:pStyle w:val="0"/>
        <w:widowControl w:val="off"/>
        <w:spacing w:line="348" w:lineRule="auto"/>
        <w:ind w:left="280" w:hanging="280"/>
      </w:pPr>
      <w:r>
        <w:tab/>
      </w:r>
      <w:r>
        <w:tab/>
        <w:rPr>
          <w:sz w:val="26"/>
        </w:rPr>
        <w:t>부      칙</w:t>
      </w:r>
      <w:r>
        <w:rPr>
          <w:sz w:val="26"/>
        </w:rPr>
        <w:t>〈</w:t>
      </w:r>
      <w:r>
        <w:rPr>
          <w:sz w:val="26"/>
        </w:rPr>
        <w:t>2011. 12. 23</w:t>
      </w:r>
      <w:r>
        <w:rPr>
          <w:sz w:val="26"/>
        </w:rPr>
        <w:t>〉</w:t>
      </w:r>
    </w:p>
    <w:p>
      <w:pPr>
        <w:pStyle w:val="0"/>
        <w:widowControl w:val="off"/>
        <w:spacing w:line="348" w:lineRule="auto"/>
        <w:ind w:left="280" w:hanging="280"/>
      </w:pPr>
      <w:r>
        <w:rPr>
          <w:sz w:val="26"/>
        </w:rPr>
        <w:t>제1조(시행일) 이 규정은 2011년 12월 28일부터 시행한다.</w:t>
      </w:r>
    </w:p>
    <w:p>
      <w:pPr>
        <w:pStyle w:val="0"/>
        <w:widowControl w:val="off"/>
        <w:spacing w:line="348" w:lineRule="auto"/>
        <w:ind w:left="260" w:hanging="260"/>
      </w:pPr>
      <w:r>
        <w:rPr>
          <w:sz w:val="26"/>
        </w:rPr>
        <w:t>제2조(경과조치) 제23조, 제24조, 제26조, 제31조의2, 제32조, 제33조 및 제35조 규정에도 불구</w:t>
      </w:r>
      <w:r>
        <w:rPr>
          <w:spacing w:val="-1"/>
          <w:sz w:val="26"/>
        </w:rPr>
        <w:t>하고 종전 인천교통공사 직원에 대한 승진 최소 소요기간, 직원의 정년, 종합평정에 관하여는</w:t>
      </w:r>
      <w:r>
        <w:rPr>
          <w:sz w:val="26"/>
        </w:rPr>
        <w:t xml:space="preserve"> 이 내규 시행일 이후 별도의 기준 수립 전까지 종전 인천교통공사의 관련 사규를 따른다.</w:t>
      </w:r>
    </w:p>
    <w:p>
      <w:pPr>
        <w:pStyle w:val="0"/>
        <w:widowControl w:val="off"/>
        <w:spacing w:line="348" w:lineRule="auto"/>
        <w:ind w:left="280" w:hanging="280"/>
        <w:rPr>
          <w:color w:val="000000"/>
          <w:sz w:val="26"/>
        </w:rPr>
      </w:pPr>
    </w:p>
    <w:p>
      <w:pPr>
        <w:pStyle w:val="0"/>
        <w:widowControl w:val="off"/>
        <w:spacing w:line="348" w:lineRule="auto"/>
        <w:ind w:left="280" w:hanging="280"/>
      </w:pPr>
      <w:r>
        <w:tab/>
      </w:r>
      <w:r>
        <w:tab/>
        <w:rPr>
          <w:sz w:val="26"/>
        </w:rPr>
        <w:t>부      칙</w:t>
      </w:r>
      <w:r>
        <w:rPr>
          <w:sz w:val="26"/>
        </w:rPr>
        <w:t>〈</w:t>
      </w:r>
      <w:r>
        <w:rPr>
          <w:sz w:val="26"/>
        </w:rPr>
        <w:t>2012. 6. 20</w:t>
      </w:r>
      <w:r>
        <w:rPr>
          <w:sz w:val="26"/>
        </w:rPr>
        <w:t>〉</w:t>
      </w:r>
    </w:p>
    <w:p>
      <w:pPr>
        <w:pStyle w:val="0"/>
        <w:widowControl w:val="off"/>
        <w:spacing w:line="348" w:lineRule="auto"/>
        <w:ind w:left="239" w:hanging="239"/>
      </w:pPr>
      <w:r>
        <w:rPr>
          <w:sz w:val="26"/>
        </w:rPr>
        <w:t>제1조(시행일) 이 규정은 2012년 6월 30일부터 시행한다. 다만, 개정내규 제22조제1항은 2013년 7월 1일부터 적용한다.</w:t>
      </w:r>
    </w:p>
    <w:p>
      <w:pPr>
        <w:pStyle w:val="0"/>
        <w:widowControl w:val="off"/>
        <w:spacing w:line="348" w:lineRule="auto"/>
        <w:ind w:left="239" w:hanging="239"/>
      </w:pPr>
      <w:r>
        <w:rPr>
          <w:sz w:val="26"/>
        </w:rPr>
        <w:t>제2조(종합평정에 대한 경과조치) 통합 이전 인천교통공사 직원에 대한 제23조, 제24조, 제26조, 제31조의2, 제32조, 제33조 및 제35조 규정은 2012년 상반기 정기평정부터 적용하되, 공사 합병에 따른 종합평정을 통합하기 위하여 다음 각 호의 경과조치를 둔다.</w:t>
      </w:r>
    </w:p>
    <w:p>
      <w:pPr>
        <w:pStyle w:val="0"/>
        <w:widowControl w:val="off"/>
        <w:spacing w:line="348" w:lineRule="auto"/>
        <w:ind w:left="711" w:hanging="711"/>
      </w:pPr>
      <w:r>
        <w:rPr>
          <w:sz w:val="26"/>
        </w:rPr>
        <w:t xml:space="preserve">   1. 통합 이전 인천교통공사 직원에 대한 근무성적평정점과 성과평정점은 부칙규정(2011.12.23) 제2조에 따라 확정된 근무성적평정점과 BSC평정점을 적용하되, </w:t>
      </w:r>
      <w:r>
        <w:rPr>
          <w:sz w:val="26"/>
        </w:rPr>
        <w:t>「별표</w:t>
      </w:r>
      <w:r>
        <w:rPr>
          <w:sz w:val="26"/>
        </w:rPr>
        <w:t xml:space="preserve"> 4</w:t>
      </w:r>
      <w:r>
        <w:rPr>
          <w:sz w:val="26"/>
        </w:rPr>
        <w:t>」에서</w:t>
      </w:r>
      <w:r>
        <w:rPr>
          <w:sz w:val="26"/>
        </w:rPr>
        <w:t xml:space="preserve"> 정한 배점비율로 각각 환산한다.</w:t>
      </w:r>
    </w:p>
    <w:p>
      <w:pPr>
        <w:pStyle w:val="0"/>
        <w:widowControl w:val="off"/>
        <w:spacing w:line="348" w:lineRule="auto"/>
        <w:ind w:left="711" w:hanging="711"/>
      </w:pPr>
      <w:r>
        <w:rPr>
          <w:sz w:val="26"/>
        </w:rPr>
        <w:t xml:space="preserve">   2. 통합 이전 인천교통공사 직원에 대한 제35조 및 제36조의 가점</w:t>
      </w:r>
      <w:r>
        <w:rPr>
          <w:sz w:val="26"/>
        </w:rPr>
        <w:t>․감점</w:t>
      </w:r>
      <w:r>
        <w:rPr>
          <w:sz w:val="26"/>
        </w:rPr>
        <w:t xml:space="preserve"> 평정은 2011년 12월 28일부터 기산한다. 이 경우, 통합 이전 인천교통공사 규정에 따라 가산된 가점</w:t>
      </w:r>
      <w:r>
        <w:rPr>
          <w:sz w:val="26"/>
        </w:rPr>
        <w:t>․감점은</w:t>
      </w:r>
      <w:r>
        <w:rPr>
          <w:sz w:val="26"/>
        </w:rPr>
        <w:t xml:space="preserve"> 해당 계급까지 인정한다.</w:t>
      </w:r>
    </w:p>
    <w:p>
      <w:pPr>
        <w:pStyle w:val="0"/>
        <w:widowControl w:val="off"/>
        <w:spacing w:line="348" w:lineRule="auto"/>
        <w:ind w:left="239" w:hanging="239"/>
      </w:pPr>
      <w:r>
        <w:rPr>
          <w:sz w:val="26"/>
        </w:rPr>
        <w:t>제3조(감사업무담당 직원의 가점에 대한 경과조치) 제35조 개정내규 시행 이전 감사업무 담당직원에게 가산된 가점은 해당 계급까지 인정한다.</w:t>
      </w:r>
    </w:p>
    <w:p>
      <w:pPr>
        <w:pStyle w:val="0"/>
        <w:widowControl w:val="off"/>
        <w:spacing w:line="348" w:lineRule="auto"/>
        <w:ind w:left="239" w:hanging="239"/>
        <w:rPr>
          <w:color w:val="000000"/>
          <w:sz w:val="26"/>
        </w:rPr>
      </w:pPr>
    </w:p>
    <w:p>
      <w:pPr>
        <w:pStyle w:val="0"/>
        <w:widowControl w:val="off"/>
        <w:spacing w:line="348" w:lineRule="auto"/>
        <w:ind w:left="280" w:hanging="280"/>
      </w:pPr>
      <w:r>
        <w:tab/>
      </w:r>
      <w:r>
        <w:tab/>
        <w:rPr>
          <w:sz w:val="26"/>
        </w:rPr>
        <w:t>부      칙</w:t>
      </w:r>
    </w:p>
    <w:p>
      <w:pPr>
        <w:pStyle w:val="0"/>
        <w:widowControl w:val="off"/>
        <w:spacing w:line="348" w:lineRule="auto"/>
        <w:ind w:left="266" w:hanging="266"/>
      </w:pPr>
      <w:r>
        <w:rPr>
          <w:sz w:val="26"/>
        </w:rPr>
        <w:t>제1조(시행일) 이 내규은 2013년 7월 4일부터 시행한다.</w:t>
      </w:r>
    </w:p>
    <w:p>
      <w:pPr>
        <w:pStyle w:val="0"/>
        <w:widowControl w:val="off"/>
        <w:spacing w:line="348" w:lineRule="auto"/>
        <w:ind w:left="266" w:hanging="266"/>
      </w:pPr>
      <w:r>
        <w:rPr>
          <w:sz w:val="26"/>
        </w:rPr>
        <w:t>제2조(징계부가금 부과기준 적용례) 별표 13의2의 개정내규는 이 내규 시행 후 징계사유가 발생한 경우부터 적용한다.</w:t>
      </w:r>
    </w:p>
    <w:p>
      <w:pPr>
        <w:pStyle w:val="0"/>
        <w:widowControl w:val="off"/>
        <w:spacing w:line="348" w:lineRule="auto"/>
        <w:ind w:left="266" w:hanging="266"/>
      </w:pPr>
      <w:r>
        <w:rPr>
          <w:sz w:val="26"/>
        </w:rPr>
        <w:t>제3조</w:t>
      </w:r>
      <w:r>
        <w:rPr>
          <w:spacing w:val="-3"/>
          <w:sz w:val="26"/>
        </w:rPr>
        <w:t xml:space="preserve">(성과평정 등급별 점수분포 적용례) 별표 6의2의 개정내규는 2014. 7. 1.부터 </w:t>
      </w:r>
      <w:r>
        <w:rPr>
          <w:sz w:val="26"/>
        </w:rPr>
        <w:t>적용하고 2014년도 이전 성과평정 등급별 점수분포는 개정 전 내규에 따른다.</w:t>
      </w:r>
    </w:p>
    <w:p>
      <w:pPr>
        <w:pStyle w:val="0"/>
        <w:widowControl w:val="off"/>
        <w:spacing w:line="348" w:lineRule="auto"/>
        <w:ind w:left="266" w:hanging="266"/>
        <w:rPr>
          <w:color w:val="000000"/>
          <w:sz w:val="26"/>
        </w:rPr>
      </w:pPr>
    </w:p>
    <w:p>
      <w:pPr>
        <w:pStyle w:val="0"/>
        <w:widowControl w:val="off"/>
        <w:spacing w:line="348" w:lineRule="auto"/>
        <w:ind w:left="266" w:hanging="266"/>
      </w:pPr>
      <w:r>
        <w:rPr>
          <w:sz w:val="26"/>
        </w:rPr>
        <w:t xml:space="preserve">            부     칙</w:t>
      </w:r>
    </w:p>
    <w:p>
      <w:pPr>
        <w:pStyle w:val="0"/>
        <w:widowControl w:val="off"/>
        <w:spacing w:line="348" w:lineRule="auto"/>
        <w:ind w:left="266" w:hanging="266"/>
      </w:pPr>
      <w:r>
        <w:rPr>
          <w:sz w:val="26"/>
        </w:rPr>
        <w:t xml:space="preserve">제1조(시행일) 이 내규는 2014년 3월 6일부터 시행한다. </w:t>
      </w:r>
    </w:p>
    <w:p>
      <w:pPr>
        <w:pStyle w:val="0"/>
        <w:widowControl w:val="off"/>
        <w:spacing w:line="348" w:lineRule="auto"/>
        <w:ind w:left="266" w:hanging="266"/>
      </w:pPr>
      <w:r>
        <w:rPr>
          <w:sz w:val="26"/>
        </w:rPr>
        <w:t>제2조</w:t>
      </w:r>
      <w:r>
        <w:rPr>
          <w:spacing w:val="-4"/>
          <w:sz w:val="26"/>
        </w:rPr>
        <w:t>(평정점이 없는 기간의 평정점 부여기준에 대한 적용례) 제23조제4의 개정내규는 2015. 2. 1.</w:t>
      </w:r>
      <w:r>
        <w:rPr>
          <w:sz w:val="26"/>
        </w:rPr>
        <w:t>부터 적용하고, 적용일 이전의 평정점이 없는 기간의 평정점 부여는 개정 전 내규에 따른다.</w:t>
      </w:r>
    </w:p>
    <w:p>
      <w:pPr>
        <w:pStyle w:val="0"/>
        <w:widowControl w:val="off"/>
        <w:spacing w:line="348" w:lineRule="auto"/>
        <w:ind w:left="266" w:hanging="266"/>
      </w:pPr>
      <w:r>
        <w:rPr>
          <w:sz w:val="26"/>
        </w:rPr>
        <w:t xml:space="preserve">제3조(다른 내규의 개정) </w:t>
      </w:r>
      <w:r>
        <w:rPr>
          <w:sz w:val="26"/>
        </w:rPr>
        <w:t>①「직제규정시행내규」일부를</w:t>
      </w:r>
      <w:r>
        <w:rPr>
          <w:sz w:val="26"/>
        </w:rPr>
        <w:t xml:space="preserve"> 다음과 같이 개정한다.</w:t>
      </w:r>
    </w:p>
    <w:p>
      <w:pPr>
        <w:pStyle w:val="0"/>
        <w:widowControl w:val="off"/>
        <w:spacing w:line="348" w:lineRule="auto"/>
        <w:ind w:left="266" w:hanging="266"/>
      </w:pPr>
      <w:r>
        <w:rPr>
          <w:sz w:val="26"/>
        </w:rPr>
        <w:t xml:space="preserve">  </w:t>
      </w:r>
      <w:r>
        <w:rPr>
          <w:spacing w:val="-4"/>
          <w:sz w:val="26"/>
        </w:rPr>
        <w:t>제4조제1항, 제5조 조제목</w:t>
      </w:r>
      <w:r>
        <w:rPr>
          <w:spacing w:val="-4"/>
          <w:sz w:val="26"/>
        </w:rPr>
        <w:t>․제</w:t>
      </w:r>
      <w:r>
        <w:rPr>
          <w:spacing w:val="-4"/>
          <w:sz w:val="26"/>
        </w:rPr>
        <w:t>1항</w:t>
      </w:r>
      <w:r>
        <w:rPr>
          <w:spacing w:val="-4"/>
          <w:sz w:val="26"/>
        </w:rPr>
        <w:t>․제</w:t>
      </w:r>
      <w:r>
        <w:rPr>
          <w:spacing w:val="-4"/>
          <w:sz w:val="26"/>
        </w:rPr>
        <w:t>2항 및 별표 3 중 '계급'을 각각 '직급'으로 한다.</w:t>
      </w:r>
    </w:p>
    <w:p>
      <w:pPr>
        <w:pStyle w:val="0"/>
        <w:widowControl w:val="off"/>
        <w:spacing w:line="348" w:lineRule="auto"/>
        <w:ind w:left="266" w:hanging="266"/>
      </w:pPr>
      <w:r>
        <w:rPr>
          <w:sz w:val="26"/>
        </w:rPr>
        <w:t xml:space="preserve">  </w:t>
      </w:r>
      <w:r>
        <w:rPr>
          <w:sz w:val="26"/>
        </w:rPr>
        <w:t>②「사무위임전결내규」일부를</w:t>
      </w:r>
      <w:r>
        <w:rPr>
          <w:sz w:val="26"/>
        </w:rPr>
        <w:t xml:space="preserve"> 다음과 같이 개정한다.</w:t>
      </w:r>
    </w:p>
    <w:p>
      <w:pPr>
        <w:pStyle w:val="0"/>
        <w:widowControl w:val="off"/>
        <w:spacing w:line="348" w:lineRule="auto"/>
        <w:ind w:left="266" w:hanging="266"/>
      </w:pPr>
      <w:r>
        <w:rPr>
          <w:sz w:val="26"/>
        </w:rPr>
        <w:t xml:space="preserve">  별표 1, 별표 2 중 '계급'을 각각 '직급'으로 한다.</w:t>
      </w:r>
    </w:p>
    <w:p>
      <w:pPr>
        <w:pStyle w:val="0"/>
        <w:widowControl w:val="off"/>
        <w:spacing w:line="348" w:lineRule="auto"/>
        <w:ind w:left="266" w:hanging="266"/>
      </w:pPr>
      <w:r>
        <w:rPr>
          <w:sz w:val="26"/>
        </w:rPr>
        <w:t xml:space="preserve">  </w:t>
      </w:r>
      <w:r>
        <w:rPr>
          <w:sz w:val="26"/>
        </w:rPr>
        <w:t>③「기능인재</w:t>
      </w:r>
      <w:r>
        <w:rPr>
          <w:sz w:val="26"/>
        </w:rPr>
        <w:t xml:space="preserve"> 추천채용제 운영내규</w:t>
      </w:r>
      <w:r>
        <w:rPr>
          <w:sz w:val="26"/>
        </w:rPr>
        <w:t>」</w:t>
      </w:r>
      <w:r>
        <w:rPr>
          <w:sz w:val="26"/>
        </w:rPr>
        <w:t xml:space="preserve"> 일부를 다음과 같이 개정한다.</w:t>
      </w:r>
    </w:p>
    <w:p>
      <w:pPr>
        <w:pStyle w:val="0"/>
        <w:widowControl w:val="off"/>
        <w:spacing w:line="348" w:lineRule="auto"/>
        <w:ind w:left="266" w:hanging="266"/>
      </w:pPr>
      <w:r>
        <w:rPr>
          <w:sz w:val="26"/>
        </w:rPr>
        <w:t xml:space="preserve">  </w:t>
      </w:r>
      <w:r>
        <w:rPr>
          <w:spacing w:val="-1"/>
          <w:sz w:val="26"/>
        </w:rPr>
        <w:t>제2조에 제4호</w:t>
      </w:r>
      <w:r>
        <w:rPr>
          <w:spacing w:val="-1"/>
          <w:sz w:val="26"/>
        </w:rPr>
        <w:t>․제</w:t>
      </w:r>
      <w:r>
        <w:rPr>
          <w:spacing w:val="-1"/>
          <w:sz w:val="26"/>
        </w:rPr>
        <w:t>5호, 제8조, 제9조에 제1항</w:t>
      </w:r>
      <w:r>
        <w:rPr>
          <w:spacing w:val="-1"/>
          <w:sz w:val="26"/>
        </w:rPr>
        <w:t>․제</w:t>
      </w:r>
      <w:r>
        <w:rPr>
          <w:spacing w:val="-1"/>
          <w:sz w:val="26"/>
        </w:rPr>
        <w:t>3항, 제10조제4항, 제18조제1항, 제24조제1항,</w:t>
      </w:r>
      <w:r>
        <w:rPr>
          <w:sz w:val="26"/>
        </w:rPr>
        <w:t xml:space="preserve"> </w:t>
      </w:r>
      <w:r>
        <w:rPr>
          <w:spacing w:val="-5"/>
          <w:sz w:val="26"/>
        </w:rPr>
        <w:t>제25조에 제1항</w:t>
      </w:r>
      <w:r>
        <w:rPr>
          <w:spacing w:val="-5"/>
          <w:sz w:val="26"/>
        </w:rPr>
        <w:t>․제</w:t>
      </w:r>
      <w:r>
        <w:rPr>
          <w:spacing w:val="-5"/>
          <w:sz w:val="26"/>
        </w:rPr>
        <w:t>2항, 제26조제1항, 제31조제3항, 별지 제1호서식, 별지 제5호서식 중 '계급'을</w:t>
      </w:r>
      <w:r>
        <w:rPr>
          <w:sz w:val="26"/>
        </w:rPr>
        <w:t xml:space="preserve"> 각각 '직급'으로 한다.</w:t>
      </w:r>
    </w:p>
    <w:p>
      <w:pPr>
        <w:pStyle w:val="0"/>
        <w:widowControl w:val="off"/>
        <w:spacing w:line="348" w:lineRule="auto"/>
        <w:ind w:left="266" w:hanging="266"/>
      </w:pPr>
      <w:r>
        <w:rPr>
          <w:sz w:val="26"/>
        </w:rPr>
        <w:t xml:space="preserve">  </w:t>
      </w:r>
      <w:r>
        <w:rPr>
          <w:sz w:val="26"/>
        </w:rPr>
        <w:t>④「계약직</w:t>
      </w:r>
      <w:r>
        <w:rPr>
          <w:sz w:val="26"/>
        </w:rPr>
        <w:t xml:space="preserve"> 채용 및 관리내규</w:t>
      </w:r>
      <w:r>
        <w:rPr>
          <w:sz w:val="26"/>
        </w:rPr>
        <w:t>」</w:t>
      </w:r>
      <w:r>
        <w:rPr>
          <w:sz w:val="26"/>
        </w:rPr>
        <w:t xml:space="preserve"> 일부를 다음과 같이 개정한다.</w:t>
      </w:r>
    </w:p>
    <w:p>
      <w:pPr>
        <w:pStyle w:val="0"/>
        <w:widowControl w:val="off"/>
        <w:spacing w:line="348" w:lineRule="auto"/>
        <w:ind w:left="266" w:hanging="266"/>
      </w:pPr>
      <w:r>
        <w:rPr>
          <w:sz w:val="26"/>
        </w:rPr>
        <w:t xml:space="preserve">  제9조제2호, 별지 제1호서식 중 '계급'을 각각 '직급'으로 한다.</w:t>
      </w:r>
    </w:p>
    <w:p>
      <w:pPr>
        <w:pStyle w:val="0"/>
        <w:widowControl w:val="off"/>
        <w:spacing w:line="348" w:lineRule="auto"/>
        <w:ind w:left="266" w:hanging="266"/>
      </w:pPr>
      <w:r>
        <w:rPr>
          <w:sz w:val="26"/>
        </w:rPr>
        <w:t xml:space="preserve">  </w:t>
      </w:r>
      <w:r>
        <w:rPr>
          <w:sz w:val="26"/>
        </w:rPr>
        <w:t>⑤「보수</w:t>
      </w:r>
      <w:r>
        <w:rPr>
          <w:sz w:val="26"/>
        </w:rPr>
        <w:t xml:space="preserve"> 및 복리후생규정 시행내규</w:t>
      </w:r>
      <w:r>
        <w:rPr>
          <w:sz w:val="26"/>
        </w:rPr>
        <w:t>」</w:t>
      </w:r>
      <w:r>
        <w:rPr>
          <w:sz w:val="26"/>
        </w:rPr>
        <w:t xml:space="preserve"> 일부를 다음과 같이 개정한다.</w:t>
      </w:r>
    </w:p>
    <w:p>
      <w:pPr>
        <w:pStyle w:val="0"/>
        <w:widowControl w:val="off"/>
        <w:spacing w:line="348" w:lineRule="auto"/>
        <w:ind w:left="266" w:hanging="266"/>
      </w:pPr>
      <w:r>
        <w:rPr>
          <w:sz w:val="26"/>
        </w:rPr>
        <w:t xml:space="preserve">  별지 제1호서식, 별지 제2호서식 중 '계급'을 각각 '직급'으로 한다.</w:t>
      </w:r>
    </w:p>
    <w:p>
      <w:pPr>
        <w:pStyle w:val="0"/>
        <w:widowControl w:val="off"/>
        <w:spacing w:line="348" w:lineRule="auto"/>
        <w:ind w:left="266" w:hanging="266"/>
      </w:pPr>
      <w:r>
        <w:rPr>
          <w:sz w:val="26"/>
        </w:rPr>
        <w:t xml:space="preserve">  </w:t>
      </w:r>
      <w:r>
        <w:rPr>
          <w:sz w:val="26"/>
        </w:rPr>
        <w:t>⑥「계약직</w:t>
      </w:r>
      <w:r>
        <w:rPr>
          <w:sz w:val="26"/>
        </w:rPr>
        <w:t xml:space="preserve"> 보수 및 복리후생내규</w:t>
      </w:r>
      <w:r>
        <w:rPr>
          <w:sz w:val="26"/>
        </w:rPr>
        <w:t>」일부를</w:t>
      </w:r>
      <w:r>
        <w:rPr>
          <w:sz w:val="26"/>
        </w:rPr>
        <w:t xml:space="preserve"> 다음과 같이 개정한다.</w:t>
      </w:r>
    </w:p>
    <w:p>
      <w:pPr>
        <w:pStyle w:val="0"/>
        <w:widowControl w:val="off"/>
        <w:spacing w:line="348" w:lineRule="auto"/>
        <w:ind w:left="266" w:hanging="266"/>
      </w:pPr>
      <w:r>
        <w:rPr>
          <w:sz w:val="26"/>
        </w:rPr>
        <w:t xml:space="preserve">  제12조제1항, 별지 제1호서식 중 '계급'을 각각 '직급'으로 한다.</w:t>
      </w:r>
    </w:p>
    <w:p>
      <w:pPr>
        <w:pStyle w:val="0"/>
        <w:widowControl w:val="off"/>
        <w:spacing w:line="348" w:lineRule="auto"/>
        <w:ind w:left="266" w:hanging="266"/>
      </w:pPr>
      <w:r>
        <w:rPr>
          <w:sz w:val="26"/>
        </w:rPr>
        <w:t xml:space="preserve">  </w:t>
      </w:r>
      <w:r>
        <w:rPr>
          <w:sz w:val="26"/>
        </w:rPr>
        <w:t>⑦「사무관리내규」</w:t>
      </w:r>
      <w:r>
        <w:rPr>
          <w:sz w:val="26"/>
        </w:rPr>
        <w:t xml:space="preserve"> 일부를 다음과 같이 개정한다.</w:t>
      </w:r>
    </w:p>
    <w:p>
      <w:pPr>
        <w:pStyle w:val="0"/>
        <w:widowControl w:val="off"/>
        <w:spacing w:line="348" w:lineRule="auto"/>
        <w:ind w:left="266" w:hanging="266"/>
      </w:pPr>
      <w:r>
        <w:rPr>
          <w:sz w:val="26"/>
        </w:rPr>
        <w:t xml:space="preserve">  별지 제3호서식, 별지제5호서식 중 '계급'을 각각 '직급'으로 한다.</w:t>
      </w:r>
    </w:p>
    <w:p>
      <w:pPr>
        <w:pStyle w:val="0"/>
        <w:widowControl w:val="off"/>
        <w:spacing w:line="348" w:lineRule="auto"/>
        <w:ind w:left="266" w:hanging="266"/>
      </w:pPr>
      <w:r>
        <w:rPr>
          <w:sz w:val="26"/>
        </w:rPr>
        <w:t xml:space="preserve">  </w:t>
      </w:r>
      <w:r>
        <w:rPr>
          <w:sz w:val="26"/>
        </w:rPr>
        <w:t>⑧「공무국외여행운영내규」</w:t>
      </w:r>
      <w:r>
        <w:rPr>
          <w:sz w:val="26"/>
        </w:rPr>
        <w:t xml:space="preserve"> 일부를 다음과 같이 개정한다.</w:t>
      </w:r>
    </w:p>
    <w:p>
      <w:pPr>
        <w:pStyle w:val="0"/>
        <w:widowControl w:val="off"/>
        <w:spacing w:line="348" w:lineRule="auto"/>
        <w:ind w:left="266" w:hanging="266"/>
      </w:pPr>
      <w:r>
        <w:rPr>
          <w:sz w:val="26"/>
        </w:rPr>
        <w:t xml:space="preserve">  별지 제1호서식 중 '계급'을 '직급'으로 한다.</w:t>
      </w:r>
    </w:p>
    <w:p>
      <w:pPr>
        <w:pStyle w:val="0"/>
        <w:widowControl w:val="off"/>
        <w:spacing w:line="348" w:lineRule="auto"/>
        <w:ind w:left="266" w:hanging="266"/>
      </w:pPr>
      <w:r>
        <w:rPr>
          <w:sz w:val="26"/>
        </w:rPr>
        <w:t xml:space="preserve">  </w:t>
      </w:r>
      <w:r>
        <w:rPr>
          <w:sz w:val="26"/>
        </w:rPr>
        <w:t>⑨「자산및회계관리규정시행내규」</w:t>
      </w:r>
      <w:r>
        <w:rPr>
          <w:sz w:val="26"/>
        </w:rPr>
        <w:t xml:space="preserve"> 일부를 다음과 같이 개정한다.</w:t>
      </w:r>
    </w:p>
    <w:p>
      <w:pPr>
        <w:pStyle w:val="0"/>
        <w:widowControl w:val="off"/>
        <w:spacing w:line="348" w:lineRule="auto"/>
        <w:ind w:left="266" w:hanging="266"/>
      </w:pPr>
      <w:r>
        <w:rPr>
          <w:sz w:val="26"/>
        </w:rPr>
        <w:t xml:space="preserve">  별지 제19호서식 중 '계급'을 '직급'으로 한다.</w:t>
      </w:r>
    </w:p>
    <w:p>
      <w:pPr>
        <w:pStyle w:val="0"/>
        <w:widowControl w:val="off"/>
        <w:spacing w:line="348" w:lineRule="auto"/>
        <w:ind w:left="266" w:hanging="266"/>
      </w:pPr>
      <w:r>
        <w:rPr>
          <w:sz w:val="26"/>
        </w:rPr>
        <w:t xml:space="preserve">  </w:t>
      </w:r>
      <w:r>
        <w:rPr>
          <w:sz w:val="26"/>
        </w:rPr>
        <w:t>⑩「수익사업운영내규」</w:t>
      </w:r>
      <w:r>
        <w:rPr>
          <w:sz w:val="26"/>
        </w:rPr>
        <w:t xml:space="preserve"> 일부를 다음과 같이 개정한다.</w:t>
      </w:r>
    </w:p>
    <w:p>
      <w:pPr>
        <w:pStyle w:val="0"/>
        <w:widowControl w:val="off"/>
        <w:spacing w:line="348" w:lineRule="auto"/>
        <w:ind w:left="266" w:hanging="266"/>
      </w:pPr>
      <w:r>
        <w:rPr>
          <w:sz w:val="26"/>
        </w:rPr>
        <w:t xml:space="preserve">  별지 제5호서식 중 '계급'을 각각 '직급'으로 한다.</w:t>
      </w:r>
    </w:p>
    <w:p>
      <w:pPr>
        <w:pStyle w:val="0"/>
        <w:widowControl w:val="off"/>
        <w:spacing w:line="348" w:lineRule="auto"/>
        <w:ind w:left="266" w:hanging="266"/>
      </w:pPr>
      <w:r>
        <w:rPr>
          <w:sz w:val="26"/>
        </w:rPr>
        <w:t xml:space="preserve">  </w:t>
      </w:r>
      <w:r>
        <w:rPr>
          <w:sz w:val="26"/>
        </w:rPr>
        <w:t>⑪「역무운영내규」</w:t>
      </w:r>
      <w:r>
        <w:rPr>
          <w:sz w:val="26"/>
        </w:rPr>
        <w:t xml:space="preserve"> 일부를 다음과 같이 개정한다.</w:t>
      </w:r>
    </w:p>
    <w:p>
      <w:pPr>
        <w:pStyle w:val="0"/>
        <w:widowControl w:val="off"/>
        <w:spacing w:line="348" w:lineRule="auto"/>
        <w:ind w:left="266" w:hanging="266"/>
      </w:pPr>
      <w:r>
        <w:rPr>
          <w:sz w:val="26"/>
        </w:rPr>
        <w:t xml:space="preserve">  별지 제10호서식, 별지 제11호서식, 별지 제12호서식, 별지 제15호서식 중 '계급'을 각각 '직급'으로 한다.</w:t>
      </w:r>
    </w:p>
    <w:p>
      <w:pPr>
        <w:pStyle w:val="0"/>
        <w:widowControl w:val="off"/>
        <w:spacing w:line="348" w:lineRule="auto"/>
        <w:ind w:left="266" w:hanging="266"/>
      </w:pPr>
      <w:r>
        <w:rPr>
          <w:sz w:val="26"/>
        </w:rPr>
        <w:t xml:space="preserve">  </w:t>
      </w:r>
      <w:r>
        <w:rPr>
          <w:sz w:val="26"/>
        </w:rPr>
        <w:t>⑫「사고</w:t>
      </w:r>
      <w:r>
        <w:rPr>
          <w:sz w:val="26"/>
        </w:rPr>
        <w:t xml:space="preserve"> 및 장애처리내규</w:t>
      </w:r>
      <w:r>
        <w:rPr>
          <w:sz w:val="26"/>
        </w:rPr>
        <w:t>」</w:t>
      </w:r>
      <w:r>
        <w:rPr>
          <w:sz w:val="26"/>
        </w:rPr>
        <w:t xml:space="preserve"> 일부를 다음과 같이 개정한다.</w:t>
      </w:r>
    </w:p>
    <w:p>
      <w:pPr>
        <w:pStyle w:val="0"/>
        <w:widowControl w:val="off"/>
        <w:spacing w:line="348" w:lineRule="auto"/>
        <w:ind w:left="266" w:hanging="266"/>
      </w:pPr>
      <w:r>
        <w:rPr>
          <w:sz w:val="26"/>
        </w:rPr>
        <w:t xml:space="preserve">  별지 제1호서식 중 '계급'을 '직급'으로 한다.</w:t>
      </w:r>
    </w:p>
    <w:p>
      <w:pPr>
        <w:pStyle w:val="0"/>
        <w:widowControl w:val="off"/>
        <w:spacing w:line="348" w:lineRule="auto"/>
        <w:ind w:left="266" w:hanging="266"/>
      </w:pPr>
      <w:r>
        <w:rPr>
          <w:sz w:val="26"/>
        </w:rPr>
        <w:t xml:space="preserve">  </w:t>
      </w:r>
      <w:r>
        <w:rPr>
          <w:sz w:val="26"/>
        </w:rPr>
        <w:t>⑬「운전업무내규」</w:t>
      </w:r>
      <w:r>
        <w:rPr>
          <w:sz w:val="26"/>
        </w:rPr>
        <w:t xml:space="preserve"> 일부를 다음과 같이 개정한다.</w:t>
      </w:r>
    </w:p>
    <w:p>
      <w:pPr>
        <w:pStyle w:val="0"/>
        <w:widowControl w:val="off"/>
        <w:spacing w:line="348" w:lineRule="auto"/>
        <w:ind w:left="266" w:hanging="266"/>
      </w:pPr>
      <w:r>
        <w:rPr>
          <w:sz w:val="26"/>
        </w:rPr>
        <w:t xml:space="preserve">  별지 제2호서식 중 '계급'을 각각 '직급'으로 한다.</w:t>
      </w:r>
    </w:p>
    <w:p>
      <w:pPr>
        <w:pStyle w:val="0"/>
        <w:widowControl w:val="off"/>
        <w:spacing w:line="348" w:lineRule="auto"/>
        <w:ind w:left="266" w:hanging="266"/>
      </w:pPr>
      <w:r>
        <w:rPr>
          <w:sz w:val="26"/>
        </w:rPr>
        <w:t xml:space="preserve">  </w:t>
      </w:r>
      <w:r>
        <w:rPr>
          <w:sz w:val="26"/>
        </w:rPr>
        <w:t>⑭「감사규정</w:t>
      </w:r>
      <w:r>
        <w:rPr>
          <w:sz w:val="26"/>
        </w:rPr>
        <w:t xml:space="preserve"> 시행내규</w:t>
      </w:r>
      <w:r>
        <w:rPr>
          <w:sz w:val="26"/>
        </w:rPr>
        <w:t>」</w:t>
      </w:r>
      <w:r>
        <w:rPr>
          <w:sz w:val="26"/>
        </w:rPr>
        <w:t xml:space="preserve"> 일부를 다음과 같이 개정한다.</w:t>
      </w:r>
    </w:p>
    <w:p>
      <w:pPr>
        <w:pStyle w:val="0"/>
        <w:widowControl w:val="off"/>
        <w:spacing w:line="348" w:lineRule="auto"/>
        <w:ind w:left="266" w:hanging="266"/>
      </w:pPr>
      <w:r>
        <w:rPr>
          <w:sz w:val="26"/>
        </w:rPr>
        <w:t xml:space="preserve">  별지 제1호서식, 별지 제9호서식 중 '계급'을 각각 '직급'으로 한다.</w:t>
      </w:r>
    </w:p>
    <w:p>
      <w:pPr>
        <w:pStyle w:val="0"/>
        <w:widowControl w:val="off"/>
        <w:spacing w:line="348" w:lineRule="auto"/>
        <w:ind w:left="266" w:hanging="266"/>
      </w:pPr>
      <w:r>
        <w:rPr>
          <w:sz w:val="26"/>
        </w:rPr>
        <w:t xml:space="preserve">  </w:t>
      </w:r>
      <w:r>
        <w:rPr>
          <w:sz w:val="26"/>
        </w:rPr>
        <w:t>⑮「임직원행동강령」</w:t>
      </w:r>
      <w:r>
        <w:rPr>
          <w:sz w:val="26"/>
        </w:rPr>
        <w:t xml:space="preserve"> 일부를 다음과 같이 개정한다.</w:t>
      </w:r>
    </w:p>
    <w:p>
      <w:pPr>
        <w:pStyle w:val="0"/>
        <w:widowControl w:val="off"/>
        <w:spacing w:line="348" w:lineRule="auto"/>
        <w:ind w:left="266" w:hanging="266"/>
      </w:pPr>
      <w:r>
        <w:rPr>
          <w:sz w:val="26"/>
        </w:rPr>
        <w:t xml:space="preserve">  별지 제1호서식부터 별지 제5호서식까지, 별지 제7호서식 중 '계급'을 각각 '직급'으로 한다.</w:t>
      </w:r>
    </w:p>
    <w:p>
      <w:pPr>
        <w:pStyle w:val="0"/>
        <w:widowControl w:val="off"/>
        <w:spacing w:line="348" w:lineRule="auto"/>
        <w:ind w:left="266" w:hanging="266"/>
        <w:rPr>
          <w:color w:val="000000"/>
          <w:sz w:val="26"/>
        </w:rPr>
      </w:pPr>
    </w:p>
    <w:p>
      <w:pPr>
        <w:pStyle w:val="0"/>
        <w:widowControl w:val="off"/>
        <w:spacing w:line="348" w:lineRule="auto"/>
      </w:pPr>
      <w:r>
        <w:tab/>
      </w:r>
      <w:r>
        <w:tab/>
        <w:rPr>
          <w:sz w:val="26"/>
        </w:rPr>
        <w:t>부      칙</w:t>
      </w:r>
      <w:r>
        <w:rPr>
          <w:sz w:val="26"/>
        </w:rPr>
        <w:t>〈</w:t>
      </w:r>
      <w:r>
        <w:rPr>
          <w:sz w:val="26"/>
        </w:rPr>
        <w:t>2014. 8. 13.</w:t>
      </w:r>
      <w:r>
        <w:rPr>
          <w:sz w:val="26"/>
        </w:rPr>
        <w:t>〉</w:t>
      </w:r>
    </w:p>
    <w:p>
      <w:pPr>
        <w:pStyle w:val="0"/>
        <w:widowControl w:val="off"/>
        <w:spacing w:line="348" w:lineRule="auto"/>
      </w:pPr>
      <w:r>
        <w:rPr>
          <w:spacing w:val="-4"/>
          <w:sz w:val="26"/>
        </w:rPr>
        <w:t>이 내규는 2014년 8월 18일부터 시행한다.</w:t>
      </w:r>
    </w:p>
    <w:p>
      <w:pPr>
        <w:pStyle w:val="0"/>
        <w:widowControl w:val="off"/>
        <w:spacing w:line="348" w:lineRule="auto"/>
        <w:rPr>
          <w:color w:val="000000"/>
          <w:spacing w:val="-4"/>
          <w:sz w:val="26"/>
        </w:rPr>
      </w:pPr>
    </w:p>
    <w:p>
      <w:pPr>
        <w:pStyle w:val="0"/>
        <w:widowControl w:val="off"/>
        <w:spacing w:line="348" w:lineRule="auto"/>
      </w:pPr>
      <w:r>
        <w:rPr>
          <w:sz w:val="26"/>
        </w:rPr>
        <w:t xml:space="preserve">             부      칙</w:t>
      </w:r>
      <w:r>
        <w:rPr>
          <w:sz w:val="26"/>
        </w:rPr>
        <w:t>〈</w:t>
      </w:r>
      <w:r>
        <w:rPr>
          <w:sz w:val="26"/>
        </w:rPr>
        <w:t>2014. 12. 26.</w:t>
      </w:r>
      <w:r>
        <w:rPr>
          <w:sz w:val="26"/>
        </w:rPr>
        <w:t>〉</w:t>
      </w:r>
    </w:p>
    <w:p>
      <w:pPr>
        <w:pStyle w:val="0"/>
        <w:widowControl w:val="off"/>
        <w:spacing w:after="100" w:line="348"/>
        <w:ind w:left="449" w:hanging="449"/>
      </w:pPr>
      <w:r>
        <w:rPr>
          <w:sz w:val="26"/>
        </w:rPr>
        <w:t xml:space="preserve">제1조(시행일) 이 내규는  2014년 12월 26일부터 시행한다. </w:t>
      </w:r>
    </w:p>
    <w:p>
      <w:pPr>
        <w:pStyle w:val="0"/>
        <w:widowControl w:val="off"/>
        <w:spacing w:after="100" w:line="348"/>
        <w:ind w:left="449" w:hanging="449"/>
      </w:pPr>
      <w:r>
        <w:rPr>
          <w:sz w:val="26"/>
        </w:rPr>
        <w:t>제2조(적용례) 제43조제1항, 제46조제1항, 제48조제1항, 별표 13의3의 개정내규는 이 내규 시행 이후 징계사유가 발생한 경우부터 적용한다.</w:t>
      </w:r>
    </w:p>
    <w:p>
      <w:pPr>
        <w:pStyle w:val="0"/>
        <w:widowControl w:val="off"/>
        <w:spacing w:after="100" w:line="348"/>
        <w:ind w:left="449" w:hanging="449"/>
        <w:rPr>
          <w:color w:val="000000"/>
          <w:spacing w:val="-4"/>
          <w:sz w:val="26"/>
        </w:rPr>
      </w:pPr>
    </w:p>
    <w:p>
      <w:pPr>
        <w:pStyle w:val="0"/>
        <w:widowControl w:val="off"/>
        <w:spacing w:line="348" w:lineRule="auto"/>
      </w:pPr>
      <w:r>
        <w:rPr>
          <w:sz w:val="26"/>
        </w:rPr>
        <w:t xml:space="preserve">             부      칙</w:t>
      </w:r>
      <w:r>
        <w:rPr>
          <w:sz w:val="26"/>
        </w:rPr>
        <w:t>〈</w:t>
      </w:r>
      <w:r>
        <w:rPr>
          <w:sz w:val="26"/>
        </w:rPr>
        <w:t>2015. 6. 16.</w:t>
      </w:r>
      <w:r>
        <w:rPr>
          <w:sz w:val="26"/>
        </w:rPr>
        <w:t>〉</w:t>
      </w:r>
    </w:p>
    <w:p>
      <w:pPr>
        <w:pStyle w:val="0"/>
        <w:widowControl w:val="off"/>
        <w:spacing w:line="348" w:lineRule="auto"/>
      </w:pPr>
      <w:r>
        <w:rPr>
          <w:spacing w:val="-4"/>
          <w:sz w:val="26"/>
        </w:rPr>
        <w:t xml:space="preserve">이 </w:t>
      </w:r>
      <w:r>
        <w:rPr>
          <w:spacing w:val="-6"/>
          <w:sz w:val="26"/>
        </w:rPr>
        <w:t>내규는 2015년 6월 16일부터 시행한다. 다만, 제22조제1항, 별표7 및 별표8의 개정내규는 2016년</w:t>
      </w:r>
      <w:r>
        <w:rPr>
          <w:spacing w:val="-4"/>
          <w:sz w:val="26"/>
        </w:rPr>
        <w:t xml:space="preserve"> 6월 16일부터 적용한다.</w:t>
      </w:r>
    </w:p>
    <w:p>
      <w:pPr>
        <w:pStyle w:val="0"/>
        <w:widowControl w:val="off"/>
        <w:spacing w:line="348" w:lineRule="auto"/>
        <w:rPr>
          <w:color w:val="000000"/>
          <w:spacing w:val="-4"/>
          <w:sz w:val="26"/>
        </w:rPr>
      </w:pPr>
    </w:p>
    <w:p>
      <w:pPr>
        <w:pStyle w:val="0"/>
        <w:widowControl w:val="off"/>
        <w:spacing w:line="348" w:lineRule="auto"/>
      </w:pPr>
      <w:r>
        <w:rPr>
          <w:sz w:val="26"/>
        </w:rPr>
        <w:t xml:space="preserve">             부      칙</w:t>
      </w:r>
      <w:r>
        <w:rPr>
          <w:sz w:val="26"/>
        </w:rPr>
        <w:t>〈</w:t>
      </w:r>
      <w:r>
        <w:rPr>
          <w:sz w:val="26"/>
        </w:rPr>
        <w:t>2015. 10. 22.</w:t>
      </w:r>
      <w:r>
        <w:rPr>
          <w:sz w:val="26"/>
        </w:rPr>
        <w:t>〉</w:t>
      </w:r>
    </w:p>
    <w:p>
      <w:pPr>
        <w:pStyle w:val="0"/>
        <w:widowControl w:val="off"/>
        <w:spacing w:line="348" w:lineRule="auto"/>
      </w:pPr>
      <w:r>
        <w:rPr>
          <w:spacing w:val="-4"/>
          <w:sz w:val="26"/>
        </w:rPr>
        <w:t>이 내규는 2015년 10월 22일부터 시행한다.</w:t>
      </w:r>
    </w:p>
    <w:p>
      <w:pPr>
        <w:pStyle w:val="0"/>
        <w:widowControl w:val="off"/>
        <w:spacing w:line="348" w:lineRule="auto"/>
        <w:rPr>
          <w:color w:val="000000"/>
          <w:spacing w:val="-4"/>
          <w:sz w:val="26"/>
        </w:rPr>
      </w:pPr>
    </w:p>
    <w:p>
      <w:pPr>
        <w:pStyle w:val="0"/>
        <w:widowControl w:val="off"/>
        <w:spacing w:line="348" w:lineRule="auto"/>
      </w:pPr>
      <w:r>
        <w:rPr>
          <w:sz w:val="26"/>
        </w:rPr>
        <w:t xml:space="preserve">             부      칙</w:t>
      </w:r>
      <w:r>
        <w:rPr>
          <w:sz w:val="26"/>
        </w:rPr>
        <w:t>〈</w:t>
      </w:r>
      <w:r>
        <w:rPr>
          <w:sz w:val="26"/>
        </w:rPr>
        <w:t>2015. 12. 7.</w:t>
      </w:r>
      <w:r>
        <w:rPr>
          <w:sz w:val="26"/>
        </w:rPr>
        <w:t>〉</w:t>
      </w:r>
    </w:p>
    <w:p>
      <w:pPr>
        <w:pStyle w:val="0"/>
        <w:widowControl w:val="off"/>
        <w:spacing w:line="348" w:lineRule="auto"/>
      </w:pPr>
      <w:r>
        <w:rPr>
          <w:spacing w:val="-4"/>
          <w:sz w:val="26"/>
        </w:rPr>
        <w:t>이 내규는 2015년 12월 7일부터 시행한다.</w:t>
      </w:r>
    </w:p>
    <w:p>
      <w:pPr>
        <w:pStyle w:val="0"/>
        <w:widowControl w:val="off"/>
        <w:spacing w:line="348" w:lineRule="auto"/>
        <w:rPr>
          <w:color w:val="000000"/>
          <w:spacing w:val="-4"/>
          <w:sz w:val="26"/>
        </w:rPr>
      </w:pPr>
    </w:p>
    <w:p>
      <w:pPr>
        <w:pStyle w:val="0"/>
        <w:widowControl w:val="off"/>
        <w:spacing w:line="348" w:lineRule="auto"/>
      </w:pPr>
      <w:r>
        <w:rPr>
          <w:sz w:val="26"/>
        </w:rPr>
        <w:t xml:space="preserve">             부      칙</w:t>
      </w:r>
      <w:r>
        <w:rPr>
          <w:sz w:val="26"/>
        </w:rPr>
        <w:t>〈</w:t>
      </w:r>
      <w:r>
        <w:rPr>
          <w:sz w:val="26"/>
        </w:rPr>
        <w:t>2016. 6. 24.</w:t>
      </w:r>
      <w:r>
        <w:rPr>
          <w:sz w:val="26"/>
        </w:rPr>
        <w:t>〉</w:t>
      </w:r>
    </w:p>
    <w:p>
      <w:pPr>
        <w:pStyle w:val="0"/>
        <w:widowControl w:val="off"/>
        <w:spacing w:line="348" w:lineRule="auto"/>
      </w:pPr>
      <w:r>
        <w:rPr>
          <w:spacing w:val="-4"/>
          <w:sz w:val="26"/>
        </w:rPr>
        <w:t>이 내규는 2016년 6월 24일부터 시행하되, 제25조제4항, 제35조제6항, 별표4 및 별표6의 개정내규는 2017년 7월 1일부터 적용한다.</w:t>
      </w:r>
    </w:p>
    <w:p>
      <w:pPr>
        <w:pStyle w:val="0"/>
        <w:widowControl w:val="off"/>
        <w:spacing w:line="348" w:lineRule="auto"/>
        <w:rPr>
          <w:color w:val="000000"/>
          <w:spacing w:val="-4"/>
          <w:sz w:val="26"/>
        </w:rPr>
      </w:pPr>
    </w:p>
    <w:p>
      <w:pPr>
        <w:pStyle w:val="0"/>
        <w:widowControl w:val="off"/>
        <w:spacing w:line="348" w:lineRule="auto"/>
      </w:pPr>
      <w:r>
        <w:rPr>
          <w:sz w:val="26"/>
        </w:rPr>
        <w:t xml:space="preserve">             부      칙</w:t>
      </w:r>
      <w:r>
        <w:rPr>
          <w:sz w:val="26"/>
        </w:rPr>
        <w:t>〈</w:t>
      </w:r>
      <w:r>
        <w:rPr>
          <w:sz w:val="26"/>
        </w:rPr>
        <w:t>2018. 3. 14.</w:t>
      </w:r>
      <w:r>
        <w:rPr>
          <w:sz w:val="26"/>
        </w:rPr>
        <w:t>〉</w:t>
      </w:r>
    </w:p>
    <w:p>
      <w:pPr>
        <w:pStyle w:val="0"/>
        <w:widowControl w:val="off"/>
        <w:spacing w:line="348" w:lineRule="auto"/>
      </w:pPr>
      <w:r>
        <w:rPr>
          <w:spacing w:val="-4"/>
          <w:sz w:val="26"/>
        </w:rPr>
        <w:t>이 내규는 2018년 3월 14일부터 시행한다.</w:t>
      </w:r>
    </w:p>
    <w:p>
      <w:pPr>
        <w:pStyle w:val="0"/>
        <w:widowControl w:val="off"/>
        <w:spacing w:line="348" w:lineRule="auto"/>
        <w:rPr>
          <w:color w:val="000000"/>
          <w:spacing w:val="-4"/>
          <w:sz w:val="26"/>
        </w:rPr>
      </w:pPr>
    </w:p>
    <w:p>
      <w:pPr>
        <w:pStyle w:val="0"/>
        <w:widowControl w:val="off"/>
        <w:spacing w:line="348" w:lineRule="auto"/>
      </w:pPr>
      <w:r>
        <w:rPr>
          <w:sz w:val="26"/>
        </w:rPr>
        <w:t xml:space="preserve">              부      칙</w:t>
      </w:r>
      <w:r>
        <w:rPr>
          <w:sz w:val="26"/>
        </w:rPr>
        <w:t>〈</w:t>
      </w:r>
      <w:r>
        <w:rPr>
          <w:sz w:val="26"/>
        </w:rPr>
        <w:t>2018. 5. 3.</w:t>
      </w:r>
      <w:r>
        <w:rPr>
          <w:sz w:val="26"/>
        </w:rPr>
        <w:t>〉</w:t>
      </w:r>
    </w:p>
    <w:p>
      <w:pPr>
        <w:pStyle w:val="0"/>
        <w:widowControl w:val="off"/>
        <w:spacing w:line="348" w:lineRule="auto"/>
      </w:pPr>
      <w:r>
        <w:rPr>
          <w:spacing w:val="-4"/>
          <w:sz w:val="26"/>
        </w:rPr>
        <w:t>이 내규는 2018년 5월 3일부터 시행한다.</w:t>
      </w:r>
    </w:p>
    <w:p>
      <w:pPr>
        <w:pStyle w:val="0"/>
        <w:widowControl w:val="off"/>
        <w:spacing w:line="348" w:lineRule="auto"/>
        <w:rPr>
          <w:color w:val="000000"/>
          <w:spacing w:val="-4"/>
          <w:sz w:val="26"/>
        </w:rPr>
      </w:pPr>
    </w:p>
    <w:p>
      <w:pPr>
        <w:pStyle w:val="0"/>
        <w:widowControl w:val="off"/>
        <w:spacing w:line="480" w:lineRule="auto"/>
        <w:ind w:left="280" w:hanging="280"/>
      </w:pPr>
      <w:r>
        <w:rPr>
          <w:sz w:val="26"/>
        </w:rPr>
        <w:t xml:space="preserve">              부      칙</w:t>
      </w:r>
      <w:r>
        <w:rPr>
          <w:sz w:val="26"/>
        </w:rPr>
        <w:t>〈</w:t>
      </w:r>
      <w:r>
        <w:rPr>
          <w:sz w:val="26"/>
        </w:rPr>
        <w:t>2019. 1. 10.</w:t>
      </w:r>
      <w:r>
        <w:rPr>
          <w:sz w:val="26"/>
        </w:rPr>
        <w:t>〉</w:t>
      </w:r>
    </w:p>
    <w:p>
      <w:pPr>
        <w:pStyle w:val="0"/>
        <w:widowControl w:val="off"/>
        <w:spacing w:line="432" w:lineRule="auto"/>
      </w:pPr>
      <w:r>
        <w:rPr>
          <w:sz w:val="26"/>
        </w:rPr>
        <w:t>제1조(시행일) 이 내규는 2019년 1월 10일부터 시행한다.</w:t>
      </w:r>
    </w:p>
    <w:p>
      <w:pPr>
        <w:pStyle w:val="0"/>
        <w:widowControl w:val="off"/>
        <w:spacing w:line="432" w:lineRule="auto"/>
      </w:pPr>
      <w:r>
        <w:rPr>
          <w:spacing w:val="-3"/>
          <w:sz w:val="26"/>
        </w:rPr>
        <w:t xml:space="preserve">제2조(경과조치) 별지 제8호서식, 별지 제9호서식 개정내규는 시행일로부터 </w:t>
      </w:r>
      <w:r>
        <w:rPr>
          <w:spacing w:val="-1"/>
          <w:sz w:val="26"/>
        </w:rPr>
        <w:t xml:space="preserve">1년이 경과한 날부터 </w:t>
      </w:r>
      <w:r>
        <w:rPr>
          <w:sz w:val="26"/>
        </w:rPr>
        <w:t>시행한다.</w:t>
      </w:r>
    </w:p>
    <w:p>
      <w:pPr>
        <w:pStyle w:val="0"/>
        <w:widowControl w:val="off"/>
        <w:spacing w:line="348" w:lineRule="auto"/>
        <w:rPr>
          <w:color w:val="000000"/>
          <w:spacing w:val="-4"/>
          <w:sz w:val="26"/>
        </w:rPr>
      </w:pPr>
    </w:p>
    <w:p>
      <w:pPr>
        <w:pStyle w:val="0"/>
        <w:widowControl w:val="off"/>
        <w:ind w:left="280" w:hanging="280"/>
      </w:pPr>
      <w:r>
        <w:rPr>
          <w:sz w:val="26"/>
        </w:rPr>
        <w:t xml:space="preserve">              부      칙</w:t>
      </w:r>
      <w:r>
        <w:rPr>
          <w:sz w:val="26"/>
        </w:rPr>
        <w:t>〈</w:t>
      </w:r>
      <w:r>
        <w:rPr>
          <w:sz w:val="26"/>
        </w:rPr>
        <w:t>2019. 9. 25.</w:t>
      </w:r>
      <w:r>
        <w:rPr>
          <w:sz w:val="26"/>
        </w:rPr>
        <w:t>〉</w:t>
      </w:r>
    </w:p>
    <w:p>
      <w:pPr>
        <w:pStyle w:val="0"/>
        <w:widowControl w:val="off"/>
        <w:spacing w:line="432" w:lineRule="auto"/>
        <w:ind w:left="294" w:hanging="294"/>
      </w:pPr>
      <w:r>
        <w:rPr>
          <w:sz w:val="26"/>
        </w:rPr>
        <w:t xml:space="preserve"> 이 내규는 2019년 9월 25일부터 시행한다.</w:t>
      </w:r>
    </w:p>
    <w:p>
      <w:pPr>
        <w:pStyle w:val="0"/>
        <w:widowControl w:val="off"/>
        <w:spacing w:line="432" w:lineRule="auto"/>
        <w:ind w:left="294" w:hanging="294"/>
        <w:rPr>
          <w:color w:val="000000"/>
          <w:sz w:val="26"/>
        </w:rPr>
      </w:pPr>
    </w:p>
    <w:p>
      <w:pPr>
        <w:pStyle w:val="0"/>
        <w:widowControl w:val="off"/>
        <w:ind w:left="280" w:hanging="280"/>
      </w:pPr>
      <w:r>
        <w:rPr>
          <w:sz w:val="26"/>
        </w:rPr>
        <w:t xml:space="preserve">              부      칙</w:t>
      </w:r>
      <w:r>
        <w:rPr>
          <w:sz w:val="26"/>
        </w:rPr>
        <w:t>〈</w:t>
      </w:r>
      <w:r>
        <w:rPr>
          <w:sz w:val="26"/>
        </w:rPr>
        <w:t>2020. 1. 13.</w:t>
      </w:r>
      <w:r>
        <w:rPr>
          <w:sz w:val="26"/>
        </w:rPr>
        <w:t>〉</w:t>
      </w:r>
    </w:p>
    <w:p>
      <w:pPr>
        <w:pStyle w:val="0"/>
        <w:widowControl w:val="off"/>
        <w:spacing w:line="432" w:lineRule="auto"/>
        <w:ind w:left="294" w:hanging="294"/>
      </w:pPr>
      <w:r>
        <w:rPr>
          <w:sz w:val="26"/>
        </w:rPr>
        <w:t xml:space="preserve"> 이 내규는 2020년 1월 13일부터 시행한다.</w:t>
      </w:r>
    </w:p>
    <w:p>
      <w:pPr>
        <w:pStyle w:val="0"/>
        <w:widowControl w:val="off"/>
        <w:spacing w:line="432" w:lineRule="auto"/>
        <w:ind w:left="294" w:hanging="294"/>
        <w:rPr>
          <w:color w:val="000000"/>
          <w:sz w:val="26"/>
        </w:rPr>
      </w:pPr>
    </w:p>
    <w:p>
      <w:pPr>
        <w:pStyle w:val="0"/>
        <w:widowControl w:val="off"/>
        <w:ind w:left="280" w:hanging="280"/>
      </w:pPr>
      <w:r>
        <w:rPr>
          <w:sz w:val="26"/>
        </w:rPr>
        <w:t xml:space="preserve">              부      칙</w:t>
      </w:r>
      <w:r>
        <w:rPr>
          <w:sz w:val="26"/>
        </w:rPr>
        <w:t>〈</w:t>
      </w:r>
      <w:r>
        <w:rPr>
          <w:sz w:val="26"/>
        </w:rPr>
        <w:t>2020. 3. 27.</w:t>
      </w:r>
      <w:r>
        <w:rPr>
          <w:sz w:val="26"/>
        </w:rPr>
        <w:t>〉</w:t>
      </w:r>
    </w:p>
    <w:p>
      <w:pPr>
        <w:pStyle w:val="0"/>
        <w:widowControl w:val="off"/>
        <w:spacing w:line="432" w:lineRule="auto"/>
        <w:ind w:left="294" w:hanging="294"/>
      </w:pPr>
      <w:r>
        <w:rPr>
          <w:sz w:val="26"/>
        </w:rPr>
        <w:t xml:space="preserve"> 이 내규는 2020년 3월 27일부터 시행한다.</w:t>
      </w:r>
    </w:p>
    <w:p>
      <w:pPr>
        <w:pStyle w:val="0"/>
        <w:widowControl w:val="off"/>
        <w:spacing w:line="432" w:lineRule="auto"/>
        <w:ind w:left="294" w:hanging="294"/>
        <w:rPr>
          <w:color w:val="000000"/>
          <w:sz w:val="26"/>
        </w:rPr>
      </w:pPr>
    </w:p>
    <w:p>
      <w:pPr>
        <w:pStyle w:val="0"/>
        <w:widowControl w:val="off"/>
        <w:spacing w:line="432" w:lineRule="auto"/>
        <w:ind w:left="280" w:hanging="280"/>
      </w:pPr>
      <w:r>
        <w:rPr>
          <w:sz w:val="26"/>
        </w:rPr>
        <w:t xml:space="preserve">              부      칙</w:t>
      </w:r>
      <w:r>
        <w:rPr>
          <w:sz w:val="26"/>
        </w:rPr>
        <w:t>〈</w:t>
      </w:r>
      <w:r>
        <w:rPr>
          <w:sz w:val="26"/>
        </w:rPr>
        <w:t>2021. 3. 17.</w:t>
      </w:r>
      <w:r>
        <w:rPr>
          <w:sz w:val="26"/>
        </w:rPr>
        <w:t>〉</w:t>
      </w:r>
    </w:p>
    <w:p>
      <w:pPr>
        <w:pStyle w:val="0"/>
        <w:widowControl w:val="off"/>
        <w:spacing w:line="432" w:lineRule="auto"/>
        <w:ind w:left="280" w:hanging="280"/>
      </w:pPr>
      <w:r>
        <w:rPr>
          <w:sz w:val="26"/>
        </w:rPr>
        <w:t>제1조(시행일) 이 내규는 2021년 3월 17일부터 시행한다. 다만, 제22조제2항, 제4항, 제5항, 제22조의2, 제23조제2항, 제3항, 제4항, 제6항, 제26조, 제28조제1항, 제2항, 제4항, 제5항, 제29조제1항, 제2항, 제30조제3항, 제31조제4항은 이 내규 시행일로부터 1년이 경과한 날부터 적용한다.</w:t>
      </w:r>
    </w:p>
    <w:p>
      <w:pPr>
        <w:pStyle w:val="0"/>
        <w:widowControl w:val="off"/>
        <w:spacing w:line="432" w:lineRule="auto"/>
        <w:ind w:left="280" w:hanging="280"/>
      </w:pPr>
      <w:r>
        <w:rPr>
          <w:sz w:val="26"/>
        </w:rPr>
        <w:t xml:space="preserve">제2조(경과조치) </w:t>
      </w:r>
      <w:r>
        <w:rPr>
          <w:sz w:val="26"/>
        </w:rPr>
        <w:t>①</w:t>
      </w:r>
      <w:r>
        <w:rPr>
          <w:sz w:val="26"/>
        </w:rPr>
        <w:t xml:space="preserve"> 제22조제4항, 제22조의2를 근거로 시행하는 사규시험은 내규 적용일 이후 시행하되, 2024년 12월 31일까지 적용 유예기간을 두어 유예기간 내 승진대상자는 사규시험의 합격여부와 관계없이 심사승진 할 수 있다.</w:t>
      </w:r>
    </w:p>
    <w:p>
      <w:pPr>
        <w:pStyle w:val="0"/>
        <w:widowControl w:val="off"/>
        <w:spacing w:line="432" w:lineRule="auto"/>
        <w:ind w:left="280" w:hanging="280"/>
      </w:pPr>
      <w:r>
        <w:rPr>
          <w:sz w:val="26"/>
        </w:rPr>
        <w:t xml:space="preserve">  </w:t>
      </w:r>
      <w:r>
        <w:rPr>
          <w:sz w:val="26"/>
        </w:rPr>
        <w:t>②</w:t>
      </w:r>
      <w:r>
        <w:rPr>
          <w:sz w:val="26"/>
        </w:rPr>
        <w:t xml:space="preserve"> 사규시험관련 개정내규 적용 유예기간 종료일(2024.12.31.) 기준 4급 직원은 3급으로 승진 시 공통사규시험을 면제하며, 동 적용 유예기간 종료일(2024.12.31.) 기준 5급 이하 직원은 3급으로 승진 시 직무사규와 공통사규 모두 합격하여야 승진심사 자격이 주어진다.</w:t>
      </w:r>
    </w:p>
    <w:p>
      <w:pPr>
        <w:pStyle w:val="0"/>
        <w:widowControl w:val="off"/>
        <w:ind w:left="280" w:hanging="280"/>
        <w:rPr>
          <w:color w:val="000000"/>
          <w:sz w:val="26"/>
        </w:rPr>
      </w:pPr>
    </w:p>
    <w:p>
      <w:pPr>
        <w:pStyle w:val="0"/>
        <w:widowControl w:val="off"/>
        <w:ind w:left="280" w:hanging="280"/>
      </w:pPr>
      <w:r>
        <w:rPr>
          <w:sz w:val="26"/>
        </w:rPr>
        <w:t xml:space="preserve">              부      칙</w:t>
      </w:r>
      <w:r>
        <w:rPr>
          <w:sz w:val="26"/>
        </w:rPr>
        <w:t>〈</w:t>
      </w:r>
      <w:r>
        <w:rPr>
          <w:sz w:val="26"/>
        </w:rPr>
        <w:t>2021. 4. 14.</w:t>
      </w:r>
      <w:r>
        <w:rPr>
          <w:sz w:val="26"/>
        </w:rPr>
        <w:t>〉</w:t>
      </w:r>
    </w:p>
    <w:p>
      <w:pPr>
        <w:pStyle w:val="0"/>
        <w:widowControl w:val="off"/>
        <w:spacing w:line="432" w:lineRule="auto"/>
        <w:ind w:left="294" w:hanging="294"/>
      </w:pPr>
      <w:r>
        <w:rPr>
          <w:sz w:val="26"/>
        </w:rPr>
        <w:t xml:space="preserve"> 이 내규는 2021년 4월 14일부터 시행한다.</w:t>
      </w:r>
    </w:p>
    <w:p>
      <w:pPr>
        <w:pStyle w:val="0"/>
        <w:widowControl w:val="off"/>
        <w:spacing w:line="432" w:lineRule="auto"/>
        <w:ind w:left="294" w:hanging="294"/>
        <w:rPr>
          <w:color w:val="000000"/>
          <w:sz w:val="26"/>
        </w:rPr>
      </w:pPr>
    </w:p>
    <w:p>
      <w:pPr>
        <w:pStyle w:val="0"/>
        <w:widowControl w:val="off"/>
        <w:ind w:left="280" w:hanging="280"/>
      </w:pPr>
      <w:r>
        <w:rPr>
          <w:sz w:val="26"/>
        </w:rPr>
        <w:t xml:space="preserve">             </w:t>
      </w:r>
      <w:r>
        <w:rPr>
          <w:color w:val="ff0000"/>
          <w:sz w:val="26"/>
        </w:rPr>
        <w:t xml:space="preserve"> </w:t>
      </w:r>
      <w:r>
        <w:rPr>
          <w:sz w:val="26"/>
        </w:rPr>
        <w:t>부      칙</w:t>
      </w:r>
      <w:r>
        <w:rPr>
          <w:sz w:val="26"/>
        </w:rPr>
        <w:t>〈</w:t>
      </w:r>
      <w:r>
        <w:rPr>
          <w:sz w:val="26"/>
        </w:rPr>
        <w:t>2021. 5. 24.</w:t>
      </w:r>
      <w:r>
        <w:rPr>
          <w:sz w:val="26"/>
        </w:rPr>
        <w:t>〉</w:t>
      </w:r>
    </w:p>
    <w:p>
      <w:pPr>
        <w:pStyle w:val="0"/>
        <w:widowControl w:val="off"/>
        <w:spacing w:line="432" w:lineRule="auto"/>
        <w:ind w:left="294" w:hanging="294"/>
      </w:pPr>
      <w:r>
        <w:rPr>
          <w:sz w:val="26"/>
        </w:rPr>
        <w:t xml:space="preserve"> 이 내규는 2021년 5월 24일부터 시행한다.</w:t>
      </w:r>
    </w:p>
    <w:p>
      <w:pPr>
        <w:pStyle w:val="0"/>
        <w:widowControl w:val="off"/>
        <w:spacing w:line="432" w:lineRule="auto"/>
        <w:ind w:left="294" w:hanging="294"/>
        <w:rPr>
          <w:color w:val="000000"/>
          <w:sz w:val="26"/>
        </w:rPr>
      </w:pPr>
    </w:p>
    <w:p>
      <w:pPr>
        <w:pStyle w:val="0"/>
        <w:widowControl w:val="off"/>
        <w:ind w:left="280" w:hanging="280"/>
      </w:pPr>
      <w:r>
        <w:rPr>
          <w:color w:val="ff0000"/>
          <w:sz w:val="26"/>
        </w:rPr>
        <w:t xml:space="preserve">              </w:t>
      </w:r>
      <w:r>
        <w:rPr>
          <w:sz w:val="26"/>
        </w:rPr>
        <w:t>부      칙</w:t>
      </w:r>
      <w:r>
        <w:rPr>
          <w:sz w:val="26"/>
        </w:rPr>
        <w:t>〈</w:t>
      </w:r>
      <w:r>
        <w:rPr>
          <w:sz w:val="26"/>
        </w:rPr>
        <w:t>2021. 6. 30.</w:t>
      </w:r>
      <w:r>
        <w:rPr>
          <w:sz w:val="26"/>
        </w:rPr>
        <w:t>〉</w:t>
      </w:r>
    </w:p>
    <w:p>
      <w:pPr>
        <w:pStyle w:val="0"/>
        <w:widowControl w:val="off"/>
        <w:spacing w:line="432" w:lineRule="auto"/>
        <w:ind w:left="294" w:hanging="294"/>
      </w:pPr>
      <w:r>
        <w:rPr>
          <w:spacing w:val="-1"/>
          <w:sz w:val="26"/>
        </w:rPr>
        <w:t xml:space="preserve">제1조(시행일) </w:t>
      </w:r>
      <w:r>
        <w:rPr>
          <w:spacing w:val="-3"/>
          <w:sz w:val="26"/>
        </w:rPr>
        <w:t>이 내규는 2021년 6월 30일부터 시행한다. 다만, 제22조제6항,</w:t>
      </w:r>
      <w:r>
        <w:rPr>
          <w:spacing w:val="-1"/>
          <w:sz w:val="26"/>
        </w:rPr>
        <w:t xml:space="preserve"> 제22조의2제4항, 제23조제3항제2호, 제23조제4항, 제24조, 제31조의2제1항, 제32조, 제35조, 별표4, 별표4의2, 별표7, 별표8, 별표9는 이 내규 시행일로부터 1년이 경과한 날부터 적용한다.</w:t>
      </w:r>
    </w:p>
    <w:p>
      <w:pPr>
        <w:pStyle w:val="0"/>
        <w:widowControl w:val="off"/>
        <w:spacing w:line="408" w:lineRule="auto"/>
        <w:ind w:left="266" w:hanging="266"/>
      </w:pPr>
      <w:r>
        <w:rPr>
          <w:spacing w:val="-1"/>
          <w:sz w:val="26"/>
        </w:rPr>
        <w:t xml:space="preserve">제2조(경과조치) </w:t>
      </w:r>
      <w:r>
        <w:rPr>
          <w:spacing w:val="-1"/>
          <w:sz w:val="26"/>
        </w:rPr>
        <w:t>①</w:t>
      </w:r>
      <w:r>
        <w:rPr>
          <w:spacing w:val="-1"/>
          <w:sz w:val="26"/>
        </w:rPr>
        <w:t xml:space="preserve"> </w:t>
      </w:r>
      <w:r>
        <w:rPr>
          <w:spacing w:val="-3"/>
          <w:sz w:val="26"/>
        </w:rPr>
        <w:t>승진포인트를 시행하는 6급이하 직원의 근무성적포인트,</w:t>
      </w:r>
      <w:r>
        <w:rPr>
          <w:spacing w:val="-1"/>
          <w:sz w:val="26"/>
        </w:rPr>
        <w:t xml:space="preserve"> </w:t>
      </w:r>
      <w:r>
        <w:rPr>
          <w:spacing w:val="-4"/>
          <w:sz w:val="26"/>
        </w:rPr>
        <w:t>경력포인트, 성과포인트 및 가점포인트는 사규 개정일로부터 1년이 경과한</w:t>
      </w:r>
      <w:r>
        <w:rPr>
          <w:spacing w:val="-1"/>
          <w:sz w:val="26"/>
        </w:rPr>
        <w:t xml:space="preserve"> 적용일부터 개정사규 기준에 맞게 과거 평정점을 포인트화 하여 일괄 적용한다.</w:t>
      </w:r>
    </w:p>
    <w:p>
      <w:pPr>
        <w:pStyle w:val="0"/>
        <w:widowControl w:val="off"/>
        <w:spacing w:line="408" w:lineRule="auto"/>
        <w:ind w:left="266" w:hanging="266"/>
      </w:pPr>
      <w:r>
        <w:rPr>
          <w:spacing w:val="-1"/>
          <w:sz w:val="26"/>
        </w:rPr>
        <w:t xml:space="preserve">  </w:t>
      </w:r>
      <w:r>
        <w:rPr>
          <w:spacing w:val="-1"/>
          <w:sz w:val="26"/>
        </w:rPr>
        <w:t>②</w:t>
      </w:r>
      <w:r>
        <w:rPr>
          <w:spacing w:val="-1"/>
          <w:sz w:val="26"/>
        </w:rPr>
        <w:t xml:space="preserve"> 별표9의</w:t>
      </w:r>
      <w:r>
        <w:rPr>
          <w:spacing w:val="-6"/>
          <w:sz w:val="26"/>
        </w:rPr>
        <w:t xml:space="preserve"> 가점(포인트)항목 중 사내교육 가점 이수시간은 2022년</w:t>
      </w:r>
      <w:r>
        <w:rPr>
          <w:spacing w:val="-1"/>
          <w:sz w:val="26"/>
        </w:rPr>
        <w:t>에 한하여 10시간 이수로 적용하고</w:t>
      </w:r>
      <w:r>
        <w:rPr>
          <w:spacing w:val="-4"/>
          <w:sz w:val="26"/>
        </w:rPr>
        <w:t>, 전사TF, 공모채택 가점 포인트와 감점(포인트)</w:t>
      </w:r>
      <w:r>
        <w:rPr>
          <w:spacing w:val="-1"/>
          <w:sz w:val="26"/>
        </w:rPr>
        <w:t xml:space="preserve"> 전체항목은 시행일로부터 1년이 경과한 적용일 이후 발생하는 건에 대하여 반영한다. 단, 제안, 안전·보건관리자, 포상, 학위 및 자격증취득 가점포인트는 입사 이후로부터 소급적용하되 시행일로부터 1년이 경과한 적용일 이후 일괄 반영한다.</w:t>
      </w:r>
    </w:p>
    <w:p>
      <w:pPr>
        <w:pStyle w:val="0"/>
        <w:widowControl w:val="off"/>
        <w:spacing w:line="408" w:lineRule="auto"/>
        <w:ind w:left="266" w:hanging="266"/>
      </w:pPr>
      <w:r>
        <w:rPr>
          <w:spacing w:val="-1"/>
          <w:sz w:val="26"/>
        </w:rPr>
        <w:t xml:space="preserve">  </w:t>
      </w:r>
      <w:r>
        <w:rPr>
          <w:spacing w:val="-1"/>
          <w:sz w:val="26"/>
        </w:rPr>
        <w:t>③</w:t>
      </w:r>
      <w:r>
        <w:rPr>
          <w:spacing w:val="-1"/>
          <w:sz w:val="26"/>
        </w:rPr>
        <w:t xml:space="preserve"> 제35조 개정내규 시행 이전 의정부경전철 운영 사업자 근무 직원에게 가산된 가점(포인트)에 대하여 5급 이상 직원은 해당직급까지 인정하며, 6급 이하 직원은 입사 이후로부터 소급적용하되 시행일로부터 1년이 경과한 적용일 이후 일괄 반영한다. </w:t>
      </w:r>
    </w:p>
    <w:p>
      <w:pPr>
        <w:pStyle w:val="0"/>
        <w:widowControl w:val="off"/>
        <w:spacing w:line="432" w:lineRule="auto"/>
        <w:ind w:left="294" w:hanging="294"/>
        <w:rPr>
          <w:color w:val="000000"/>
          <w:sz w:val="26"/>
        </w:rPr>
      </w:pPr>
    </w:p>
    <w:p>
      <w:pPr>
        <w:pStyle w:val="0"/>
        <w:widowControl w:val="off"/>
        <w:ind w:left="280" w:hanging="280"/>
      </w:pPr>
      <w:r>
        <w:rPr>
          <w:sz w:val="26"/>
        </w:rPr>
        <w:t xml:space="preserve">             </w:t>
      </w:r>
      <w:r>
        <w:rPr>
          <w:color w:val="ff0000"/>
          <w:sz w:val="26"/>
        </w:rPr>
        <w:t xml:space="preserve"> </w:t>
      </w:r>
      <w:r>
        <w:rPr>
          <w:sz w:val="26"/>
        </w:rPr>
        <w:t>부      칙</w:t>
      </w:r>
    </w:p>
    <w:p>
      <w:pPr>
        <w:pStyle w:val="0"/>
        <w:widowControl w:val="off"/>
        <w:spacing w:line="432" w:lineRule="auto"/>
        <w:ind w:left="294" w:hanging="294"/>
      </w:pPr>
      <w:r>
        <w:rPr>
          <w:sz w:val="26"/>
        </w:rPr>
        <w:t xml:space="preserve"> 이 내규는 2021년 11월 12일부터 시행한다.</w:t>
      </w:r>
    </w:p>
    <w:p>
      <w:pPr>
        <w:pStyle w:val="0"/>
        <w:widowControl w:val="off"/>
        <w:ind w:left="280" w:hanging="280"/>
      </w:pPr>
      <w:r>
        <w:rPr>
          <w:sz w:val="26"/>
        </w:rPr>
        <w:t xml:space="preserve">             </w:t>
      </w:r>
      <w:r>
        <w:rPr>
          <w:color w:val="ff0000"/>
          <w:sz w:val="26"/>
        </w:rPr>
        <w:t xml:space="preserve"> </w:t>
      </w:r>
      <w:r>
        <w:rPr>
          <w:sz w:val="26"/>
        </w:rPr>
        <w:t>부      칙</w:t>
      </w:r>
      <w:r>
        <w:rPr>
          <w:sz w:val="26"/>
        </w:rPr>
        <w:t>〈</w:t>
      </w:r>
      <w:r>
        <w:rPr>
          <w:sz w:val="26"/>
        </w:rPr>
        <w:t>2022. 2. 28.</w:t>
      </w:r>
      <w:r>
        <w:rPr>
          <w:sz w:val="26"/>
        </w:rPr>
        <w:t>〉</w:t>
      </w:r>
    </w:p>
    <w:p>
      <w:pPr>
        <w:pStyle w:val="0"/>
        <w:widowControl w:val="off"/>
        <w:spacing w:line="432" w:lineRule="auto"/>
        <w:ind w:left="294" w:hanging="294"/>
      </w:pPr>
      <w:r>
        <w:rPr>
          <w:sz w:val="26"/>
        </w:rPr>
        <w:t xml:space="preserve"> 이 내규는 2022년 2월 28일부터 시행한다.</w:t>
      </w:r>
    </w:p>
    <w:p>
      <w:pPr>
        <w:pStyle w:val="0"/>
        <w:widowControl w:val="off"/>
        <w:spacing w:line="432" w:lineRule="auto"/>
        <w:ind w:left="294" w:hanging="294"/>
        <w:rPr>
          <w:color w:val="000000"/>
          <w:sz w:val="26"/>
        </w:rPr>
      </w:pPr>
    </w:p>
    <w:p>
      <w:pPr>
        <w:pStyle w:val="0"/>
        <w:widowControl w:val="off"/>
        <w:spacing w:line="480" w:lineRule="auto"/>
        <w:ind w:left="280" w:hanging="280"/>
      </w:pPr>
      <w:r>
        <w:rPr>
          <w:sz w:val="26"/>
        </w:rPr>
        <w:t xml:space="preserve">              부    칙</w:t>
      </w:r>
    </w:p>
    <w:p>
      <w:pPr>
        <w:pStyle w:val="0"/>
        <w:widowControl w:val="off"/>
        <w:spacing w:line="420" w:lineRule="auto"/>
      </w:pPr>
      <w:r>
        <w:rPr>
          <w:spacing w:val="-3"/>
          <w:sz w:val="26"/>
        </w:rPr>
        <w:t xml:space="preserve"> 이 내규는 2022년 4월 25일부터 시행한다. 다만, 제22조 제6항의 개정내규는 2023년 4월 30일부터 적용한다.</w:t>
      </w:r>
    </w:p>
    <w:p>
      <w:pPr>
        <w:pStyle w:val="0"/>
        <w:widowControl w:val="off"/>
        <w:spacing w:line="420" w:lineRule="auto"/>
        <w:rPr>
          <w:color w:val="000000"/>
          <w:spacing w:val="-3"/>
          <w:sz w:val="26"/>
        </w:rPr>
      </w:pPr>
    </w:p>
    <w:p>
      <w:pPr>
        <w:pStyle w:val="0"/>
        <w:widowControl w:val="off"/>
        <w:spacing w:line="480" w:lineRule="auto"/>
        <w:ind w:left="280" w:hanging="280"/>
      </w:pPr>
      <w:r>
        <w:rPr>
          <w:sz w:val="26"/>
        </w:rPr>
        <w:t xml:space="preserve">              부    칙</w:t>
      </w:r>
    </w:p>
    <w:p>
      <w:pPr>
        <w:pStyle w:val="0"/>
        <w:widowControl w:val="off"/>
        <w:spacing w:line="420" w:lineRule="auto"/>
      </w:pPr>
      <w:r>
        <w:rPr>
          <w:spacing w:val="-3"/>
          <w:sz w:val="26"/>
        </w:rPr>
        <w:t xml:space="preserve"> 이 내규는 2022년 5월 31일부터 시행한다. </w:t>
      </w:r>
    </w:p>
    <w:p>
      <w:pPr>
        <w:pStyle w:val="0"/>
        <w:widowControl w:val="off"/>
        <w:spacing w:line="420" w:lineRule="auto"/>
        <w:rPr>
          <w:color w:val="000000"/>
          <w:spacing w:val="-3"/>
          <w:sz w:val="26"/>
        </w:rPr>
      </w:pPr>
    </w:p>
    <w:p>
      <w:pPr>
        <w:pStyle w:val="0"/>
        <w:widowControl w:val="off"/>
        <w:spacing w:line="432" w:lineRule="auto"/>
        <w:ind w:left="280" w:hanging="280"/>
      </w:pPr>
      <w:r>
        <w:rPr>
          <w:sz w:val="26"/>
        </w:rPr>
        <w:t xml:space="preserve">              부    칙</w:t>
      </w:r>
    </w:p>
    <w:p>
      <w:pPr>
        <w:pStyle w:val="0"/>
        <w:widowControl w:val="off"/>
        <w:spacing w:line="408" w:lineRule="auto"/>
      </w:pPr>
      <w:r>
        <w:rPr>
          <w:sz w:val="26"/>
        </w:rPr>
        <w:t xml:space="preserve"> 이 내규는 2022년 9월 13일부터 시행한다. 다만, 제35조의2, 별표 9의 개정내규는 2023년 9월 13일부터 적용한다.</w:t>
      </w:r>
    </w:p>
    <w:p>
      <w:pPr>
        <w:pStyle w:val="0"/>
        <w:widowControl w:val="off"/>
        <w:spacing w:line="408" w:lineRule="auto"/>
        <w:rPr>
          <w:color w:val="000000"/>
          <w:sz w:val="26"/>
        </w:rPr>
      </w:pPr>
    </w:p>
    <w:p>
      <w:pPr>
        <w:pStyle w:val="0"/>
        <w:widowControl w:val="off"/>
        <w:spacing w:line="480" w:lineRule="auto"/>
        <w:ind w:left="280" w:hanging="280"/>
      </w:pPr>
      <w:r>
        <w:rPr>
          <w:sz w:val="26"/>
        </w:rPr>
        <w:t xml:space="preserve">              부    칙</w:t>
      </w:r>
    </w:p>
    <w:p>
      <w:pPr>
        <w:pStyle w:val="0"/>
        <w:widowControl w:val="off"/>
        <w:spacing w:line="420" w:lineRule="auto"/>
      </w:pPr>
      <w:r>
        <w:rPr>
          <w:spacing w:val="-3"/>
          <w:sz w:val="26"/>
        </w:rPr>
        <w:t xml:space="preserve"> 이 내규는 2022년 10월 20일부터 시행한다. </w:t>
      </w:r>
    </w:p>
    <w:p>
      <w:pPr>
        <w:pStyle w:val="0"/>
        <w:widowControl w:val="off"/>
        <w:spacing w:line="420" w:lineRule="auto"/>
        <w:rPr>
          <w:color w:val="000000"/>
          <w:spacing w:val="-3"/>
          <w:sz w:val="26"/>
        </w:rPr>
      </w:pPr>
    </w:p>
    <w:p>
      <w:pPr>
        <w:pStyle w:val="0"/>
        <w:widowControl w:val="off"/>
        <w:spacing w:line="480" w:lineRule="auto"/>
        <w:ind w:left="280" w:hanging="280"/>
      </w:pPr>
      <w:r>
        <w:rPr>
          <w:sz w:val="26"/>
        </w:rPr>
        <w:t xml:space="preserve">              부    칙</w:t>
      </w:r>
      <w:r>
        <w:rPr>
          <w:sz w:val="26"/>
        </w:rPr>
        <w:t>〈</w:t>
      </w:r>
      <w:r>
        <w:rPr>
          <w:sz w:val="26"/>
        </w:rPr>
        <w:t>2023. 3. 9</w:t>
      </w:r>
      <w:r>
        <w:rPr>
          <w:sz w:val="26"/>
        </w:rPr>
        <w:t>〉</w:t>
      </w:r>
    </w:p>
    <w:p>
      <w:pPr>
        <w:pStyle w:val="0"/>
        <w:widowControl w:val="off"/>
        <w:spacing w:line="408" w:lineRule="auto"/>
      </w:pPr>
      <w:r>
        <w:rPr>
          <w:spacing w:val="-3"/>
          <w:sz w:val="26"/>
        </w:rPr>
        <w:t>이 내규는 2023년  3월  20일부터 시행한다. 다만, 별지 제9호서식은 이 내규의 시행일로부터 1년이 경과한 날부터 적용한다.</w:t>
      </w:r>
    </w:p>
    <w:p>
      <w:pPr>
        <w:pStyle w:val="0"/>
        <w:widowControl w:val="off"/>
        <w:spacing w:line="408" w:lineRule="auto"/>
        <w:rPr>
          <w:color w:val="000000"/>
          <w:spacing w:val="-3"/>
          <w:sz w:val="26"/>
        </w:rPr>
      </w:pPr>
    </w:p>
    <w:p>
      <w:pPr>
        <w:pStyle w:val="0"/>
        <w:widowControl w:val="off"/>
        <w:spacing w:line="480" w:lineRule="auto"/>
        <w:ind w:left="280" w:hanging="280"/>
      </w:pPr>
      <w:r>
        <w:rPr>
          <w:sz w:val="26"/>
        </w:rPr>
        <w:t xml:space="preserve">              부    칙</w:t>
      </w:r>
      <w:r>
        <w:rPr>
          <w:sz w:val="26"/>
        </w:rPr>
        <w:t>〈</w:t>
      </w:r>
      <w:r>
        <w:rPr>
          <w:sz w:val="26"/>
        </w:rPr>
        <w:t>2023. 9. 25</w:t>
      </w:r>
      <w:r>
        <w:rPr>
          <w:sz w:val="26"/>
        </w:rPr>
        <w:t>〉</w:t>
      </w:r>
    </w:p>
    <w:p>
      <w:pPr>
        <w:pStyle w:val="0"/>
        <w:widowControl w:val="off"/>
        <w:spacing w:line="432" w:lineRule="auto"/>
        <w:ind w:left="280" w:hanging="280"/>
      </w:pPr>
      <w:r>
        <w:rPr>
          <w:sz w:val="26"/>
        </w:rPr>
        <w:t>제1조(시행일) 이 내규는 2023년 9월 25일부터 시행한다</w:t>
      </w:r>
    </w:p>
    <w:p>
      <w:pPr>
        <w:pStyle w:val="0"/>
        <w:widowControl w:val="off"/>
        <w:spacing w:line="432" w:lineRule="auto"/>
        <w:ind w:left="280" w:hanging="280"/>
      </w:pPr>
      <w:r>
        <w:rPr>
          <w:sz w:val="26"/>
        </w:rPr>
        <w:t>제2조(징계기준 변경에 관한 경과조치) 제46조, 별표 10, 별표 13의3 및 별표 13의 5의 개정내규는 이 내규 시행 이후 징계사유가 발생한 경우부터 적용한다.</w:t>
      </w:r>
    </w:p>
    <w:p>
      <w:pPr>
        <w:pStyle w:val="0"/>
        <w:widowControl w:val="off"/>
        <w:spacing w:line="432" w:lineRule="auto"/>
        <w:ind w:left="280" w:hanging="280"/>
        <w:rPr>
          <w:color w:val="000000"/>
          <w:sz w:val="26"/>
        </w:rPr>
      </w:pPr>
    </w:p>
    <w:p>
      <w:pPr>
        <w:pStyle w:val="0"/>
        <w:widowControl w:val="off"/>
        <w:spacing w:line="480" w:lineRule="auto"/>
        <w:ind w:left="280" w:hanging="280"/>
      </w:pPr>
      <w:r>
        <w:rPr>
          <w:sz w:val="26"/>
        </w:rPr>
        <w:t xml:space="preserve">              부    칙</w:t>
      </w:r>
      <w:r>
        <w:rPr>
          <w:sz w:val="26"/>
        </w:rPr>
        <w:t>〈</w:t>
      </w:r>
      <w:r>
        <w:rPr>
          <w:sz w:val="26"/>
        </w:rPr>
        <w:t>2024. 2. 15</w:t>
      </w:r>
      <w:r>
        <w:rPr>
          <w:sz w:val="26"/>
        </w:rPr>
        <w:t>〉</w:t>
      </w:r>
    </w:p>
    <w:p>
      <w:pPr>
        <w:pStyle w:val="0"/>
        <w:widowControl w:val="off"/>
        <w:spacing w:line="420" w:lineRule="auto"/>
      </w:pPr>
      <w:r>
        <w:rPr>
          <w:spacing w:val="-3"/>
          <w:sz w:val="26"/>
        </w:rPr>
        <w:t xml:space="preserve"> 이 내규는 2024년 2월 15일부터 시행한다. </w:t>
      </w:r>
    </w:p>
    <w:p>
      <w:pPr>
        <w:pStyle w:val="0"/>
        <w:widowControl w:val="off"/>
        <w:spacing w:line="420" w:lineRule="auto"/>
        <w:rPr>
          <w:color w:val="000000"/>
          <w:spacing w:val="-3"/>
          <w:sz w:val="26"/>
        </w:rPr>
      </w:pPr>
    </w:p>
    <w:p>
      <w:pPr>
        <w:pStyle w:val="0"/>
        <w:widowControl w:val="off"/>
        <w:spacing w:line="480" w:lineRule="auto"/>
        <w:ind w:left="280" w:hanging="280"/>
      </w:pPr>
      <w:r>
        <w:rPr>
          <w:sz w:val="26"/>
        </w:rPr>
        <w:t xml:space="preserve">              부    칙</w:t>
      </w:r>
      <w:r>
        <w:rPr>
          <w:sz w:val="26"/>
        </w:rPr>
        <w:t>〈</w:t>
      </w:r>
      <w:r>
        <w:rPr>
          <w:sz w:val="26"/>
        </w:rPr>
        <w:t>2024. 4. 9</w:t>
      </w:r>
      <w:r>
        <w:rPr>
          <w:sz w:val="26"/>
        </w:rPr>
        <w:t>〉</w:t>
      </w:r>
    </w:p>
    <w:p>
      <w:pPr>
        <w:pStyle w:val="0"/>
        <w:widowControl w:val="off"/>
        <w:spacing w:line="408" w:lineRule="auto"/>
      </w:pPr>
      <w:r>
        <w:rPr>
          <w:sz w:val="26"/>
        </w:rPr>
        <w:t>이 내규는 2024년 4월 9일부터 시행한다. 다만, 제23조, 제29조, 제31조의2, 별지 4의2, 별표 9의 개정내규는 2025년 4월 9일부터 적용한다</w:t>
      </w:r>
    </w:p>
    <w:p>
      <w:pPr>
        <w:pStyle w:val="0"/>
        <w:widowControl w:val="off"/>
        <w:spacing w:line="408" w:lineRule="auto"/>
        <w:rPr>
          <w:color w:val="000000"/>
          <w:sz w:val="26"/>
        </w:rPr>
      </w:pPr>
    </w:p>
    <w:p>
      <w:pPr>
        <w:pStyle w:val="0"/>
        <w:widowControl w:val="off"/>
        <w:spacing w:line="480" w:lineRule="auto"/>
        <w:ind w:left="280" w:hanging="280"/>
      </w:pPr>
      <w:r>
        <w:rPr>
          <w:sz w:val="26"/>
        </w:rPr>
        <w:t xml:space="preserve">              부    칙</w:t>
      </w:r>
      <w:r>
        <w:rPr>
          <w:sz w:val="26"/>
        </w:rPr>
        <w:t>〈</w:t>
      </w:r>
      <w:r>
        <w:rPr>
          <w:sz w:val="26"/>
        </w:rPr>
        <w:t>2024. 12. 30</w:t>
      </w:r>
      <w:r>
        <w:rPr>
          <w:sz w:val="26"/>
        </w:rPr>
        <w:t>〉</w:t>
      </w:r>
    </w:p>
    <w:p>
      <w:pPr>
        <w:pStyle w:val="0"/>
        <w:widowControl w:val="off"/>
        <w:spacing w:line="408" w:lineRule="auto"/>
      </w:pPr>
      <w:r>
        <w:rPr>
          <w:sz w:val="26"/>
        </w:rPr>
        <w:t>이 내규는 2024년 12월 30일부터 시행한다. 다만, 제28조제2항은 이 내규의 시행일로부터 1년이 경과한 날부터 적용한다.</w:t>
      </w:r>
    </w:p>
    <w:p>
      <w:pPr>
        <w:pStyle w:val="0"/>
        <w:widowControl w:val="off"/>
        <w:spacing w:line="408" w:lineRule="auto"/>
        <w:rPr>
          <w:color w:val="000000"/>
          <w:sz w:val="26"/>
        </w:rPr>
      </w:pPr>
    </w:p>
    <w:p>
      <w:pPr>
        <w:pStyle w:val="0"/>
        <w:widowControl w:val="off"/>
        <w:spacing w:line="480" w:lineRule="auto"/>
        <w:ind w:left="280" w:hanging="280"/>
      </w:pPr>
      <w:r>
        <w:rPr>
          <w:sz w:val="26"/>
        </w:rPr>
        <w:t xml:space="preserve">              부    칙</w:t>
      </w:r>
      <w:r>
        <w:rPr>
          <w:sz w:val="26"/>
        </w:rPr>
        <w:t>〈</w:t>
      </w:r>
      <w:r>
        <w:rPr>
          <w:sz w:val="26"/>
        </w:rPr>
        <w:t>2025. 1. 24</w:t>
      </w:r>
      <w:r>
        <w:rPr>
          <w:sz w:val="26"/>
        </w:rPr>
        <w:t>〉</w:t>
      </w:r>
    </w:p>
    <w:p>
      <w:pPr>
        <w:pStyle w:val="0"/>
        <w:widowControl w:val="off"/>
        <w:spacing w:line="420" w:lineRule="auto"/>
      </w:pPr>
      <w:r>
        <w:rPr>
          <w:spacing w:val="-3"/>
          <w:sz w:val="26"/>
        </w:rPr>
        <w:t xml:space="preserve"> 이 내규는 2025년 1월 24일부터 시행한다. </w:t>
      </w:r>
    </w:p>
    <w:p>
      <w:r>
        <w:br w:type="page"/>
      </w:r>
    </w:p>
    <w:p>
      <w:pPr>
        <w:pStyle w:val="0"/>
        <w:widowControl w:val="off"/>
      </w:pPr>
      <w:r>
        <w:rPr>
          <w:sz w:val="24"/>
        </w:rPr>
        <w:t xml:space="preserve">[별표 1] </w:t>
      </w:r>
      <w:r>
        <w:rPr>
          <w:sz w:val="24"/>
        </w:rPr>
        <w:t>〈개정</w:t>
      </w:r>
      <w:r>
        <w:rPr>
          <w:sz w:val="24"/>
        </w:rPr>
        <w:t xml:space="preserve"> 2011. 6. 1, 2014. 3. 6, 2016. 6. 24</w:t>
      </w:r>
      <w:r>
        <w:rPr>
          <w:sz w:val="24"/>
        </w:rPr>
        <w:t>〉</w:t>
      </w:r>
    </w:p>
    <w:p>
      <w:pPr>
        <w:pStyle w:val="0"/>
        <w:widowControl w:val="off"/>
        <w:wordWrap w:val="1"/>
        <w:jc w:val="center"/>
      </w:pPr>
      <w:r>
        <w:rPr>
          <w:sz w:val="30"/>
        </w:rPr>
        <w:t>직급별 채용자격기준</w:t>
      </w:r>
    </w:p>
    <w:p>
      <w:pPr>
        <w:pStyle w:val="0"/>
        <w:widowControl w:val="off"/>
        <w:wordWrap w:val="1"/>
        <w:spacing w:line="480" w:lineRule="auto"/>
        <w:ind w:left="166"/>
        <w:jc w:val="center"/>
      </w:pPr>
      <w:r>
        <w:rPr>
          <w:sz w:val="24"/>
        </w:rPr>
        <w:t>(제9조제4항 관련)</w:t>
      </w:r>
    </w:p>
    <w:tbl>
      <w:tblPr>
        <w:tblOverlap w:val="never"/>
        <w:tblW w:w="9298" w:type="dxa"/>
        <w:tblBorders>
          <w:top w:val="single" w:color="000000" w:sz="3"/>
          <w:left w:val="single" w:color="000000" w:sz="3"/>
          <w:bottom w:val="single" w:color="000000" w:sz="3"/>
          <w:right w:val="single" w:color="000000" w:sz="3"/>
        </w:tblBorders>
        <w:tblLayout w:type="fixed"/>
        <w:tblCellMar>
          <w:top w:w="57" w:type="dxa"/>
          <w:left w:w="28" w:type="dxa"/>
          <w:bottom w:w="57" w:type="dxa"/>
          <w:right w:w="28" w:type="dxa"/>
        </w:tblCellMar>
      </w:tblPr>
      <w:tblGrid>
        <w:gridCol w:w="1243"/>
        <w:gridCol w:w="8055"/>
      </w:tblGrid>
      <w:tr>
        <w:trPr>
          <w:trHeight w:val="503"/>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24" w:lineRule="auto"/>
              <w:jc w:val="center"/>
            </w:pPr>
            <w:r>
              <w:rPr>
                <w:spacing w:val="-4"/>
                <w:sz w:val="22"/>
              </w:rPr>
              <w:t>직 급 별</w:t>
            </w:r>
          </w:p>
        </w:tc>
        <w:tc>
          <w:tcPr>
            <w:tcW w:w="8055" w:type="dxa"/>
            <w:tcBorders>
              <w:top w:val="single" w:color="000000" w:sz="3"/>
              <w:left w:val="single" w:color="000000" w:sz="3"/>
              <w:bottom w:val="single" w:color="000000" w:sz="3"/>
              <w:right w:val="single" w:color="000000" w:sz="3"/>
            </w:tcBorders>
            <w:vAlign w:val="center"/>
          </w:tcPr>
          <w:p>
            <w:pPr>
              <w:pStyle w:val="0"/>
              <w:widowControl w:val="off"/>
              <w:wordWrap w:val="1"/>
              <w:spacing w:line="324" w:lineRule="auto"/>
              <w:jc w:val="center"/>
            </w:pPr>
            <w:r>
              <w:rPr>
                <w:spacing w:val="53"/>
                <w:sz w:val="22"/>
              </w:rPr>
              <w:t>채    용    자    격</w:t>
            </w:r>
          </w:p>
        </w:tc>
      </w:tr>
      <w:tr>
        <w:trPr>
          <w:trHeight w:val="849"/>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z w:val="22"/>
              </w:rPr>
              <w:t>1급</w:t>
            </w:r>
          </w:p>
        </w:tc>
        <w:tc>
          <w:tcPr>
            <w:tcW w:w="805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2"/>
              </w:rPr>
              <w:t xml:space="preserve"> 1. 지방공기업 또는 공공기관 동일직급에서 1년 이상 경력소지자</w:t>
            </w:r>
          </w:p>
          <w:p>
            <w:pPr>
              <w:pStyle w:val="0"/>
              <w:widowControl w:val="off"/>
              <w:spacing w:line="312" w:lineRule="auto"/>
            </w:pPr>
            <w:r>
              <w:rPr>
                <w:sz w:val="22"/>
              </w:rPr>
              <w:t xml:space="preserve"> 2. 일반직공무원 4급 이상 경력소지자</w:t>
            </w:r>
          </w:p>
          <w:p>
            <w:pPr>
              <w:pStyle w:val="0"/>
              <w:widowControl w:val="off"/>
              <w:spacing w:line="312" w:lineRule="auto"/>
            </w:pPr>
            <w:r>
              <w:rPr>
                <w:sz w:val="22"/>
              </w:rPr>
              <w:t xml:space="preserve"> 3. 위 각 호에 준하는 경력 또는 자격이 있다고 인정되는 자</w:t>
            </w:r>
          </w:p>
        </w:tc>
      </w:tr>
      <w:tr>
        <w:trPr>
          <w:trHeight w:val="849"/>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z w:val="22"/>
              </w:rPr>
              <w:t>2급</w:t>
            </w:r>
          </w:p>
        </w:tc>
        <w:tc>
          <w:tcPr>
            <w:tcW w:w="805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2"/>
              </w:rPr>
              <w:t xml:space="preserve"> 1. 지방공기업 또는 공공기관 동일직급에서 1년 이상 경력소지자</w:t>
            </w:r>
          </w:p>
          <w:p>
            <w:pPr>
              <w:pStyle w:val="0"/>
              <w:widowControl w:val="off"/>
              <w:spacing w:line="312" w:lineRule="auto"/>
            </w:pPr>
            <w:r>
              <w:rPr>
                <w:sz w:val="22"/>
              </w:rPr>
              <w:t xml:space="preserve"> 2. 일반직공무원 5급 이상 경력소지자</w:t>
            </w:r>
          </w:p>
          <w:p>
            <w:pPr>
              <w:pStyle w:val="0"/>
              <w:widowControl w:val="off"/>
              <w:spacing w:line="312" w:lineRule="auto"/>
            </w:pPr>
            <w:r>
              <w:rPr>
                <w:sz w:val="22"/>
              </w:rPr>
              <w:t xml:space="preserve"> 3. 위 각 호에 준하는 경력 또는 자격이 있다고 인정되는 자</w:t>
            </w:r>
          </w:p>
        </w:tc>
      </w:tr>
      <w:tr>
        <w:trPr>
          <w:trHeight w:val="1136"/>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z w:val="22"/>
              </w:rPr>
              <w:t>3급</w:t>
            </w:r>
          </w:p>
        </w:tc>
        <w:tc>
          <w:tcPr>
            <w:tcW w:w="805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2"/>
              </w:rPr>
              <w:t xml:space="preserve"> 1. 지방공기업 또는 공공기관 동일직급에서 1년 이상 경력소지자</w:t>
            </w:r>
          </w:p>
          <w:p>
            <w:pPr>
              <w:pStyle w:val="0"/>
              <w:widowControl w:val="off"/>
              <w:spacing w:line="312" w:lineRule="auto"/>
            </w:pPr>
            <w:r>
              <w:rPr>
                <w:sz w:val="22"/>
              </w:rPr>
              <w:t xml:space="preserve"> 2. 일반직공무원 6급 이상 경력소지자</w:t>
            </w:r>
          </w:p>
          <w:p>
            <w:pPr>
              <w:pStyle w:val="0"/>
              <w:widowControl w:val="off"/>
              <w:spacing w:line="312" w:lineRule="auto"/>
            </w:pPr>
            <w:r>
              <w:rPr>
                <w:sz w:val="22"/>
              </w:rPr>
              <w:t xml:space="preserve"> 3. 기능직공무원 6등급 3년 이상으로 유사경력소지자</w:t>
            </w:r>
          </w:p>
          <w:p>
            <w:pPr>
              <w:pStyle w:val="0"/>
              <w:widowControl w:val="off"/>
              <w:spacing w:line="312" w:lineRule="auto"/>
            </w:pPr>
            <w:r>
              <w:rPr>
                <w:sz w:val="22"/>
              </w:rPr>
              <w:t xml:space="preserve"> 4. 위 각 호에 준하는 경력 또는 자격이 있다고 인정되는 자</w:t>
            </w:r>
          </w:p>
        </w:tc>
      </w:tr>
      <w:tr>
        <w:trPr>
          <w:trHeight w:val="1136"/>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z w:val="22"/>
              </w:rPr>
              <w:t>4급</w:t>
            </w:r>
          </w:p>
        </w:tc>
        <w:tc>
          <w:tcPr>
            <w:tcW w:w="805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2"/>
              </w:rPr>
              <w:t xml:space="preserve"> 1. 지방공기업 또는 공공기관 동일직급에서 1년 이상 경력소지자</w:t>
            </w:r>
          </w:p>
          <w:p>
            <w:pPr>
              <w:pStyle w:val="0"/>
              <w:widowControl w:val="off"/>
              <w:spacing w:line="312" w:lineRule="auto"/>
            </w:pPr>
            <w:r>
              <w:rPr>
                <w:sz w:val="22"/>
              </w:rPr>
              <w:t xml:space="preserve"> 2. 일반직공무원 7급 이상 경력소지자</w:t>
            </w:r>
          </w:p>
          <w:p>
            <w:pPr>
              <w:pStyle w:val="0"/>
              <w:widowControl w:val="off"/>
              <w:spacing w:line="312" w:lineRule="auto"/>
            </w:pPr>
            <w:r>
              <w:rPr>
                <w:sz w:val="22"/>
              </w:rPr>
              <w:t xml:space="preserve"> 3. 기능직공무원 7등급 3년 이상으로 유사경력소지자</w:t>
            </w:r>
          </w:p>
          <w:p>
            <w:pPr>
              <w:pStyle w:val="0"/>
              <w:widowControl w:val="off"/>
              <w:spacing w:line="312" w:lineRule="auto"/>
            </w:pPr>
            <w:r>
              <w:rPr>
                <w:sz w:val="22"/>
              </w:rPr>
              <w:t xml:space="preserve"> 4. 위 각 호에 준하는 경력 또는 자격이 있다고 인정되는 자</w:t>
            </w:r>
          </w:p>
        </w:tc>
      </w:tr>
      <w:tr>
        <w:trPr>
          <w:trHeight w:val="1136"/>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z w:val="22"/>
              </w:rPr>
              <w:t>5급</w:t>
            </w:r>
          </w:p>
        </w:tc>
        <w:tc>
          <w:tcPr>
            <w:tcW w:w="805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2"/>
              </w:rPr>
              <w:t xml:space="preserve"> 1. 지방공기업 또는 공공기관 동일직급에서 1년 이상 경력소지자</w:t>
            </w:r>
          </w:p>
          <w:p>
            <w:pPr>
              <w:pStyle w:val="0"/>
              <w:widowControl w:val="off"/>
              <w:spacing w:line="312" w:lineRule="auto"/>
            </w:pPr>
            <w:r>
              <w:rPr>
                <w:sz w:val="22"/>
              </w:rPr>
              <w:t xml:space="preserve"> 2. 일반직공무원 8급 이상 경력소지자</w:t>
            </w:r>
          </w:p>
          <w:p>
            <w:pPr>
              <w:pStyle w:val="0"/>
              <w:widowControl w:val="off"/>
              <w:spacing w:line="312" w:lineRule="auto"/>
            </w:pPr>
            <w:r>
              <w:rPr>
                <w:sz w:val="22"/>
              </w:rPr>
              <w:t xml:space="preserve"> 3. 기능직공무원 8등급 3년 이상으로 유사경력소지자</w:t>
            </w:r>
          </w:p>
          <w:p>
            <w:pPr>
              <w:pStyle w:val="0"/>
              <w:widowControl w:val="off"/>
              <w:spacing w:line="312" w:lineRule="auto"/>
            </w:pPr>
            <w:r>
              <w:rPr>
                <w:sz w:val="22"/>
              </w:rPr>
              <w:t xml:space="preserve"> 4. 위 각 호에 준하는 경력 또는 자격이 있다고 인정되는 자</w:t>
            </w:r>
          </w:p>
        </w:tc>
      </w:tr>
      <w:tr>
        <w:trPr>
          <w:trHeight w:val="1136"/>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z w:val="22"/>
              </w:rPr>
              <w:t>6급</w:t>
            </w:r>
          </w:p>
        </w:tc>
        <w:tc>
          <w:tcPr>
            <w:tcW w:w="805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2"/>
              </w:rPr>
              <w:t xml:space="preserve"> 1. 지방공기업 또는 공공기관 동일직급에서 1년 이상 경력소지자</w:t>
            </w:r>
          </w:p>
          <w:p>
            <w:pPr>
              <w:pStyle w:val="0"/>
              <w:widowControl w:val="off"/>
              <w:spacing w:line="312" w:lineRule="auto"/>
            </w:pPr>
            <w:r>
              <w:rPr>
                <w:sz w:val="22"/>
              </w:rPr>
              <w:t xml:space="preserve"> 2. 일반직공무원 9급 이상 경력소지자</w:t>
            </w:r>
          </w:p>
          <w:p>
            <w:pPr>
              <w:pStyle w:val="0"/>
              <w:widowControl w:val="off"/>
              <w:spacing w:line="312" w:lineRule="auto"/>
            </w:pPr>
            <w:r>
              <w:rPr>
                <w:sz w:val="22"/>
              </w:rPr>
              <w:t xml:space="preserve"> 3. 기능직공무원 9등급 3년 이상으로 유사경력소지자</w:t>
            </w:r>
          </w:p>
          <w:p>
            <w:pPr>
              <w:pStyle w:val="0"/>
              <w:widowControl w:val="off"/>
              <w:spacing w:line="312" w:lineRule="auto"/>
            </w:pPr>
            <w:r>
              <w:rPr>
                <w:sz w:val="22"/>
              </w:rPr>
              <w:t xml:space="preserve"> 4. 위 각 호에 준하는 경력 또는 자격이 있다고 인정되는 자</w:t>
            </w:r>
          </w:p>
        </w:tc>
      </w:tr>
      <w:tr>
        <w:trPr>
          <w:trHeight w:val="1366"/>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z w:val="22"/>
              </w:rPr>
              <w:t>7급</w:t>
            </w:r>
          </w:p>
        </w:tc>
        <w:tc>
          <w:tcPr>
            <w:tcW w:w="805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2"/>
              </w:rPr>
              <w:t xml:space="preserve"> 1. 7급 공개채용시험에 합격한 자</w:t>
            </w:r>
          </w:p>
          <w:p>
            <w:pPr>
              <w:pStyle w:val="0"/>
              <w:widowControl w:val="off"/>
              <w:spacing w:line="312" w:lineRule="auto"/>
            </w:pPr>
            <w:r>
              <w:rPr>
                <w:sz w:val="22"/>
              </w:rPr>
              <w:t xml:space="preserve"> 2. 지방공기업 또는 공공기관 동일직급에서 1년 이상 경력소지자</w:t>
            </w:r>
          </w:p>
          <w:p>
            <w:pPr>
              <w:pStyle w:val="0"/>
              <w:widowControl w:val="off"/>
              <w:spacing w:line="312" w:lineRule="auto"/>
            </w:pPr>
            <w:r>
              <w:rPr>
                <w:sz w:val="22"/>
              </w:rPr>
              <w:t xml:space="preserve"> 3. 기능직공무원 9등급 이상으로 유사경력소지자</w:t>
            </w:r>
          </w:p>
          <w:p>
            <w:pPr>
              <w:pStyle w:val="0"/>
              <w:widowControl w:val="off"/>
              <w:spacing w:line="312" w:lineRule="auto"/>
            </w:pPr>
            <w:r>
              <w:rPr>
                <w:sz w:val="22"/>
              </w:rPr>
              <w:t xml:space="preserve"> 4. 해당분야 기사 1급 이상 국가기술자격소지자</w:t>
            </w:r>
          </w:p>
          <w:p>
            <w:pPr>
              <w:pStyle w:val="0"/>
              <w:widowControl w:val="off"/>
              <w:spacing w:line="312" w:lineRule="auto"/>
            </w:pPr>
            <w:r>
              <w:rPr>
                <w:sz w:val="22"/>
              </w:rPr>
              <w:t xml:space="preserve"> 5. 위 각 호에 준하는 경력 또는 자격이 있다고 인정되는 자</w:t>
            </w:r>
          </w:p>
        </w:tc>
      </w:tr>
      <w:tr>
        <w:trPr>
          <w:trHeight w:val="1366"/>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z w:val="22"/>
              </w:rPr>
              <w:t>8급</w:t>
            </w:r>
          </w:p>
        </w:tc>
        <w:tc>
          <w:tcPr>
            <w:tcW w:w="805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2"/>
              </w:rPr>
              <w:t xml:space="preserve"> 1. 8급 공개채용시험에 합격한 자</w:t>
            </w:r>
          </w:p>
          <w:p>
            <w:pPr>
              <w:pStyle w:val="0"/>
              <w:widowControl w:val="off"/>
              <w:spacing w:line="312" w:lineRule="auto"/>
            </w:pPr>
            <w:r>
              <w:rPr>
                <w:sz w:val="22"/>
              </w:rPr>
              <w:t xml:space="preserve"> 2. 지방공기업 또는 공공기관 동일직급에서 1년 이상 경력소지자</w:t>
            </w:r>
          </w:p>
          <w:p>
            <w:pPr>
              <w:pStyle w:val="0"/>
              <w:widowControl w:val="off"/>
              <w:spacing w:line="312" w:lineRule="auto"/>
            </w:pPr>
            <w:r>
              <w:rPr>
                <w:sz w:val="22"/>
              </w:rPr>
              <w:t xml:space="preserve"> 3. 기능직공무원 10등급 3년 이상으로 유사경력소지자</w:t>
            </w:r>
          </w:p>
          <w:p>
            <w:pPr>
              <w:pStyle w:val="0"/>
              <w:widowControl w:val="off"/>
              <w:spacing w:line="312" w:lineRule="auto"/>
            </w:pPr>
            <w:r>
              <w:rPr>
                <w:sz w:val="22"/>
              </w:rPr>
              <w:t xml:space="preserve"> 4. 해당분야 기사 2급 이상 국가기술자격소지자</w:t>
            </w:r>
          </w:p>
          <w:p>
            <w:pPr>
              <w:pStyle w:val="0"/>
              <w:widowControl w:val="off"/>
              <w:spacing w:line="312" w:lineRule="auto"/>
            </w:pPr>
            <w:r>
              <w:rPr>
                <w:sz w:val="22"/>
              </w:rPr>
              <w:t xml:space="preserve"> 5. 위 각 호에 준하는 경력 또는 자격이 있다고 인정되는 자</w:t>
            </w:r>
          </w:p>
        </w:tc>
      </w:tr>
      <w:tr>
        <w:trPr>
          <w:trHeight w:val="313"/>
        </w:trPr>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z w:val="22"/>
              </w:rPr>
              <w:t>9급</w:t>
            </w:r>
          </w:p>
        </w:tc>
        <w:tc>
          <w:tcPr>
            <w:tcW w:w="805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2"/>
              </w:rPr>
              <w:t xml:space="preserve"> 1. 9급 공개채용시험에 합격한 자</w:t>
            </w:r>
          </w:p>
          <w:p>
            <w:pPr>
              <w:pStyle w:val="0"/>
              <w:widowControl w:val="off"/>
              <w:spacing w:line="312" w:lineRule="auto"/>
            </w:pPr>
            <w:r>
              <w:rPr>
                <w:sz w:val="22"/>
              </w:rPr>
              <w:t xml:space="preserve"> 2. 지방공기업 또는 공공기관 동일직급에서 1년 이상 경력소지자</w:t>
            </w:r>
          </w:p>
          <w:p>
            <w:pPr>
              <w:pStyle w:val="0"/>
              <w:widowControl w:val="off"/>
              <w:spacing w:line="312" w:lineRule="auto"/>
            </w:pPr>
            <w:r>
              <w:rPr>
                <w:sz w:val="22"/>
              </w:rPr>
              <w:t xml:space="preserve"> 3. 기능직공무원 10등급 이상으로 유사경력소지자</w:t>
            </w:r>
          </w:p>
          <w:p>
            <w:pPr>
              <w:pStyle w:val="0"/>
              <w:widowControl w:val="off"/>
              <w:spacing w:line="312" w:lineRule="auto"/>
            </w:pPr>
            <w:r>
              <w:rPr>
                <w:sz w:val="22"/>
              </w:rPr>
              <w:t xml:space="preserve"> 4. 해당분야 기능사 2급 이상 국가기술자격소지자</w:t>
            </w:r>
          </w:p>
          <w:p>
            <w:pPr>
              <w:pStyle w:val="0"/>
              <w:widowControl w:val="off"/>
              <w:spacing w:line="312" w:lineRule="auto"/>
            </w:pPr>
            <w:r>
              <w:rPr>
                <w:sz w:val="22"/>
              </w:rPr>
              <w:t xml:space="preserve"> 5. 위 각 호에 준하는 경력 또는 자격이 있다고 인정되는 자</w:t>
            </w:r>
          </w:p>
        </w:tc>
      </w:tr>
    </w:tbl>
    <w:p>
      <w:pPr>
        <w:pStyle w:val="0"/>
        <w:widowControl w:val="off"/>
        <w:wordWrap w:val="1"/>
        <w:jc w:val="center"/>
      </w:pPr>
    </w:p>
    <w:p>
      <w:pPr>
        <w:pStyle w:val="0"/>
        <w:widowControl w:val="off"/>
      </w:pPr>
      <w:r>
        <w:rPr/>
        <w:t xml:space="preserve"> 1. 각 직급별 채용자격기준에는 상위직급 채용자격 해당자를 포함한다.</w:t>
      </w:r>
    </w:p>
    <w:p>
      <w:pPr>
        <w:pStyle w:val="0"/>
        <w:widowControl w:val="off"/>
      </w:pPr>
      <w:r>
        <w:rPr/>
        <w:t xml:space="preserve"> 2. 공공기관이란 </w:t>
      </w:r>
      <w:r>
        <w:rPr/>
        <w:t>「공공기관의</w:t>
      </w:r>
      <w:r>
        <w:rPr/>
        <w:t xml:space="preserve"> 운영에 관한 법률</w:t>
      </w:r>
      <w:r>
        <w:rPr/>
        <w:t>」제</w:t>
      </w:r>
      <w:r>
        <w:rPr/>
        <w:t>4조에 따른 기관을 말한다.</w:t>
      </w:r>
    </w:p>
    <w:p>
      <w:pPr>
        <w:pStyle w:val="0"/>
        <w:widowControl w:val="off"/>
      </w:pPr>
      <w:r>
        <w:rPr>
          <w:sz w:val="24"/>
        </w:rPr>
        <w:t>[별표 2]</w:t>
      </w:r>
      <w:r>
        <w:rPr>
          <w:sz w:val="24"/>
        </w:rPr>
        <w:t>〈개정</w:t>
      </w:r>
      <w:r>
        <w:rPr>
          <w:sz w:val="24"/>
        </w:rPr>
        <w:t xml:space="preserve"> 2011. 12. 23, 2018. 3. 14, 2021. 4. 14</w:t>
      </w:r>
      <w:r>
        <w:rPr>
          <w:sz w:val="24"/>
        </w:rPr>
        <w:t>〉</w:t>
      </w:r>
    </w:p>
    <w:p>
      <w:pPr>
        <w:pStyle w:val="0"/>
        <w:widowControl w:val="off"/>
        <w:wordWrap w:val="1"/>
        <w:spacing w:line="312" w:lineRule="auto"/>
        <w:jc w:val="center"/>
      </w:pPr>
      <w:r>
        <w:rPr>
          <w:sz w:val="30"/>
        </w:rPr>
        <w:t>공개경쟁채용시험과목</w:t>
      </w:r>
    </w:p>
    <w:p>
      <w:pPr>
        <w:pStyle w:val="0"/>
        <w:widowControl w:val="off"/>
        <w:wordWrap w:val="1"/>
        <w:ind w:firstLine="66"/>
        <w:jc w:val="center"/>
      </w:pPr>
      <w:r>
        <w:rPr/>
        <w:t>(제11조 관련)</w:t>
      </w:r>
    </w:p>
    <w:p>
      <w:pPr>
        <w:pStyle w:val="0"/>
        <w:widowControl w:val="off"/>
        <w:ind w:left="378" w:hanging="378"/>
        <w:rPr/>
      </w:pPr>
    </w:p>
    <w:tbl>
      <w:tblPr>
        <w:tblOverlap w:val="never"/>
        <w:tblW w:w="9503" w:type="dxa"/>
        <w:tblBorders>
          <w:top w:val="single" w:color="000000" w:sz="3"/>
          <w:left w:val="single" w:color="000000" w:sz="3"/>
          <w:bottom w:val="single" w:color="000000" w:sz="3"/>
          <w:right w:val="single" w:color="000000" w:sz="3"/>
        </w:tblBorders>
        <w:tblLayout w:type="fixed"/>
        <w:tblCellMar>
          <w:top w:w="68" w:type="dxa"/>
          <w:left w:w="28" w:type="dxa"/>
          <w:bottom w:w="68" w:type="dxa"/>
          <w:right w:w="28" w:type="dxa"/>
        </w:tblCellMar>
      </w:tblPr>
      <w:tblGrid>
        <w:gridCol w:w="1169"/>
        <w:gridCol w:w="1506"/>
        <w:gridCol w:w="2782"/>
        <w:gridCol w:w="4046"/>
      </w:tblGrid>
      <w:tr>
        <w:trPr>
          <w:trHeight w:val="762"/>
        </w:trPr>
        <w:tc>
          <w:tcPr>
            <w:tcW w:w="1169"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구   분</w:t>
            </w:r>
          </w:p>
        </w:tc>
        <w:tc>
          <w:tcPr>
            <w:tcW w:w="1506"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pacing w:val="-9"/>
                <w:sz w:val="22"/>
              </w:rPr>
              <w:t>필수과목</w:t>
            </w:r>
          </w:p>
          <w:p>
            <w:pPr>
              <w:pStyle w:val="0"/>
              <w:widowControl w:val="off"/>
              <w:wordWrap w:val="1"/>
              <w:spacing w:line="240" w:lineRule="auto"/>
              <w:jc w:val="center"/>
            </w:pPr>
            <w:r>
              <w:rPr>
                <w:spacing w:val="-9"/>
                <w:sz w:val="22"/>
              </w:rPr>
              <w:t>(직업기초</w:t>
            </w:r>
          </w:p>
          <w:p>
            <w:pPr>
              <w:pStyle w:val="0"/>
              <w:widowControl w:val="off"/>
              <w:wordWrap w:val="1"/>
              <w:spacing w:line="240" w:lineRule="auto"/>
              <w:jc w:val="center"/>
            </w:pPr>
            <w:r>
              <w:rPr>
                <w:spacing w:val="-9"/>
                <w:sz w:val="22"/>
              </w:rPr>
              <w:t>능력평가)</w:t>
            </w:r>
          </w:p>
        </w:tc>
        <w:tc>
          <w:tcPr>
            <w:tcW w:w="6828" w:type="dxa"/>
            <w:gridSpan w:val="2"/>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 xml:space="preserve">선      택      과      목 </w:t>
            </w:r>
          </w:p>
        </w:tc>
      </w:tr>
      <w:tr>
        <w:trPr>
          <w:trHeight w:val="827"/>
        </w:trPr>
        <w:tc>
          <w:tcPr>
            <w:tcW w:w="1169" w:type="dxa"/>
            <w:vMerge/>
            <w:tcBorders>
              <w:top w:val="single" w:color="000000" w:sz="2"/>
              <w:left w:val="single" w:color="000000" w:sz="2"/>
              <w:bottom w:val="single" w:color="000000" w:sz="2"/>
              <w:right w:val="single" w:color="000000" w:sz="2"/>
            </w:tcBorders>
          </w:tcPr>
          <w:p/>
        </w:tc>
        <w:tc>
          <w:tcPr>
            <w:tcW w:w="1506" w:type="dxa"/>
            <w:vMerge/>
            <w:tcBorders>
              <w:top w:val="single" w:color="000000" w:sz="2"/>
              <w:left w:val="single" w:color="000000" w:sz="2"/>
              <w:bottom w:val="single" w:color="000000" w:sz="2"/>
              <w:right w:val="single" w:color="000000" w:sz="2"/>
            </w:tcBorders>
          </w:tcPr>
          <w:p/>
        </w:tc>
        <w:tc>
          <w:tcPr>
            <w:tcW w:w="2782"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7 급</w:t>
            </w:r>
          </w:p>
        </w:tc>
        <w:tc>
          <w:tcPr>
            <w:tcW w:w="4046"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9 급</w:t>
            </w:r>
          </w:p>
        </w:tc>
      </w:tr>
      <w:tr>
        <w:trPr>
          <w:trHeight w:val="1731"/>
        </w:trPr>
        <w:tc>
          <w:tcPr>
            <w:tcW w:w="1169"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사    무</w:t>
            </w:r>
          </w:p>
        </w:tc>
        <w:tc>
          <w:tcPr>
            <w:tcW w:w="1506"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의사소통능력,</w:t>
            </w:r>
          </w:p>
          <w:p>
            <w:pPr>
              <w:pStyle w:val="0"/>
              <w:widowControl w:val="off"/>
              <w:wordWrap w:val="1"/>
              <w:jc w:val="center"/>
            </w:pPr>
            <w:r>
              <w:rPr>
                <w:sz w:val="22"/>
              </w:rPr>
              <w:t>문제해결능력,</w:t>
            </w:r>
          </w:p>
          <w:p>
            <w:pPr>
              <w:pStyle w:val="0"/>
              <w:widowControl w:val="off"/>
              <w:wordWrap w:val="1"/>
              <w:jc w:val="center"/>
            </w:pPr>
            <w:r>
              <w:rPr>
                <w:sz w:val="22"/>
              </w:rPr>
              <w:t>대인관계능력,</w:t>
            </w:r>
          </w:p>
          <w:p>
            <w:pPr>
              <w:pStyle w:val="0"/>
              <w:widowControl w:val="off"/>
              <w:wordWrap w:val="1"/>
              <w:jc w:val="center"/>
            </w:pPr>
            <w:r>
              <w:rPr>
                <w:sz w:val="22"/>
              </w:rPr>
              <w:t xml:space="preserve">정보능력 </w:t>
            </w:r>
          </w:p>
        </w:tc>
        <w:tc>
          <w:tcPr>
            <w:tcW w:w="2782" w:type="dxa"/>
            <w:tcBorders>
              <w:top w:val="single" w:color="000000" w:sz="2"/>
              <w:left w:val="single" w:color="000000" w:sz="2"/>
              <w:bottom w:val="single" w:color="000000" w:sz="2"/>
              <w:right w:val="single" w:color="000000" w:sz="2"/>
            </w:tcBorders>
            <w:vAlign w:val="center"/>
          </w:tcPr>
          <w:p>
            <w:pPr>
              <w:pStyle w:val="0"/>
              <w:widowControl w:val="off"/>
              <w:ind w:left="100" w:right="100"/>
            </w:pPr>
            <w:r>
              <w:rPr>
                <w:sz w:val="22"/>
              </w:rPr>
              <w:t>행정학, 법학, 회계학,</w:t>
            </w:r>
          </w:p>
          <w:p>
            <w:pPr>
              <w:pStyle w:val="0"/>
              <w:widowControl w:val="off"/>
              <w:ind w:left="100" w:right="100"/>
            </w:pPr>
            <w:r>
              <w:rPr>
                <w:sz w:val="22"/>
              </w:rPr>
              <w:t>경영학, 교통공학, 전산학</w:t>
            </w:r>
          </w:p>
          <w:p>
            <w:pPr>
              <w:pStyle w:val="0"/>
              <w:widowControl w:val="off"/>
              <w:ind w:left="100" w:right="100"/>
            </w:pPr>
            <w:r>
              <w:rPr>
                <w:sz w:val="22"/>
              </w:rPr>
              <w:t>중 택 1</w:t>
            </w:r>
          </w:p>
        </w:tc>
        <w:tc>
          <w:tcPr>
            <w:tcW w:w="4046" w:type="dxa"/>
            <w:tcBorders>
              <w:top w:val="single" w:color="000000" w:sz="2"/>
              <w:left w:val="single" w:color="000000" w:sz="2"/>
              <w:bottom w:val="single" w:color="000000" w:sz="2"/>
              <w:right w:val="single" w:color="000000" w:sz="2"/>
            </w:tcBorders>
            <w:vAlign w:val="center"/>
          </w:tcPr>
          <w:p>
            <w:pPr>
              <w:pStyle w:val="0"/>
              <w:widowControl w:val="off"/>
              <w:ind w:left="100" w:right="100"/>
            </w:pPr>
            <w:r>
              <w:rPr>
                <w:sz w:val="22"/>
              </w:rPr>
              <w:t>행정학원론, 경영학원론, 경제학원론,</w:t>
            </w:r>
          </w:p>
          <w:p>
            <w:pPr>
              <w:pStyle w:val="0"/>
              <w:widowControl w:val="off"/>
              <w:ind w:left="100" w:right="100"/>
            </w:pPr>
            <w:r>
              <w:rPr>
                <w:sz w:val="22"/>
              </w:rPr>
              <w:t xml:space="preserve">법학개론, 통계학개론, 전산학개론, </w:t>
            </w:r>
          </w:p>
          <w:p>
            <w:pPr>
              <w:pStyle w:val="0"/>
              <w:widowControl w:val="off"/>
              <w:ind w:left="100" w:right="100"/>
            </w:pPr>
            <w:r>
              <w:rPr>
                <w:sz w:val="22"/>
              </w:rPr>
              <w:t>전자일반 중 택 1</w:t>
            </w:r>
          </w:p>
        </w:tc>
      </w:tr>
      <w:tr>
        <w:trPr>
          <w:trHeight w:val="2071"/>
        </w:trPr>
        <w:tc>
          <w:tcPr>
            <w:tcW w:w="1169"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승    무</w:t>
            </w:r>
          </w:p>
        </w:tc>
        <w:tc>
          <w:tcPr>
            <w:tcW w:w="1506"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의사소통능력,</w:t>
            </w:r>
          </w:p>
          <w:p>
            <w:pPr>
              <w:pStyle w:val="0"/>
              <w:widowControl w:val="off"/>
              <w:wordWrap w:val="1"/>
              <w:jc w:val="center"/>
            </w:pPr>
            <w:r>
              <w:rPr>
                <w:sz w:val="22"/>
              </w:rPr>
              <w:t>문제해결능력,</w:t>
            </w:r>
          </w:p>
          <w:p>
            <w:pPr>
              <w:pStyle w:val="0"/>
              <w:widowControl w:val="off"/>
              <w:wordWrap w:val="1"/>
              <w:jc w:val="center"/>
            </w:pPr>
            <w:r>
              <w:rPr>
                <w:sz w:val="22"/>
              </w:rPr>
              <w:t>대인관계능력,</w:t>
            </w:r>
          </w:p>
          <w:p>
            <w:pPr>
              <w:pStyle w:val="0"/>
              <w:widowControl w:val="off"/>
              <w:wordWrap w:val="1"/>
              <w:jc w:val="center"/>
            </w:pPr>
            <w:r>
              <w:rPr>
                <w:sz w:val="22"/>
              </w:rPr>
              <w:t xml:space="preserve">기술능력 </w:t>
            </w:r>
          </w:p>
        </w:tc>
        <w:tc>
          <w:tcPr>
            <w:tcW w:w="2782"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0" w:right="100"/>
            </w:pPr>
            <w:r>
              <w:rPr>
                <w:sz w:val="22"/>
              </w:rPr>
              <w:t xml:space="preserve">기계공학, 전기공학, </w:t>
            </w:r>
          </w:p>
          <w:p>
            <w:pPr>
              <w:pStyle w:val="0"/>
              <w:widowControl w:val="off"/>
              <w:spacing w:line="312" w:lineRule="auto"/>
              <w:ind w:left="100" w:right="100"/>
            </w:pPr>
            <w:r>
              <w:rPr>
                <w:sz w:val="22"/>
              </w:rPr>
              <w:t>전자공학 중 택 1</w:t>
            </w:r>
          </w:p>
        </w:tc>
        <w:tc>
          <w:tcPr>
            <w:tcW w:w="4046"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0" w:right="100"/>
            </w:pPr>
            <w:r>
              <w:rPr>
                <w:spacing w:val="-5"/>
                <w:sz w:val="22"/>
              </w:rPr>
              <w:t>기계일반, 전기이론, 전자일</w:t>
            </w:r>
            <w:r>
              <w:rPr>
                <w:sz w:val="22"/>
              </w:rPr>
              <w:t>반 중 택 1</w:t>
            </w:r>
          </w:p>
        </w:tc>
      </w:tr>
      <w:tr>
        <w:trPr>
          <w:trHeight w:val="1731"/>
        </w:trPr>
        <w:tc>
          <w:tcPr>
            <w:tcW w:w="1169"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차    량</w:t>
            </w:r>
          </w:p>
        </w:tc>
        <w:tc>
          <w:tcPr>
            <w:tcW w:w="1506"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의사소통능력,</w:t>
            </w:r>
          </w:p>
          <w:p>
            <w:pPr>
              <w:pStyle w:val="0"/>
              <w:widowControl w:val="off"/>
              <w:wordWrap w:val="1"/>
              <w:jc w:val="center"/>
            </w:pPr>
            <w:r>
              <w:rPr>
                <w:sz w:val="22"/>
              </w:rPr>
              <w:t>수리능력,</w:t>
            </w:r>
          </w:p>
          <w:p>
            <w:pPr>
              <w:pStyle w:val="0"/>
              <w:widowControl w:val="off"/>
              <w:wordWrap w:val="1"/>
              <w:jc w:val="center"/>
            </w:pPr>
            <w:r>
              <w:rPr>
                <w:sz w:val="22"/>
              </w:rPr>
              <w:t>문제해결능력,</w:t>
            </w:r>
          </w:p>
          <w:p>
            <w:pPr>
              <w:pStyle w:val="0"/>
              <w:widowControl w:val="off"/>
              <w:wordWrap w:val="1"/>
              <w:jc w:val="center"/>
            </w:pPr>
            <w:r>
              <w:rPr>
                <w:sz w:val="22"/>
              </w:rPr>
              <w:t xml:space="preserve">기술능력 </w:t>
            </w:r>
          </w:p>
        </w:tc>
        <w:tc>
          <w:tcPr>
            <w:tcW w:w="2782"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0" w:right="100"/>
            </w:pPr>
            <w:r>
              <w:rPr>
                <w:sz w:val="22"/>
              </w:rPr>
              <w:t xml:space="preserve">기계공학, 전기공학, </w:t>
            </w:r>
          </w:p>
          <w:p>
            <w:pPr>
              <w:pStyle w:val="0"/>
              <w:widowControl w:val="off"/>
              <w:spacing w:line="312" w:lineRule="auto"/>
              <w:ind w:left="100" w:right="100"/>
            </w:pPr>
            <w:r>
              <w:rPr>
                <w:sz w:val="22"/>
              </w:rPr>
              <w:t>전자공학 중 택 1</w:t>
            </w:r>
          </w:p>
        </w:tc>
        <w:tc>
          <w:tcPr>
            <w:tcW w:w="4046"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0" w:right="100"/>
            </w:pPr>
            <w:r>
              <w:rPr>
                <w:spacing w:val="-5"/>
                <w:sz w:val="22"/>
              </w:rPr>
              <w:t>기계일반, 전기이론</w:t>
            </w:r>
            <w:r>
              <w:rPr>
                <w:sz w:val="22"/>
              </w:rPr>
              <w:t xml:space="preserve"> 중 택 1</w:t>
            </w:r>
          </w:p>
        </w:tc>
      </w:tr>
      <w:tr>
        <w:trPr>
          <w:trHeight w:val="1731"/>
        </w:trPr>
        <w:tc>
          <w:tcPr>
            <w:tcW w:w="1169"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시설환경</w:t>
            </w:r>
          </w:p>
        </w:tc>
        <w:tc>
          <w:tcPr>
            <w:tcW w:w="1506" w:type="dxa"/>
            <w:vMerge/>
            <w:tcBorders>
              <w:top w:val="single" w:color="000000" w:sz="2"/>
              <w:left w:val="single" w:color="000000" w:sz="2"/>
              <w:bottom w:val="single" w:color="000000" w:sz="2"/>
              <w:right w:val="single" w:color="000000" w:sz="2"/>
            </w:tcBorders>
          </w:tcPr>
          <w:p/>
        </w:tc>
        <w:tc>
          <w:tcPr>
            <w:tcW w:w="2782"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0" w:right="100"/>
            </w:pPr>
            <w:r>
              <w:rPr>
                <w:sz w:val="22"/>
              </w:rPr>
              <w:t>토목공학(궤도공학 포함),</w:t>
            </w:r>
          </w:p>
          <w:p>
            <w:pPr>
              <w:pStyle w:val="0"/>
              <w:widowControl w:val="off"/>
              <w:spacing w:line="312" w:lineRule="auto"/>
              <w:ind w:left="100" w:right="100"/>
            </w:pPr>
            <w:r>
              <w:rPr>
                <w:sz w:val="22"/>
              </w:rPr>
              <w:t xml:space="preserve">건축공학, 기계공학, </w:t>
            </w:r>
          </w:p>
          <w:p>
            <w:pPr>
              <w:pStyle w:val="0"/>
              <w:widowControl w:val="off"/>
              <w:spacing w:line="312" w:lineRule="auto"/>
              <w:ind w:left="100" w:right="100"/>
            </w:pPr>
            <w:r>
              <w:rPr>
                <w:sz w:val="22"/>
              </w:rPr>
              <w:t>환경공학 중 택 1</w:t>
            </w:r>
          </w:p>
        </w:tc>
        <w:tc>
          <w:tcPr>
            <w:tcW w:w="4046"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0" w:right="100"/>
            </w:pPr>
            <w:r>
              <w:rPr>
                <w:sz w:val="22"/>
              </w:rPr>
              <w:t xml:space="preserve">토목일반(궤도일반포함), 건축일반, </w:t>
            </w:r>
          </w:p>
          <w:p>
            <w:pPr>
              <w:pStyle w:val="0"/>
              <w:widowControl w:val="off"/>
              <w:spacing w:line="312" w:lineRule="auto"/>
              <w:ind w:left="100" w:right="100"/>
            </w:pPr>
            <w:r>
              <w:rPr>
                <w:sz w:val="22"/>
              </w:rPr>
              <w:t xml:space="preserve">기계일반, 환경이론, 전기이론 </w:t>
            </w:r>
          </w:p>
          <w:p>
            <w:pPr>
              <w:pStyle w:val="0"/>
              <w:widowControl w:val="off"/>
              <w:spacing w:line="312" w:lineRule="auto"/>
              <w:ind w:left="100" w:right="100"/>
            </w:pPr>
            <w:r>
              <w:rPr>
                <w:sz w:val="22"/>
              </w:rPr>
              <w:t>중 택 1</w:t>
            </w:r>
          </w:p>
        </w:tc>
      </w:tr>
      <w:tr>
        <w:trPr>
          <w:trHeight w:val="1731"/>
        </w:trPr>
        <w:tc>
          <w:tcPr>
            <w:tcW w:w="1169"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전기전자</w:t>
            </w:r>
          </w:p>
        </w:tc>
        <w:tc>
          <w:tcPr>
            <w:tcW w:w="1506" w:type="dxa"/>
            <w:vMerge/>
            <w:tcBorders>
              <w:top w:val="single" w:color="000000" w:sz="2"/>
              <w:left w:val="single" w:color="000000" w:sz="2"/>
              <w:bottom w:val="single" w:color="000000" w:sz="2"/>
              <w:right w:val="single" w:color="000000" w:sz="2"/>
            </w:tcBorders>
          </w:tcPr>
          <w:p/>
        </w:tc>
        <w:tc>
          <w:tcPr>
            <w:tcW w:w="2782"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0" w:right="100"/>
            </w:pPr>
            <w:r>
              <w:rPr>
                <w:sz w:val="22"/>
              </w:rPr>
              <w:t xml:space="preserve">전기공학, 전자공학, </w:t>
            </w:r>
          </w:p>
          <w:p>
            <w:pPr>
              <w:pStyle w:val="0"/>
              <w:widowControl w:val="off"/>
              <w:spacing w:line="312" w:lineRule="auto"/>
              <w:ind w:left="100" w:right="100"/>
            </w:pPr>
            <w:r>
              <w:rPr>
                <w:sz w:val="22"/>
              </w:rPr>
              <w:t>통신공학 중 택 1</w:t>
            </w:r>
          </w:p>
        </w:tc>
        <w:tc>
          <w:tcPr>
            <w:tcW w:w="4046"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0" w:right="100"/>
            </w:pPr>
            <w:r>
              <w:rPr>
                <w:spacing w:val="-8"/>
                <w:sz w:val="22"/>
              </w:rPr>
              <w:t>전기이론, 전자일반, 통신일</w:t>
            </w:r>
            <w:r>
              <w:rPr>
                <w:sz w:val="22"/>
              </w:rPr>
              <w:t>반 중 택 1</w:t>
            </w:r>
          </w:p>
        </w:tc>
      </w:tr>
    </w:tbl>
    <w:p>
      <w:pPr>
        <w:pStyle w:val="0"/>
        <w:widowControl w:val="off"/>
        <w:wordWrap w:val="1"/>
        <w:ind w:firstLine="66"/>
        <w:jc w:val="center"/>
      </w:pPr>
      <w:r>
        <w:rPr/>
        <w:t xml:space="preserve"> </w:t>
      </w:r>
    </w:p>
    <w:p>
      <w:pPr>
        <w:pStyle w:val="0"/>
        <w:widowControl w:val="off"/>
        <w:ind w:left="378" w:hanging="378"/>
      </w:pPr>
      <w:r>
        <w:rPr/>
        <w:t xml:space="preserve"> </w:t>
      </w:r>
      <w:r>
        <w:rPr/>
        <w:t>※</w:t>
      </w:r>
      <w:r>
        <w:rPr/>
        <w:t xml:space="preserve"> </w:t>
      </w:r>
      <w:r>
        <w:rPr>
          <w:spacing w:val="-1"/>
        </w:rPr>
        <w:t>매 과목별 100점 만점으로 하며, 업무의 특수성을 고려하여 인사위원회의 의결을 거쳐 시험과목 등을</w:t>
      </w:r>
      <w:r>
        <w:rPr/>
        <w:t xml:space="preserve"> 변경할 수 있다.</w:t>
      </w:r>
    </w:p>
    <w:p>
      <w:pPr>
        <w:pStyle w:val="0"/>
        <w:widowControl w:val="off"/>
        <w:spacing w:line="480" w:lineRule="auto"/>
        <w:ind w:left="378" w:hanging="378"/>
        <w:rPr>
          <w:color w:val="000000"/>
          <w:sz w:val="24"/>
        </w:rPr>
      </w:pPr>
    </w:p>
    <w:p>
      <w:pPr>
        <w:pStyle w:val="0"/>
        <w:widowControl w:val="off"/>
        <w:spacing w:line="480" w:lineRule="auto"/>
        <w:ind w:left="378" w:hanging="378"/>
        <w:rPr>
          <w:color w:val="000000"/>
          <w:sz w:val="24"/>
        </w:rPr>
      </w:pPr>
    </w:p>
    <w:p>
      <w:pPr>
        <w:pStyle w:val="0"/>
        <w:widowControl w:val="off"/>
        <w:ind w:left="378" w:hanging="378"/>
      </w:pPr>
      <w:r>
        <w:rPr>
          <w:sz w:val="24"/>
        </w:rPr>
        <w:t xml:space="preserve">[별표 3] </w:t>
      </w:r>
      <w:r>
        <w:rPr>
          <w:sz w:val="24"/>
        </w:rPr>
        <w:t>〈개정</w:t>
      </w:r>
      <w:r>
        <w:rPr>
          <w:sz w:val="24"/>
        </w:rPr>
        <w:t xml:space="preserve"> 2011. 12. 23, 2015. 10. 22, 2021. 4. 14, 2021. 5. 24</w:t>
      </w:r>
      <w:r>
        <w:rPr>
          <w:sz w:val="24"/>
        </w:rPr>
        <w:t>〉</w:t>
      </w:r>
    </w:p>
    <w:p>
      <w:pPr>
        <w:pStyle w:val="0"/>
        <w:widowControl w:val="off"/>
        <w:ind w:left="378" w:hanging="378"/>
        <w:rPr>
          <w:color w:val="000000"/>
          <w:sz w:val="24"/>
        </w:rPr>
      </w:pPr>
    </w:p>
    <w:p>
      <w:pPr>
        <w:pStyle w:val="0"/>
        <w:widowControl w:val="off"/>
        <w:wordWrap w:val="1"/>
        <w:spacing w:line="312" w:lineRule="auto"/>
        <w:ind w:left="378" w:hanging="378"/>
        <w:jc w:val="center"/>
      </w:pPr>
      <w:r>
        <w:rPr>
          <w:sz w:val="30"/>
        </w:rPr>
        <w:t>부가점수 가산표</w:t>
      </w:r>
    </w:p>
    <w:p>
      <w:pPr>
        <w:pStyle w:val="0"/>
        <w:widowControl w:val="off"/>
        <w:wordWrap w:val="1"/>
        <w:ind w:left="378" w:hanging="378"/>
        <w:jc w:val="center"/>
      </w:pPr>
      <w:r>
        <w:rPr>
          <w:sz w:val="24"/>
        </w:rPr>
        <w:t>(제16조 관련)</w:t>
      </w:r>
    </w:p>
    <w:p>
      <w:pPr>
        <w:pStyle w:val="0"/>
        <w:widowControl w:val="off"/>
        <w:spacing w:line="480" w:lineRule="auto"/>
        <w:ind w:left="418" w:hanging="378"/>
      </w:pPr>
      <w:r>
        <w:rPr>
          <w:rFonts w:ascii="신명 신명조" w:eastAsia="신명 신명조"/>
          <w:sz w:val="26"/>
        </w:rPr>
        <w:t xml:space="preserve">가. </w:t>
      </w:r>
      <w:r>
        <w:rPr>
          <w:sz w:val="26"/>
        </w:rPr>
        <w:t>취업지원대상자</w:t>
      </w:r>
    </w:p>
    <w:p>
      <w:pPr>
        <w:pStyle w:val="0"/>
        <w:widowControl w:val="off"/>
        <w:ind w:left="418" w:hanging="378"/>
      </w:pPr>
      <w:r>
        <w:rPr>
          <w:rFonts w:ascii="신명 신명조"/>
        </w:rPr>
        <w:t xml:space="preserve">    </w:t>
      </w:r>
    </w:p>
    <w:tbl>
      <w:tblPr>
        <w:tblOverlap w:val="never"/>
        <w:tblW w:w="9120" w:type="dxa"/>
        <w:tblBorders>
          <w:top w:val="single" w:color="000000" w:sz="3"/>
          <w:left w:val="single" w:color="000000" w:sz="3"/>
          <w:bottom w:val="single" w:color="000000" w:sz="3"/>
          <w:right w:val="single" w:color="000000" w:sz="3"/>
        </w:tblBorders>
        <w:tblLayout w:type="fixed"/>
        <w:tblCellMar>
          <w:top w:w="57" w:type="dxa"/>
          <w:left w:w="28" w:type="dxa"/>
          <w:bottom w:w="57" w:type="dxa"/>
          <w:right w:w="28" w:type="dxa"/>
        </w:tblCellMar>
      </w:tblPr>
      <w:tblGrid>
        <w:gridCol w:w="1708"/>
        <w:gridCol w:w="2760"/>
        <w:gridCol w:w="4653"/>
      </w:tblGrid>
      <w:tr>
        <w:trPr>
          <w:trHeight w:val="503"/>
        </w:trPr>
        <w:tc>
          <w:tcPr>
            <w:tcW w:w="170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sz w:val="26"/>
              </w:rPr>
              <w:t>구  분</w:t>
            </w:r>
          </w:p>
        </w:tc>
        <w:tc>
          <w:tcPr>
            <w:tcW w:w="276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sz w:val="26"/>
              </w:rPr>
              <w:t>가산비율</w:t>
            </w:r>
          </w:p>
        </w:tc>
        <w:tc>
          <w:tcPr>
            <w:tcW w:w="4653"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sz w:val="26"/>
              </w:rPr>
              <w:t>가산대상자</w:t>
            </w:r>
          </w:p>
        </w:tc>
      </w:tr>
      <w:tr>
        <w:trPr>
          <w:trHeight w:val="519"/>
        </w:trPr>
        <w:tc>
          <w:tcPr>
            <w:tcW w:w="170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sz w:val="26"/>
              </w:rPr>
              <w:t>취업지원</w:t>
            </w:r>
          </w:p>
          <w:p>
            <w:pPr>
              <w:pStyle w:val="0"/>
              <w:widowControl w:val="off"/>
              <w:wordWrap w:val="1"/>
              <w:spacing w:line="312" w:lineRule="auto"/>
              <w:jc w:val="center"/>
            </w:pPr>
            <w:r>
              <w:rPr>
                <w:sz w:val="26"/>
              </w:rPr>
              <w:t>대 상 자</w:t>
            </w:r>
          </w:p>
        </w:tc>
        <w:tc>
          <w:tcPr>
            <w:tcW w:w="276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sz w:val="26"/>
              </w:rPr>
              <w:t xml:space="preserve"> 각 시험(과목)만점의</w:t>
            </w:r>
          </w:p>
          <w:p>
            <w:pPr>
              <w:pStyle w:val="0"/>
              <w:widowControl w:val="off"/>
              <w:wordWrap w:val="1"/>
              <w:spacing w:line="312" w:lineRule="auto"/>
              <w:jc w:val="center"/>
            </w:pPr>
            <w:r>
              <w:rPr>
                <w:sz w:val="26"/>
              </w:rPr>
              <w:t>10% 또는 5%</w:t>
            </w:r>
          </w:p>
        </w:tc>
        <w:tc>
          <w:tcPr>
            <w:tcW w:w="4653"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29"/>
            </w:pPr>
            <w:r>
              <w:rPr>
                <w:spacing w:val="-4"/>
                <w:sz w:val="26"/>
              </w:rPr>
              <w:t>국가보훈처장이 발급한 취업지원대상자</w:t>
            </w:r>
          </w:p>
          <w:p>
            <w:pPr>
              <w:pStyle w:val="0"/>
              <w:widowControl w:val="off"/>
              <w:spacing w:line="312" w:lineRule="auto"/>
              <w:ind w:left="29"/>
            </w:pPr>
            <w:r>
              <w:rPr>
                <w:spacing w:val="-4"/>
                <w:sz w:val="26"/>
              </w:rPr>
              <w:t>증명서를 제출한 경우에 한한다.</w:t>
            </w:r>
          </w:p>
        </w:tc>
      </w:tr>
    </w:tbl>
    <w:p>
      <w:pPr>
        <w:pStyle w:val="0"/>
        <w:widowControl w:val="off"/>
        <w:ind w:left="324" w:hanging="324"/>
      </w:pPr>
      <w:r>
        <w:rPr/>
        <w:t xml:space="preserve">    </w:t>
      </w:r>
      <w:r>
        <w:rPr/>
        <w:t>※</w:t>
      </w:r>
      <w:r>
        <w:rPr/>
        <w:t xml:space="preserve"> </w:t>
      </w:r>
      <w:r>
        <w:rPr>
          <w:spacing w:val="-2"/>
        </w:rPr>
        <w:t>단, 한 과목 이상의 점수가 만점의 40퍼센트 미만이거나 점수로 환산이 불가능한 시험에는 부가</w:t>
      </w:r>
    </w:p>
    <w:p>
      <w:pPr>
        <w:pStyle w:val="0"/>
        <w:widowControl w:val="off"/>
        <w:ind w:left="324" w:hanging="324"/>
      </w:pPr>
      <w:r>
        <w:rPr>
          <w:spacing w:val="-2"/>
        </w:rPr>
        <w:t xml:space="preserve">       점수를 가산</w:t>
      </w:r>
      <w:r>
        <w:rPr/>
        <w:t>하지 아니한다.</w:t>
      </w:r>
    </w:p>
    <w:p>
      <w:pPr>
        <w:pStyle w:val="0"/>
        <w:widowControl w:val="off"/>
        <w:ind w:left="324" w:hanging="324"/>
        <w:rPr/>
      </w:pPr>
    </w:p>
    <w:p>
      <w:pPr>
        <w:pStyle w:val="0"/>
        <w:widowControl w:val="off"/>
        <w:ind w:left="364" w:hanging="324"/>
      </w:pPr>
      <w:r>
        <w:rPr>
          <w:rFonts w:ascii="신명 신명조" w:eastAsia="신명 신명조"/>
          <w:sz w:val="26"/>
        </w:rPr>
        <w:t xml:space="preserve"> 나. </w:t>
      </w:r>
      <w:r>
        <w:rPr>
          <w:sz w:val="26"/>
          <w:shd w:val="clear" w:color="000000"/>
        </w:rPr>
        <w:t>자격증 소지자 가산</w:t>
      </w:r>
    </w:p>
    <w:p>
      <w:pPr>
        <w:pStyle w:val="0"/>
        <w:widowControl w:val="off"/>
        <w:ind w:left="364" w:hanging="324"/>
      </w:pPr>
      <w:r>
        <w:rPr>
          <w:rFonts w:ascii="신명 신명조"/>
          <w:shd w:val="clear" w:color="000000"/>
        </w:rPr>
        <w:t xml:space="preserve">     </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7"/>
        <w:gridCol w:w="2895"/>
      </w:tblGrid>
      <w:tr>
        <w:trPr>
          <w:trHeight w:val="635"/>
        </w:trPr>
        <w:tc>
          <w:tcPr>
            <w:tcW w:w="617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자    격    증</w:t>
            </w:r>
          </w:p>
        </w:tc>
        <w:tc>
          <w:tcPr>
            <w:tcW w:w="28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가산비율</w:t>
            </w:r>
          </w:p>
        </w:tc>
      </w:tr>
      <w:tr>
        <w:trPr>
          <w:trHeight w:val="635"/>
        </w:trPr>
        <w:tc>
          <w:tcPr>
            <w:tcW w:w="617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2"/>
                <w:sz w:val="22"/>
              </w:rPr>
              <w:t>공인회계사, 공인노무사, 변호사, 법무사, 세무사, 감정평가사</w:t>
            </w:r>
          </w:p>
        </w:tc>
        <w:tc>
          <w:tcPr>
            <w:tcW w:w="2895"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2"/>
              </w:rPr>
              <w:t>선택과목 만점의 5%</w:t>
            </w:r>
          </w:p>
        </w:tc>
      </w:tr>
      <w:tr>
        <w:trPr>
          <w:trHeight w:val="635"/>
        </w:trPr>
        <w:tc>
          <w:tcPr>
            <w:tcW w:w="617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2"/>
              </w:rPr>
              <w:t>산업기사 이상</w:t>
            </w:r>
          </w:p>
        </w:tc>
        <w:tc>
          <w:tcPr>
            <w:tcW w:w="2895"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2"/>
              </w:rPr>
              <w:t>선택과목 만점의 5%</w:t>
            </w:r>
          </w:p>
        </w:tc>
      </w:tr>
      <w:tr>
        <w:trPr>
          <w:trHeight w:val="635"/>
        </w:trPr>
        <w:tc>
          <w:tcPr>
            <w:tcW w:w="617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2"/>
              </w:rPr>
              <w:t>기능사</w:t>
            </w:r>
          </w:p>
        </w:tc>
        <w:tc>
          <w:tcPr>
            <w:tcW w:w="2895"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2"/>
              </w:rPr>
              <w:t>선택과목 만점의 3%</w:t>
            </w:r>
          </w:p>
        </w:tc>
      </w:tr>
      <w:tr>
        <w:trPr>
          <w:trHeight w:val="635"/>
        </w:trPr>
        <w:tc>
          <w:tcPr>
            <w:tcW w:w="617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2"/>
              </w:rPr>
              <w:t>컴퓨터활용능력1급</w:t>
            </w:r>
          </w:p>
        </w:tc>
        <w:tc>
          <w:tcPr>
            <w:tcW w:w="2895"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2"/>
              </w:rPr>
              <w:t>선택과목 만점의 3%</w:t>
            </w:r>
          </w:p>
        </w:tc>
      </w:tr>
      <w:tr>
        <w:trPr>
          <w:trHeight w:val="635"/>
        </w:trPr>
        <w:tc>
          <w:tcPr>
            <w:tcW w:w="617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2"/>
              </w:rPr>
              <w:t>제2종 전기차량운전면허, 철도교통관제사</w:t>
            </w:r>
          </w:p>
        </w:tc>
        <w:tc>
          <w:tcPr>
            <w:tcW w:w="2895"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2"/>
              </w:rPr>
              <w:t>선택과목 만점의 3%</w:t>
            </w:r>
          </w:p>
        </w:tc>
      </w:tr>
    </w:tbl>
    <w:p>
      <w:pPr>
        <w:pStyle w:val="0"/>
        <w:widowControl w:val="off"/>
        <w:spacing w:line="432" w:lineRule="auto"/>
        <w:ind w:left="40"/>
      </w:pPr>
      <w:r>
        <w:rPr>
          <w:sz w:val="26"/>
          <w:shd w:val="clear" w:color="000000"/>
        </w:rPr>
        <w:t xml:space="preserve">     </w:t>
      </w:r>
      <w:r>
        <w:rPr/>
        <w:t xml:space="preserve">- </w:t>
      </w:r>
      <w:r>
        <w:rPr>
          <w:spacing w:val="-2"/>
          <w:shd w:val="clear" w:color="000000"/>
        </w:rPr>
        <w:t xml:space="preserve">가산대상 : </w:t>
      </w:r>
      <w:r>
        <w:rPr>
          <w:spacing w:val="-4"/>
          <w:shd w:val="clear" w:color="000000"/>
        </w:rPr>
        <w:t xml:space="preserve">채용분야별 자격증 소지자(사장이 별도로 정함)로서 해당하는 채용분야에 응시하는 </w:t>
      </w:r>
      <w:r>
        <w:rPr>
          <w:spacing w:val="-9"/>
          <w:shd w:val="clear" w:color="000000"/>
        </w:rPr>
        <w:t>자</w:t>
      </w:r>
    </w:p>
    <w:p>
      <w:pPr>
        <w:pStyle w:val="0"/>
        <w:widowControl w:val="off"/>
        <w:spacing w:line="432" w:lineRule="auto"/>
        <w:ind w:left="40"/>
      </w:pPr>
      <w:r>
        <w:rPr>
          <w:sz w:val="26"/>
          <w:shd w:val="clear" w:color="000000"/>
        </w:rPr>
        <w:t xml:space="preserve">     </w:t>
      </w:r>
      <w:r>
        <w:rPr/>
        <w:t>- 자격증 중복시 상위등급 1개만 적용</w:t>
      </w:r>
      <w:r>
        <w:rPr>
          <w:sz w:val="26"/>
          <w:shd w:val="clear" w:color="000000"/>
        </w:rPr>
        <w:t xml:space="preserve"> </w:t>
      </w:r>
    </w:p>
    <w:p>
      <w:pPr>
        <w:pStyle w:val="0"/>
        <w:widowControl w:val="off"/>
        <w:spacing w:line="432" w:lineRule="auto"/>
        <w:ind w:left="40"/>
      </w:pPr>
      <w:r>
        <w:rPr>
          <w:sz w:val="26"/>
          <w:shd w:val="clear" w:color="000000"/>
        </w:rPr>
        <w:t xml:space="preserve">     </w:t>
      </w:r>
      <w:r>
        <w:rPr/>
        <w:t>- 취업지원대상자 가점과 자격증 소지자 가산은 중복적용</w:t>
      </w:r>
    </w:p>
    <w:p>
      <w:pPr>
        <w:pStyle w:val="0"/>
        <w:widowControl w:val="off"/>
        <w:spacing w:line="432" w:lineRule="auto"/>
        <w:ind w:left="40"/>
      </w:pPr>
      <w:r>
        <w:rPr>
          <w:sz w:val="26"/>
          <w:shd w:val="clear" w:color="000000"/>
        </w:rPr>
        <w:t xml:space="preserve">     </w:t>
      </w:r>
      <w:r>
        <w:rPr/>
        <w:t>- 제2종 전기차량운전면허, 철도교통관제사 가산점은 타 자격증 가산점과 중복 적용가능하나,</w:t>
      </w:r>
    </w:p>
    <w:p>
      <w:pPr>
        <w:pStyle w:val="0"/>
        <w:widowControl w:val="off"/>
        <w:spacing w:line="432" w:lineRule="auto"/>
        <w:ind w:left="40"/>
      </w:pPr>
      <w:r>
        <w:rPr>
          <w:spacing w:val="5"/>
          <w:shd w:val="clear" w:color="000000"/>
        </w:rPr>
        <w:t xml:space="preserve">        </w:t>
      </w:r>
      <w:r>
        <w:rPr/>
        <w:t>제2종 전기차량운전면허와 철도교통관제사 자격증 간의 가산점 중복적용은 불가</w:t>
      </w:r>
    </w:p>
    <w:p>
      <w:pPr>
        <w:pStyle w:val="0"/>
        <w:widowControl w:val="off"/>
        <w:spacing w:line="432" w:lineRule="auto"/>
        <w:ind w:left="40"/>
      </w:pPr>
      <w:r>
        <w:rPr>
          <w:sz w:val="26"/>
          <w:shd w:val="clear" w:color="000000"/>
        </w:rPr>
        <w:t xml:space="preserve">     </w:t>
      </w:r>
      <w:r>
        <w:rPr/>
        <w:t>- 제2종 전기차량운전면허 가산점은 승무 직군 제외</w:t>
      </w:r>
    </w:p>
    <w:p>
      <w:pPr>
        <w:pStyle w:val="0"/>
        <w:widowControl w:val="off"/>
        <w:spacing w:line="432" w:lineRule="auto"/>
        <w:ind w:left="40"/>
        <w:rPr/>
      </w:pPr>
    </w:p>
    <w:p>
      <w:pPr>
        <w:pStyle w:val="0"/>
        <w:widowControl w:val="off"/>
        <w:spacing w:line="432" w:lineRule="auto"/>
        <w:ind w:left="40"/>
        <w:rPr/>
      </w:pPr>
    </w:p>
    <w:p>
      <w:pPr>
        <w:pStyle w:val="0"/>
        <w:widowControl w:val="off"/>
        <w:spacing w:line="432" w:lineRule="auto"/>
        <w:ind w:left="40"/>
        <w:rPr/>
      </w:pPr>
    </w:p>
    <w:p>
      <w:pPr>
        <w:pStyle w:val="0"/>
        <w:widowControl w:val="off"/>
        <w:spacing w:line="432" w:lineRule="auto"/>
        <w:ind w:left="40"/>
        <w:rPr/>
      </w:pPr>
    </w:p>
    <w:p>
      <w:pPr>
        <w:pStyle w:val="0"/>
        <w:widowControl w:val="off"/>
        <w:spacing w:line="432" w:lineRule="auto"/>
        <w:ind w:left="40"/>
        <w:rPr/>
      </w:pPr>
    </w:p>
    <w:p>
      <w:pPr>
        <w:pStyle w:val="0"/>
        <w:widowControl w:val="off"/>
        <w:spacing w:line="156" w:lineRule="auto"/>
        <w:ind w:left="378" w:hanging="378"/>
      </w:pPr>
      <w:r>
        <w:rPr>
          <w:sz w:val="24"/>
        </w:rPr>
        <w:t xml:space="preserve">[별표 3의2] </w:t>
      </w:r>
      <w:r>
        <w:rPr>
          <w:sz w:val="24"/>
        </w:rPr>
        <w:t>〈신설</w:t>
      </w:r>
      <w:r>
        <w:rPr>
          <w:sz w:val="24"/>
        </w:rPr>
        <w:t xml:space="preserve"> 2015. 10. 22</w:t>
      </w:r>
      <w:r>
        <w:rPr>
          <w:sz w:val="24"/>
        </w:rPr>
        <w:t>〉</w:t>
      </w:r>
    </w:p>
    <w:tbl>
      <w:tblPr>
        <w:tblOverlap w:val="never"/>
        <w:tblW w:w="9797"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9797"/>
      </w:tblGrid>
      <w:tr>
        <w:trPr>
          <w:trHeight w:val="5739"/>
        </w:trPr>
        <w:tc>
          <w:tcPr>
            <w:tcW w:w="9797" w:type="dxa"/>
            <w:tcBorders>
              <w:top w:val="none" w:color="000000" w:sz="3"/>
              <w:left w:val="none" w:color="000000" w:sz="3"/>
              <w:bottom w:val="none" w:color="000000" w:sz="9"/>
              <w:right w:val="none" w:color="000000" w:sz="3"/>
            </w:tcBorders>
            <w:vAlign w:val="center"/>
          </w:tcPr>
          <w:p>
            <w:pPr>
              <w:pStyle w:val="0"/>
              <w:widowControl w:val="off"/>
              <w:spacing w:before="200" w:line="480"/>
              <w:ind w:left="606" w:hanging="606"/>
              <w:jc w:val="center"/>
            </w:pPr>
            <w:r>
              <w:rPr>
                <w:sz w:val="28"/>
              </w:rPr>
              <w:t xml:space="preserve">선택과목 득점의 조정점수 산출방법(제15조의2 관련) </w:t>
            </w:r>
          </w:p>
          <w:tbl>
            <w:tblPr>
              <w:tblOverlap w:val="never"/>
              <w:tblW w:w="940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401"/>
            </w:tblGrid>
            <w:tr>
              <w:trPr>
                <w:trHeight w:val="1332"/>
              </w:trPr>
              <w:tc>
                <w:tcPr>
                  <w:tcW w:w="9401" w:type="dxa"/>
                  <w:tcBorders>
                    <w:top w:val="single" w:color="000000" w:sz="3"/>
                    <w:left w:val="single" w:color="000000" w:sz="3"/>
                    <w:bottom w:val="single" w:color="000000" w:sz="3"/>
                    <w:right w:val="single" w:color="000000" w:sz="3"/>
                  </w:tcBorders>
                  <w:vAlign w:val="center"/>
                </w:tcPr>
                <w:p>
                  <w:pPr>
                    <w:pStyle w:val="0"/>
                    <w:widowControl w:val="off"/>
                  </w:pPr>
                  <m:oMath>
                    <m:r>
                      <m:rPr>
                        <m:sty m:val="p"/>
                      </m:rPr>
                      <w:rPr>
                        <w:rFonts w:ascii="Cambria Math" w:hAnsi="Cambria Math"/>
                      </w:rPr>
                      <m:t>조</m:t>
                    </m:r>
                    <m:r>
                      <m:rPr>
                        <m:sty m:val="p"/>
                      </m:rPr>
                      <w:rPr>
                        <w:rFonts w:ascii="Cambria Math" w:hAnsi="Cambria Math"/>
                      </w:rPr>
                      <m:t>정</m:t>
                    </m:r>
                    <m:r>
                      <m:rPr>
                        <m:sty m:val="p"/>
                      </m:rPr>
                      <w:rPr>
                        <w:rFonts w:ascii="Cambria Math" w:hAnsi="Cambria Math"/>
                      </w:rPr>
                      <m:t>점</m:t>
                    </m:r>
                    <m:r>
                      <m:rPr>
                        <m:sty m:val="p"/>
                      </m:rPr>
                      <w:rPr>
                        <w:rFonts w:ascii="Cambria Math" w:hAnsi="Cambria Math"/>
                      </w:rPr>
                      <m:t>수</m:t>
                    </m:r>
                    <m:r>
                      <m:rPr>
                        <m:sty m:val="p"/>
                      </m:rPr>
                      <w:rPr>
                        <w:rFonts w:ascii="Cambria Math" w:hAnsi="Cambria Math"/>
                      </w:rPr>
                      <m:t>=</m:t>
                    </m:r>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m:t>
                        </m:r>
                        <m:r>
                          <m:rPr>
                            <m:sty m:val="p"/>
                          </m:rPr>
                          <w:rPr>
                            <w:rFonts w:ascii="Cambria Math" w:hAnsi="Cambria Math"/>
                          </w:rPr>
                          <m:t>응</m:t>
                        </m:r>
                        <m:r>
                          <m:rPr>
                            <m:sty m:val="p"/>
                          </m:rPr>
                          <w:rPr>
                            <w:rFonts w:ascii="Cambria Math" w:hAnsi="Cambria Math"/>
                          </w:rPr>
                          <m:t>시</m:t>
                        </m:r>
                        <m:r>
                          <m:rPr>
                            <m:sty m:val="p"/>
                          </m:rPr>
                          <w:rPr>
                            <w:rFonts w:ascii="Cambria Math" w:hAnsi="Cambria Math"/>
                          </w:rPr>
                          <m:t>자</m:t>
                        </m:r>
                        <m:r>
                          <m:rPr>
                            <m:sty m:val="p"/>
                          </m:rPr>
                          <w:rPr>
                            <w:rFonts w:ascii="Cambria Math" w:hAnsi="Cambria Math"/>
                          </w:rPr>
                          <m:t>의</m:t>
                        </m:r>
                        <m:r>
                          <m:rPr>
                            <m:sty m:val="p"/>
                          </m:rPr>
                          <w:rPr>
                            <w:rFonts w:ascii="Cambria Math" w:hAnsi="Cambria Math"/>
                          </w:rPr>
                          <m:t> </m:t>
                        </m:r>
                        <m:r>
                          <m:rPr>
                            <m:sty m:val="p"/>
                          </m:rPr>
                          <w:rPr>
                            <w:rFonts w:ascii="Cambria Math" w:hAnsi="Cambria Math"/>
                          </w:rPr>
                          <m:t> </m:t>
                        </m:r>
                        <m:r>
                          <m:rPr>
                            <m:sty m:val="p"/>
                          </m:rPr>
                          <w:rPr>
                            <w:rFonts w:ascii="Cambria Math" w:hAnsi="Cambria Math"/>
                          </w:rPr>
                          <m:t>점</m:t>
                        </m:r>
                        <m:r>
                          <m:rPr>
                            <m:sty m:val="p"/>
                          </m:rPr>
                          <w:rPr>
                            <w:rFonts w:ascii="Cambria Math" w:hAnsi="Cambria Math"/>
                          </w:rPr>
                          <m:t>수</m:t>
                        </m:r>
                        <m:r>
                          <m:rPr>
                            <m:sty m:val="p"/>
                          </m:rPr>
                          <w:rPr>
                            <w:rFonts w:ascii="Cambria Math" w:hAnsi="Cambria Math"/>
                          </w:rPr>
                          <m:t> </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응</m:t>
                        </m:r>
                        <m:r>
                          <m:rPr>
                            <m:sty m:val="p"/>
                          </m:rPr>
                          <w:rPr>
                            <w:rFonts w:ascii="Cambria Math" w:hAnsi="Cambria Math"/>
                          </w:rPr>
                          <m:t>시</m:t>
                        </m:r>
                        <m:r>
                          <m:rPr>
                            <m:sty m:val="p"/>
                          </m:rPr>
                          <w:rPr>
                            <w:rFonts w:ascii="Cambria Math" w:hAnsi="Cambria Math"/>
                          </w:rPr>
                          <m:t>자</m:t>
                        </m:r>
                        <m:r>
                          <m:rPr>
                            <m:sty m:val="p"/>
                          </m:rPr>
                          <w:rPr>
                            <w:rFonts w:ascii="Cambria Math" w:hAnsi="Cambria Math"/>
                          </w:rPr>
                          <m:t>가</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선</m:t>
                        </m:r>
                        <m:r>
                          <m:rPr>
                            <m:sty m:val="p"/>
                          </m:rPr>
                          <w:rPr>
                            <w:rFonts w:ascii="Cambria Math" w:hAnsi="Cambria Math"/>
                          </w:rPr>
                          <m:t>택</m:t>
                        </m:r>
                        <m:r>
                          <m:rPr>
                            <m:sty m:val="p"/>
                          </m:rPr>
                          <w:rPr>
                            <w:rFonts w:ascii="Cambria Math" w:hAnsi="Cambria Math"/>
                          </w:rPr>
                          <m:t>한</m:t>
                        </m:r>
                        <m:r>
                          <m:rPr>
                            <m:sty m:val="p"/>
                          </m:rPr>
                          <w:rPr>
                            <w:rFonts w:ascii="Cambria Math" w:hAnsi="Cambria Math"/>
                          </w:rPr>
                          <m:t> </m:t>
                        </m:r>
                        <m:r>
                          <m:rPr>
                            <m:sty m:val="p"/>
                          </m:rPr>
                          <w:rPr>
                            <w:rFonts w:ascii="Cambria Math" w:hAnsi="Cambria Math"/>
                          </w:rPr>
                          <m:t> </m:t>
                        </m:r>
                        <m:r>
                          <m:rPr>
                            <m:sty m:val="p"/>
                          </m:rPr>
                          <w:rPr>
                            <w:rFonts w:ascii="Cambria Math" w:hAnsi="Cambria Math"/>
                          </w:rPr>
                          <m:t>과</m:t>
                        </m:r>
                        <m:r>
                          <m:rPr>
                            <m:sty m:val="p"/>
                          </m:rPr>
                          <w:rPr>
                            <w:rFonts w:ascii="Cambria Math" w:hAnsi="Cambria Math"/>
                          </w:rPr>
                          <m:t>목</m:t>
                        </m:r>
                        <m:r>
                          <m:rPr>
                            <m:sty m:val="p"/>
                          </m:rPr>
                          <w:rPr>
                            <w:rFonts w:ascii="Cambria Math" w:hAnsi="Cambria Math"/>
                          </w:rPr>
                          <m:t>의</m:t>
                        </m:r>
                        <m:r>
                          <m:rPr>
                            <m:sty m:val="p"/>
                          </m:rPr>
                          <w:rPr>
                            <w:rFonts w:ascii="Cambria Math" w:hAnsi="Cambria Math"/>
                          </w:rPr>
                          <m:t> </m:t>
                        </m:r>
                        <m:r>
                          <m:rPr>
                            <m:sty m:val="p"/>
                          </m:rPr>
                          <w:rPr>
                            <w:rFonts w:ascii="Cambria Math" w:hAnsi="Cambria Math"/>
                          </w:rPr>
                          <m:t> </m:t>
                        </m:r>
                        <m:r>
                          <m:rPr>
                            <m:sty m:val="p"/>
                          </m:rPr>
                          <w:rPr>
                            <w:rFonts w:ascii="Cambria Math" w:hAnsi="Cambria Math"/>
                          </w:rPr>
                          <m:t>평</m:t>
                        </m:r>
                        <m:r>
                          <m:rPr>
                            <m:sty m:val="p"/>
                          </m:rPr>
                          <w:rPr>
                            <w:rFonts w:ascii="Cambria Math" w:hAnsi="Cambria Math"/>
                          </w:rPr>
                          <m:t>균</m:t>
                        </m:r>
                        <m:r>
                          <m:rPr>
                            <m:sty m:val="p"/>
                          </m:rPr>
                          <w:rPr>
                            <w:rFonts w:ascii="Cambria Math" w:hAnsi="Cambria Math"/>
                          </w:rPr>
                          <m:t>점</m:t>
                        </m:r>
                        <m:r>
                          <m:rPr>
                            <m:sty m:val="p"/>
                          </m:rPr>
                          <w:rPr>
                            <w:rFonts w:ascii="Cambria Math" w:hAnsi="Cambria Math"/>
                          </w:rPr>
                          <m:t>)</m:t>
                        </m:r>
                      </m:num>
                      <m:den>
                        <m:r>
                          <m:rPr>
                            <m:sty m:val="p"/>
                          </m:rPr>
                          <w:rPr>
                            <w:rFonts w:ascii="Cambria Math" w:hAnsi="Cambria Math"/>
                          </w:rPr>
                          <m:t>응</m:t>
                        </m:r>
                        <m:r>
                          <m:rPr>
                            <m:sty m:val="p"/>
                          </m:rPr>
                          <w:rPr>
                            <w:rFonts w:ascii="Cambria Math" w:hAnsi="Cambria Math"/>
                          </w:rPr>
                          <m:t>시</m:t>
                        </m:r>
                        <m:r>
                          <m:rPr>
                            <m:sty m:val="p"/>
                          </m:rPr>
                          <w:rPr>
                            <w:rFonts w:ascii="Cambria Math" w:hAnsi="Cambria Math"/>
                          </w:rPr>
                          <m:t>자</m:t>
                        </m:r>
                        <m:r>
                          <m:rPr>
                            <m:sty m:val="p"/>
                          </m:rPr>
                          <w:rPr>
                            <w:rFonts w:ascii="Cambria Math" w:hAnsi="Cambria Math"/>
                          </w:rPr>
                          <m:t>가</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선</m:t>
                        </m:r>
                        <m:r>
                          <m:rPr>
                            <m:sty m:val="p"/>
                          </m:rPr>
                          <w:rPr>
                            <w:rFonts w:ascii="Cambria Math" w:hAnsi="Cambria Math"/>
                          </w:rPr>
                          <m:t>택</m:t>
                        </m:r>
                        <m:r>
                          <m:rPr>
                            <m:sty m:val="p"/>
                          </m:rPr>
                          <w:rPr>
                            <w:rFonts w:ascii="Cambria Math" w:hAnsi="Cambria Math"/>
                          </w:rPr>
                          <m:t>한</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과</m:t>
                        </m:r>
                        <m:r>
                          <m:rPr>
                            <m:sty m:val="p"/>
                          </m:rPr>
                          <w:rPr>
                            <w:rFonts w:ascii="Cambria Math" w:hAnsi="Cambria Math"/>
                          </w:rPr>
                          <m:t>목</m:t>
                        </m:r>
                        <m:r>
                          <m:rPr>
                            <m:sty m:val="p"/>
                          </m:rPr>
                          <w:rPr>
                            <w:rFonts w:ascii="Cambria Math" w:hAnsi="Cambria Math"/>
                          </w:rPr>
                          <m:t> </m:t>
                        </m:r>
                        <m:r>
                          <m:rPr>
                            <m:sty m:val="p"/>
                          </m:rPr>
                          <w:rPr>
                            <w:rFonts w:ascii="Cambria Math" w:hAnsi="Cambria Math"/>
                          </w:rPr>
                          <m:t> </m:t>
                        </m:r>
                        <m:r>
                          <m:rPr>
                            <m:sty m:val="p"/>
                          </m:rPr>
                          <w:rPr>
                            <w:rFonts w:ascii="Cambria Math" w:hAnsi="Cambria Math"/>
                          </w:rPr>
                          <m:t>점</m:t>
                        </m:r>
                        <m:r>
                          <m:rPr>
                            <m:sty m:val="p"/>
                          </m:rPr>
                          <w:rPr>
                            <w:rFonts w:ascii="Cambria Math" w:hAnsi="Cambria Math"/>
                          </w:rPr>
                          <m:t>수</m:t>
                        </m:r>
                        <m:r>
                          <m:rPr>
                            <m:sty m:val="p"/>
                          </m:rPr>
                          <w:rPr>
                            <w:rFonts w:ascii="Cambria Math" w:hAnsi="Cambria Math"/>
                          </w:rPr>
                          <m:t>의</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표</m:t>
                        </m:r>
                        <m:r>
                          <m:rPr>
                            <m:sty m:val="p"/>
                          </m:rPr>
                          <w:rPr>
                            <w:rFonts w:ascii="Cambria Math" w:hAnsi="Cambria Math"/>
                          </w:rPr>
                          <m:t>준</m:t>
                        </m:r>
                        <m:r>
                          <m:rPr>
                            <m:sty m:val="p"/>
                          </m:rPr>
                          <w:rPr>
                            <w:rFonts w:ascii="Cambria Math" w:hAnsi="Cambria Math"/>
                          </w:rPr>
                          <m:t>편</m:t>
                        </m:r>
                        <m:r>
                          <m:rPr>
                            <m:sty m:val="p"/>
                          </m:rPr>
                          <w:rPr>
                            <w:rFonts w:ascii="Cambria Math" w:hAnsi="Cambria Math"/>
                          </w:rPr>
                          <m:t>차</m:t>
                        </m:r>
                      </m:den>
                    </m:f>
                    <m:r>
                      <m:rPr>
                        <m:sty m:val="p"/>
                      </m:rPr>
                      <w:rPr>
                        <w:rFonts w:ascii="Cambria Math" w:hAnsi="Cambria Math"/>
                      </w:rPr>
                      <m:t>}</m:t>
                    </m:r>
                    <m:r>
                      <m:rPr>
                        <m:sty m:val="p"/>
                      </m:rPr>
                      <w:rPr>
                        <w:rFonts w:ascii="Cambria Math" w:hAnsi="Cambria Math"/>
                      </w:rPr>
                      <m:t> </m:t>
                    </m:r>
                    <m:r>
                      <m:rPr>
                        <m:sty m:val="p"/>
                      </m:rPr>
                      <w:rPr>
                        <w:rFonts w:ascii="Cambria Math" w:hAnsi="Cambria Math"/>
                      </w:rPr>
                      <m:t>×</m:t>
                    </m:r>
                    <m:r>
                      <m:rPr>
                        <m:sty m:val="p"/>
                      </m:rPr>
                      <w:rPr>
                        <w:rFonts w:ascii="Cambria Math" w:hAnsi="Cambria Math"/>
                      </w:rPr>
                      <m:t>10</m:t>
                    </m:r>
                    <m:r>
                      <m:rPr>
                        <m:sty m:val="p"/>
                      </m:rPr>
                      <w:rPr>
                        <w:rFonts w:ascii="Cambria Math" w:hAnsi="Cambria Math"/>
                      </w:rPr>
                      <m:t> </m:t>
                    </m:r>
                    <m:r>
                      <m:rPr>
                        <m:sty m:val="p"/>
                      </m:rPr>
                      <w:rPr>
                        <w:rFonts w:ascii="Cambria Math" w:hAnsi="Cambria Math"/>
                      </w:rPr>
                      <m:t>+</m:t>
                    </m:r>
                    <m:r>
                      <m:rPr>
                        <m:sty m:val="p"/>
                      </m:rPr>
                      <w:rPr>
                        <w:rFonts w:ascii="Cambria Math" w:hAnsi="Cambria Math"/>
                      </w:rPr>
                      <m:t>50</m:t>
                    </m:r>
                  </m:oMath>
                </w:p>
              </w:tc>
            </w:tr>
          </w:tbl>
          <w:p>
            <w:pPr>
              <w:pStyle w:val="0"/>
              <w:widowControl w:val="off"/>
              <w:spacing w:before="200" w:line="480"/>
              <w:ind w:left="606" w:hanging="606"/>
              <w:jc w:val="center"/>
            </w:pPr>
          </w:p>
          <w:p>
            <w:pPr>
              <w:pStyle w:val="0"/>
              <w:widowControl w:val="off"/>
              <w:spacing w:before="120"/>
              <w:ind w:left="960" w:hanging="960"/>
            </w:pPr>
            <w:r>
              <w:rPr>
                <w:rFonts w:ascii="HY신명조"/>
                <w:sz w:val="28"/>
              </w:rPr>
              <w:t xml:space="preserve"> </w:t>
            </w:r>
            <w:r>
              <w:rPr>
                <w:sz w:val="22"/>
              </w:rPr>
              <w:t xml:space="preserve">비  고 </w:t>
            </w:r>
          </w:p>
          <w:p>
            <w:pPr>
              <w:pStyle w:val="0"/>
              <w:widowControl w:val="off"/>
              <w:spacing w:before="120" w:line="336"/>
              <w:ind w:left="349" w:hanging="349"/>
            </w:pPr>
            <w:r>
              <w:rPr>
                <w:sz w:val="22"/>
              </w:rPr>
              <w:t xml:space="preserve">  1. 위 표에서 응시자가 선택한 과목점수의 표준편차는 다음의 계산식에 따라 산출한다.</w:t>
            </w:r>
          </w:p>
          <w:p>
            <w:pPr>
              <w:pStyle w:val="0"/>
              <w:widowControl w:val="off"/>
              <w:spacing w:line="336" w:lineRule="auto"/>
              <w:ind w:left="1191" w:hanging="1191"/>
              <w:jc w:val="center"/>
            </w:pPr>
            <m:oMath>
              <m:rad>
                <m:radPr>
                  <m:degHide m:val="1"/>
                  <m:ctrlPr>
                    <m:rPr>
                      <m:sty m:val="p"/>
                    </m:rPr>
                    <w:rPr>
                      <w:rFonts w:ascii="Cambria Math" w:hAnsi="Cambria Math"/>
                    </w:rPr>
                  </m:ctrlPr>
                </m:radPr>
                <m:deg/>
                <m:e>
                  <m:f>
                    <m:fPr>
                      <m:ctrlpr>
                        <m:rPr>
                          <m:sty m:val="p"/>
                        </m:rPr>
                        <w:rPr>
                          <w:rFonts w:ascii="Cambria Math" w:hAnsi="Cambria Math"/>
                        </w:rPr>
                      </m:ctrlpr>
                    </m:fPr>
                    <m:num>
                      <m:r>
                        <m:rPr>
                          <m:sty m:val="p"/>
                        </m:rPr>
                        <w:rPr>
                          <w:rFonts w:ascii="Cambria Math" w:hAnsi="Cambria Math"/>
                        </w:rPr>
                        <m:t>(</m:t>
                      </m:r>
                      <m:r>
                        <m:rPr>
                          <m:sty m:val="p"/>
                        </m:rPr>
                        <w:rPr>
                          <w:rFonts w:ascii="Cambria Math" w:hAnsi="Cambria Math"/>
                        </w:rPr>
                        <m:t>응</m:t>
                      </m:r>
                      <m:r>
                        <m:rPr>
                          <m:sty m:val="p"/>
                        </m:rPr>
                        <w:rPr>
                          <w:rFonts w:ascii="Cambria Math" w:hAnsi="Cambria Math"/>
                        </w:rPr>
                        <m:t>시</m:t>
                      </m:r>
                      <m:r>
                        <m:rPr>
                          <m:sty m:val="p"/>
                        </m:rPr>
                        <w:rPr>
                          <w:rFonts w:ascii="Cambria Math" w:hAnsi="Cambria Math"/>
                        </w:rPr>
                        <m:t>자</m:t>
                      </m:r>
                      <m:r>
                        <m:rPr>
                          <m:sty m:val="p"/>
                        </m:rPr>
                        <w:rPr>
                          <w:rFonts w:ascii="Cambria Math" w:hAnsi="Cambria Math"/>
                        </w:rPr>
                        <m:t>가</m:t>
                      </m:r>
                      <m:r>
                        <m:rPr>
                          <m:sty m:val="p"/>
                        </m:rPr>
                        <w:rPr>
                          <w:rFonts w:ascii="Cambria Math" w:hAnsi="Cambria Math"/>
                        </w:rPr>
                        <m:t> </m:t>
                      </m:r>
                      <m:r>
                        <m:rPr>
                          <m:sty m:val="p"/>
                        </m:rPr>
                        <w:rPr>
                          <w:rFonts w:ascii="Cambria Math" w:hAnsi="Cambria Math"/>
                        </w:rPr>
                        <m:t>선</m:t>
                      </m:r>
                      <m:r>
                        <m:rPr>
                          <m:sty m:val="p"/>
                        </m:rPr>
                        <w:rPr>
                          <w:rFonts w:ascii="Cambria Math" w:hAnsi="Cambria Math"/>
                        </w:rPr>
                        <m:t>택</m:t>
                      </m:r>
                      <m:r>
                        <m:rPr>
                          <m:sty m:val="p"/>
                        </m:rPr>
                        <w:rPr>
                          <w:rFonts w:ascii="Cambria Math" w:hAnsi="Cambria Math"/>
                        </w:rPr>
                        <m:t>한</m:t>
                      </m:r>
                      <m:r>
                        <m:rPr>
                          <m:sty m:val="p"/>
                        </m:rPr>
                        <w:rPr>
                          <w:rFonts w:ascii="Cambria Math" w:hAnsi="Cambria Math"/>
                        </w:rPr>
                        <m:t> </m:t>
                      </m:r>
                      <m:r>
                        <m:rPr>
                          <m:sty m:val="p"/>
                        </m:rPr>
                        <w:rPr>
                          <w:rFonts w:ascii="Cambria Math" w:hAnsi="Cambria Math"/>
                        </w:rPr>
                        <m:t>과</m:t>
                      </m:r>
                      <m:r>
                        <m:rPr>
                          <m:sty m:val="p"/>
                        </m:rPr>
                        <w:rPr>
                          <w:rFonts w:ascii="Cambria Math" w:hAnsi="Cambria Math"/>
                        </w:rPr>
                        <m:t>목</m:t>
                      </m:r>
                      <m:r>
                        <m:rPr>
                          <m:sty m:val="p"/>
                        </m:rPr>
                        <w:rPr>
                          <w:rFonts w:ascii="Cambria Math" w:hAnsi="Cambria Math"/>
                        </w:rPr>
                        <m:t>의</m:t>
                      </m:r>
                      <m:r>
                        <m:rPr>
                          <m:sty m:val="p"/>
                        </m:rPr>
                        <w:rPr>
                          <w:rFonts w:ascii="Cambria Math" w:hAnsi="Cambria Math"/>
                        </w:rPr>
                        <m:t> </m:t>
                      </m:r>
                      <m:r>
                        <m:rPr>
                          <m:sty m:val="p"/>
                        </m:rPr>
                        <w:rPr>
                          <w:rFonts w:ascii="Cambria Math" w:hAnsi="Cambria Math"/>
                        </w:rPr>
                        <m:t>점</m:t>
                      </m:r>
                      <m:r>
                        <m:rPr>
                          <m:sty m:val="p"/>
                        </m:rPr>
                        <w:rPr>
                          <w:rFonts w:ascii="Cambria Math" w:hAnsi="Cambria Math"/>
                        </w:rPr>
                        <m:t>수</m:t>
                      </m:r>
                      <m:r>
                        <m:rPr>
                          <m:sty m:val="p"/>
                        </m:rPr>
                        <w:rPr>
                          <w:rFonts w:ascii="Cambria Math" w:hAnsi="Cambria Math"/>
                        </w:rPr>
                        <m:t>-</m:t>
                      </m:r>
                      <m:r>
                        <m:rPr>
                          <m:sty m:val="p"/>
                        </m:rPr>
                        <w:rPr>
                          <w:rFonts w:ascii="Cambria Math" w:hAnsi="Cambria Math"/>
                        </w:rPr>
                        <m:t>응</m:t>
                      </m:r>
                      <m:r>
                        <m:rPr>
                          <m:sty m:val="p"/>
                        </m:rPr>
                        <w:rPr>
                          <w:rFonts w:ascii="Cambria Math" w:hAnsi="Cambria Math"/>
                        </w:rPr>
                        <m:t>시</m:t>
                      </m:r>
                      <m:r>
                        <m:rPr>
                          <m:sty m:val="p"/>
                        </m:rPr>
                        <w:rPr>
                          <w:rFonts w:ascii="Cambria Math" w:hAnsi="Cambria Math"/>
                        </w:rPr>
                        <m:t>자</m:t>
                      </m:r>
                      <m:r>
                        <m:rPr>
                          <m:sty m:val="p"/>
                        </m:rPr>
                        <w:rPr>
                          <w:rFonts w:ascii="Cambria Math" w:hAnsi="Cambria Math"/>
                        </w:rPr>
                        <m:t>가</m:t>
                      </m:r>
                      <m:r>
                        <m:rPr>
                          <m:sty m:val="p"/>
                        </m:rPr>
                        <w:rPr>
                          <w:rFonts w:ascii="Cambria Math" w:hAnsi="Cambria Math"/>
                        </w:rPr>
                        <m:t> </m:t>
                      </m:r>
                      <m:r>
                        <m:rPr>
                          <m:sty m:val="p"/>
                        </m:rPr>
                        <w:rPr>
                          <w:rFonts w:ascii="Cambria Math" w:hAnsi="Cambria Math"/>
                        </w:rPr>
                        <m:t> </m:t>
                      </m:r>
                      <m:r>
                        <m:rPr>
                          <m:sty m:val="p"/>
                        </m:rPr>
                        <w:rPr>
                          <w:rFonts w:ascii="Cambria Math" w:hAnsi="Cambria Math"/>
                        </w:rPr>
                        <m:t>선</m:t>
                      </m:r>
                      <m:r>
                        <m:rPr>
                          <m:sty m:val="p"/>
                        </m:rPr>
                        <w:rPr>
                          <w:rFonts w:ascii="Cambria Math" w:hAnsi="Cambria Math"/>
                        </w:rPr>
                        <m:t>택</m:t>
                      </m:r>
                      <m:r>
                        <m:rPr>
                          <m:sty m:val="p"/>
                        </m:rPr>
                        <w:rPr>
                          <w:rFonts w:ascii="Cambria Math" w:hAnsi="Cambria Math"/>
                        </w:rPr>
                        <m:t>한</m:t>
                      </m:r>
                      <m:r>
                        <m:rPr>
                          <m:sty m:val="p"/>
                        </m:rPr>
                        <w:rPr>
                          <w:rFonts w:ascii="Cambria Math" w:hAnsi="Cambria Math"/>
                        </w:rPr>
                        <m:t> </m:t>
                      </m:r>
                      <m:r>
                        <m:rPr>
                          <m:sty m:val="p"/>
                        </m:rPr>
                        <w:rPr>
                          <w:rFonts w:ascii="Cambria Math" w:hAnsi="Cambria Math"/>
                        </w:rPr>
                        <m:t>과</m:t>
                      </m:r>
                      <m:r>
                        <m:rPr>
                          <m:sty m:val="p"/>
                        </m:rPr>
                        <w:rPr>
                          <w:rFonts w:ascii="Cambria Math" w:hAnsi="Cambria Math"/>
                        </w:rPr>
                        <m:t>목</m:t>
                      </m:r>
                      <m:r>
                        <m:rPr>
                          <m:sty m:val="p"/>
                        </m:rPr>
                        <w:rPr>
                          <w:rFonts w:ascii="Cambria Math" w:hAnsi="Cambria Math"/>
                        </w:rPr>
                        <m:t>의</m:t>
                      </m:r>
                      <m:r>
                        <m:rPr>
                          <m:sty m:val="p"/>
                        </m:rPr>
                        <w:rPr>
                          <w:rFonts w:ascii="Cambria Math" w:hAnsi="Cambria Math"/>
                        </w:rPr>
                        <m:t> </m:t>
                      </m:r>
                      <m:r>
                        <m:rPr>
                          <m:sty m:val="p"/>
                        </m:rPr>
                        <w:rPr>
                          <w:rFonts w:ascii="Cambria Math" w:hAnsi="Cambria Math"/>
                        </w:rPr>
                        <m:t>평</m:t>
                      </m:r>
                      <m:r>
                        <m:rPr>
                          <m:sty m:val="p"/>
                        </m:rPr>
                        <w:rPr>
                          <w:rFonts w:ascii="Cambria Math" w:hAnsi="Cambria Math"/>
                        </w:rPr>
                        <m:t>균</m:t>
                      </m:r>
                      <m:r>
                        <m:rPr>
                          <m:sty m:val="p"/>
                        </m:rPr>
                        <w:rPr>
                          <w:rFonts w:ascii="Cambria Math" w:hAnsi="Cambria Math"/>
                        </w:rPr>
                        <m:t>점</m:t>
                      </m:r>
                      <m:sSup>
                        <m:sSupPr>
                          <m:ctrlpr>
                            <m:rPr>
                              <m:sty m:val="p"/>
                            </m:r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의</m:t>
                      </m:r>
                      <m:r>
                        <m:rPr>
                          <m:sty m:val="p"/>
                        </m:rPr>
                        <w:rPr>
                          <w:rFonts w:ascii="Cambria Math" w:hAnsi="Cambria Math"/>
                        </w:rPr>
                        <m:t> </m:t>
                      </m:r>
                      <m:r>
                        <m:rPr>
                          <m:sty m:val="p"/>
                        </m:rPr>
                        <w:rPr>
                          <w:rFonts w:ascii="Cambria Math" w:hAnsi="Cambria Math"/>
                        </w:rPr>
                        <m:t>총</m:t>
                      </m:r>
                      <m:r>
                        <m:rPr>
                          <m:sty m:val="p"/>
                        </m:rPr>
                        <w:rPr>
                          <w:rFonts w:ascii="Cambria Math" w:hAnsi="Cambria Math"/>
                        </w:rPr>
                        <m:t>합</m:t>
                      </m:r>
                      <m:r>
                        <m:rPr>
                          <m:sty m:val="p"/>
                        </m:rPr>
                        <w:rPr>
                          <w:rFonts w:ascii="Cambria Math" w:hAnsi="Cambria Math"/>
                        </w:rPr>
                        <m:t>계</m:t>
                      </m:r>
                    </m:num>
                    <m:den>
                      <m:r>
                        <m:rPr>
                          <m:sty m:val="p"/>
                        </m:rPr>
                        <w:rPr>
                          <w:rFonts w:ascii="Cambria Math" w:hAnsi="Cambria Math"/>
                        </w:rPr>
                        <m:t>응</m:t>
                      </m:r>
                      <m:r>
                        <m:rPr>
                          <m:sty m:val="p"/>
                        </m:rPr>
                        <w:rPr>
                          <w:rFonts w:ascii="Cambria Math" w:hAnsi="Cambria Math"/>
                        </w:rPr>
                        <m:t>시</m:t>
                      </m:r>
                      <m:r>
                        <m:rPr>
                          <m:sty m:val="p"/>
                        </m:rPr>
                        <w:rPr>
                          <w:rFonts w:ascii="Cambria Math" w:hAnsi="Cambria Math"/>
                        </w:rPr>
                        <m:t>자</m:t>
                      </m:r>
                      <m:r>
                        <m:rPr>
                          <m:sty m:val="p"/>
                        </m:rPr>
                        <w:rPr>
                          <w:rFonts w:ascii="Cambria Math" w:hAnsi="Cambria Math"/>
                        </w:rPr>
                        <m:t>가</m:t>
                      </m:r>
                      <m:r>
                        <m:rPr>
                          <m:sty m:val="p"/>
                        </m:rPr>
                        <w:rPr>
                          <w:rFonts w:ascii="Cambria Math" w:hAnsi="Cambria Math"/>
                        </w:rPr>
                        <m:t> </m:t>
                      </m:r>
                      <m:r>
                        <m:rPr>
                          <m:sty m:val="p"/>
                        </m:rPr>
                        <w:rPr>
                          <w:rFonts w:ascii="Cambria Math" w:hAnsi="Cambria Math"/>
                        </w:rPr>
                        <m:t>선</m:t>
                      </m:r>
                      <m:r>
                        <m:rPr>
                          <m:sty m:val="p"/>
                        </m:rPr>
                        <w:rPr>
                          <w:rFonts w:ascii="Cambria Math" w:hAnsi="Cambria Math"/>
                        </w:rPr>
                        <m:t>택</m:t>
                      </m:r>
                      <m:r>
                        <m:rPr>
                          <m:sty m:val="p"/>
                        </m:rPr>
                        <w:rPr>
                          <w:rFonts w:ascii="Cambria Math" w:hAnsi="Cambria Math"/>
                        </w:rPr>
                        <m:t>한</m:t>
                      </m:r>
                      <m:r>
                        <m:rPr>
                          <m:sty m:val="p"/>
                        </m:rPr>
                        <w:rPr>
                          <w:rFonts w:ascii="Cambria Math" w:hAnsi="Cambria Math"/>
                        </w:rPr>
                        <m:t> </m:t>
                      </m:r>
                      <m:r>
                        <m:rPr>
                          <m:sty m:val="p"/>
                        </m:rPr>
                        <w:rPr>
                          <w:rFonts w:ascii="Cambria Math" w:hAnsi="Cambria Math"/>
                        </w:rPr>
                        <m:t>과</m:t>
                      </m:r>
                      <m:r>
                        <m:rPr>
                          <m:sty m:val="p"/>
                        </m:rPr>
                        <w:rPr>
                          <w:rFonts w:ascii="Cambria Math" w:hAnsi="Cambria Math"/>
                        </w:rPr>
                        <m:t>목</m:t>
                      </m:r>
                      <m:r>
                        <m:rPr>
                          <m:sty m:val="p"/>
                        </m:rPr>
                        <w:rPr>
                          <w:rFonts w:ascii="Cambria Math" w:hAnsi="Cambria Math"/>
                        </w:rPr>
                        <m:t>의</m:t>
                      </m:r>
                      <m:r>
                        <m:rPr>
                          <m:sty m:val="p"/>
                        </m:rPr>
                        <w:rPr>
                          <w:rFonts w:ascii="Cambria Math" w:hAnsi="Cambria Math"/>
                        </w:rPr>
                        <m:t> </m:t>
                      </m:r>
                      <m:r>
                        <m:rPr>
                          <m:sty m:val="p"/>
                        </m:rPr>
                        <w:rPr>
                          <w:rFonts w:ascii="Cambria Math" w:hAnsi="Cambria Math"/>
                        </w:rPr>
                        <m:t>인</m:t>
                      </m:r>
                      <m:r>
                        <m:rPr>
                          <m:sty m:val="p"/>
                        </m:rPr>
                        <w:rPr>
                          <w:rFonts w:ascii="Cambria Math" w:hAnsi="Cambria Math"/>
                        </w:rPr>
                        <m:t>원</m:t>
                      </m:r>
                      <m:r>
                        <m:rPr>
                          <m:sty m:val="p"/>
                        </m:rPr>
                        <w:rPr>
                          <w:rFonts w:ascii="Cambria Math" w:hAnsi="Cambria Math"/>
                        </w:rPr>
                        <m:t>수</m:t>
                      </m:r>
                      <m:r>
                        <m:rPr>
                          <m:sty m:val="p"/>
                        </m:rPr>
                        <w:rPr>
                          <w:rFonts w:ascii="Cambria Math" w:hAnsi="Cambria Math"/>
                        </w:rPr>
                        <m:t>-</m:t>
                      </m:r>
                      <m:r>
                        <m:rPr>
                          <m:sty m:val="p"/>
                        </m:rPr>
                        <w:rPr>
                          <w:rFonts w:ascii="Cambria Math" w:hAnsi="Cambria Math"/>
                        </w:rPr>
                        <m:t>1</m:t>
                      </m:r>
                    </m:den>
                  </m:f>
                </m:e>
              </m:rad>
            </m:oMath>
          </w:p>
          <w:p>
            <w:pPr>
              <w:pStyle w:val="0"/>
              <w:widowControl w:val="off"/>
              <w:ind w:left="338" w:hanging="338"/>
            </w:pPr>
            <w:r>
              <w:rPr>
                <w:color w:val="ff0000"/>
                <w:spacing w:val="-3"/>
                <w:sz w:val="22"/>
              </w:rPr>
              <w:t xml:space="preserve">  </w:t>
            </w:r>
            <w:r>
              <w:rPr>
                <w:spacing w:val="-3"/>
                <w:sz w:val="22"/>
              </w:rPr>
              <w:t xml:space="preserve">2. </w:t>
            </w:r>
            <w:r>
              <w:rPr>
                <w:spacing w:val="-5"/>
                <w:sz w:val="22"/>
              </w:rPr>
              <w:t xml:space="preserve">제15조의2제1항에 따른 응시자의 조정점수는 </w:t>
            </w:r>
            <w:r>
              <w:rPr>
                <w:spacing w:val="-2"/>
                <w:sz w:val="22"/>
              </w:rPr>
              <w:t>제16조에 따른 가산점 적용대상 응시자가 있는</w:t>
            </w:r>
          </w:p>
          <w:p>
            <w:pPr>
              <w:pStyle w:val="0"/>
              <w:widowControl w:val="off"/>
              <w:ind w:left="338" w:hanging="338"/>
            </w:pPr>
            <w:r>
              <w:rPr>
                <w:sz w:val="22"/>
              </w:rPr>
              <w:t xml:space="preserve">    선택과목의 경우 가산점 적용대상 응시자의 점수에 가산점을 합산하여 산출한다. </w:t>
            </w:r>
          </w:p>
          <w:p>
            <w:pPr>
              <w:pStyle w:val="0"/>
              <w:widowControl w:val="off"/>
              <w:ind w:left="349" w:hanging="349"/>
            </w:pPr>
            <w:r>
              <w:rPr>
                <w:sz w:val="22"/>
              </w:rPr>
              <w:t xml:space="preserve">  3. </w:t>
            </w:r>
            <w:r>
              <w:rPr>
                <w:spacing w:val="-5"/>
                <w:sz w:val="22"/>
              </w:rPr>
              <w:t>제15조의2제2항에 따른 응시자의 조정점수 산출시 제16조에 따른 가산점은 합산하지 아니한다.</w:t>
            </w:r>
          </w:p>
          <w:p>
            <w:pPr>
              <w:pStyle w:val="0"/>
              <w:widowControl w:val="off"/>
              <w:wordWrap w:val="1"/>
              <w:ind w:left="1491" w:hanging="1491"/>
              <w:jc w:val="right"/>
            </w:pPr>
            <w:r>
              <w:rPr>
                <w:sz w:val="22"/>
              </w:rPr>
              <w:t xml:space="preserve">  4. 조정</w:t>
            </w:r>
            <w:r>
              <w:rPr>
                <w:spacing w:val="-3"/>
                <w:sz w:val="22"/>
              </w:rPr>
              <w:t xml:space="preserve">점수의 산출 결과 0점 미만의 점수는 0점으로 처리한다. </w:t>
            </w:r>
          </w:p>
        </w:tc>
      </w:tr>
    </w:tbl>
    <w:p>
      <w:pPr>
        <w:pStyle w:val="0"/>
        <w:widowControl w:val="off"/>
        <w:spacing w:line="432" w:lineRule="auto"/>
        <w:ind w:left="40"/>
      </w:pPr>
    </w:p>
    <w:p>
      <w:pPr>
        <w:pStyle w:val="0"/>
        <w:widowControl w:val="off"/>
        <w:spacing w:line="216" w:lineRule="auto"/>
        <w:ind w:left="378" w:hanging="378"/>
        <w:rPr>
          <w:color w:val="000000"/>
          <w:sz w:val="24"/>
        </w:rPr>
      </w:pPr>
    </w:p>
    <w:p>
      <w:pPr>
        <w:pStyle w:val="0"/>
        <w:widowControl w:val="off"/>
        <w:spacing w:line="456" w:lineRule="auto"/>
        <w:ind w:left="378" w:hanging="378"/>
      </w:pPr>
      <w:r>
        <w:rPr>
          <w:sz w:val="24"/>
        </w:rPr>
        <w:t>[별표 4]</w:t>
      </w:r>
      <w:r>
        <w:rPr>
          <w:sz w:val="24"/>
        </w:rPr>
        <w:t>〈개정</w:t>
      </w:r>
      <w:r>
        <w:rPr>
          <w:sz w:val="24"/>
        </w:rPr>
        <w:t xml:space="preserve"> 2009. 10. 30, 2011. 6. 1, 2016. 6. 24, 2021. 6. 30</w:t>
      </w:r>
      <w:r>
        <w:rPr>
          <w:sz w:val="24"/>
        </w:rPr>
        <w:t>〉</w:t>
      </w:r>
    </w:p>
    <w:p>
      <w:pPr>
        <w:pStyle w:val="0"/>
        <w:widowControl w:val="off"/>
        <w:wordWrap w:val="1"/>
        <w:spacing w:line="312" w:lineRule="auto"/>
        <w:ind w:left="378" w:hanging="378"/>
        <w:jc w:val="center"/>
      </w:pPr>
      <w:r>
        <w:rPr>
          <w:sz w:val="30"/>
        </w:rPr>
        <w:t>사규시험 과목</w:t>
      </w:r>
    </w:p>
    <w:p>
      <w:pPr>
        <w:pStyle w:val="0"/>
        <w:widowControl w:val="off"/>
        <w:wordWrap w:val="1"/>
        <w:ind w:left="378" w:hanging="378"/>
        <w:jc w:val="center"/>
      </w:pPr>
      <w:r>
        <w:rPr>
          <w:sz w:val="24"/>
        </w:rPr>
        <w:t>(제22조의2 관련)</w:t>
      </w:r>
    </w:p>
    <w:tbl>
      <w:tblPr>
        <w:tblOverlap w:val="never"/>
        <w:tblW w:w="920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64"/>
        <w:gridCol w:w="1147"/>
        <w:gridCol w:w="4416"/>
        <w:gridCol w:w="2775"/>
      </w:tblGrid>
      <w:tr>
        <w:trPr>
          <w:trHeight w:val="533"/>
        </w:trPr>
        <w:tc>
          <w:tcPr>
            <w:tcW w:w="8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직군</w:t>
            </w:r>
          </w:p>
        </w:tc>
        <w:tc>
          <w:tcPr>
            <w:tcW w:w="11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직무분야</w:t>
            </w:r>
          </w:p>
        </w:tc>
        <w:tc>
          <w:tcPr>
            <w:tcW w:w="44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공통사규</w:t>
            </w: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직무사규</w:t>
            </w:r>
          </w:p>
        </w:tc>
      </w:tr>
      <w:tr>
        <w:trPr>
          <w:trHeight w:val="394"/>
        </w:trPr>
        <w:tc>
          <w:tcPr>
            <w:tcW w:w="201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사무</w:t>
            </w:r>
          </w:p>
        </w:tc>
        <w:tc>
          <w:tcPr>
            <w:tcW w:w="441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center"/>
            </w:pPr>
            <w:r>
              <w:rPr>
                <w:sz w:val="22"/>
              </w:rPr>
              <w:t xml:space="preserve">인천교통공사 설립 및 운영에 관한 조례, </w:t>
            </w:r>
          </w:p>
          <w:p>
            <w:pPr>
              <w:pStyle w:val="0"/>
              <w:widowControl w:val="off"/>
              <w:wordWrap w:val="1"/>
              <w:spacing w:line="432" w:lineRule="auto"/>
              <w:jc w:val="center"/>
            </w:pPr>
            <w:r>
              <w:rPr>
                <w:sz w:val="22"/>
              </w:rPr>
              <w:t>인천교통공사 정관,</w:t>
            </w:r>
          </w:p>
          <w:p>
            <w:pPr>
              <w:pStyle w:val="0"/>
              <w:widowControl w:val="off"/>
              <w:wordWrap w:val="1"/>
              <w:spacing w:line="432" w:lineRule="auto"/>
              <w:jc w:val="center"/>
            </w:pPr>
            <w:r>
              <w:rPr>
                <w:sz w:val="22"/>
              </w:rPr>
              <w:t>인사규정(내규포함),</w:t>
            </w:r>
          </w:p>
          <w:p>
            <w:pPr>
              <w:pStyle w:val="0"/>
              <w:widowControl w:val="off"/>
              <w:wordWrap w:val="1"/>
              <w:spacing w:line="432" w:lineRule="auto"/>
              <w:jc w:val="center"/>
            </w:pPr>
            <w:r>
              <w:rPr>
                <w:sz w:val="22"/>
              </w:rPr>
              <w:t>취업규칙,</w:t>
            </w:r>
          </w:p>
          <w:p>
            <w:pPr>
              <w:pStyle w:val="0"/>
              <w:widowControl w:val="off"/>
              <w:wordWrap w:val="1"/>
              <w:spacing w:line="432" w:lineRule="auto"/>
              <w:jc w:val="center"/>
            </w:pPr>
            <w:r>
              <w:rPr>
                <w:sz w:val="22"/>
              </w:rPr>
              <w:t>안전관리규정(내규포함),</w:t>
            </w:r>
          </w:p>
          <w:p>
            <w:pPr>
              <w:pStyle w:val="0"/>
              <w:widowControl w:val="off"/>
              <w:wordWrap w:val="1"/>
              <w:spacing w:line="432" w:lineRule="auto"/>
              <w:jc w:val="center"/>
            </w:pPr>
            <w:r>
              <w:rPr>
                <w:sz w:val="22"/>
              </w:rPr>
              <w:t>자산 및 회계관리규정(내규포함),</w:t>
            </w:r>
          </w:p>
          <w:p>
            <w:pPr>
              <w:pStyle w:val="0"/>
              <w:widowControl w:val="off"/>
              <w:wordWrap w:val="1"/>
              <w:spacing w:line="432" w:lineRule="auto"/>
              <w:jc w:val="center"/>
            </w:pPr>
            <w:r>
              <w:rPr>
                <w:sz w:val="22"/>
              </w:rPr>
              <w:t>지방공기업법,</w:t>
            </w:r>
          </w:p>
          <w:p>
            <w:pPr>
              <w:pStyle w:val="0"/>
              <w:widowControl w:val="off"/>
              <w:wordWrap w:val="1"/>
              <w:spacing w:line="432" w:lineRule="auto"/>
              <w:jc w:val="center"/>
            </w:pPr>
            <w:r>
              <w:rPr>
                <w:sz w:val="22"/>
              </w:rPr>
              <w:t>철도안전법</w:t>
            </w: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사무관리분야</w:t>
            </w:r>
          </w:p>
        </w:tc>
      </w:tr>
      <w:tr>
        <w:trPr>
          <w:trHeight w:val="394"/>
        </w:trPr>
        <w:tc>
          <w:tcPr>
            <w:tcW w:w="86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전</w:t>
            </w:r>
          </w:p>
          <w:p>
            <w:pPr>
              <w:pStyle w:val="0"/>
              <w:widowControl w:val="off"/>
              <w:wordWrap w:val="1"/>
              <w:spacing w:line="312" w:lineRule="auto"/>
              <w:jc w:val="center"/>
            </w:pPr>
            <w:r>
              <w:rPr>
                <w:sz w:val="22"/>
              </w:rPr>
              <w:t>기</w:t>
            </w:r>
          </w:p>
          <w:p>
            <w:pPr>
              <w:pStyle w:val="0"/>
              <w:widowControl w:val="off"/>
              <w:wordWrap w:val="1"/>
              <w:spacing w:line="312" w:lineRule="auto"/>
              <w:jc w:val="center"/>
            </w:pPr>
            <w:r>
              <w:rPr>
                <w:sz w:val="22"/>
              </w:rPr>
              <w:t>전</w:t>
            </w:r>
          </w:p>
          <w:p>
            <w:pPr>
              <w:pStyle w:val="0"/>
              <w:widowControl w:val="off"/>
              <w:wordWrap w:val="1"/>
              <w:spacing w:line="312" w:lineRule="auto"/>
              <w:jc w:val="center"/>
            </w:pPr>
            <w:r>
              <w:rPr>
                <w:sz w:val="22"/>
              </w:rPr>
              <w:t>자</w:t>
            </w:r>
          </w:p>
        </w:tc>
        <w:tc>
          <w:tcPr>
            <w:tcW w:w="11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전기</w:t>
            </w:r>
          </w:p>
        </w:tc>
        <w:tc>
          <w:tcPr>
            <w:tcW w:w="4416" w:type="dxa"/>
            <w:vMerge/>
            <w:tcBorders>
              <w:top w:val="single" w:color="000000" w:sz="3"/>
              <w:left w:val="single" w:color="000000" w:sz="3"/>
              <w:bottom w:val="single" w:color="000000" w:sz="3"/>
              <w:right w:val="single" w:color="000000" w:sz="3"/>
            </w:tcBorders>
          </w:tcP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전기관리분야</w:t>
            </w:r>
          </w:p>
        </w:tc>
      </w:tr>
      <w:tr>
        <w:trPr>
          <w:trHeight w:val="394"/>
        </w:trPr>
        <w:tc>
          <w:tcPr>
            <w:tcW w:w="864" w:type="dxa"/>
            <w:vMerge/>
            <w:tcBorders>
              <w:top w:val="single" w:color="000000" w:sz="3"/>
              <w:left w:val="single" w:color="000000" w:sz="3"/>
              <w:bottom w:val="single" w:color="000000" w:sz="3"/>
              <w:right w:val="single" w:color="000000" w:sz="3"/>
            </w:tcBorders>
          </w:tcPr>
          <w:p/>
        </w:tc>
        <w:tc>
          <w:tcPr>
            <w:tcW w:w="11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신호</w:t>
            </w:r>
          </w:p>
        </w:tc>
        <w:tc>
          <w:tcPr>
            <w:tcW w:w="4416" w:type="dxa"/>
            <w:vMerge/>
            <w:tcBorders>
              <w:top w:val="single" w:color="000000" w:sz="3"/>
              <w:left w:val="single" w:color="000000" w:sz="3"/>
              <w:bottom w:val="single" w:color="000000" w:sz="3"/>
              <w:right w:val="single" w:color="000000" w:sz="3"/>
            </w:tcBorders>
          </w:tcP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신호관리분야</w:t>
            </w:r>
          </w:p>
        </w:tc>
      </w:tr>
      <w:tr>
        <w:trPr>
          <w:trHeight w:val="394"/>
        </w:trPr>
        <w:tc>
          <w:tcPr>
            <w:tcW w:w="864" w:type="dxa"/>
            <w:vMerge/>
            <w:tcBorders>
              <w:top w:val="single" w:color="000000" w:sz="3"/>
              <w:left w:val="single" w:color="000000" w:sz="3"/>
              <w:bottom w:val="single" w:color="000000" w:sz="3"/>
              <w:right w:val="single" w:color="000000" w:sz="3"/>
            </w:tcBorders>
          </w:tcPr>
          <w:p/>
        </w:tc>
        <w:tc>
          <w:tcPr>
            <w:tcW w:w="11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통신</w:t>
            </w:r>
          </w:p>
        </w:tc>
        <w:tc>
          <w:tcPr>
            <w:tcW w:w="4416" w:type="dxa"/>
            <w:vMerge/>
            <w:tcBorders>
              <w:top w:val="single" w:color="000000" w:sz="3"/>
              <w:left w:val="single" w:color="000000" w:sz="3"/>
              <w:bottom w:val="single" w:color="000000" w:sz="3"/>
              <w:right w:val="single" w:color="000000" w:sz="3"/>
            </w:tcBorders>
          </w:tcP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통신관리분야</w:t>
            </w:r>
          </w:p>
        </w:tc>
      </w:tr>
      <w:tr>
        <w:trPr>
          <w:trHeight w:val="394"/>
        </w:trPr>
        <w:tc>
          <w:tcPr>
            <w:tcW w:w="864" w:type="dxa"/>
            <w:vMerge/>
            <w:tcBorders>
              <w:top w:val="single" w:color="000000" w:sz="3"/>
              <w:left w:val="single" w:color="000000" w:sz="3"/>
              <w:bottom w:val="single" w:color="000000" w:sz="3"/>
              <w:right w:val="single" w:color="000000" w:sz="3"/>
            </w:tcBorders>
          </w:tcPr>
          <w:p/>
        </w:tc>
        <w:tc>
          <w:tcPr>
            <w:tcW w:w="11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전자</w:t>
            </w:r>
          </w:p>
        </w:tc>
        <w:tc>
          <w:tcPr>
            <w:tcW w:w="4416" w:type="dxa"/>
            <w:vMerge/>
            <w:tcBorders>
              <w:top w:val="single" w:color="000000" w:sz="3"/>
              <w:left w:val="single" w:color="000000" w:sz="3"/>
              <w:bottom w:val="single" w:color="000000" w:sz="3"/>
              <w:right w:val="single" w:color="000000" w:sz="3"/>
            </w:tcBorders>
          </w:tcP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전자관리분야</w:t>
            </w:r>
          </w:p>
        </w:tc>
      </w:tr>
      <w:tr>
        <w:trPr>
          <w:trHeight w:val="394"/>
        </w:trPr>
        <w:tc>
          <w:tcPr>
            <w:tcW w:w="86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시</w:t>
            </w:r>
          </w:p>
          <w:p>
            <w:pPr>
              <w:pStyle w:val="0"/>
              <w:widowControl w:val="off"/>
              <w:wordWrap w:val="1"/>
              <w:spacing w:line="312" w:lineRule="auto"/>
              <w:jc w:val="center"/>
            </w:pPr>
            <w:r>
              <w:rPr>
                <w:sz w:val="22"/>
              </w:rPr>
              <w:t>설</w:t>
            </w:r>
          </w:p>
          <w:p>
            <w:pPr>
              <w:pStyle w:val="0"/>
              <w:widowControl w:val="off"/>
              <w:wordWrap w:val="1"/>
              <w:spacing w:line="312" w:lineRule="auto"/>
              <w:jc w:val="center"/>
            </w:pPr>
            <w:r>
              <w:rPr>
                <w:sz w:val="22"/>
              </w:rPr>
              <w:t>환</w:t>
            </w:r>
          </w:p>
          <w:p>
            <w:pPr>
              <w:pStyle w:val="0"/>
              <w:widowControl w:val="off"/>
              <w:wordWrap w:val="1"/>
              <w:spacing w:line="312" w:lineRule="auto"/>
              <w:jc w:val="center"/>
            </w:pPr>
            <w:r>
              <w:rPr>
                <w:sz w:val="22"/>
              </w:rPr>
              <w:t>경</w:t>
            </w:r>
          </w:p>
        </w:tc>
        <w:tc>
          <w:tcPr>
            <w:tcW w:w="11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토목</w:t>
            </w:r>
          </w:p>
        </w:tc>
        <w:tc>
          <w:tcPr>
            <w:tcW w:w="4416" w:type="dxa"/>
            <w:vMerge/>
            <w:tcBorders>
              <w:top w:val="single" w:color="000000" w:sz="3"/>
              <w:left w:val="single" w:color="000000" w:sz="3"/>
              <w:bottom w:val="single" w:color="000000" w:sz="3"/>
              <w:right w:val="single" w:color="000000" w:sz="3"/>
            </w:tcBorders>
          </w:tcP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토목관리분야</w:t>
            </w:r>
          </w:p>
        </w:tc>
      </w:tr>
      <w:tr>
        <w:trPr>
          <w:trHeight w:val="394"/>
        </w:trPr>
        <w:tc>
          <w:tcPr>
            <w:tcW w:w="864" w:type="dxa"/>
            <w:vMerge/>
            <w:tcBorders>
              <w:top w:val="single" w:color="000000" w:sz="3"/>
              <w:left w:val="single" w:color="000000" w:sz="3"/>
              <w:bottom w:val="single" w:color="000000" w:sz="3"/>
              <w:right w:val="single" w:color="000000" w:sz="3"/>
            </w:tcBorders>
          </w:tcPr>
          <w:p/>
        </w:tc>
        <w:tc>
          <w:tcPr>
            <w:tcW w:w="11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건축</w:t>
            </w:r>
          </w:p>
        </w:tc>
        <w:tc>
          <w:tcPr>
            <w:tcW w:w="4416" w:type="dxa"/>
            <w:vMerge/>
            <w:tcBorders>
              <w:top w:val="single" w:color="000000" w:sz="3"/>
              <w:left w:val="single" w:color="000000" w:sz="3"/>
              <w:bottom w:val="single" w:color="000000" w:sz="3"/>
              <w:right w:val="single" w:color="000000" w:sz="3"/>
            </w:tcBorders>
          </w:tcP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건축관리분야</w:t>
            </w:r>
          </w:p>
        </w:tc>
      </w:tr>
      <w:tr>
        <w:trPr>
          <w:trHeight w:val="394"/>
        </w:trPr>
        <w:tc>
          <w:tcPr>
            <w:tcW w:w="864" w:type="dxa"/>
            <w:vMerge/>
            <w:tcBorders>
              <w:top w:val="single" w:color="000000" w:sz="3"/>
              <w:left w:val="single" w:color="000000" w:sz="3"/>
              <w:bottom w:val="single" w:color="000000" w:sz="3"/>
              <w:right w:val="single" w:color="000000" w:sz="3"/>
            </w:tcBorders>
          </w:tcPr>
          <w:p/>
        </w:tc>
        <w:tc>
          <w:tcPr>
            <w:tcW w:w="11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기계설비</w:t>
            </w:r>
          </w:p>
        </w:tc>
        <w:tc>
          <w:tcPr>
            <w:tcW w:w="4416" w:type="dxa"/>
            <w:vMerge/>
            <w:tcBorders>
              <w:top w:val="single" w:color="000000" w:sz="3"/>
              <w:left w:val="single" w:color="000000" w:sz="3"/>
              <w:bottom w:val="single" w:color="000000" w:sz="3"/>
              <w:right w:val="single" w:color="000000" w:sz="3"/>
            </w:tcBorders>
          </w:tcP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기계설비관리분야</w:t>
            </w:r>
          </w:p>
        </w:tc>
      </w:tr>
      <w:tr>
        <w:trPr>
          <w:trHeight w:val="394"/>
        </w:trPr>
        <w:tc>
          <w:tcPr>
            <w:tcW w:w="201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차량</w:t>
            </w:r>
          </w:p>
        </w:tc>
        <w:tc>
          <w:tcPr>
            <w:tcW w:w="4416" w:type="dxa"/>
            <w:vMerge/>
            <w:tcBorders>
              <w:top w:val="single" w:color="000000" w:sz="3"/>
              <w:left w:val="single" w:color="000000" w:sz="3"/>
              <w:bottom w:val="single" w:color="000000" w:sz="3"/>
              <w:right w:val="single" w:color="000000" w:sz="3"/>
            </w:tcBorders>
          </w:tcP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차량관리분야</w:t>
            </w:r>
          </w:p>
        </w:tc>
      </w:tr>
      <w:tr>
        <w:trPr>
          <w:trHeight w:val="394"/>
        </w:trPr>
        <w:tc>
          <w:tcPr>
            <w:tcW w:w="201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승무</w:t>
            </w:r>
          </w:p>
        </w:tc>
        <w:tc>
          <w:tcPr>
            <w:tcW w:w="4416" w:type="dxa"/>
            <w:vMerge/>
            <w:tcBorders>
              <w:top w:val="single" w:color="000000" w:sz="3"/>
              <w:left w:val="single" w:color="000000" w:sz="3"/>
              <w:bottom w:val="single" w:color="000000" w:sz="3"/>
              <w:right w:val="single" w:color="000000" w:sz="3"/>
            </w:tcBorders>
          </w:tcPr>
          <w:p/>
        </w:tc>
        <w:tc>
          <w:tcPr>
            <w:tcW w:w="27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승무관리분야</w:t>
            </w:r>
          </w:p>
        </w:tc>
      </w:tr>
    </w:tbl>
    <w:p>
      <w:pPr>
        <w:pStyle w:val="0"/>
        <w:widowControl w:val="off"/>
        <w:wordWrap w:val="1"/>
        <w:ind w:left="289" w:hanging="289"/>
        <w:jc w:val="right"/>
      </w:pPr>
    </w:p>
    <w:p>
      <w:pPr>
        <w:pStyle w:val="0"/>
        <w:widowControl w:val="off"/>
        <w:spacing w:line="312" w:lineRule="auto"/>
        <w:ind w:left="371" w:hanging="371"/>
      </w:pPr>
      <w:r>
        <w:rPr/>
        <w:t xml:space="preserve">    </w:t>
      </w:r>
      <w:r>
        <w:rPr/>
        <w:t>※</w:t>
      </w:r>
      <w:r>
        <w:rPr/>
        <w:t xml:space="preserve"> 공통사규시험은 해당사규를 포함하여 한 과목에 혼합출제하는 것을 원칙으로 하며, 사규의 범위,     문제출제 비율 등 세부사항은 인사위원회 의결을 거쳐 별도로 정한다.</w:t>
      </w:r>
    </w:p>
    <w:p>
      <w:pPr>
        <w:pStyle w:val="0"/>
        <w:widowControl w:val="off"/>
        <w:spacing w:line="312" w:lineRule="auto"/>
      </w:pPr>
      <w:r>
        <w:rPr/>
        <w:t xml:space="preserve">    </w:t>
      </w:r>
      <w:r>
        <w:rPr/>
        <w:t>※</w:t>
      </w:r>
      <w:r>
        <w:rPr/>
        <w:t xml:space="preserve"> 직무사규는 각 과목의 관련법령 및 내부규정, 지침, 매뉴얼 등을 포함한다.</w:t>
      </w:r>
    </w:p>
    <w:p>
      <w:pPr>
        <w:pStyle w:val="0"/>
        <w:widowControl w:val="off"/>
        <w:spacing w:line="312" w:lineRule="auto"/>
        <w:ind w:left="365" w:hanging="365"/>
      </w:pPr>
      <w:r>
        <w:rPr/>
        <w:t xml:space="preserve">    </w:t>
      </w:r>
      <w:r>
        <w:rPr/>
        <w:t>※</w:t>
      </w:r>
      <w:r>
        <w:rPr/>
        <w:t xml:space="preserve"> </w:t>
      </w:r>
      <w:r>
        <w:rPr>
          <w:spacing w:val="-2"/>
        </w:rPr>
        <w:t>직무분야별 직무사규시험 세부과목은 업무의 중요도 등을 고려하여 인사위원회 의결을 거쳐 시험      과목</w:t>
      </w:r>
      <w:r>
        <w:rPr/>
        <w:t>을 정한다.</w:t>
      </w:r>
    </w:p>
    <w:p>
      <w:pPr>
        <w:pStyle w:val="0"/>
        <w:widowControl w:val="off"/>
        <w:spacing w:line="456" w:lineRule="auto"/>
        <w:ind w:left="378" w:hanging="378"/>
      </w:pPr>
      <w:r>
        <w:rPr>
          <w:sz w:val="24"/>
        </w:rPr>
        <w:t xml:space="preserve">[별표 4의2] </w:t>
      </w:r>
      <w:r>
        <w:rPr>
          <w:sz w:val="24"/>
        </w:rPr>
        <w:t>〈신설</w:t>
      </w:r>
      <w:r>
        <w:rPr>
          <w:sz w:val="24"/>
        </w:rPr>
        <w:t xml:space="preserve"> 2021. 6. 30</w:t>
      </w:r>
      <w:r>
        <w:rPr>
          <w:sz w:val="24"/>
        </w:rPr>
        <w:t>〉〈개정</w:t>
      </w:r>
      <w:r>
        <w:rPr>
          <w:sz w:val="24"/>
        </w:rPr>
        <w:t xml:space="preserve"> 2023. 3. 9, 2024. 4. 9</w:t>
      </w:r>
      <w:r>
        <w:rPr>
          <w:sz w:val="24"/>
        </w:rPr>
        <w:t>〉</w:t>
      </w:r>
    </w:p>
    <w:p>
      <w:pPr>
        <w:pStyle w:val="0"/>
        <w:widowControl w:val="off"/>
        <w:wordWrap w:val="1"/>
        <w:spacing w:line="312" w:lineRule="auto"/>
        <w:ind w:left="378" w:hanging="378"/>
        <w:jc w:val="center"/>
      </w:pPr>
      <w:r>
        <w:rPr>
          <w:sz w:val="30"/>
        </w:rPr>
        <w:t>평정 항목별 배점비율</w:t>
      </w:r>
    </w:p>
    <w:p>
      <w:pPr>
        <w:pStyle w:val="0"/>
        <w:widowControl w:val="off"/>
        <w:wordWrap w:val="1"/>
        <w:ind w:left="378" w:hanging="378"/>
        <w:jc w:val="center"/>
      </w:pPr>
      <w:r>
        <w:rPr>
          <w:sz w:val="24"/>
        </w:rPr>
        <w:t>(제24조 관련)</w:t>
      </w:r>
    </w:p>
    <w:tbl>
      <w:tblPr>
        <w:tblOverlap w:val="never"/>
        <w:tblW w:w="9615" w:type="dxa"/>
        <w:tblBorders>
          <w:top w:val="single" w:color="000000" w:sz="3"/>
          <w:left w:val="single" w:color="000000" w:sz="3"/>
          <w:bottom w:val="single" w:color="000000" w:sz="3"/>
          <w:right w:val="single" w:color="000000" w:sz="3"/>
        </w:tblBorders>
        <w:tblLayout w:type="fixed"/>
        <w:tblCellMar>
          <w:top w:w="85" w:type="dxa"/>
          <w:left w:w="28" w:type="dxa"/>
          <w:bottom w:w="85" w:type="dxa"/>
          <w:right w:w="28" w:type="dxa"/>
        </w:tblCellMar>
      </w:tblPr>
      <w:tblGrid>
        <w:gridCol w:w="1775"/>
        <w:gridCol w:w="1282"/>
        <w:gridCol w:w="1282"/>
        <w:gridCol w:w="1282"/>
        <w:gridCol w:w="1282"/>
        <w:gridCol w:w="1357"/>
        <w:gridCol w:w="1355"/>
      </w:tblGrid>
      <w:tr>
        <w:trPr>
          <w:trHeight w:val="353"/>
        </w:trPr>
        <w:tc>
          <w:tcPr>
            <w:tcW w:w="1775" w:type="dxa"/>
            <w:vMerge w:val="restart"/>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구  분</w:t>
            </w:r>
          </w:p>
        </w:tc>
        <w:tc>
          <w:tcPr>
            <w:tcW w:w="5129" w:type="dxa"/>
            <w:gridSpan w:val="4"/>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항목별 배점비율</w:t>
            </w:r>
          </w:p>
        </w:tc>
        <w:tc>
          <w:tcPr>
            <w:tcW w:w="1357" w:type="dxa"/>
            <w:vMerge w:val="restart"/>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가점평정</w:t>
            </w:r>
          </w:p>
          <w:p>
            <w:pPr>
              <w:pStyle w:val="0"/>
              <w:widowControl w:val="off"/>
              <w:wordWrap w:val="1"/>
              <w:spacing w:line="312" w:lineRule="auto"/>
              <w:jc w:val="center"/>
            </w:pPr>
            <w:r>
              <w:rPr>
                <w:sz w:val="22"/>
              </w:rPr>
              <w:t>한    도</w:t>
            </w:r>
          </w:p>
        </w:tc>
        <w:tc>
          <w:tcPr>
            <w:tcW w:w="1355" w:type="dxa"/>
            <w:vMerge w:val="restart"/>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감점평정</w:t>
            </w:r>
          </w:p>
          <w:p>
            <w:pPr>
              <w:pStyle w:val="0"/>
              <w:widowControl w:val="off"/>
              <w:wordWrap w:val="1"/>
              <w:spacing w:line="312" w:lineRule="auto"/>
              <w:jc w:val="center"/>
            </w:pPr>
            <w:r>
              <w:rPr>
                <w:sz w:val="22"/>
              </w:rPr>
              <w:t>한    도</w:t>
            </w:r>
          </w:p>
        </w:tc>
      </w:tr>
      <w:tr>
        <w:trPr>
          <w:trHeight w:val="496"/>
        </w:trPr>
        <w:tc>
          <w:tcPr>
            <w:tcW w:w="1775" w:type="dxa"/>
            <w:vMerge/>
            <w:tcBorders>
              <w:top w:val="single" w:color="000000" w:sz="2"/>
              <w:left w:val="single" w:color="000000" w:sz="2"/>
              <w:bottom w:val="single" w:color="000000" w:sz="2"/>
              <w:right w:val="single" w:color="000000" w:sz="2"/>
            </w:tcBorders>
          </w:tcP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계</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240" w:lineRule="auto"/>
              <w:jc w:val="center"/>
            </w:pPr>
            <w:r>
              <w:rPr>
                <w:sz w:val="22"/>
              </w:rPr>
              <w:t>근무성적</w:t>
            </w:r>
          </w:p>
          <w:p>
            <w:pPr>
              <w:pStyle w:val="0"/>
              <w:widowControl w:val="off"/>
              <w:wordWrap w:val="1"/>
              <w:spacing w:line="240" w:lineRule="auto"/>
              <w:jc w:val="center"/>
            </w:pPr>
            <w:r>
              <w:rPr>
                <w:sz w:val="22"/>
              </w:rPr>
              <w:t>평 정 점</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240" w:lineRule="auto"/>
              <w:jc w:val="center"/>
            </w:pPr>
            <w:r>
              <w:rPr>
                <w:sz w:val="22"/>
              </w:rPr>
              <w:t>경    력</w:t>
            </w:r>
          </w:p>
          <w:p>
            <w:pPr>
              <w:pStyle w:val="0"/>
              <w:widowControl w:val="off"/>
              <w:wordWrap w:val="1"/>
              <w:spacing w:line="240" w:lineRule="auto"/>
              <w:jc w:val="center"/>
            </w:pPr>
            <w:r>
              <w:rPr>
                <w:sz w:val="22"/>
              </w:rPr>
              <w:t>평 정 점</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240" w:lineRule="auto"/>
              <w:jc w:val="center"/>
            </w:pPr>
            <w:r>
              <w:rPr>
                <w:sz w:val="22"/>
              </w:rPr>
              <w:t>성  과</w:t>
            </w:r>
          </w:p>
          <w:p>
            <w:pPr>
              <w:pStyle w:val="0"/>
              <w:widowControl w:val="off"/>
              <w:wordWrap w:val="1"/>
              <w:spacing w:line="240" w:lineRule="auto"/>
              <w:jc w:val="center"/>
            </w:pPr>
            <w:r>
              <w:rPr>
                <w:sz w:val="22"/>
              </w:rPr>
              <w:t>평정점</w:t>
            </w:r>
          </w:p>
        </w:tc>
        <w:tc>
          <w:tcPr>
            <w:tcW w:w="1357" w:type="dxa"/>
            <w:vMerge/>
            <w:tcBorders>
              <w:top w:val="single" w:color="000000" w:sz="2"/>
              <w:left w:val="single" w:color="000000" w:sz="2"/>
              <w:bottom w:val="single" w:color="000000" w:sz="2"/>
              <w:right w:val="single" w:color="000000" w:sz="2"/>
            </w:tcBorders>
          </w:tcPr>
          <w:p/>
        </w:tc>
        <w:tc>
          <w:tcPr>
            <w:tcW w:w="1355" w:type="dxa"/>
            <w:vMerge/>
            <w:tcBorders>
              <w:top w:val="single" w:color="000000" w:sz="2"/>
              <w:left w:val="single" w:color="000000" w:sz="2"/>
              <w:bottom w:val="single" w:color="000000" w:sz="2"/>
              <w:right w:val="single" w:color="000000" w:sz="2"/>
            </w:tcBorders>
          </w:tcPr>
          <w:p/>
        </w:tc>
      </w:tr>
      <w:tr>
        <w:trPr>
          <w:trHeight w:val="390"/>
        </w:trPr>
        <w:tc>
          <w:tcPr>
            <w:tcW w:w="1775"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5급 이상</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100점</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60</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20</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20</w:t>
            </w:r>
          </w:p>
        </w:tc>
        <w:tc>
          <w:tcPr>
            <w:tcW w:w="135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4</w:t>
            </w:r>
          </w:p>
        </w:tc>
        <w:tc>
          <w:tcPr>
            <w:tcW w:w="1355"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5</w:t>
            </w:r>
          </w:p>
        </w:tc>
      </w:tr>
    </w:tbl>
    <w:p>
      <w:pPr>
        <w:pStyle w:val="0"/>
        <w:widowControl w:val="off"/>
        <w:wordWrap w:val="1"/>
        <w:ind w:left="378" w:hanging="378"/>
        <w:jc w:val="center"/>
      </w:pPr>
    </w:p>
    <w:p>
      <w:pPr>
        <w:pStyle w:val="0"/>
        <w:widowControl w:val="off"/>
        <w:ind w:left="289" w:hanging="289"/>
      </w:pPr>
      <w:r>
        <w:rPr/>
        <w:t>※</w:t>
      </w:r>
      <w:r>
        <w:rPr/>
        <w:t xml:space="preserve"> 2급 이상 직무성과계약을 체결한 직원은 별도의 직무성과평가 기준에 따르고,</w:t>
      </w:r>
      <w:r>
        <w:rPr>
          <w:shd w:val="clear" w:color="000000"/>
        </w:rPr>
        <w:t xml:space="preserve"> </w:t>
      </w:r>
      <w:r>
        <w:rPr>
          <w:spacing w:val="-6"/>
        </w:rPr>
        <w:t>근무성적평정, 성과평정은 소숫점 이하의 셋째자리에서 반올림하며, 경력</w:t>
      </w:r>
      <w:r>
        <w:rPr>
          <w:spacing w:val="-4"/>
        </w:rPr>
        <w:t>평정과 공동제안 가점은</w:t>
      </w:r>
      <w:r>
        <w:rPr/>
        <w:t xml:space="preserve"> 소숫점 이하의 넷째자리에서 반올림한다.</w:t>
      </w:r>
    </w:p>
    <w:p>
      <w:pPr>
        <w:pStyle w:val="0"/>
        <w:widowControl w:val="off"/>
        <w:ind w:left="289" w:hanging="289"/>
        <w:rPr>
          <w:color w:val="000000"/>
          <w:sz w:val="12"/>
        </w:rPr>
      </w:pPr>
    </w:p>
    <w:tbl>
      <w:tblPr>
        <w:tblOverlap w:val="never"/>
        <w:tblW w:w="9615" w:type="dxa"/>
        <w:tblBorders>
          <w:top w:val="single" w:color="000000" w:sz="3"/>
          <w:left w:val="single" w:color="000000" w:sz="3"/>
          <w:bottom w:val="single" w:color="000000" w:sz="3"/>
          <w:right w:val="single" w:color="000000" w:sz="3"/>
        </w:tblBorders>
        <w:tblLayout w:type="fixed"/>
        <w:tblCellMar>
          <w:top w:w="85" w:type="dxa"/>
          <w:left w:w="28" w:type="dxa"/>
          <w:bottom w:w="85" w:type="dxa"/>
          <w:right w:w="28" w:type="dxa"/>
        </w:tblCellMar>
      </w:tblPr>
      <w:tblGrid>
        <w:gridCol w:w="1775"/>
        <w:gridCol w:w="1282"/>
        <w:gridCol w:w="1282"/>
        <w:gridCol w:w="1282"/>
        <w:gridCol w:w="1282"/>
        <w:gridCol w:w="1357"/>
        <w:gridCol w:w="1355"/>
      </w:tblGrid>
      <w:tr>
        <w:trPr>
          <w:trHeight w:val="353"/>
        </w:trPr>
        <w:tc>
          <w:tcPr>
            <w:tcW w:w="1775" w:type="dxa"/>
            <w:vMerge w:val="restart"/>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구  분</w:t>
            </w:r>
          </w:p>
        </w:tc>
        <w:tc>
          <w:tcPr>
            <w:tcW w:w="5129" w:type="dxa"/>
            <w:gridSpan w:val="4"/>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항목별 포인트비율</w:t>
            </w:r>
          </w:p>
        </w:tc>
        <w:tc>
          <w:tcPr>
            <w:tcW w:w="1357" w:type="dxa"/>
            <w:vMerge w:val="restart"/>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가점포인트</w:t>
            </w:r>
          </w:p>
          <w:p>
            <w:pPr>
              <w:pStyle w:val="0"/>
              <w:widowControl w:val="off"/>
              <w:wordWrap w:val="1"/>
              <w:spacing w:line="312" w:lineRule="auto"/>
              <w:jc w:val="center"/>
            </w:pPr>
            <w:r>
              <w:rPr>
                <w:sz w:val="22"/>
              </w:rPr>
              <w:t>한    도</w:t>
            </w:r>
          </w:p>
        </w:tc>
        <w:tc>
          <w:tcPr>
            <w:tcW w:w="1355" w:type="dxa"/>
            <w:vMerge w:val="restart"/>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감점포인트</w:t>
            </w:r>
          </w:p>
          <w:p>
            <w:pPr>
              <w:pStyle w:val="0"/>
              <w:widowControl w:val="off"/>
              <w:wordWrap w:val="1"/>
              <w:spacing w:line="312" w:lineRule="auto"/>
              <w:jc w:val="center"/>
            </w:pPr>
            <w:r>
              <w:rPr>
                <w:sz w:val="22"/>
              </w:rPr>
              <w:t>한    도</w:t>
            </w:r>
          </w:p>
        </w:tc>
      </w:tr>
      <w:tr>
        <w:trPr>
          <w:trHeight w:val="496"/>
        </w:trPr>
        <w:tc>
          <w:tcPr>
            <w:tcW w:w="1775" w:type="dxa"/>
            <w:vMerge/>
            <w:tcBorders>
              <w:top w:val="single" w:color="000000" w:sz="2"/>
              <w:left w:val="single" w:color="000000" w:sz="2"/>
              <w:bottom w:val="single" w:color="000000" w:sz="2"/>
              <w:right w:val="single" w:color="000000" w:sz="2"/>
            </w:tcBorders>
          </w:tcP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계</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240" w:lineRule="auto"/>
              <w:jc w:val="center"/>
            </w:pPr>
            <w:r>
              <w:rPr>
                <w:sz w:val="22"/>
              </w:rPr>
              <w:t>근무성적</w:t>
            </w:r>
          </w:p>
          <w:p>
            <w:pPr>
              <w:pStyle w:val="0"/>
              <w:widowControl w:val="off"/>
              <w:wordWrap w:val="1"/>
              <w:spacing w:line="240" w:lineRule="auto"/>
              <w:jc w:val="center"/>
            </w:pPr>
            <w:r>
              <w:rPr>
                <w:sz w:val="22"/>
              </w:rPr>
              <w:t>포 인 트</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240" w:lineRule="auto"/>
              <w:jc w:val="center"/>
            </w:pPr>
            <w:r>
              <w:rPr>
                <w:sz w:val="22"/>
              </w:rPr>
              <w:t>경    력</w:t>
            </w:r>
          </w:p>
          <w:p>
            <w:pPr>
              <w:pStyle w:val="0"/>
              <w:widowControl w:val="off"/>
              <w:wordWrap w:val="1"/>
              <w:spacing w:line="240" w:lineRule="auto"/>
              <w:jc w:val="center"/>
            </w:pPr>
            <w:r>
              <w:rPr>
                <w:sz w:val="22"/>
              </w:rPr>
              <w:t>포 인 트</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240" w:lineRule="auto"/>
              <w:jc w:val="center"/>
            </w:pPr>
            <w:r>
              <w:rPr>
                <w:sz w:val="22"/>
              </w:rPr>
              <w:t>성  과</w:t>
            </w:r>
          </w:p>
          <w:p>
            <w:pPr>
              <w:pStyle w:val="0"/>
              <w:widowControl w:val="off"/>
              <w:wordWrap w:val="1"/>
              <w:spacing w:line="240" w:lineRule="auto"/>
              <w:jc w:val="center"/>
            </w:pPr>
            <w:r>
              <w:rPr>
                <w:sz w:val="22"/>
              </w:rPr>
              <w:t>포인트</w:t>
            </w:r>
          </w:p>
        </w:tc>
        <w:tc>
          <w:tcPr>
            <w:tcW w:w="1357" w:type="dxa"/>
            <w:vMerge/>
            <w:tcBorders>
              <w:top w:val="single" w:color="000000" w:sz="2"/>
              <w:left w:val="single" w:color="000000" w:sz="2"/>
              <w:bottom w:val="single" w:color="000000" w:sz="2"/>
              <w:right w:val="single" w:color="000000" w:sz="2"/>
            </w:tcBorders>
          </w:tcPr>
          <w:p/>
        </w:tc>
        <w:tc>
          <w:tcPr>
            <w:tcW w:w="1355" w:type="dxa"/>
            <w:vMerge/>
            <w:tcBorders>
              <w:top w:val="single" w:color="000000" w:sz="2"/>
              <w:left w:val="single" w:color="000000" w:sz="2"/>
              <w:bottom w:val="single" w:color="000000" w:sz="2"/>
              <w:right w:val="single" w:color="000000" w:sz="2"/>
            </w:tcBorders>
          </w:tcPr>
          <w:p/>
        </w:tc>
      </w:tr>
      <w:tr>
        <w:trPr>
          <w:trHeight w:val="390"/>
        </w:trPr>
        <w:tc>
          <w:tcPr>
            <w:tcW w:w="1775"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6급 이하</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100포인트</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60</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20</w:t>
            </w:r>
          </w:p>
        </w:tc>
        <w:tc>
          <w:tcPr>
            <w:tcW w:w="1282"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20</w:t>
            </w:r>
          </w:p>
        </w:tc>
        <w:tc>
          <w:tcPr>
            <w:tcW w:w="135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6</w:t>
            </w:r>
          </w:p>
        </w:tc>
        <w:tc>
          <w:tcPr>
            <w:tcW w:w="1355"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wordWrap w:val="1"/>
              <w:spacing w:line="312" w:lineRule="auto"/>
              <w:jc w:val="center"/>
            </w:pPr>
            <w:r>
              <w:rPr>
                <w:sz w:val="22"/>
              </w:rPr>
              <w:t>5</w:t>
            </w:r>
          </w:p>
        </w:tc>
      </w:tr>
    </w:tbl>
    <w:p>
      <w:pPr>
        <w:pStyle w:val="0"/>
        <w:widowControl w:val="off"/>
        <w:wordWrap w:val="1"/>
        <w:ind w:left="378" w:hanging="378"/>
        <w:jc w:val="center"/>
      </w:pPr>
    </w:p>
    <w:p>
      <w:pPr>
        <w:pStyle w:val="0"/>
        <w:widowControl w:val="off"/>
        <w:ind w:left="289" w:hanging="289"/>
      </w:pPr>
      <w:r>
        <w:rPr/>
        <w:t>※</w:t>
      </w:r>
      <w:r>
        <w:rPr/>
        <w:t xml:space="preserve"> </w:t>
      </w:r>
      <w:r>
        <w:rPr>
          <w:spacing w:val="-6"/>
        </w:rPr>
        <w:t>근무성적포인트, 성과포인트는 소숫점 이하의 셋째자리에서 반올림하며, 경력포인트와</w:t>
      </w:r>
      <w:r>
        <w:rPr>
          <w:spacing w:val="-4"/>
        </w:rPr>
        <w:t xml:space="preserve"> 공동제안 가점포인트는</w:t>
      </w:r>
      <w:r>
        <w:rPr/>
        <w:t xml:space="preserve"> 소숫점 이하의 넷째자리에서 반올림한다.</w:t>
      </w:r>
    </w:p>
    <w:p>
      <w:pPr>
        <w:pStyle w:val="0"/>
        <w:widowControl w:val="off"/>
        <w:ind w:left="289" w:hanging="289"/>
        <w:rPr/>
      </w:pPr>
    </w:p>
    <w:p>
      <w:pPr>
        <w:pStyle w:val="0"/>
        <w:widowControl w:val="off"/>
        <w:ind w:left="289" w:hanging="289"/>
        <w:rPr/>
      </w:pPr>
    </w:p>
    <w:p>
      <w:pPr>
        <w:pStyle w:val="0"/>
        <w:widowControl w:val="off"/>
        <w:spacing w:line="288" w:lineRule="auto"/>
        <w:ind w:left="568" w:hanging="568"/>
      </w:pPr>
      <w:r>
        <w:rPr>
          <w:sz w:val="24"/>
        </w:rPr>
        <w:t>[별표 5]</w:t>
      </w:r>
      <w:r>
        <w:rPr>
          <w:sz w:val="24"/>
        </w:rPr>
        <w:t>〈개정</w:t>
      </w:r>
      <w:r>
        <w:rPr>
          <w:sz w:val="24"/>
        </w:rPr>
        <w:t xml:space="preserve"> 2014. 3. 6., 2021. 3. 17</w:t>
      </w:r>
      <w:r>
        <w:rPr>
          <w:sz w:val="24"/>
        </w:rPr>
        <w:t>〉</w:t>
      </w:r>
    </w:p>
    <w:p>
      <w:pPr>
        <w:pStyle w:val="0"/>
        <w:widowControl w:val="off"/>
        <w:wordWrap w:val="1"/>
        <w:spacing w:line="288" w:lineRule="auto"/>
        <w:ind w:left="568" w:hanging="568"/>
        <w:jc w:val="center"/>
      </w:pPr>
      <w:r>
        <w:rPr>
          <w:sz w:val="30"/>
        </w:rPr>
        <w:t>상위감독자평정 분포기준</w:t>
      </w:r>
    </w:p>
    <w:p>
      <w:pPr>
        <w:pStyle w:val="0"/>
        <w:widowControl w:val="off"/>
        <w:wordWrap w:val="1"/>
        <w:spacing w:line="360" w:lineRule="auto"/>
        <w:ind w:firstLine="66"/>
        <w:jc w:val="center"/>
      </w:pPr>
      <w:r>
        <w:rPr>
          <w:sz w:val="24"/>
        </w:rPr>
        <w:t>(제29조 관련)</w:t>
      </w:r>
    </w:p>
    <w:tbl>
      <w:tblPr>
        <w:tblOverlap w:val="never"/>
        <w:tblW w:w="9526" w:type="dxa"/>
        <w:tblBorders>
          <w:top w:val="single" w:color="000000" w:sz="3"/>
          <w:left w:val="single" w:color="000000" w:sz="3"/>
          <w:bottom w:val="single" w:color="000000" w:sz="3"/>
          <w:right w:val="single" w:color="000000" w:sz="3"/>
        </w:tblBorders>
        <w:tblLayout w:type="fixed"/>
        <w:tblCellMar>
          <w:top w:w="85" w:type="dxa"/>
          <w:left w:w="28" w:type="dxa"/>
          <w:bottom w:w="85" w:type="dxa"/>
          <w:right w:w="28" w:type="dxa"/>
        </w:tblCellMar>
      </w:tblPr>
      <w:tblGrid>
        <w:gridCol w:w="1395"/>
        <w:gridCol w:w="813"/>
        <w:gridCol w:w="813"/>
        <w:gridCol w:w="813"/>
        <w:gridCol w:w="813"/>
        <w:gridCol w:w="813"/>
        <w:gridCol w:w="813"/>
        <w:gridCol w:w="813"/>
        <w:gridCol w:w="813"/>
        <w:gridCol w:w="813"/>
        <w:gridCol w:w="812"/>
      </w:tblGrid>
      <w:tr>
        <w:trPr>
          <w:trHeight w:val="277"/>
        </w:trPr>
        <w:tc>
          <w:tcPr>
            <w:tcW w:w="1395"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등급</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1인</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2인</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3인</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4인</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5인</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6인</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7인</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8인</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9인</w:t>
            </w:r>
          </w:p>
        </w:tc>
        <w:tc>
          <w:tcPr>
            <w:tcW w:w="812"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10인</w:t>
            </w:r>
          </w:p>
        </w:tc>
      </w:tr>
      <w:tr>
        <w:trPr>
          <w:trHeight w:val="277"/>
        </w:trPr>
        <w:tc>
          <w:tcPr>
            <w:tcW w:w="1395"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수</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2</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2</w:t>
            </w:r>
          </w:p>
        </w:tc>
        <w:tc>
          <w:tcPr>
            <w:tcW w:w="812"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2</w:t>
            </w:r>
          </w:p>
        </w:tc>
      </w:tr>
      <w:tr>
        <w:trPr>
          <w:trHeight w:val="277"/>
        </w:trPr>
        <w:tc>
          <w:tcPr>
            <w:tcW w:w="1395"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우</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1(1)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2</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2</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2</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3</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3</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3</w:t>
            </w:r>
          </w:p>
        </w:tc>
        <w:tc>
          <w:tcPr>
            <w:tcW w:w="812"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4</w:t>
            </w:r>
          </w:p>
        </w:tc>
      </w:tr>
      <w:tr>
        <w:trPr>
          <w:trHeight w:val="277"/>
        </w:trPr>
        <w:tc>
          <w:tcPr>
            <w:tcW w:w="1395"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양</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rPr>
                <w:color w:val="000000"/>
                <w:spacing w:val="-4"/>
                <w:sz w:val="22"/>
              </w:rPr>
            </w:pP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2</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2</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2</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3</w:t>
            </w:r>
          </w:p>
        </w:tc>
        <w:tc>
          <w:tcPr>
            <w:tcW w:w="812"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3</w:t>
            </w:r>
          </w:p>
        </w:tc>
      </w:tr>
      <w:tr>
        <w:trPr>
          <w:trHeight w:val="277"/>
        </w:trPr>
        <w:tc>
          <w:tcPr>
            <w:tcW w:w="1395"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pacing w:val="-4"/>
                <w:sz w:val="22"/>
              </w:rPr>
              <w:t>가</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rPr>
                <w:color w:val="000000"/>
                <w:spacing w:val="-4"/>
                <w:sz w:val="22"/>
              </w:rPr>
            </w:pP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rPr>
                <w:color w:val="000000"/>
                <w:spacing w:val="-4"/>
                <w:sz w:val="22"/>
              </w:rPr>
            </w:pP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rPr>
                <w:color w:val="000000"/>
                <w:sz w:val="22"/>
              </w:rPr>
            </w:pP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rPr>
                <w:color w:val="000000"/>
                <w:sz w:val="22"/>
              </w:rPr>
            </w:pP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3"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c>
          <w:tcPr>
            <w:tcW w:w="812" w:type="dxa"/>
            <w:tcBorders>
              <w:top w:val="single" w:color="000000" w:sz="2"/>
              <w:left w:val="single" w:color="000000" w:sz="2"/>
              <w:bottom w:val="single" w:color="000000" w:sz="2"/>
              <w:right w:val="single" w:color="000000" w:sz="2"/>
            </w:tcBorders>
            <w:tcMar>
              <w:top w:w="0" w:type="dxa"/>
              <w:left w:w="0" w:type="dxa"/>
              <w:bottom w:w="0" w:type="dxa"/>
              <w:right w:w="0" w:type="dxa"/>
            </w:tcMar>
            <w:vAlign w:val="center"/>
          </w:tcPr>
          <w:p>
            <w:pPr>
              <w:pStyle w:val="0"/>
              <w:widowControl w:val="off"/>
              <w:wordWrap w:val="1"/>
              <w:jc w:val="center"/>
            </w:pPr>
            <w:r>
              <w:rPr>
                <w:sz w:val="22"/>
              </w:rPr>
              <w:t>1</w:t>
            </w:r>
          </w:p>
        </w:tc>
      </w:tr>
    </w:tbl>
    <w:p>
      <w:pPr>
        <w:pStyle w:val="0"/>
        <w:widowControl w:val="off"/>
        <w:wordWrap w:val="1"/>
        <w:spacing w:line="360" w:lineRule="auto"/>
        <w:ind w:firstLine="66"/>
        <w:jc w:val="center"/>
      </w:pPr>
    </w:p>
    <w:p>
      <w:pPr>
        <w:pStyle w:val="0"/>
        <w:widowControl w:val="off"/>
        <w:wordWrap w:val="1"/>
        <w:spacing w:line="360" w:lineRule="auto"/>
        <w:ind w:left="426" w:hanging="360"/>
        <w:jc w:val="left"/>
      </w:pPr>
      <w:r>
        <w:rPr/>
        <w:t>※</w:t>
      </w:r>
      <w:r>
        <w:rPr/>
        <w:t xml:space="preserve"> 직급별로 평정하되, 피평정자가 10명을 초과하는 경우의 분포는 10명인 때의 분포 인원수에 그 초과하는 인원에 해당하는 분포인원수를 가산한다.</w:t>
      </w:r>
    </w:p>
    <w:p>
      <w:pPr>
        <w:pStyle w:val="0"/>
        <w:widowControl w:val="off"/>
        <w:wordWrap w:val="1"/>
        <w:spacing w:line="408" w:lineRule="auto"/>
        <w:ind w:left="426" w:hanging="360"/>
        <w:jc w:val="left"/>
        <w:rPr/>
      </w:pPr>
    </w:p>
    <w:p>
      <w:pPr>
        <w:pStyle w:val="0"/>
        <w:widowControl w:val="off"/>
        <w:spacing w:line="360" w:lineRule="auto"/>
      </w:pPr>
      <w:r>
        <w:rPr>
          <w:sz w:val="24"/>
        </w:rPr>
        <w:t>[별표 6]</w:t>
      </w:r>
      <w:r>
        <w:rPr>
          <w:sz w:val="24"/>
        </w:rPr>
        <w:t>〈개정</w:t>
      </w:r>
      <w:r>
        <w:rPr>
          <w:sz w:val="24"/>
        </w:rPr>
        <w:t xml:space="preserve"> 2009. 10. 30, 2016. 6. 24, 2021. 3. 17</w:t>
      </w:r>
      <w:r>
        <w:rPr>
          <w:sz w:val="24"/>
        </w:rPr>
        <w:t>〉</w:t>
      </w:r>
      <w:r>
        <w:rPr>
          <w:sz w:val="24"/>
        </w:rPr>
        <w:t xml:space="preserve"> </w:t>
      </w:r>
    </w:p>
    <w:p>
      <w:pPr>
        <w:pStyle w:val="0"/>
        <w:widowControl w:val="off"/>
        <w:wordWrap w:val="1"/>
        <w:spacing w:line="288" w:lineRule="auto"/>
        <w:jc w:val="center"/>
      </w:pPr>
      <w:r>
        <w:rPr>
          <w:sz w:val="30"/>
        </w:rPr>
        <w:t>상위감독자 평정점 운용</w:t>
      </w:r>
    </w:p>
    <w:p>
      <w:pPr>
        <w:pStyle w:val="0"/>
        <w:widowControl w:val="off"/>
        <w:wordWrap w:val="1"/>
        <w:spacing w:line="288" w:lineRule="auto"/>
        <w:jc w:val="center"/>
      </w:pPr>
      <w:r>
        <w:rPr>
          <w:sz w:val="24"/>
        </w:rPr>
        <w:t>(제29조 관련)</w:t>
      </w:r>
    </w:p>
    <w:p>
      <w:pPr>
        <w:pStyle w:val="0"/>
        <w:widowControl w:val="off"/>
        <w:spacing w:line="360" w:lineRule="auto"/>
      </w:pPr>
      <w:r>
        <w:rPr>
          <w:sz w:val="24"/>
        </w:rPr>
        <w:t>1. 3인 이상인 경우</w:t>
      </w:r>
    </w:p>
    <w:tbl>
      <w:tblPr>
        <w:tblOverlap w:val="never"/>
        <w:tblW w:w="650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03"/>
        <w:gridCol w:w="1409"/>
        <w:gridCol w:w="3092"/>
      </w:tblGrid>
      <w:tr>
        <w:trPr>
          <w:trHeight w:val="276"/>
        </w:trPr>
        <w:tc>
          <w:tcPr>
            <w:tcW w:w="200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평정등급</w:t>
            </w:r>
          </w:p>
        </w:tc>
        <w:tc>
          <w:tcPr>
            <w:tcW w:w="1409"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분포비율</w:t>
            </w:r>
          </w:p>
        </w:tc>
        <w:tc>
          <w:tcPr>
            <w:tcW w:w="309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전 직 급</w:t>
            </w:r>
          </w:p>
        </w:tc>
      </w:tr>
      <w:tr>
        <w:trPr>
          <w:trHeight w:val="276"/>
        </w:trPr>
        <w:tc>
          <w:tcPr>
            <w:tcW w:w="200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수</w:t>
            </w:r>
          </w:p>
        </w:tc>
        <w:tc>
          <w:tcPr>
            <w:tcW w:w="1409"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20%</w:t>
            </w:r>
          </w:p>
        </w:tc>
        <w:tc>
          <w:tcPr>
            <w:tcW w:w="30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54점 이상 </w:t>
            </w:r>
            <w:r>
              <w:rPr>
                <w:sz w:val="22"/>
              </w:rPr>
              <w:t>～</w:t>
            </w:r>
            <w:r>
              <w:rPr>
                <w:sz w:val="22"/>
              </w:rPr>
              <w:t xml:space="preserve"> 60점 이하</w:t>
            </w:r>
          </w:p>
        </w:tc>
      </w:tr>
      <w:tr>
        <w:trPr>
          <w:trHeight w:val="276"/>
        </w:trPr>
        <w:tc>
          <w:tcPr>
            <w:tcW w:w="200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우</w:t>
            </w:r>
          </w:p>
        </w:tc>
        <w:tc>
          <w:tcPr>
            <w:tcW w:w="1409"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40%</w:t>
            </w:r>
          </w:p>
        </w:tc>
        <w:tc>
          <w:tcPr>
            <w:tcW w:w="30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45점 이상 </w:t>
            </w:r>
            <w:r>
              <w:rPr>
                <w:sz w:val="22"/>
              </w:rPr>
              <w:t>～</w:t>
            </w:r>
            <w:r>
              <w:rPr>
                <w:sz w:val="22"/>
              </w:rPr>
              <w:t xml:space="preserve"> 54점 미만</w:t>
            </w:r>
          </w:p>
        </w:tc>
      </w:tr>
      <w:tr>
        <w:trPr>
          <w:trHeight w:val="276"/>
        </w:trPr>
        <w:tc>
          <w:tcPr>
            <w:tcW w:w="200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양</w:t>
            </w:r>
          </w:p>
        </w:tc>
        <w:tc>
          <w:tcPr>
            <w:tcW w:w="1409"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30%</w:t>
            </w:r>
          </w:p>
        </w:tc>
        <w:tc>
          <w:tcPr>
            <w:tcW w:w="30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27점 이상 </w:t>
            </w:r>
            <w:r>
              <w:rPr>
                <w:sz w:val="22"/>
              </w:rPr>
              <w:t>～</w:t>
            </w:r>
            <w:r>
              <w:rPr>
                <w:sz w:val="22"/>
              </w:rPr>
              <w:t xml:space="preserve"> 45점 미만</w:t>
            </w:r>
          </w:p>
        </w:tc>
      </w:tr>
      <w:tr>
        <w:trPr>
          <w:trHeight w:val="276"/>
        </w:trPr>
        <w:tc>
          <w:tcPr>
            <w:tcW w:w="200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가</w:t>
            </w:r>
          </w:p>
        </w:tc>
        <w:tc>
          <w:tcPr>
            <w:tcW w:w="1409"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10%</w:t>
            </w:r>
          </w:p>
        </w:tc>
        <w:tc>
          <w:tcPr>
            <w:tcW w:w="3092" w:type="dxa"/>
            <w:tcBorders>
              <w:top w:val="single" w:color="000000" w:sz="3"/>
              <w:left w:val="single" w:color="000000" w:sz="3"/>
              <w:bottom w:val="single" w:color="000000" w:sz="2"/>
              <w:right w:val="single" w:color="000000" w:sz="3"/>
            </w:tcBorders>
            <w:vAlign w:val="center"/>
          </w:tcPr>
          <w:p>
            <w:pPr>
              <w:pStyle w:val="0"/>
              <w:widowControl w:val="off"/>
              <w:wordWrap w:val="1"/>
              <w:jc w:val="center"/>
            </w:pPr>
            <w:r>
              <w:rPr>
                <w:sz w:val="22"/>
              </w:rPr>
              <w:t>27점 미만</w:t>
            </w:r>
          </w:p>
        </w:tc>
      </w:tr>
    </w:tbl>
    <w:p>
      <w:pPr>
        <w:pStyle w:val="0"/>
        <w:widowControl w:val="off"/>
        <w:spacing w:line="360" w:lineRule="auto"/>
      </w:pPr>
    </w:p>
    <w:p>
      <w:pPr>
        <w:pStyle w:val="0"/>
        <w:widowControl w:val="off"/>
        <w:spacing w:line="360" w:lineRule="auto"/>
      </w:pPr>
      <w:r>
        <w:rPr>
          <w:sz w:val="24"/>
        </w:rPr>
        <w:t>2. 2인 이하의 피평정자를 “수”평정할 경우 상한점수</w:t>
      </w:r>
    </w:p>
    <w:tbl>
      <w:tblPr>
        <w:tblOverlap w:val="never"/>
        <w:tblW w:w="66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722"/>
        <w:gridCol w:w="2959"/>
      </w:tblGrid>
      <w:tr>
        <w:trPr>
          <w:trHeight w:val="276"/>
        </w:trPr>
        <w:tc>
          <w:tcPr>
            <w:tcW w:w="372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구   분</w:t>
            </w:r>
          </w:p>
        </w:tc>
        <w:tc>
          <w:tcPr>
            <w:tcW w:w="2959"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전 직 급</w:t>
            </w:r>
          </w:p>
        </w:tc>
      </w:tr>
      <w:tr>
        <w:trPr>
          <w:trHeight w:val="276"/>
        </w:trPr>
        <w:tc>
          <w:tcPr>
            <w:tcW w:w="372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피평정자가 2인일 경우</w:t>
            </w:r>
          </w:p>
        </w:tc>
        <w:tc>
          <w:tcPr>
            <w:tcW w:w="2959"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58점</w:t>
            </w:r>
          </w:p>
        </w:tc>
      </w:tr>
      <w:tr>
        <w:trPr>
          <w:trHeight w:val="276"/>
        </w:trPr>
        <w:tc>
          <w:tcPr>
            <w:tcW w:w="372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피평정자가 1인일 경우</w:t>
            </w:r>
          </w:p>
        </w:tc>
        <w:tc>
          <w:tcPr>
            <w:tcW w:w="2959"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56점</w:t>
            </w:r>
          </w:p>
        </w:tc>
      </w:tr>
    </w:tbl>
    <w:p>
      <w:pPr>
        <w:pStyle w:val="0"/>
        <w:widowControl w:val="off"/>
        <w:spacing w:line="360" w:lineRule="auto"/>
      </w:pPr>
    </w:p>
    <w:p>
      <w:pPr>
        <w:pStyle w:val="0"/>
        <w:widowControl w:val="off"/>
        <w:spacing w:line="360" w:lineRule="auto"/>
        <w:rPr/>
      </w:pPr>
    </w:p>
    <w:p>
      <w:pPr>
        <w:pStyle w:val="0"/>
        <w:widowControl w:val="off"/>
        <w:spacing w:line="360" w:lineRule="auto"/>
      </w:pPr>
      <w:r>
        <w:rPr>
          <w:sz w:val="24"/>
        </w:rPr>
        <w:t>[별표 6의2]</w:t>
      </w:r>
      <w:r>
        <w:rPr>
          <w:sz w:val="24"/>
        </w:rPr>
        <w:t>〈신설</w:t>
      </w:r>
      <w:r>
        <w:rPr>
          <w:sz w:val="24"/>
        </w:rPr>
        <w:t xml:space="preserve"> 2011. 6. 1</w:t>
      </w:r>
      <w:r>
        <w:rPr>
          <w:sz w:val="24"/>
        </w:rPr>
        <w:t>〉〈개정</w:t>
      </w:r>
      <w:r>
        <w:rPr>
          <w:sz w:val="24"/>
        </w:rPr>
        <w:t xml:space="preserve"> 2013. 7. 4</w:t>
      </w:r>
      <w:r>
        <w:rPr>
          <w:sz w:val="24"/>
        </w:rPr>
        <w:t>〉</w:t>
      </w:r>
    </w:p>
    <w:p>
      <w:pPr>
        <w:pStyle w:val="0"/>
        <w:widowControl w:val="off"/>
        <w:wordWrap w:val="1"/>
        <w:spacing w:line="360" w:lineRule="auto"/>
        <w:jc w:val="center"/>
      </w:pPr>
      <w:r>
        <w:rPr>
          <w:sz w:val="30"/>
        </w:rPr>
        <w:t>성과평정 등급별 점수분포</w:t>
      </w:r>
    </w:p>
    <w:p>
      <w:pPr>
        <w:pStyle w:val="0"/>
        <w:widowControl w:val="off"/>
        <w:wordWrap w:val="1"/>
        <w:spacing w:line="360" w:lineRule="auto"/>
        <w:jc w:val="center"/>
      </w:pPr>
      <w:r>
        <w:rPr>
          <w:sz w:val="24"/>
        </w:rPr>
        <w:t>(제31조의2 관련)</w:t>
      </w:r>
    </w:p>
    <w:tbl>
      <w:tblPr>
        <w:tblOverlap w:val="never"/>
        <w:tblW w:w="951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7"/>
        <w:gridCol w:w="858"/>
        <w:gridCol w:w="522"/>
        <w:gridCol w:w="785"/>
        <w:gridCol w:w="785"/>
        <w:gridCol w:w="785"/>
        <w:gridCol w:w="785"/>
        <w:gridCol w:w="785"/>
        <w:gridCol w:w="785"/>
        <w:gridCol w:w="785"/>
        <w:gridCol w:w="785"/>
        <w:gridCol w:w="785"/>
        <w:gridCol w:w="783"/>
      </w:tblGrid>
      <w:tr>
        <w:trPr>
          <w:trHeight w:val="260"/>
        </w:trPr>
        <w:tc>
          <w:tcPr>
            <w:tcW w:w="287" w:type="dxa"/>
            <w:tcBorders>
              <w:top w:val="single" w:color="000000" w:sz="3"/>
              <w:left w:val="single" w:color="000000" w:sz="3"/>
              <w:bottom w:val="none" w:color="000000" w:sz="3"/>
              <w:right w:val="none" w:color="000000" w:sz="3"/>
              <w:tl2br w:val="single" w:color="000000" w:sz="2"/>
            </w:tcBorders>
            <w:tcMar>
              <w:top w:w="0" w:type="dxa"/>
              <w:left w:w="0" w:type="dxa"/>
              <w:bottom w:w="0" w:type="dxa"/>
              <w:right w:w="0" w:type="dxa"/>
            </w:tcMar>
            <w:vAlign w:val="center"/>
          </w:tcPr>
          <w:p>
            <w:pPr>
              <w:pStyle w:val="0"/>
              <w:widowControl w:val="off"/>
              <w:wordWrap w:val="1"/>
              <w:spacing w:line="240" w:lineRule="auto"/>
              <w:jc w:val="center"/>
              <w:rPr/>
            </w:pPr>
          </w:p>
        </w:tc>
        <w:tc>
          <w:tcPr>
            <w:tcW w:w="1380" w:type="dxa"/>
            <w:gridSpan w:val="2"/>
            <w:tcBorders>
              <w:top w:val="single" w:color="000000" w:sz="3"/>
              <w:left w:val="none" w:color="000000" w:sz="3"/>
              <w:bottom w:val="none" w:color="000000" w:sz="3"/>
              <w:right w:val="single" w:color="000000" w:sz="3"/>
            </w:tcBorders>
            <w:tcMar>
              <w:top w:w="0" w:type="dxa"/>
              <w:left w:w="0" w:type="dxa"/>
              <w:bottom w:w="0" w:type="dxa"/>
              <w:right w:w="0" w:type="dxa"/>
            </w:tcMar>
            <w:vAlign w:val="center"/>
          </w:tcPr>
          <w:p>
            <w:pPr>
              <w:pStyle w:val="0"/>
              <w:widowControl w:val="off"/>
              <w:wordWrap w:val="1"/>
              <w:spacing w:line="240" w:lineRule="auto"/>
              <w:jc w:val="center"/>
            </w:pPr>
            <w:r>
              <w:rPr>
                <w:spacing w:val="-15"/>
                <w:sz w:val="22"/>
              </w:rPr>
              <w:t>그룹별 부서수</w:t>
            </w:r>
          </w:p>
        </w:tc>
        <w:tc>
          <w:tcPr>
            <w:tcW w:w="785"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1</w:t>
            </w:r>
          </w:p>
        </w:tc>
        <w:tc>
          <w:tcPr>
            <w:tcW w:w="785"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2</w:t>
            </w:r>
          </w:p>
        </w:tc>
        <w:tc>
          <w:tcPr>
            <w:tcW w:w="785"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3</w:t>
            </w:r>
          </w:p>
        </w:tc>
        <w:tc>
          <w:tcPr>
            <w:tcW w:w="785"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4</w:t>
            </w:r>
          </w:p>
        </w:tc>
        <w:tc>
          <w:tcPr>
            <w:tcW w:w="785"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5</w:t>
            </w:r>
          </w:p>
        </w:tc>
        <w:tc>
          <w:tcPr>
            <w:tcW w:w="785"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6</w:t>
            </w:r>
          </w:p>
        </w:tc>
        <w:tc>
          <w:tcPr>
            <w:tcW w:w="785"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7</w:t>
            </w:r>
          </w:p>
        </w:tc>
        <w:tc>
          <w:tcPr>
            <w:tcW w:w="785"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8</w:t>
            </w:r>
          </w:p>
        </w:tc>
        <w:tc>
          <w:tcPr>
            <w:tcW w:w="785"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9</w:t>
            </w:r>
          </w:p>
        </w:tc>
        <w:tc>
          <w:tcPr>
            <w:tcW w:w="783" w:type="dxa"/>
            <w:vMerge w:val="restart"/>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10</w:t>
            </w:r>
          </w:p>
        </w:tc>
      </w:tr>
      <w:tr>
        <w:trPr>
          <w:trHeight w:val="260"/>
        </w:trPr>
        <w:tc>
          <w:tcPr>
            <w:tcW w:w="287" w:type="dxa"/>
            <w:tcBorders>
              <w:top w:val="none" w:color="000000" w:sz="3"/>
              <w:left w:val="single" w:color="000000" w:sz="3"/>
              <w:bottom w:val="single" w:color="000000" w:sz="3"/>
              <w:right w:val="none" w:color="000000" w:sz="3"/>
            </w:tcBorders>
            <w:tcMar>
              <w:top w:w="0" w:type="dxa"/>
              <w:left w:w="0" w:type="dxa"/>
              <w:bottom w:w="0" w:type="dxa"/>
              <w:right w:w="0" w:type="dxa"/>
            </w:tcMar>
            <w:vAlign w:val="center"/>
          </w:tcPr>
          <w:p>
            <w:pPr>
              <w:pStyle w:val="0"/>
              <w:widowControl w:val="off"/>
              <w:wordWrap w:val="1"/>
              <w:spacing w:line="240" w:lineRule="auto"/>
              <w:jc w:val="center"/>
              <w:rPr/>
            </w:pPr>
          </w:p>
        </w:tc>
        <w:tc>
          <w:tcPr>
            <w:tcW w:w="858" w:type="dxa"/>
            <w:tcBorders>
              <w:top w:val="single" w:color="000000" w:sz="3"/>
              <w:left w:val="none" w:color="000000" w:sz="3"/>
              <w:bottom w:val="single" w:color="000000" w:sz="3"/>
              <w:right w:val="none" w:color="000000" w:sz="3"/>
            </w:tcBorders>
            <w:tcMar>
              <w:top w:w="0" w:type="dxa"/>
              <w:left w:w="0" w:type="dxa"/>
              <w:bottom w:w="0" w:type="dxa"/>
              <w:right w:w="0" w:type="dxa"/>
            </w:tcMar>
            <w:vAlign w:val="center"/>
          </w:tcPr>
          <w:p>
            <w:pPr>
              <w:pStyle w:val="0"/>
              <w:widowControl w:val="off"/>
              <w:wordWrap w:val="1"/>
              <w:spacing w:line="240" w:lineRule="auto"/>
              <w:jc w:val="center"/>
            </w:pPr>
            <w:r>
              <w:rPr>
                <w:spacing w:val="-7"/>
                <w:sz w:val="22"/>
              </w:rPr>
              <w:t>순위</w:t>
            </w:r>
          </w:p>
        </w:tc>
        <w:tc>
          <w:tcPr>
            <w:tcW w:w="522" w:type="dxa"/>
            <w:tcBorders>
              <w:top w:val="none" w:color="000000" w:sz="3"/>
              <w:left w:val="none" w:color="000000" w:sz="3"/>
              <w:bottom w:val="single" w:color="000000" w:sz="3"/>
              <w:right w:val="single" w:color="000000" w:sz="3"/>
              <w:tl2br w:val="single" w:color="000000" w:sz="2"/>
            </w:tcBorders>
            <w:tcMar>
              <w:top w:w="0" w:type="dxa"/>
              <w:left w:w="0" w:type="dxa"/>
              <w:bottom w:w="0" w:type="dxa"/>
              <w:right w:w="0" w:type="dxa"/>
            </w:tcMar>
            <w:vAlign w:val="center"/>
          </w:tcPr>
          <w:p>
            <w:pPr>
              <w:pStyle w:val="0"/>
              <w:widowControl w:val="off"/>
              <w:wordWrap w:val="1"/>
              <w:spacing w:line="240" w:lineRule="auto"/>
              <w:jc w:val="center"/>
              <w:rPr>
                <w:color w:val="000000"/>
                <w:sz w:val="22"/>
              </w:rPr>
            </w:pPr>
          </w:p>
        </w:tc>
        <w:tc>
          <w:tcPr>
            <w:tcW w:w="785" w:type="dxa"/>
            <w:vMerge/>
            <w:tcBorders>
              <w:top w:val="single" w:color="000000" w:sz="3"/>
              <w:left w:val="single" w:color="000000" w:sz="3"/>
              <w:bottom w:val="single" w:color="000000" w:sz="3"/>
              <w:right w:val="single" w:color="000000" w:sz="3"/>
            </w:tcBorders>
          </w:tcPr>
          <w:p/>
        </w:tc>
        <w:tc>
          <w:tcPr>
            <w:tcW w:w="785" w:type="dxa"/>
            <w:vMerge/>
            <w:tcBorders>
              <w:top w:val="single" w:color="000000" w:sz="3"/>
              <w:left w:val="single" w:color="000000" w:sz="3"/>
              <w:bottom w:val="single" w:color="000000" w:sz="3"/>
              <w:right w:val="single" w:color="000000" w:sz="3"/>
            </w:tcBorders>
          </w:tcPr>
          <w:p/>
        </w:tc>
        <w:tc>
          <w:tcPr>
            <w:tcW w:w="785" w:type="dxa"/>
            <w:vMerge/>
            <w:tcBorders>
              <w:top w:val="single" w:color="000000" w:sz="3"/>
              <w:left w:val="single" w:color="000000" w:sz="3"/>
              <w:bottom w:val="single" w:color="000000" w:sz="3"/>
              <w:right w:val="single" w:color="000000" w:sz="3"/>
            </w:tcBorders>
          </w:tcPr>
          <w:p/>
        </w:tc>
        <w:tc>
          <w:tcPr>
            <w:tcW w:w="785" w:type="dxa"/>
            <w:vMerge/>
            <w:tcBorders>
              <w:top w:val="single" w:color="000000" w:sz="3"/>
              <w:left w:val="single" w:color="000000" w:sz="3"/>
              <w:bottom w:val="single" w:color="000000" w:sz="3"/>
              <w:right w:val="single" w:color="000000" w:sz="3"/>
            </w:tcBorders>
          </w:tcPr>
          <w:p/>
        </w:tc>
        <w:tc>
          <w:tcPr>
            <w:tcW w:w="785" w:type="dxa"/>
            <w:vMerge/>
            <w:tcBorders>
              <w:top w:val="single" w:color="000000" w:sz="3"/>
              <w:left w:val="single" w:color="000000" w:sz="3"/>
              <w:bottom w:val="single" w:color="000000" w:sz="3"/>
              <w:right w:val="single" w:color="000000" w:sz="3"/>
            </w:tcBorders>
          </w:tcPr>
          <w:p/>
        </w:tc>
        <w:tc>
          <w:tcPr>
            <w:tcW w:w="785" w:type="dxa"/>
            <w:vMerge/>
            <w:tcBorders>
              <w:top w:val="single" w:color="000000" w:sz="3"/>
              <w:left w:val="single" w:color="000000" w:sz="3"/>
              <w:bottom w:val="single" w:color="000000" w:sz="3"/>
              <w:right w:val="single" w:color="000000" w:sz="3"/>
            </w:tcBorders>
          </w:tcPr>
          <w:p/>
        </w:tc>
        <w:tc>
          <w:tcPr>
            <w:tcW w:w="785" w:type="dxa"/>
            <w:vMerge/>
            <w:tcBorders>
              <w:top w:val="single" w:color="000000" w:sz="3"/>
              <w:left w:val="single" w:color="000000" w:sz="3"/>
              <w:bottom w:val="single" w:color="000000" w:sz="3"/>
              <w:right w:val="single" w:color="000000" w:sz="3"/>
            </w:tcBorders>
          </w:tcPr>
          <w:p/>
        </w:tc>
        <w:tc>
          <w:tcPr>
            <w:tcW w:w="785" w:type="dxa"/>
            <w:vMerge/>
            <w:tcBorders>
              <w:top w:val="single" w:color="000000" w:sz="3"/>
              <w:left w:val="single" w:color="000000" w:sz="3"/>
              <w:bottom w:val="single" w:color="000000" w:sz="3"/>
              <w:right w:val="single" w:color="000000" w:sz="3"/>
            </w:tcBorders>
          </w:tcPr>
          <w:p/>
        </w:tc>
        <w:tc>
          <w:tcPr>
            <w:tcW w:w="785" w:type="dxa"/>
            <w:vMerge/>
            <w:tcBorders>
              <w:top w:val="single" w:color="000000" w:sz="3"/>
              <w:left w:val="single" w:color="000000" w:sz="3"/>
              <w:bottom w:val="single" w:color="000000" w:sz="3"/>
              <w:right w:val="single" w:color="000000" w:sz="3"/>
            </w:tcBorders>
          </w:tcPr>
          <w:p/>
        </w:tc>
        <w:tc>
          <w:tcPr>
            <w:tcW w:w="783" w:type="dxa"/>
            <w:vMerge/>
            <w:tcBorders>
              <w:top w:val="single" w:color="000000" w:sz="3"/>
              <w:left w:val="single" w:color="000000" w:sz="3"/>
              <w:bottom w:val="single" w:color="000000" w:sz="3"/>
              <w:right w:val="single" w:color="000000" w:sz="3"/>
            </w:tcBorders>
          </w:tcP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1</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100</w:t>
            </w: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2</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95</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96.67</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97.50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98</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98.33</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98.57</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98.75</w:t>
            </w: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98.89</w:t>
            </w: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3</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93.33</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95</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96</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96.67</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97.14</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97.50</w:t>
            </w: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97.78</w:t>
            </w: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4</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92.50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94</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95</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95.71</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96.25</w:t>
            </w: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96.67</w:t>
            </w: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5</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92</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93.33</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94.29</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95</w:t>
            </w: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95.56</w:t>
            </w: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6</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91.67</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92.86</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93.75</w:t>
            </w: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94.44</w:t>
            </w: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7</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91.43</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92.50</w:t>
            </w: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93.33</w:t>
            </w: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8</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91.25</w:t>
            </w: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92.22</w:t>
            </w: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9</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90</w:t>
            </w: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91.11</w:t>
            </w:r>
          </w:p>
        </w:tc>
      </w:tr>
      <w:tr>
        <w:trPr>
          <w:trHeight w:val="277"/>
        </w:trPr>
        <w:tc>
          <w:tcPr>
            <w:tcW w:w="1667" w:type="dxa"/>
            <w:gridSpan w:val="3"/>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pPr>
            <w:r>
              <w:rPr>
                <w:spacing w:val="-12"/>
                <w:sz w:val="22"/>
              </w:rPr>
              <w:t>10</w:t>
            </w: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5"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jc w:val="center"/>
              <w:rPr>
                <w:color w:val="000000"/>
                <w:sz w:val="22"/>
              </w:rPr>
            </w:pPr>
          </w:p>
        </w:tc>
        <w:tc>
          <w:tcPr>
            <w:tcW w:w="783" w:type="dxa"/>
            <w:tcBorders>
              <w:top w:val="single" w:color="000000" w:sz="3"/>
              <w:left w:val="single" w:color="000000" w:sz="3"/>
              <w:bottom w:val="single" w:color="000000" w:sz="3"/>
              <w:right w:val="single" w:color="000000" w:sz="3"/>
            </w:tcBorders>
            <w:shd w:val="clear" w:fill="000000"/>
            <w:tcMar>
              <w:top w:w="0" w:type="dxa"/>
              <w:left w:w="0" w:type="dxa"/>
              <w:bottom w:w="0" w:type="dxa"/>
              <w:right w:w="0" w:type="dxa"/>
            </w:tcMar>
            <w:vAlign w:val="center"/>
          </w:tcPr>
          <w:p>
            <w:pPr>
              <w:pStyle w:val="0"/>
              <w:widowControl w:val="off"/>
              <w:wordWrap w:val="1"/>
              <w:snapToGrid/>
              <w:spacing w:line="288" w:lineRule="auto"/>
              <w:jc w:val="center"/>
            </w:pPr>
            <w:r>
              <w:rPr>
                <w:sz w:val="22"/>
              </w:rPr>
              <w:t>90</w:t>
            </w:r>
          </w:p>
        </w:tc>
      </w:tr>
    </w:tbl>
    <w:p>
      <w:pPr>
        <w:pStyle w:val="0"/>
        <w:widowControl w:val="off"/>
        <w:wordWrap w:val="1"/>
        <w:spacing w:line="360" w:lineRule="auto"/>
        <w:jc w:val="center"/>
      </w:pPr>
    </w:p>
    <w:p>
      <w:pPr>
        <w:pStyle w:val="0"/>
        <w:widowControl w:val="off"/>
        <w:wordWrap w:val="1"/>
        <w:spacing w:line="360" w:lineRule="auto"/>
        <w:ind w:firstLine="66"/>
        <w:jc w:val="left"/>
      </w:pPr>
      <w:r>
        <w:rPr/>
        <w:t>☞</w:t>
      </w:r>
      <w:r>
        <w:rPr/>
        <w:t xml:space="preserve"> 그룹별 </w:t>
      </w:r>
      <w:r>
        <w:rPr>
          <w:spacing w:val="-3"/>
        </w:rPr>
        <w:t>평가부서수가 10개를 초과할 경우 다음과 같이</w:t>
      </w:r>
      <w:r>
        <w:rPr/>
        <w:t xml:space="preserve"> 최고점수로부터 차등 배분</w:t>
      </w:r>
    </w:p>
    <w:p>
      <w:pPr>
        <w:pStyle w:val="0"/>
        <w:widowControl w:val="off"/>
        <w:spacing w:line="360" w:lineRule="auto"/>
      </w:pPr>
      <w:r>
        <w:rPr/>
        <w:t xml:space="preserve">    </w:t>
      </w:r>
      <w:r>
        <w:rPr/>
        <w:t>･</w:t>
      </w:r>
      <w:r>
        <w:rPr/>
        <w:t xml:space="preserve"> 격차산출 : 10 ÷ (평가부서수 - 1) = A             </w:t>
      </w:r>
      <w:r>
        <w:rPr/>
        <w:t>･</w:t>
      </w:r>
      <w:r>
        <w:rPr/>
        <w:t xml:space="preserve"> 평점배분 : 100, 100-A, 100-2A, 100-3A, </w:t>
      </w:r>
      <w:r>
        <w:rPr/>
        <w:t>…</w:t>
      </w:r>
      <w:r>
        <w:rPr/>
        <w:t xml:space="preserve"> 90</w:t>
      </w:r>
    </w:p>
    <w:p>
      <w:pPr>
        <w:pStyle w:val="0"/>
        <w:widowControl w:val="off"/>
        <w:spacing w:line="360" w:lineRule="auto"/>
        <w:ind w:left="359" w:hanging="359"/>
      </w:pPr>
      <w:r>
        <w:rPr/>
        <w:t xml:space="preserve"> </w:t>
      </w:r>
      <w:r>
        <w:rPr>
          <w:spacing w:val="24"/>
        </w:rPr>
        <w:t xml:space="preserve">  </w:t>
      </w:r>
      <w:r>
        <w:rPr/>
        <w:t>※</w:t>
      </w:r>
      <w:r>
        <w:rPr/>
        <w:t xml:space="preserve"> 소숫점 이하 셋째자리에서 반올림</w:t>
      </w:r>
    </w:p>
    <w:p>
      <w:pPr>
        <w:pStyle w:val="0"/>
        <w:widowControl w:val="off"/>
        <w:spacing w:line="360" w:lineRule="auto"/>
        <w:ind w:left="359" w:hanging="359"/>
        <w:rPr/>
      </w:pPr>
    </w:p>
    <w:p>
      <w:pPr>
        <w:pStyle w:val="0"/>
        <w:widowControl w:val="off"/>
        <w:spacing w:line="312" w:lineRule="auto"/>
      </w:pPr>
      <w:r>
        <w:rPr>
          <w:sz w:val="24"/>
        </w:rPr>
        <w:t xml:space="preserve">[별표 7] </w:t>
      </w:r>
      <w:r>
        <w:rPr>
          <w:sz w:val="24"/>
        </w:rPr>
        <w:t>〈개정</w:t>
      </w:r>
      <w:r>
        <w:rPr>
          <w:sz w:val="24"/>
        </w:rPr>
        <w:t xml:space="preserve"> 2011. 6. 1, 2014. 3. 6, 2015. 6. 16, 2021. 6. 30</w:t>
      </w:r>
      <w:r>
        <w:rPr>
          <w:sz w:val="24"/>
        </w:rPr>
        <w:t>〉</w:t>
      </w:r>
    </w:p>
    <w:p>
      <w:pPr>
        <w:pStyle w:val="0"/>
        <w:widowControl w:val="off"/>
        <w:wordWrap w:val="1"/>
        <w:jc w:val="center"/>
      </w:pPr>
      <w:r>
        <w:rPr>
          <w:sz w:val="30"/>
        </w:rPr>
        <w:t>직급별 경력평정점</w:t>
      </w:r>
    </w:p>
    <w:p>
      <w:pPr>
        <w:pStyle w:val="0"/>
        <w:widowControl w:val="off"/>
        <w:wordWrap w:val="1"/>
        <w:jc w:val="center"/>
      </w:pPr>
      <w:r>
        <w:rPr>
          <w:sz w:val="22"/>
        </w:rPr>
        <w:t>(제32조 관련)</w:t>
      </w: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43"/>
        <w:gridCol w:w="1527"/>
        <w:gridCol w:w="1527"/>
        <w:gridCol w:w="1527"/>
        <w:gridCol w:w="1587"/>
        <w:gridCol w:w="1467"/>
      </w:tblGrid>
      <w:tr>
        <w:trPr>
          <w:trHeight w:val="333"/>
        </w:trPr>
        <w:tc>
          <w:tcPr>
            <w:tcW w:w="1943"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line="288" w:lineRule="auto"/>
              <w:jc w:val="center"/>
            </w:pPr>
            <w:r>
              <w:rPr>
                <w:sz w:val="22"/>
              </w:rPr>
              <w:t>구   분</w:t>
            </w:r>
          </w:p>
        </w:tc>
        <w:tc>
          <w:tcPr>
            <w:tcW w:w="1527"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line="288" w:lineRule="auto"/>
              <w:jc w:val="center"/>
            </w:pPr>
            <w:r>
              <w:rPr>
                <w:sz w:val="22"/>
              </w:rPr>
              <w:t>평 정 점</w:t>
            </w:r>
          </w:p>
        </w:tc>
        <w:tc>
          <w:tcPr>
            <w:tcW w:w="1527"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line="288" w:lineRule="auto"/>
              <w:jc w:val="center"/>
            </w:pPr>
            <w:r>
              <w:rPr>
                <w:sz w:val="22"/>
              </w:rPr>
              <w:t>기본경력</w:t>
            </w:r>
          </w:p>
          <w:p>
            <w:pPr>
              <w:pStyle w:val="0"/>
              <w:widowControl w:val="off"/>
              <w:wordWrap w:val="1"/>
              <w:spacing w:line="288" w:lineRule="auto"/>
              <w:jc w:val="center"/>
            </w:pPr>
            <w:r>
              <w:rPr>
                <w:sz w:val="22"/>
              </w:rPr>
              <w:t>(80%)</w:t>
            </w:r>
          </w:p>
        </w:tc>
        <w:tc>
          <w:tcPr>
            <w:tcW w:w="1527"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line="288" w:lineRule="auto"/>
              <w:jc w:val="center"/>
            </w:pPr>
            <w:r>
              <w:rPr>
                <w:sz w:val="22"/>
              </w:rPr>
              <w:t>초과경력</w:t>
            </w:r>
          </w:p>
          <w:p>
            <w:pPr>
              <w:pStyle w:val="0"/>
              <w:widowControl w:val="off"/>
              <w:wordWrap w:val="1"/>
              <w:spacing w:line="288" w:lineRule="auto"/>
              <w:jc w:val="center"/>
            </w:pPr>
            <w:r>
              <w:rPr>
                <w:sz w:val="22"/>
              </w:rPr>
              <w:t>(20%)</w:t>
            </w:r>
          </w:p>
        </w:tc>
        <w:tc>
          <w:tcPr>
            <w:tcW w:w="3053" w:type="dxa"/>
            <w:gridSpan w:val="2"/>
            <w:tcBorders>
              <w:top w:val="single" w:color="000000" w:sz="2"/>
              <w:left w:val="single" w:color="000000" w:sz="2"/>
              <w:bottom w:val="single" w:color="000000" w:sz="2"/>
              <w:right w:val="single" w:color="000000" w:sz="2"/>
            </w:tcBorders>
            <w:vAlign w:val="center"/>
          </w:tcPr>
          <w:p>
            <w:pPr>
              <w:pStyle w:val="0"/>
              <w:widowControl w:val="off"/>
              <w:wordWrap w:val="1"/>
              <w:spacing w:line="288" w:lineRule="auto"/>
              <w:jc w:val="center"/>
            </w:pPr>
            <w:r>
              <w:rPr>
                <w:sz w:val="22"/>
              </w:rPr>
              <w:t>초  과  경  력</w:t>
            </w:r>
          </w:p>
        </w:tc>
      </w:tr>
      <w:tr>
        <w:trPr>
          <w:trHeight w:val="333"/>
        </w:trPr>
        <w:tc>
          <w:tcPr>
            <w:tcW w:w="1943" w:type="dxa"/>
            <w:vMerge/>
            <w:tcBorders>
              <w:top w:val="single" w:color="000000" w:sz="2"/>
              <w:left w:val="single" w:color="000000" w:sz="2"/>
              <w:bottom w:val="single" w:color="000000" w:sz="2"/>
              <w:right w:val="single" w:color="000000" w:sz="2"/>
            </w:tcBorders>
          </w:tcPr>
          <w:p/>
        </w:tc>
        <w:tc>
          <w:tcPr>
            <w:tcW w:w="1527" w:type="dxa"/>
            <w:vMerge/>
            <w:tcBorders>
              <w:top w:val="single" w:color="000000" w:sz="2"/>
              <w:left w:val="single" w:color="000000" w:sz="2"/>
              <w:bottom w:val="single" w:color="000000" w:sz="2"/>
              <w:right w:val="single" w:color="000000" w:sz="2"/>
            </w:tcBorders>
          </w:tcPr>
          <w:p/>
        </w:tc>
        <w:tc>
          <w:tcPr>
            <w:tcW w:w="1527" w:type="dxa"/>
            <w:vMerge/>
            <w:tcBorders>
              <w:top w:val="single" w:color="000000" w:sz="2"/>
              <w:left w:val="single" w:color="000000" w:sz="2"/>
              <w:bottom w:val="single" w:color="000000" w:sz="2"/>
              <w:right w:val="single" w:color="000000" w:sz="2"/>
            </w:tcBorders>
          </w:tcPr>
          <w:p/>
        </w:tc>
        <w:tc>
          <w:tcPr>
            <w:tcW w:w="1527" w:type="dxa"/>
            <w:vMerge/>
            <w:tcBorders>
              <w:top w:val="single" w:color="000000" w:sz="2"/>
              <w:left w:val="single" w:color="000000" w:sz="2"/>
              <w:bottom w:val="single" w:color="000000" w:sz="2"/>
              <w:right w:val="single" w:color="000000" w:sz="2"/>
            </w:tcBorders>
          </w:tcPr>
          <w:p/>
        </w:tc>
        <w:tc>
          <w:tcPr>
            <w:tcW w:w="1587" w:type="dxa"/>
            <w:tcBorders>
              <w:top w:val="single" w:color="000000" w:sz="2"/>
              <w:left w:val="single" w:color="000000" w:sz="2"/>
              <w:bottom w:val="single" w:color="000000" w:sz="2"/>
              <w:right w:val="single" w:color="000000" w:sz="2"/>
            </w:tcBorders>
            <w:vAlign w:val="center"/>
          </w:tcPr>
          <w:p>
            <w:pPr>
              <w:pStyle w:val="0"/>
              <w:widowControl w:val="off"/>
              <w:wordWrap w:val="1"/>
              <w:spacing w:line="288" w:lineRule="auto"/>
              <w:jc w:val="center"/>
            </w:pPr>
            <w:r>
              <w:rPr>
                <w:sz w:val="22"/>
              </w:rPr>
              <w:t>평정기간</w:t>
            </w:r>
          </w:p>
        </w:tc>
        <w:tc>
          <w:tcPr>
            <w:tcW w:w="1467" w:type="dxa"/>
            <w:tcBorders>
              <w:top w:val="single" w:color="000000" w:sz="2"/>
              <w:left w:val="single" w:color="000000" w:sz="2"/>
              <w:bottom w:val="single" w:color="000000" w:sz="2"/>
              <w:right w:val="single" w:color="000000" w:sz="2"/>
            </w:tcBorders>
            <w:vAlign w:val="center"/>
          </w:tcPr>
          <w:p>
            <w:pPr>
              <w:pStyle w:val="0"/>
              <w:widowControl w:val="off"/>
              <w:wordWrap w:val="1"/>
              <w:spacing w:line="288" w:lineRule="auto"/>
              <w:jc w:val="center"/>
            </w:pPr>
            <w:r>
              <w:rPr>
                <w:sz w:val="22"/>
              </w:rPr>
              <w:t>월평정점</w:t>
            </w:r>
          </w:p>
        </w:tc>
      </w:tr>
      <w:tr>
        <w:trPr>
          <w:trHeight w:val="333"/>
        </w:trPr>
        <w:tc>
          <w:tcPr>
            <w:tcW w:w="194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5급 이상</w:t>
            </w:r>
          </w:p>
        </w:tc>
        <w:tc>
          <w:tcPr>
            <w:tcW w:w="1527"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20</w:t>
            </w:r>
          </w:p>
        </w:tc>
        <w:tc>
          <w:tcPr>
            <w:tcW w:w="1527"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16</w:t>
            </w:r>
          </w:p>
        </w:tc>
        <w:tc>
          <w:tcPr>
            <w:tcW w:w="1527"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4</w:t>
            </w:r>
          </w:p>
        </w:tc>
        <w:tc>
          <w:tcPr>
            <w:tcW w:w="1587"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3년</w:t>
            </w:r>
          </w:p>
        </w:tc>
        <w:tc>
          <w:tcPr>
            <w:tcW w:w="1467"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0.111</w:t>
            </w:r>
          </w:p>
        </w:tc>
      </w:tr>
    </w:tbl>
    <w:p>
      <w:pPr>
        <w:pStyle w:val="0"/>
        <w:widowControl w:val="off"/>
        <w:wordWrap w:val="1"/>
        <w:jc w:val="center"/>
      </w:pPr>
    </w:p>
    <w:p>
      <w:pPr>
        <w:pStyle w:val="0"/>
        <w:widowControl w:val="off"/>
        <w:spacing w:line="312" w:lineRule="auto"/>
      </w:pPr>
      <w:r>
        <w:rPr/>
        <w:t xml:space="preserve"> </w:t>
      </w:r>
      <w:r>
        <w:rPr/>
        <w:t>※</w:t>
      </w:r>
      <w:r>
        <w:rPr/>
        <w:t xml:space="preserve"> 2급 이상 직원 중 직무성과계약을 체결한 직원의 경력평정 기준은 사장이 별도로 정할 수 있다.</w:t>
      </w:r>
    </w:p>
    <w:p>
      <w:pPr>
        <w:pStyle w:val="0"/>
        <w:widowControl w:val="off"/>
        <w:spacing w:line="312" w:lineRule="auto"/>
      </w:pPr>
      <w:r>
        <w:rPr/>
        <w:t xml:space="preserve"> </w:t>
      </w:r>
      <w:r>
        <w:rPr/>
        <w:t>※</w:t>
      </w:r>
      <w:r>
        <w:rPr/>
        <w:t xml:space="preserve"> 5급 이상 직원의 경력평정점은 해당직급에 한하여 적용한다.</w:t>
      </w:r>
    </w:p>
    <w:p>
      <w:pPr>
        <w:pStyle w:val="0"/>
        <w:widowControl w:val="off"/>
        <w:spacing w:line="312" w:lineRule="auto"/>
        <w:ind w:left="365" w:hanging="365"/>
      </w:pPr>
      <w:r>
        <w:rPr/>
        <w:t xml:space="preserve"> </w:t>
      </w:r>
      <w:r>
        <w:rPr/>
        <w:t>※</w:t>
      </w:r>
      <w:r>
        <w:rPr/>
        <w:t xml:space="preserve"> </w:t>
      </w:r>
      <w:r>
        <w:rPr>
          <w:spacing w:val="-1"/>
        </w:rPr>
        <w:t>6급 이하 직원의 경력포인트는 별표8의 기준에 따라 기본경력 포인트 없이 9급부터 6급까지 누적하여 관리하며, 5급으로 승진한 직원은 상기 경력평정점의 기준에 의거하여 경력평정점을 산정한다.</w:t>
      </w:r>
    </w:p>
    <w:p>
      <w:pPr>
        <w:pStyle w:val="0"/>
        <w:widowControl w:val="off"/>
        <w:wordWrap w:val="1"/>
        <w:jc w:val="center"/>
        <w:rPr/>
      </w:pPr>
    </w:p>
    <w:p>
      <w:pPr>
        <w:pStyle w:val="0"/>
        <w:widowControl w:val="off"/>
        <w:spacing w:line="312" w:lineRule="auto"/>
        <w:rPr>
          <w:color w:val="000000"/>
          <w:sz w:val="24"/>
        </w:rPr>
      </w:pPr>
    </w:p>
    <w:p>
      <w:pPr>
        <w:pStyle w:val="0"/>
        <w:widowControl w:val="off"/>
        <w:spacing w:line="312" w:lineRule="auto"/>
        <w:rPr>
          <w:color w:val="000000"/>
          <w:sz w:val="24"/>
        </w:rPr>
      </w:pPr>
    </w:p>
    <w:p>
      <w:pPr>
        <w:pStyle w:val="0"/>
        <w:widowControl w:val="off"/>
        <w:spacing w:line="312" w:lineRule="auto"/>
        <w:rPr>
          <w:color w:val="000000"/>
          <w:sz w:val="24"/>
        </w:rPr>
      </w:pPr>
    </w:p>
    <w:p>
      <w:pPr>
        <w:pStyle w:val="0"/>
        <w:widowControl w:val="off"/>
        <w:spacing w:line="312" w:lineRule="auto"/>
        <w:rPr>
          <w:color w:val="000000"/>
          <w:sz w:val="24"/>
        </w:rPr>
      </w:pPr>
    </w:p>
    <w:p>
      <w:pPr>
        <w:pStyle w:val="0"/>
        <w:widowControl w:val="off"/>
        <w:spacing w:line="312" w:lineRule="auto"/>
        <w:rPr>
          <w:color w:val="000000"/>
          <w:sz w:val="24"/>
        </w:rPr>
      </w:pPr>
    </w:p>
    <w:p>
      <w:pPr>
        <w:pStyle w:val="0"/>
        <w:widowControl w:val="off"/>
        <w:spacing w:line="312" w:lineRule="auto"/>
        <w:rPr>
          <w:color w:val="000000"/>
          <w:sz w:val="24"/>
        </w:rPr>
      </w:pPr>
    </w:p>
    <w:p>
      <w:pPr>
        <w:pStyle w:val="0"/>
        <w:widowControl w:val="off"/>
        <w:spacing w:line="312" w:lineRule="auto"/>
        <w:rPr>
          <w:color w:val="000000"/>
          <w:sz w:val="24"/>
        </w:rPr>
      </w:pPr>
    </w:p>
    <w:p>
      <w:pPr>
        <w:pStyle w:val="0"/>
        <w:widowControl w:val="off"/>
        <w:spacing w:line="312" w:lineRule="auto"/>
        <w:rPr>
          <w:color w:val="000000"/>
          <w:sz w:val="24"/>
        </w:rPr>
      </w:pPr>
    </w:p>
    <w:p>
      <w:pPr>
        <w:pStyle w:val="0"/>
        <w:widowControl w:val="off"/>
        <w:spacing w:line="312" w:lineRule="auto"/>
        <w:rPr>
          <w:color w:val="000000"/>
          <w:sz w:val="24"/>
        </w:rPr>
      </w:pPr>
    </w:p>
    <w:p>
      <w:pPr>
        <w:pStyle w:val="0"/>
        <w:widowControl w:val="off"/>
        <w:spacing w:line="312" w:lineRule="auto"/>
      </w:pPr>
      <w:r>
        <w:rPr>
          <w:sz w:val="24"/>
        </w:rPr>
        <w:t xml:space="preserve">[별표 8] </w:t>
      </w:r>
      <w:r>
        <w:rPr>
          <w:sz w:val="24"/>
        </w:rPr>
        <w:t>〈개정</w:t>
      </w:r>
      <w:r>
        <w:rPr>
          <w:sz w:val="24"/>
        </w:rPr>
        <w:t xml:space="preserve"> 2011. 6. 1, 2015. 6. 16, 2021. 6. 30</w:t>
      </w:r>
      <w:r>
        <w:rPr>
          <w:sz w:val="24"/>
        </w:rPr>
        <w:t>〉</w:t>
      </w:r>
    </w:p>
    <w:p>
      <w:pPr>
        <w:pStyle w:val="0"/>
        <w:widowControl w:val="off"/>
        <w:wordWrap w:val="1"/>
        <w:jc w:val="center"/>
      </w:pPr>
      <w:r>
        <w:rPr>
          <w:sz w:val="30"/>
        </w:rPr>
        <w:t>경력 평정 기준</w:t>
      </w:r>
    </w:p>
    <w:p>
      <w:pPr>
        <w:pStyle w:val="0"/>
        <w:widowControl w:val="off"/>
        <w:wordWrap w:val="1"/>
        <w:jc w:val="center"/>
      </w:pPr>
      <w:r>
        <w:rPr>
          <w:sz w:val="24"/>
        </w:rPr>
        <w:t>(제32조 관련)</w:t>
      </w:r>
    </w:p>
    <w:p>
      <w:pPr>
        <w:pStyle w:val="0"/>
        <w:widowControl w:val="off"/>
        <w:wordWrap w:val="1"/>
        <w:jc w:val="left"/>
        <w:numPr>
          <w:numId w:val="2"/>
          <w:ilvl w:val="0"/>
        </w:numPr>
      </w:pPr>
      <w:r>
        <w:rPr>
          <w:sz w:val="24"/>
        </w:rPr>
        <w:t>5급 이상 직원</w:t>
      </w:r>
    </w:p>
    <w:tbl>
      <w:tblPr>
        <w:tblOverlap w:val="never"/>
        <w:tblW w:w="965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8"/>
        <w:gridCol w:w="1754"/>
        <w:gridCol w:w="2169"/>
        <w:gridCol w:w="2218"/>
        <w:gridCol w:w="2218"/>
      </w:tblGrid>
      <w:tr>
        <w:trPr>
          <w:trHeight w:val="333"/>
        </w:trPr>
        <w:tc>
          <w:tcPr>
            <w:tcW w:w="305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구 분</w:t>
            </w:r>
          </w:p>
        </w:tc>
        <w:tc>
          <w:tcPr>
            <w:tcW w:w="660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5 급 이 상</w:t>
            </w:r>
          </w:p>
        </w:tc>
      </w:tr>
      <w:tr>
        <w:trPr>
          <w:trHeight w:val="333"/>
        </w:trPr>
        <w:tc>
          <w:tcPr>
            <w:tcW w:w="305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년</w:t>
            </w:r>
          </w:p>
        </w:tc>
        <w:tc>
          <w:tcPr>
            <w:tcW w:w="216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기본경력(16점)</w:t>
            </w:r>
          </w:p>
        </w:tc>
        <w:tc>
          <w:tcPr>
            <w:tcW w:w="443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초 과 경 력</w:t>
            </w:r>
          </w:p>
        </w:tc>
      </w:tr>
      <w:tr>
        <w:trPr>
          <w:trHeight w:val="333"/>
        </w:trPr>
        <w:tc>
          <w:tcPr>
            <w:tcW w:w="3052" w:type="dxa"/>
            <w:gridSpan w:val="2"/>
            <w:vMerge/>
            <w:tcBorders>
              <w:top w:val="single" w:color="000000" w:sz="3"/>
              <w:left w:val="single" w:color="000000" w:sz="3"/>
              <w:bottom w:val="single" w:color="000000" w:sz="3"/>
              <w:right w:val="single" w:color="000000" w:sz="3"/>
            </w:tcBorders>
          </w:tcPr>
          <w:p/>
        </w:tc>
        <w:tc>
          <w:tcPr>
            <w:tcW w:w="2169" w:type="dxa"/>
            <w:vMerge/>
            <w:tcBorders>
              <w:top w:val="single" w:color="000000" w:sz="3"/>
              <w:left w:val="single" w:color="000000" w:sz="3"/>
              <w:bottom w:val="single" w:color="000000" w:sz="3"/>
              <w:right w:val="single" w:color="000000" w:sz="3"/>
            </w:tcBorders>
          </w:tcPr>
          <w:p/>
        </w:tc>
        <w:tc>
          <w:tcPr>
            <w:tcW w:w="221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1년</w:t>
            </w:r>
          </w:p>
        </w:tc>
        <w:tc>
          <w:tcPr>
            <w:tcW w:w="221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2년</w:t>
            </w:r>
          </w:p>
        </w:tc>
      </w:tr>
      <w:tr>
        <w:trPr>
          <w:trHeight w:val="276"/>
        </w:trPr>
        <w:tc>
          <w:tcPr>
            <w:tcW w:w="129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1"/>
                <w:sz w:val="22"/>
              </w:rPr>
              <w:t>월</w:t>
            </w: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1"/>
                <w:sz w:val="22"/>
              </w:rPr>
              <w:t>1</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16.111</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17.443</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18.775</w:t>
            </w:r>
          </w:p>
        </w:tc>
      </w:tr>
      <w:tr>
        <w:trPr>
          <w:trHeight w:val="389"/>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2</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16.222</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17.554</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18.886</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3</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16.333</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17.665</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18.997</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4</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16.444</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17.776</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19.108</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5</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16.555</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17.887</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19.219</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6</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16.666</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17.998</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19.330</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7</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16.777</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18.109</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19.441</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8</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16.888</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18.220</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19.552</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9</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16.999</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18.331</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19.663</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10</w:t>
            </w:r>
          </w:p>
        </w:tc>
        <w:tc>
          <w:tcPr>
            <w:tcW w:w="2169" w:type="dxa"/>
            <w:tcBorders>
              <w:top w:val="none" w:color="000000" w:sz="3"/>
              <w:left w:val="none" w:color="000000" w:sz="3"/>
              <w:bottom w:val="single" w:color="000000" w:sz="3"/>
              <w:right w:val="single" w:color="000000" w:sz="3"/>
            </w:tcBorders>
            <w:vAlign w:val="center"/>
          </w:tcPr>
          <w:p>
            <w:pPr>
              <w:pStyle w:val="50"/>
              <w:widowControl w:val="off"/>
            </w:pPr>
            <w:r>
              <w:rPr>
                <w:rFonts w:ascii="한양신명조"/>
                <w:w w:val="80"/>
                <w:sz w:val="22"/>
              </w:rPr>
              <w:t>17.110</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18.442</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19.774</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11</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17.221</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18.553</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19.885</w:t>
            </w:r>
          </w:p>
        </w:tc>
      </w:tr>
      <w:tr>
        <w:trPr>
          <w:trHeight w:val="333"/>
        </w:trPr>
        <w:tc>
          <w:tcPr>
            <w:tcW w:w="1298" w:type="dxa"/>
            <w:vMerge/>
            <w:tcBorders>
              <w:top w:val="single" w:color="000000" w:sz="3"/>
              <w:left w:val="single" w:color="000000" w:sz="3"/>
              <w:bottom w:val="single" w:color="000000" w:sz="3"/>
              <w:right w:val="single" w:color="000000" w:sz="3"/>
            </w:tcBorders>
          </w:tc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12</w:t>
            </w:r>
          </w:p>
        </w:tc>
        <w:tc>
          <w:tcPr>
            <w:tcW w:w="2169"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17.332</w:t>
            </w:r>
          </w:p>
        </w:tc>
        <w:tc>
          <w:tcPr>
            <w:tcW w:w="2218" w:type="dxa"/>
            <w:tcBorders>
              <w:top w:val="none" w:color="000000" w:sz="3"/>
              <w:left w:val="none" w:color="000000" w:sz="3"/>
              <w:bottom w:val="single" w:color="000000" w:sz="3"/>
              <w:right w:val="single" w:color="000000" w:sz="3"/>
            </w:tcBorders>
            <w:vAlign w:val="center"/>
          </w:tcPr>
          <w:p>
            <w:pPr>
              <w:pStyle w:val="56"/>
              <w:widowControl w:val="off"/>
            </w:pPr>
            <w:r>
              <w:rPr>
                <w:rFonts w:ascii="한양신명조"/>
                <w:w w:val="80"/>
                <w:sz w:val="22"/>
              </w:rPr>
              <w:t>18.664</w:t>
            </w:r>
          </w:p>
        </w:tc>
        <w:tc>
          <w:tcPr>
            <w:tcW w:w="2218" w:type="dxa"/>
            <w:tcBorders>
              <w:top w:val="none" w:color="000000" w:sz="3"/>
              <w:left w:val="none" w:color="000000" w:sz="3"/>
              <w:bottom w:val="single" w:color="000000" w:sz="3"/>
              <w:right w:val="single" w:color="000000" w:sz="3"/>
            </w:tcBorders>
            <w:vAlign w:val="center"/>
          </w:tcPr>
          <w:p>
            <w:pPr>
              <w:pStyle w:val="50"/>
              <w:widowControl w:val="off"/>
            </w:pPr>
            <w:r>
              <w:rPr>
                <w:rFonts w:ascii="한양신명조"/>
                <w:w w:val="80"/>
                <w:sz w:val="22"/>
              </w:rPr>
              <w:t>20.000</w:t>
            </w:r>
          </w:p>
        </w:tc>
      </w:tr>
      <w:tr>
        <w:trPr>
          <w:trHeight w:val="619"/>
        </w:trPr>
        <w:tc>
          <w:tcPr>
            <w:tcW w:w="305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비 고</w:t>
            </w:r>
          </w:p>
        </w:tc>
        <w:tc>
          <w:tcPr>
            <w:tcW w:w="6605"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1"/>
                <w:w w:val="90"/>
                <w:sz w:val="22"/>
              </w:rPr>
              <w:t>ㆍ기본경력 : 16.0점</w:t>
            </w:r>
          </w:p>
          <w:p>
            <w:pPr>
              <w:pStyle w:val="0"/>
              <w:widowControl w:val="off"/>
              <w:spacing w:line="312" w:lineRule="auto"/>
            </w:pPr>
            <w:r>
              <w:rPr>
                <w:spacing w:val="-11"/>
                <w:w w:val="90"/>
                <w:sz w:val="22"/>
              </w:rPr>
              <w:t>ㆍ초과경력 : 월0.111점</w:t>
            </w:r>
          </w:p>
        </w:tc>
      </w:tr>
    </w:tbl>
    <w:p>
      <w:pPr>
        <w:pStyle w:val="0"/>
        <w:widowControl w:val="off"/>
        <w:wordWrap w:val="1"/>
        <w:jc w:val="center"/>
      </w:pPr>
    </w:p>
    <w:p>
      <w:pPr>
        <w:pStyle w:val="0"/>
        <w:widowControl w:val="off"/>
        <w:wordWrap w:val="1"/>
        <w:jc w:val="left"/>
        <w:rPr>
          <w:color w:val="000000"/>
          <w:sz w:val="24"/>
        </w:rPr>
      </w:pPr>
    </w:p>
    <w:p>
      <w:pPr>
        <w:pStyle w:val="0"/>
        <w:widowControl w:val="off"/>
        <w:wordWrap w:val="1"/>
        <w:jc w:val="left"/>
        <w:numPr>
          <w:numId w:val="2"/>
          <w:ilvl w:val="0"/>
        </w:numPr>
      </w:pPr>
      <w:r>
        <w:rPr>
          <w:sz w:val="24"/>
        </w:rPr>
        <w:t>6급 이하 직원</w:t>
      </w:r>
    </w:p>
    <w:tbl>
      <w:tblPr>
        <w:tblOverlap w:val="never"/>
        <w:tblW w:w="96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65"/>
        <w:gridCol w:w="622"/>
        <w:gridCol w:w="935"/>
        <w:gridCol w:w="831"/>
        <w:gridCol w:w="831"/>
        <w:gridCol w:w="831"/>
        <w:gridCol w:w="831"/>
        <w:gridCol w:w="831"/>
        <w:gridCol w:w="831"/>
        <w:gridCol w:w="831"/>
        <w:gridCol w:w="831"/>
        <w:gridCol w:w="831"/>
      </w:tblGrid>
      <w:tr>
        <w:trPr>
          <w:trHeight w:val="333"/>
        </w:trPr>
        <w:tc>
          <w:tcPr>
            <w:tcW w:w="118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구 분</w:t>
            </w:r>
          </w:p>
        </w:tc>
        <w:tc>
          <w:tcPr>
            <w:tcW w:w="8418" w:type="dxa"/>
            <w:gridSpan w:val="10"/>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6 급 이 하</w:t>
            </w:r>
          </w:p>
        </w:tc>
      </w:tr>
      <w:tr>
        <w:trPr>
          <w:trHeight w:val="333"/>
        </w:trPr>
        <w:tc>
          <w:tcPr>
            <w:tcW w:w="118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년</w:t>
            </w:r>
          </w:p>
        </w:tc>
        <w:tc>
          <w:tcPr>
            <w:tcW w:w="93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1년이내</w:t>
            </w:r>
          </w:p>
        </w:tc>
        <w:tc>
          <w:tcPr>
            <w:tcW w:w="83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1년</w:t>
            </w:r>
          </w:p>
        </w:tc>
        <w:tc>
          <w:tcPr>
            <w:tcW w:w="83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2년</w:t>
            </w:r>
          </w:p>
        </w:tc>
        <w:tc>
          <w:tcPr>
            <w:tcW w:w="83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3년</w:t>
            </w:r>
          </w:p>
        </w:tc>
        <w:tc>
          <w:tcPr>
            <w:tcW w:w="83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4년</w:t>
            </w:r>
          </w:p>
        </w:tc>
        <w:tc>
          <w:tcPr>
            <w:tcW w:w="83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5년</w:t>
            </w:r>
          </w:p>
        </w:tc>
        <w:tc>
          <w:tcPr>
            <w:tcW w:w="83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6년</w:t>
            </w:r>
          </w:p>
        </w:tc>
        <w:tc>
          <w:tcPr>
            <w:tcW w:w="83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7년</w:t>
            </w:r>
          </w:p>
        </w:tc>
        <w:tc>
          <w:tcPr>
            <w:tcW w:w="83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8년</w:t>
            </w:r>
          </w:p>
        </w:tc>
        <w:tc>
          <w:tcPr>
            <w:tcW w:w="83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1"/>
                <w:w w:val="90"/>
                <w:sz w:val="22"/>
              </w:rPr>
              <w:t>9년</w:t>
            </w:r>
          </w:p>
        </w:tc>
      </w:tr>
      <w:tr>
        <w:trPr>
          <w:trHeight w:val="333"/>
        </w:trPr>
        <w:tc>
          <w:tcPr>
            <w:tcW w:w="56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1"/>
                <w:sz w:val="22"/>
              </w:rPr>
              <w:t>월</w:t>
            </w: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1"/>
                <w:sz w:val="22"/>
              </w:rPr>
              <w:t>1</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0.166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2.158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4.150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6.142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8.134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10.126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12.118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14.110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16.102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18.094</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2</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0.332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2.324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4.316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6.308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8.300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10.292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12.284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14.276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16.268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18.260</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3</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0.498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2.490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4.482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6.474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8.466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10.458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12.450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14.442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16.434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18.426</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4</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0.664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2.656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4.648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6.640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8.632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10.624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12.616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14.608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16.600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18.592</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5</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0.830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2.822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4.814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6.806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8.798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10.790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12.782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14.774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16.766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18.758</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6</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0.996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2.988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4.980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6.972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8.964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10.956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12.948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14.940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16.932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18.924</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7</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1.162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3.154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5.146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7.138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9.130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11.122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13.114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15.106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17.098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19.090</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8</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1.328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3.320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5.312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7.304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9.296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11.288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13.280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15.272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17.264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19.256</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9</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1.494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3.486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5.478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7.470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9.462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11.454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13.446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15.438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17.430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19.422</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10</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1.660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3.652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5.644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7.636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9.628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11.620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13.612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15.604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17.596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19.588</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11</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1.826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3.818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5.810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7.802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9.794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11.786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13.778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15.770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17.762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19.754</w:t>
            </w:r>
          </w:p>
        </w:tc>
      </w:tr>
      <w:tr>
        <w:trPr>
          <w:trHeight w:val="333"/>
        </w:trPr>
        <w:tc>
          <w:tcPr>
            <w:tcW w:w="565" w:type="dxa"/>
            <w:vMerge/>
            <w:tcBorders>
              <w:top w:val="single" w:color="000000" w:sz="3"/>
              <w:left w:val="single" w:color="000000" w:sz="3"/>
              <w:bottom w:val="single" w:color="000000" w:sz="3"/>
              <w:right w:val="single" w:color="000000" w:sz="3"/>
            </w:tcBorders>
          </w:tcP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12</w:t>
            </w:r>
          </w:p>
        </w:tc>
        <w:tc>
          <w:tcPr>
            <w:tcW w:w="935"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1.992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3.984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5.976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7.968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9.960</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11.952</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13.944</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15.936</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17.928</w:t>
            </w:r>
          </w:p>
        </w:tc>
        <w:tc>
          <w:tcPr>
            <w:tcW w:w="831" w:type="dxa"/>
            <w:tcBorders>
              <w:top w:val="none" w:color="000000" w:sz="3"/>
              <w:left w:val="single" w:color="000000" w:sz="3"/>
              <w:bottom w:val="single" w:color="000000" w:sz="3"/>
              <w:right w:val="single" w:color="000000" w:sz="3"/>
            </w:tcBorders>
            <w:vAlign w:val="center"/>
          </w:tcPr>
          <w:p>
            <w:pPr>
              <w:pStyle w:val="72"/>
              <w:widowControl w:val="off"/>
              <w:wordWrap w:val="0"/>
              <w:snapToGrid w:val="off"/>
              <w:spacing w:line="384" w:lineRule="auto"/>
              <w:textAlignment w:val="baseline"/>
            </w:pPr>
            <w:r>
              <w:rPr>
                <w:rFonts w:ascii="한양신명조"/>
                <w:w w:val="80"/>
              </w:rPr>
              <w:t>20.000</w:t>
            </w:r>
          </w:p>
        </w:tc>
      </w:tr>
      <w:tr>
        <w:trPr>
          <w:trHeight w:val="619"/>
        </w:trPr>
        <w:tc>
          <w:tcPr>
            <w:tcW w:w="118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비 고</w:t>
            </w:r>
          </w:p>
        </w:tc>
        <w:tc>
          <w:tcPr>
            <w:tcW w:w="8418" w:type="dxa"/>
            <w:gridSpan w:val="10"/>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1"/>
                <w:w w:val="90"/>
                <w:sz w:val="22"/>
              </w:rPr>
              <w:t>ㆍ가산 경력포인트 : 월0.166포인트</w:t>
            </w:r>
          </w:p>
        </w:tc>
      </w:tr>
    </w:tbl>
    <w:p>
      <w:pPr>
        <w:pStyle w:val="0"/>
        <w:widowControl w:val="off"/>
      </w:pPr>
    </w:p>
    <w:p>
      <w:pPr>
        <w:pStyle w:val="0"/>
        <w:widowControl w:val="off"/>
        <w:spacing w:line="312" w:lineRule="auto"/>
      </w:pPr>
      <w:r>
        <w:rPr>
          <w:sz w:val="24"/>
        </w:rPr>
        <w:t xml:space="preserve">[별표 9] </w:t>
      </w:r>
      <w:r>
        <w:rPr>
          <w:sz w:val="24"/>
        </w:rPr>
        <w:t>〈개정</w:t>
      </w:r>
      <w:r>
        <w:rPr>
          <w:sz w:val="24"/>
        </w:rPr>
        <w:t xml:space="preserve"> 2021. 6. 30, 2022. 9. 5, 2023. 3. 9, 2024. 4. 9</w:t>
      </w:r>
      <w:r>
        <w:rPr>
          <w:sz w:val="24"/>
        </w:rPr>
        <w:t>〉</w:t>
      </w:r>
    </w:p>
    <w:p>
      <w:pPr>
        <w:pStyle w:val="0"/>
        <w:widowControl w:val="off"/>
        <w:wordWrap w:val="1"/>
        <w:jc w:val="center"/>
      </w:pPr>
      <w:r>
        <w:rPr>
          <w:sz w:val="30"/>
        </w:rPr>
        <w:t>가점 및 감점평정 기준</w:t>
      </w:r>
    </w:p>
    <w:p>
      <w:pPr>
        <w:pStyle w:val="0"/>
        <w:widowControl w:val="off"/>
        <w:wordWrap w:val="1"/>
        <w:jc w:val="center"/>
      </w:pPr>
      <w:r>
        <w:rPr>
          <w:sz w:val="24"/>
        </w:rPr>
        <w:t>(제35조 관련)</w:t>
      </w:r>
    </w:p>
    <w:p>
      <w:pPr>
        <w:pStyle w:val="0"/>
        <w:widowControl w:val="off"/>
      </w:pPr>
      <w:r>
        <w:rPr/>
        <w:t xml:space="preserve">- </w:t>
      </w:r>
      <w:r>
        <w:rPr>
          <w:sz w:val="22"/>
        </w:rPr>
        <w:t>5급 이상 직원</w:t>
      </w:r>
    </w:p>
    <w:tbl>
      <w:tblPr>
        <w:tblOverlap w:val="never"/>
        <w:tblW w:w="948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52"/>
        <w:gridCol w:w="6716"/>
        <w:gridCol w:w="1320"/>
      </w:tblGrid>
      <w:tr>
        <w:trPr>
          <w:trHeight w:val="390"/>
        </w:trPr>
        <w:tc>
          <w:tcPr>
            <w:tcW w:w="14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구분</w:t>
            </w:r>
          </w:p>
        </w:tc>
        <w:tc>
          <w:tcPr>
            <w:tcW w:w="67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가·감점 항목</w:t>
            </w:r>
          </w:p>
        </w:tc>
        <w:tc>
          <w:tcPr>
            <w:tcW w:w="13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한도</w:t>
            </w:r>
          </w:p>
        </w:tc>
      </w:tr>
      <w:tr>
        <w:trPr>
          <w:trHeight w:val="1422"/>
        </w:trPr>
        <w:tc>
          <w:tcPr>
            <w:tcW w:w="14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가점</w:t>
            </w:r>
          </w:p>
          <w:p>
            <w:pPr>
              <w:pStyle w:val="0"/>
              <w:widowControl w:val="off"/>
              <w:wordWrap w:val="1"/>
              <w:spacing w:line="312" w:lineRule="auto"/>
              <w:jc w:val="center"/>
            </w:pPr>
            <w:r>
              <w:rPr>
                <w:spacing w:val="-11"/>
                <w:sz w:val="22"/>
              </w:rPr>
              <w:t>(최대 4점)</w:t>
            </w:r>
          </w:p>
        </w:tc>
        <w:tc>
          <w:tcPr>
            <w:tcW w:w="67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spacing w:val="-11"/>
                <w:sz w:val="22"/>
              </w:rPr>
              <w:t>· 제    안 : 가등급 0.7, 나등급 0.5, 다등급 0.2</w:t>
            </w:r>
          </w:p>
          <w:p>
            <w:pPr>
              <w:pStyle w:val="0"/>
              <w:widowControl w:val="off"/>
              <w:wordWrap w:val="1"/>
              <w:spacing w:line="312" w:lineRule="auto"/>
              <w:jc w:val="left"/>
            </w:pPr>
            <w:r>
              <w:rPr>
                <w:spacing w:val="-11"/>
                <w:sz w:val="22"/>
              </w:rPr>
              <w:t>· 안전관리자, 보건관리자 및 직무전문가 : 월 0.02</w:t>
            </w:r>
          </w:p>
          <w:p>
            <w:pPr>
              <w:pStyle w:val="0"/>
              <w:widowControl w:val="off"/>
              <w:wordWrap w:val="1"/>
              <w:spacing w:line="312" w:lineRule="auto"/>
              <w:jc w:val="left"/>
            </w:pPr>
            <w:r>
              <w:rPr>
                <w:spacing w:val="-11"/>
                <w:sz w:val="22"/>
              </w:rPr>
              <w:t>· 학위취득 : 박사 0.5, 석사 0.3</w:t>
            </w:r>
          </w:p>
          <w:p>
            <w:pPr>
              <w:pStyle w:val="0"/>
              <w:widowControl w:val="off"/>
              <w:wordWrap w:val="1"/>
              <w:spacing w:line="312" w:lineRule="auto"/>
              <w:jc w:val="left"/>
            </w:pPr>
            <w:r>
              <w:rPr>
                <w:spacing w:val="-11"/>
                <w:sz w:val="22"/>
              </w:rPr>
              <w:t>· 사내교육 : 리더십관련 교육 연 20시간 이상 이수 시 0.1</w:t>
            </w:r>
          </w:p>
          <w:p>
            <w:pPr>
              <w:pStyle w:val="0"/>
              <w:widowControl w:val="off"/>
              <w:wordWrap w:val="1"/>
              <w:spacing w:line="288" w:lineRule="auto"/>
              <w:jc w:val="left"/>
            </w:pPr>
            <w:r>
              <w:rPr>
                <w:spacing w:val="-11"/>
                <w:sz w:val="22"/>
              </w:rPr>
              <w:t>· 성과우수자 인센티브 : 건당 0.5</w:t>
            </w:r>
          </w:p>
        </w:tc>
        <w:tc>
          <w:tcPr>
            <w:tcW w:w="13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1점</w:t>
            </w:r>
          </w:p>
          <w:p>
            <w:pPr>
              <w:pStyle w:val="0"/>
              <w:widowControl w:val="off"/>
              <w:wordWrap w:val="1"/>
              <w:spacing w:line="312" w:lineRule="auto"/>
              <w:jc w:val="center"/>
            </w:pPr>
            <w:r>
              <w:rPr>
                <w:spacing w:val="-11"/>
                <w:sz w:val="22"/>
              </w:rPr>
              <w:t>1점</w:t>
            </w:r>
          </w:p>
          <w:p>
            <w:pPr>
              <w:pStyle w:val="0"/>
              <w:widowControl w:val="off"/>
              <w:wordWrap w:val="1"/>
              <w:spacing w:line="312" w:lineRule="auto"/>
              <w:jc w:val="center"/>
            </w:pPr>
            <w:r>
              <w:rPr>
                <w:spacing w:val="-11"/>
                <w:sz w:val="22"/>
              </w:rPr>
              <w:t>0.5점</w:t>
            </w:r>
          </w:p>
          <w:p>
            <w:pPr>
              <w:pStyle w:val="0"/>
              <w:widowControl w:val="off"/>
              <w:wordWrap w:val="1"/>
              <w:spacing w:line="312" w:lineRule="auto"/>
              <w:jc w:val="center"/>
            </w:pPr>
            <w:r>
              <w:rPr>
                <w:spacing w:val="-11"/>
                <w:sz w:val="22"/>
              </w:rPr>
              <w:t>0.5점</w:t>
            </w:r>
          </w:p>
          <w:p>
            <w:pPr>
              <w:pStyle w:val="0"/>
              <w:widowControl w:val="off"/>
              <w:wordWrap w:val="1"/>
              <w:spacing w:line="288" w:lineRule="auto"/>
              <w:jc w:val="center"/>
            </w:pPr>
            <w:r>
              <w:rPr>
                <w:spacing w:val="-11"/>
                <w:sz w:val="22"/>
              </w:rPr>
              <w:t>1점</w:t>
            </w:r>
          </w:p>
        </w:tc>
      </w:tr>
      <w:tr>
        <w:trPr>
          <w:trHeight w:val="683"/>
        </w:trPr>
        <w:tc>
          <w:tcPr>
            <w:tcW w:w="14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감점</w:t>
            </w:r>
          </w:p>
          <w:p>
            <w:pPr>
              <w:pStyle w:val="0"/>
              <w:widowControl w:val="off"/>
              <w:wordWrap w:val="1"/>
              <w:spacing w:line="312" w:lineRule="auto"/>
              <w:jc w:val="center"/>
            </w:pPr>
            <w:r>
              <w:rPr>
                <w:spacing w:val="-11"/>
                <w:sz w:val="22"/>
              </w:rPr>
              <w:t>(최대 -5점)</w:t>
            </w:r>
          </w:p>
        </w:tc>
        <w:tc>
          <w:tcPr>
            <w:tcW w:w="67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spacing w:val="-11"/>
                <w:sz w:val="22"/>
              </w:rPr>
              <w:t xml:space="preserve">· 무단결근 : 1일마다 </w:t>
            </w:r>
            <w:r>
              <w:rPr>
                <w:spacing w:val="-11"/>
                <w:sz w:val="22"/>
              </w:rPr>
              <w:t>–</w:t>
            </w:r>
            <w:r>
              <w:rPr>
                <w:spacing w:val="-11"/>
                <w:sz w:val="22"/>
              </w:rPr>
              <w:t>0.5    · 강등, 정직 : -2</w:t>
            </w:r>
          </w:p>
          <w:p>
            <w:pPr>
              <w:pStyle w:val="0"/>
              <w:widowControl w:val="off"/>
              <w:wordWrap w:val="1"/>
              <w:spacing w:line="312" w:lineRule="auto"/>
              <w:jc w:val="left"/>
            </w:pPr>
            <w:r>
              <w:rPr>
                <w:spacing w:val="-11"/>
                <w:sz w:val="22"/>
              </w:rPr>
              <w:t xml:space="preserve">· 감봉 : -1       </w:t>
            </w:r>
            <w:r>
              <w:rPr>
                <w:spacing w:val="-5"/>
                <w:sz w:val="22"/>
              </w:rPr>
              <w:t xml:space="preserve">           </w:t>
            </w:r>
            <w:r>
              <w:rPr>
                <w:spacing w:val="-11"/>
                <w:sz w:val="22"/>
              </w:rPr>
              <w:t>· 견책 : -0.5</w:t>
            </w:r>
          </w:p>
        </w:tc>
        <w:tc>
          <w:tcPr>
            <w:tcW w:w="13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rPr>
                <w:color w:val="000000"/>
                <w:spacing w:val="-11"/>
                <w:sz w:val="22"/>
              </w:rPr>
            </w:pPr>
          </w:p>
        </w:tc>
      </w:tr>
    </w:tbl>
    <w:p>
      <w:pPr>
        <w:pStyle w:val="0"/>
        <w:widowControl w:val="off"/>
        <w:wordWrap w:val="1"/>
        <w:spacing w:line="312" w:lineRule="auto"/>
        <w:jc w:val="left"/>
      </w:pPr>
    </w:p>
    <w:p>
      <w:pPr>
        <w:pStyle w:val="0"/>
        <w:widowControl w:val="off"/>
        <w:spacing w:line="312" w:lineRule="auto"/>
        <w:ind w:left="407" w:hanging="407"/>
      </w:pPr>
      <w:r>
        <w:rPr/>
        <w:t xml:space="preserve"> </w:t>
      </w:r>
      <w:r>
        <w:rPr/>
        <w:t>※</w:t>
      </w:r>
      <w:r>
        <w:rPr/>
        <w:t xml:space="preserve"> </w:t>
      </w:r>
      <w:r>
        <w:rPr>
          <w:spacing w:val="-2"/>
        </w:rPr>
        <w:t>제안가점은 공동제안의 경우</w:t>
      </w:r>
      <w:r>
        <w:rPr/>
        <w:t xml:space="preserve"> 등급별 가점은 제안자 업무분담 및 기여도에 따라 나누어 부여한다.</w:t>
      </w:r>
    </w:p>
    <w:p>
      <w:pPr>
        <w:pStyle w:val="0"/>
        <w:widowControl w:val="off"/>
        <w:spacing w:line="312" w:lineRule="auto"/>
        <w:ind w:left="407" w:hanging="407"/>
      </w:pPr>
      <w:r>
        <w:rPr/>
        <w:t xml:space="preserve"> </w:t>
      </w:r>
      <w:r>
        <w:rPr>
          <w:shd w:val="clear" w:color="000000"/>
        </w:rPr>
        <w:t>※</w:t>
      </w:r>
      <w:r>
        <w:rPr>
          <w:shd w:val="clear" w:color="000000"/>
        </w:rPr>
        <w:t xml:space="preserve"> 직무전문가가점은 전문직위에 2년 초과하여 근무 시부터 부여한다.</w:t>
      </w:r>
    </w:p>
    <w:p>
      <w:pPr>
        <w:pStyle w:val="0"/>
        <w:widowControl w:val="off"/>
        <w:spacing w:line="312" w:lineRule="auto"/>
        <w:ind w:left="407" w:hanging="407"/>
      </w:pPr>
      <w:r>
        <w:rPr/>
        <w:t xml:space="preserve"> </w:t>
      </w:r>
      <w:r>
        <w:rPr/>
        <w:t>※</w:t>
      </w:r>
      <w:r>
        <w:rPr/>
        <w:t xml:space="preserve"> </w:t>
      </w:r>
      <w:r>
        <w:rPr>
          <w:spacing w:val="-1"/>
        </w:rPr>
        <w:t>학위취득가점은 장기파견교육자 등 공사 명령에 의한 취득을 제외한 나머지 신규 학위취득자에 한함</w:t>
      </w:r>
    </w:p>
    <w:p>
      <w:pPr>
        <w:pStyle w:val="0"/>
        <w:widowControl w:val="off"/>
        <w:spacing w:line="312" w:lineRule="auto"/>
        <w:ind w:left="417" w:hanging="417"/>
      </w:pPr>
      <w:r>
        <w:rPr/>
        <w:t xml:space="preserve"> </w:t>
      </w:r>
      <w:r>
        <w:rPr/>
        <w:t>※</w:t>
      </w:r>
      <w:r>
        <w:rPr/>
        <w:t xml:space="preserve"> 사내교육가점은 집합 및 사이버교육을 통한 관련교육 이수자로 한하며, 공사 학습이수 목표시간과 별개로 추가 이수한 시간을 기준으로 한다.</w:t>
      </w:r>
    </w:p>
    <w:p>
      <w:pPr>
        <w:pStyle w:val="0"/>
        <w:widowControl w:val="off"/>
        <w:spacing w:line="312" w:lineRule="auto"/>
        <w:ind w:left="417" w:hanging="417"/>
      </w:pPr>
      <w:r>
        <w:rPr/>
        <w:t xml:space="preserve"> </w:t>
      </w:r>
      <w:r>
        <w:rPr/>
        <w:t>※</w:t>
      </w:r>
      <w:r>
        <w:rPr/>
        <w:t xml:space="preserve"> 성과우수자 인센티브가점은 성과우수자에 대한 인사위원회 심의로 결정</w:t>
      </w:r>
    </w:p>
    <w:p>
      <w:pPr>
        <w:pStyle w:val="0"/>
        <w:widowControl w:val="off"/>
        <w:spacing w:line="312" w:lineRule="auto"/>
        <w:ind w:left="407" w:hanging="407"/>
      </w:pPr>
      <w:r>
        <w:rPr/>
        <w:t xml:space="preserve"> </w:t>
      </w:r>
      <w:r>
        <w:rPr/>
        <w:t>※</w:t>
      </w:r>
      <w:r>
        <w:rPr/>
        <w:t xml:space="preserve"> 가점의 각 항목은 항목별 최대한도를 초과하여 점수를 부여할 수 없다.</w:t>
      </w:r>
    </w:p>
    <w:p>
      <w:pPr>
        <w:pStyle w:val="0"/>
        <w:widowControl w:val="off"/>
        <w:spacing w:line="312" w:lineRule="auto"/>
        <w:ind w:left="407" w:hanging="407"/>
        <w:rPr/>
      </w:pPr>
    </w:p>
    <w:p>
      <w:pPr>
        <w:pStyle w:val="0"/>
        <w:widowControl w:val="off"/>
        <w:wordWrap w:val="1"/>
        <w:jc w:val="left"/>
        <w:numPr>
          <w:numId w:val="2"/>
          <w:ilvl w:val="0"/>
        </w:numPr>
      </w:pPr>
      <w:r>
        <w:rPr>
          <w:sz w:val="22"/>
        </w:rPr>
        <w:t>6급 이하 직원</w:t>
      </w:r>
    </w:p>
    <w:tbl>
      <w:tblPr>
        <w:tblOverlap w:val="never"/>
        <w:tblW w:w="948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52"/>
        <w:gridCol w:w="6716"/>
        <w:gridCol w:w="1320"/>
      </w:tblGrid>
      <w:tr>
        <w:trPr>
          <w:trHeight w:val="390"/>
        </w:trPr>
        <w:tc>
          <w:tcPr>
            <w:tcW w:w="14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구분</w:t>
            </w:r>
          </w:p>
        </w:tc>
        <w:tc>
          <w:tcPr>
            <w:tcW w:w="67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가·감점 포인트 항목</w:t>
            </w:r>
          </w:p>
        </w:tc>
        <w:tc>
          <w:tcPr>
            <w:tcW w:w="13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한도</w:t>
            </w:r>
          </w:p>
        </w:tc>
      </w:tr>
      <w:tr>
        <w:trPr>
          <w:trHeight w:val="2854"/>
        </w:trPr>
        <w:tc>
          <w:tcPr>
            <w:tcW w:w="14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가점포인트</w:t>
            </w:r>
          </w:p>
          <w:p>
            <w:pPr>
              <w:pStyle w:val="0"/>
              <w:widowControl w:val="off"/>
              <w:wordWrap w:val="1"/>
              <w:spacing w:line="312" w:lineRule="auto"/>
              <w:jc w:val="center"/>
            </w:pPr>
            <w:r>
              <w:rPr>
                <w:spacing w:val="-11"/>
                <w:sz w:val="22"/>
              </w:rPr>
              <w:t>(최대 6포인트)</w:t>
            </w:r>
          </w:p>
        </w:tc>
        <w:tc>
          <w:tcPr>
            <w:tcW w:w="67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spacing w:val="-11"/>
                <w:sz w:val="22"/>
              </w:rPr>
              <w:t>· 제    안 : 가등급 0.7, 나등급 0.5, 다등급 0.2</w:t>
            </w:r>
          </w:p>
          <w:p>
            <w:pPr>
              <w:pStyle w:val="0"/>
              <w:widowControl w:val="off"/>
              <w:wordWrap w:val="1"/>
              <w:spacing w:line="312" w:lineRule="auto"/>
              <w:jc w:val="left"/>
            </w:pPr>
            <w:r>
              <w:rPr>
                <w:spacing w:val="-11"/>
                <w:sz w:val="22"/>
              </w:rPr>
              <w:t>· 안전관리자, 보건관리자 및 직무전문가 : 월 0.02</w:t>
            </w:r>
          </w:p>
          <w:p>
            <w:pPr>
              <w:pStyle w:val="0"/>
              <w:widowControl w:val="off"/>
              <w:wordWrap w:val="1"/>
              <w:spacing w:line="312" w:lineRule="auto"/>
              <w:jc w:val="left"/>
            </w:pPr>
            <w:r>
              <w:rPr>
                <w:spacing w:val="-11"/>
                <w:sz w:val="22"/>
              </w:rPr>
              <w:t>· 전사TF : 1년이상 0.3, 6개월이상 0.2, 3개월이상 0.1</w:t>
            </w:r>
          </w:p>
          <w:p>
            <w:pPr>
              <w:pStyle w:val="0"/>
              <w:widowControl w:val="off"/>
              <w:wordWrap w:val="1"/>
              <w:spacing w:line="312" w:lineRule="auto"/>
              <w:jc w:val="left"/>
            </w:pPr>
            <w:r>
              <w:rPr>
                <w:spacing w:val="-11"/>
                <w:sz w:val="22"/>
              </w:rPr>
              <w:t>· 공모채택 : 채택 건당 0.05</w:t>
            </w:r>
          </w:p>
          <w:p>
            <w:pPr>
              <w:pStyle w:val="0"/>
              <w:widowControl w:val="off"/>
              <w:wordWrap w:val="1"/>
              <w:spacing w:line="312" w:lineRule="auto"/>
              <w:jc w:val="left"/>
            </w:pPr>
            <w:r>
              <w:rPr>
                <w:spacing w:val="-11"/>
                <w:sz w:val="22"/>
              </w:rPr>
              <w:t>· 포상 : 훈장 및 포장 0.5, 대통령 표창 0.4, 시장이상 0.3, 사장 0.2</w:t>
            </w:r>
          </w:p>
          <w:p>
            <w:pPr>
              <w:pStyle w:val="0"/>
              <w:widowControl w:val="off"/>
              <w:wordWrap w:val="1"/>
              <w:spacing w:line="312" w:lineRule="auto"/>
              <w:jc w:val="left"/>
            </w:pPr>
            <w:r>
              <w:rPr>
                <w:spacing w:val="-11"/>
                <w:sz w:val="22"/>
              </w:rPr>
              <w:t>· 학위취득 : 박사 0.3, 석사 0.2</w:t>
            </w:r>
          </w:p>
          <w:p>
            <w:pPr>
              <w:pStyle w:val="0"/>
              <w:widowControl w:val="off"/>
              <w:wordWrap w:val="1"/>
              <w:spacing w:line="312" w:lineRule="auto"/>
              <w:ind w:left="1414" w:hanging="1414"/>
              <w:jc w:val="left"/>
            </w:pPr>
            <w:r>
              <w:rPr>
                <w:spacing w:val="-11"/>
                <w:sz w:val="22"/>
              </w:rPr>
              <w:t xml:space="preserve">· 자격증취득 : </w:t>
            </w:r>
            <w:r>
              <w:rPr>
                <w:spacing w:val="-12"/>
                <w:sz w:val="22"/>
              </w:rPr>
              <w:t>기술사, 건축사, 변호사, 공인노무사, 공인회계사, 법무사,</w:t>
            </w:r>
            <w:r>
              <w:rPr>
                <w:spacing w:val="-11"/>
                <w:sz w:val="22"/>
              </w:rPr>
              <w:t xml:space="preserve"> 세무사, 감정평가사 : 0.5, 기능장 : 0.3, 기사 0.2,</w:t>
            </w:r>
          </w:p>
          <w:p>
            <w:pPr>
              <w:pStyle w:val="0"/>
              <w:widowControl w:val="off"/>
              <w:wordWrap w:val="1"/>
              <w:spacing w:line="312" w:lineRule="auto"/>
              <w:jc w:val="left"/>
            </w:pPr>
            <w:r>
              <w:rPr>
                <w:spacing w:val="-11"/>
                <w:sz w:val="22"/>
              </w:rPr>
              <w:t xml:space="preserve">              산업기사 : 0.1</w:t>
            </w:r>
          </w:p>
          <w:p>
            <w:pPr>
              <w:pStyle w:val="0"/>
              <w:widowControl w:val="off"/>
              <w:wordWrap w:val="1"/>
              <w:spacing w:line="288" w:lineRule="auto"/>
              <w:jc w:val="left"/>
            </w:pPr>
            <w:r>
              <w:rPr>
                <w:spacing w:val="-11"/>
                <w:sz w:val="22"/>
              </w:rPr>
              <w:t xml:space="preserve">· 성과우수자 인센티브 : 건당 0.5 </w:t>
            </w:r>
          </w:p>
        </w:tc>
        <w:tc>
          <w:tcPr>
            <w:tcW w:w="13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1포인트</w:t>
            </w:r>
          </w:p>
          <w:p>
            <w:pPr>
              <w:pStyle w:val="0"/>
              <w:widowControl w:val="off"/>
              <w:wordWrap w:val="1"/>
              <w:spacing w:line="312" w:lineRule="auto"/>
              <w:jc w:val="center"/>
            </w:pPr>
            <w:r>
              <w:rPr>
                <w:spacing w:val="-11"/>
                <w:sz w:val="22"/>
              </w:rPr>
              <w:t>1포인트</w:t>
            </w:r>
          </w:p>
          <w:p>
            <w:pPr>
              <w:pStyle w:val="0"/>
              <w:widowControl w:val="off"/>
              <w:wordWrap w:val="1"/>
              <w:spacing w:line="312" w:lineRule="auto"/>
              <w:jc w:val="center"/>
            </w:pPr>
            <w:r>
              <w:rPr>
                <w:spacing w:val="-11"/>
                <w:sz w:val="22"/>
              </w:rPr>
              <w:t>0.5포인트</w:t>
            </w:r>
          </w:p>
          <w:p>
            <w:pPr>
              <w:pStyle w:val="0"/>
              <w:widowControl w:val="off"/>
              <w:wordWrap w:val="1"/>
              <w:spacing w:line="312" w:lineRule="auto"/>
              <w:jc w:val="center"/>
            </w:pPr>
            <w:r>
              <w:rPr>
                <w:spacing w:val="-11"/>
                <w:sz w:val="22"/>
              </w:rPr>
              <w:t>0.2포인트</w:t>
            </w:r>
          </w:p>
          <w:p>
            <w:pPr>
              <w:pStyle w:val="0"/>
              <w:widowControl w:val="off"/>
              <w:wordWrap w:val="1"/>
              <w:spacing w:line="312" w:lineRule="auto"/>
              <w:jc w:val="center"/>
            </w:pPr>
            <w:r>
              <w:rPr>
                <w:spacing w:val="-11"/>
                <w:sz w:val="22"/>
              </w:rPr>
              <w:t>0.5포인트</w:t>
            </w:r>
          </w:p>
          <w:p>
            <w:pPr>
              <w:pStyle w:val="0"/>
              <w:widowControl w:val="off"/>
              <w:wordWrap w:val="1"/>
              <w:spacing w:line="312" w:lineRule="auto"/>
              <w:jc w:val="center"/>
            </w:pPr>
            <w:r>
              <w:rPr>
                <w:spacing w:val="-11"/>
                <w:sz w:val="22"/>
              </w:rPr>
              <w:t>0.3포인트</w:t>
            </w:r>
          </w:p>
          <w:p>
            <w:pPr>
              <w:pStyle w:val="0"/>
              <w:widowControl w:val="off"/>
              <w:wordWrap w:val="1"/>
              <w:spacing w:line="312" w:lineRule="auto"/>
              <w:jc w:val="center"/>
            </w:pPr>
            <w:r>
              <w:rPr>
                <w:spacing w:val="-11"/>
                <w:sz w:val="22"/>
              </w:rPr>
              <w:t>0.5포인트</w:t>
            </w:r>
          </w:p>
          <w:p>
            <w:pPr>
              <w:pStyle w:val="0"/>
              <w:widowControl w:val="off"/>
              <w:wordWrap w:val="1"/>
              <w:spacing w:line="312" w:lineRule="auto"/>
              <w:jc w:val="center"/>
              <w:rPr>
                <w:color w:val="000000"/>
                <w:spacing w:val="-11"/>
                <w:sz w:val="22"/>
              </w:rPr>
            </w:pPr>
          </w:p>
          <w:p>
            <w:pPr>
              <w:pStyle w:val="0"/>
              <w:widowControl w:val="off"/>
              <w:wordWrap w:val="1"/>
              <w:spacing w:line="312" w:lineRule="auto"/>
              <w:jc w:val="center"/>
              <w:rPr>
                <w:color w:val="000000"/>
                <w:spacing w:val="-11"/>
                <w:sz w:val="22"/>
              </w:rPr>
            </w:pPr>
          </w:p>
          <w:p>
            <w:pPr>
              <w:pStyle w:val="0"/>
              <w:widowControl w:val="off"/>
              <w:wordWrap w:val="1"/>
              <w:spacing w:line="288" w:lineRule="auto"/>
              <w:jc w:val="center"/>
            </w:pPr>
            <w:r>
              <w:rPr>
                <w:spacing w:val="-11"/>
                <w:sz w:val="22"/>
              </w:rPr>
              <w:t>2포인트</w:t>
            </w:r>
          </w:p>
        </w:tc>
      </w:tr>
      <w:tr>
        <w:trPr>
          <w:trHeight w:val="849"/>
        </w:trPr>
        <w:tc>
          <w:tcPr>
            <w:tcW w:w="14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1"/>
                <w:sz w:val="22"/>
              </w:rPr>
              <w:t>감점</w:t>
            </w:r>
          </w:p>
          <w:p>
            <w:pPr>
              <w:pStyle w:val="0"/>
              <w:widowControl w:val="off"/>
              <w:wordWrap w:val="1"/>
              <w:spacing w:line="312" w:lineRule="auto"/>
              <w:jc w:val="center"/>
            </w:pPr>
            <w:r>
              <w:rPr>
                <w:spacing w:val="-11"/>
                <w:sz w:val="22"/>
              </w:rPr>
              <w:t>(최대 -5포인트)</w:t>
            </w:r>
          </w:p>
        </w:tc>
        <w:tc>
          <w:tcPr>
            <w:tcW w:w="67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spacing w:val="-11"/>
                <w:sz w:val="22"/>
              </w:rPr>
              <w:t xml:space="preserve">· 무단결근 : 1일마다 </w:t>
            </w:r>
            <w:r>
              <w:rPr>
                <w:spacing w:val="-11"/>
                <w:sz w:val="22"/>
              </w:rPr>
              <w:t>–</w:t>
            </w:r>
            <w:r>
              <w:rPr>
                <w:spacing w:val="-11"/>
                <w:sz w:val="22"/>
              </w:rPr>
              <w:t>0.5    · 강등, 정직 : -2</w:t>
            </w:r>
          </w:p>
          <w:p>
            <w:pPr>
              <w:pStyle w:val="0"/>
              <w:widowControl w:val="off"/>
              <w:wordWrap w:val="1"/>
              <w:spacing w:line="312" w:lineRule="auto"/>
              <w:jc w:val="left"/>
            </w:pPr>
            <w:r>
              <w:rPr>
                <w:spacing w:val="-11"/>
                <w:sz w:val="22"/>
              </w:rPr>
              <w:t xml:space="preserve">· 감봉 : -1       </w:t>
            </w:r>
            <w:r>
              <w:rPr>
                <w:spacing w:val="-5"/>
                <w:sz w:val="22"/>
              </w:rPr>
              <w:t xml:space="preserve">           </w:t>
            </w:r>
            <w:r>
              <w:rPr>
                <w:spacing w:val="-11"/>
                <w:sz w:val="22"/>
              </w:rPr>
              <w:t>· 견책 : -0.5</w:t>
            </w:r>
          </w:p>
        </w:tc>
        <w:tc>
          <w:tcPr>
            <w:tcW w:w="13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rPr>
                <w:color w:val="000000"/>
                <w:spacing w:val="-11"/>
                <w:sz w:val="22"/>
              </w:rPr>
            </w:pPr>
          </w:p>
        </w:tc>
      </w:tr>
    </w:tbl>
    <w:p>
      <w:pPr>
        <w:pStyle w:val="0"/>
        <w:widowControl w:val="off"/>
        <w:wordWrap w:val="1"/>
        <w:jc w:val="left"/>
      </w:pPr>
    </w:p>
    <w:p>
      <w:pPr>
        <w:pStyle w:val="0"/>
        <w:widowControl w:val="off"/>
        <w:spacing w:line="312" w:lineRule="auto"/>
        <w:ind w:left="407" w:hanging="407"/>
      </w:pPr>
      <w:r>
        <w:rPr/>
        <w:t xml:space="preserve"> </w:t>
      </w:r>
      <w:r>
        <w:rPr/>
        <w:t>※</w:t>
      </w:r>
      <w:r>
        <w:rPr/>
        <w:t xml:space="preserve"> </w:t>
      </w:r>
      <w:r>
        <w:rPr>
          <w:spacing w:val="-2"/>
        </w:rPr>
        <w:t>제안가점은 공동제안의 경우</w:t>
      </w:r>
      <w:r>
        <w:rPr/>
        <w:t xml:space="preserve"> 등급별 가점은 제안자 업무분담 및 기여도에 따라 나누어 부여한다.</w:t>
      </w:r>
    </w:p>
    <w:p>
      <w:pPr>
        <w:pStyle w:val="0"/>
        <w:widowControl w:val="off"/>
        <w:spacing w:line="312" w:lineRule="auto"/>
        <w:ind w:left="407" w:hanging="407"/>
      </w:pPr>
      <w:r>
        <w:rPr/>
        <w:t xml:space="preserve"> </w:t>
      </w:r>
      <w:r>
        <w:rPr>
          <w:shd w:val="clear" w:color="000000"/>
        </w:rPr>
        <w:t>※</w:t>
      </w:r>
      <w:r>
        <w:rPr>
          <w:shd w:val="clear" w:color="000000"/>
        </w:rPr>
        <w:t xml:space="preserve"> 직무전문가가점포인트는 전문직위에 2년 초과하여 근무 시부터 부여한다.</w:t>
      </w:r>
    </w:p>
    <w:p>
      <w:pPr>
        <w:pStyle w:val="0"/>
        <w:widowControl w:val="off"/>
        <w:spacing w:line="312" w:lineRule="auto"/>
        <w:ind w:left="407" w:hanging="407"/>
      </w:pPr>
      <w:r>
        <w:rPr/>
        <w:t xml:space="preserve"> </w:t>
      </w:r>
      <w:r>
        <w:rPr/>
        <w:t>※</w:t>
      </w:r>
      <w:r>
        <w:rPr/>
        <w:t xml:space="preserve"> </w:t>
      </w:r>
      <w:r>
        <w:rPr>
          <w:spacing w:val="-1"/>
        </w:rPr>
        <w:t>학위취득가점은 장기파견교육자 등 공사 명령에 의한 취득을 제외한 나머지 신규 학위취득자에 한함</w:t>
      </w:r>
    </w:p>
    <w:p>
      <w:pPr>
        <w:pStyle w:val="0"/>
        <w:widowControl w:val="off"/>
        <w:spacing w:line="312" w:lineRule="auto"/>
        <w:ind w:left="407" w:hanging="407"/>
      </w:pPr>
      <w:r>
        <w:rPr/>
        <w:t xml:space="preserve"> </w:t>
      </w:r>
      <w:r>
        <w:rPr/>
        <w:t>※</w:t>
      </w:r>
      <w:r>
        <w:rPr/>
        <w:t xml:space="preserve"> 6급 이하 직원의 가점 및 감점은 9급부터 6급까지 누적하여 계산한다.</w:t>
      </w:r>
    </w:p>
    <w:p>
      <w:pPr>
        <w:pStyle w:val="0"/>
        <w:widowControl w:val="off"/>
        <w:spacing w:line="312" w:lineRule="auto"/>
        <w:ind w:left="407" w:hanging="407"/>
      </w:pPr>
      <w:r>
        <w:rPr/>
        <w:t xml:space="preserve"> </w:t>
      </w:r>
      <w:r>
        <w:rPr/>
        <w:t>※</w:t>
      </w:r>
      <w:r>
        <w:rPr/>
        <w:t xml:space="preserve"> 전사TF 및 공모채택에 대한 가점은 가점에 부여에 대해 총무인사팀장이 승인한 사항만 해당된다.</w:t>
      </w:r>
    </w:p>
    <w:p>
      <w:pPr>
        <w:pStyle w:val="0"/>
        <w:widowControl w:val="off"/>
        <w:spacing w:line="312" w:lineRule="auto"/>
        <w:ind w:left="407" w:hanging="407"/>
      </w:pPr>
      <w:r>
        <w:rPr/>
        <w:t xml:space="preserve"> </w:t>
      </w:r>
      <w:r>
        <w:rPr/>
        <w:t>※</w:t>
      </w:r>
      <w:r>
        <w:rPr/>
        <w:t xml:space="preserve"> 포상가점은 상벌위원회에서 의결한 사항에 한하여 적용한다.</w:t>
      </w:r>
    </w:p>
    <w:p>
      <w:pPr>
        <w:pStyle w:val="0"/>
        <w:widowControl w:val="off"/>
        <w:spacing w:line="312" w:lineRule="auto"/>
        <w:ind w:left="407" w:hanging="407"/>
      </w:pPr>
      <w:r>
        <w:rPr/>
        <w:t xml:space="preserve"> </w:t>
      </w:r>
      <w:r>
        <w:rPr/>
        <w:t>※</w:t>
      </w:r>
      <w:r>
        <w:rPr/>
        <w:t xml:space="preserve"> 가점포인트 대상 자격증은 보수 및 복리후생규정 시행내규 별표1을 적용한다.</w:t>
      </w:r>
    </w:p>
    <w:p>
      <w:pPr>
        <w:pStyle w:val="0"/>
        <w:widowControl w:val="off"/>
        <w:spacing w:line="312" w:lineRule="auto"/>
        <w:ind w:left="407" w:hanging="407"/>
      </w:pPr>
      <w:r>
        <w:rPr/>
        <w:t xml:space="preserve"> </w:t>
      </w:r>
      <w:r>
        <w:rPr/>
        <w:t>※</w:t>
      </w:r>
      <w:r>
        <w:rPr/>
        <w:t xml:space="preserve"> 입사 전 취득한 학위 및 자격증가점은 9급부터 해당점수의 50%를 반영한다.</w:t>
      </w:r>
    </w:p>
    <w:p>
      <w:pPr>
        <w:pStyle w:val="0"/>
        <w:widowControl w:val="off"/>
        <w:spacing w:line="312" w:lineRule="auto"/>
        <w:ind w:left="407" w:hanging="407"/>
      </w:pPr>
      <w:r>
        <w:rPr/>
        <w:t xml:space="preserve"> </w:t>
      </w:r>
      <w:r>
        <w:rPr/>
        <w:t>※</w:t>
      </w:r>
      <w:r>
        <w:rPr/>
        <w:t xml:space="preserve"> 성과우수자 인센티브가점포인트는 성과우수자에 대한 인사위원회 심의로 결정</w:t>
      </w:r>
    </w:p>
    <w:p>
      <w:pPr>
        <w:pStyle w:val="0"/>
        <w:widowControl w:val="off"/>
        <w:spacing w:line="312" w:lineRule="auto"/>
        <w:ind w:left="407" w:hanging="407"/>
      </w:pPr>
      <w:r>
        <w:rPr/>
        <w:t xml:space="preserve"> </w:t>
      </w:r>
      <w:r>
        <w:rPr/>
        <w:t>※</w:t>
      </w:r>
      <w:r>
        <w:rPr/>
        <w:t xml:space="preserve"> 가점의 각 항목은 항목별 최대한도를 초과하여 점수를 부여할 수 없다.</w:t>
      </w:r>
    </w:p>
    <w:p>
      <w:r>
        <w:br w:type="page"/>
      </w:r>
    </w:p>
    <w:p>
      <w:pPr>
        <w:pStyle w:val="0"/>
        <w:widowControl w:val="off"/>
      </w:pPr>
      <w:r>
        <w:rPr>
          <w:sz w:val="24"/>
        </w:rPr>
        <w:t xml:space="preserve">[별표 10] </w:t>
      </w:r>
      <w:r>
        <w:rPr>
          <w:spacing w:val="-8"/>
          <w:sz w:val="24"/>
        </w:rPr>
        <w:t>〈개정</w:t>
      </w:r>
      <w:r>
        <w:rPr>
          <w:spacing w:val="-8"/>
          <w:sz w:val="24"/>
        </w:rPr>
        <w:t xml:space="preserve"> 2011. 12. 23, 2014. 3. 6, 2014. 8. 18., 2018. 3. 14, 2018. 5. 3, 2019. 9. 25,</w:t>
      </w:r>
    </w:p>
    <w:p>
      <w:pPr>
        <w:pStyle w:val="0"/>
        <w:widowControl w:val="off"/>
        <w:spacing w:line="480" w:lineRule="auto"/>
      </w:pPr>
      <w:r>
        <w:rPr>
          <w:spacing w:val="-8"/>
          <w:sz w:val="24"/>
        </w:rPr>
        <w:t>2022. 4. 25, 2022. 5. 31, 2023. 9. 25, 2024. 4. 9</w:t>
      </w:r>
      <w:r>
        <w:rPr>
          <w:spacing w:val="-8"/>
          <w:sz w:val="24"/>
        </w:rPr>
        <w:t>〉</w:t>
      </w:r>
    </w:p>
    <w:p>
      <w:pPr>
        <w:pStyle w:val="0"/>
        <w:widowControl w:val="off"/>
        <w:spacing w:line="480" w:lineRule="auto"/>
        <w:rPr>
          <w:color w:val="000000"/>
          <w:spacing w:val="-8"/>
          <w:sz w:val="24"/>
        </w:rPr>
      </w:pPr>
    </w:p>
    <w:p>
      <w:pPr>
        <w:pStyle w:val="0"/>
        <w:widowControl w:val="off"/>
        <w:wordWrap w:val="1"/>
        <w:jc w:val="center"/>
      </w:pPr>
      <w:r>
        <w:rPr>
          <w:sz w:val="28"/>
        </w:rPr>
        <w:t>징계 양정 기준</w:t>
      </w:r>
    </w:p>
    <w:p>
      <w:pPr>
        <w:pStyle w:val="0"/>
        <w:widowControl w:val="off"/>
        <w:wordWrap w:val="1"/>
        <w:jc w:val="center"/>
      </w:pPr>
      <w:r>
        <w:rPr>
          <w:sz w:val="22"/>
        </w:rPr>
        <w:t>(제46조 관련)</w:t>
      </w:r>
    </w:p>
    <w:tbl>
      <w:tblPr>
        <w:tblOverlap w:val="never"/>
        <w:tblW w:w="9581" w:type="dxa"/>
        <w:tblBorders>
          <w:top w:val="single" w:color="000000" w:sz="3"/>
          <w:left w:val="single" w:color="000000" w:sz="3"/>
          <w:bottom w:val="single" w:color="000000" w:sz="3"/>
          <w:right w:val="single" w:color="000000" w:sz="3"/>
        </w:tblBorders>
        <w:tblLayout w:type="fixed"/>
        <w:tblCellMar>
          <w:top w:w="68" w:type="dxa"/>
          <w:left w:w="28" w:type="dxa"/>
          <w:bottom w:w="68" w:type="dxa"/>
          <w:right w:w="28" w:type="dxa"/>
        </w:tblCellMar>
      </w:tblPr>
      <w:tblGrid>
        <w:gridCol w:w="3027"/>
        <w:gridCol w:w="1638"/>
        <w:gridCol w:w="1638"/>
        <w:gridCol w:w="1638"/>
        <w:gridCol w:w="1638"/>
      </w:tblGrid>
      <w:tr>
        <w:trPr>
          <w:trHeight w:val="1129"/>
        </w:trPr>
        <w:tc>
          <w:tcPr>
            <w:tcW w:w="3027" w:type="dxa"/>
            <w:tcBorders>
              <w:top w:val="single" w:color="000000" w:sz="2"/>
              <w:left w:val="single" w:color="000000" w:sz="2"/>
              <w:bottom w:val="single" w:color="000000" w:sz="2"/>
              <w:right w:val="single" w:color="000000" w:sz="2"/>
              <w:tl2br w:val="single" w:color="000000" w:sz="3"/>
            </w:tcBorders>
            <w:vAlign w:val="center"/>
          </w:tcPr>
          <w:p>
            <w:pPr>
              <w:pStyle w:val="0"/>
              <w:widowControl w:val="off"/>
              <w:spacing w:line="276" w:lineRule="auto"/>
            </w:pPr>
            <w:r>
              <w:rPr>
                <w:spacing w:val="-5"/>
                <w:w w:val="95"/>
              </w:rPr>
              <w:t xml:space="preserve">                   비위의 정도</w:t>
            </w:r>
          </w:p>
          <w:p>
            <w:pPr>
              <w:pStyle w:val="0"/>
              <w:widowControl w:val="off"/>
              <w:spacing w:line="276" w:lineRule="auto"/>
            </w:pPr>
            <w:r>
              <w:rPr>
                <w:spacing w:val="-5"/>
                <w:w w:val="95"/>
              </w:rPr>
              <w:t xml:space="preserve">                       및 과실</w:t>
            </w:r>
          </w:p>
          <w:p>
            <w:pPr>
              <w:pStyle w:val="0"/>
              <w:widowControl w:val="off"/>
              <w:spacing w:line="276" w:lineRule="auto"/>
              <w:rPr>
                <w:color w:val="000000"/>
                <w:spacing w:val="-5"/>
                <w:w w:val="95"/>
              </w:rPr>
            </w:pPr>
          </w:p>
          <w:p>
            <w:pPr>
              <w:pStyle w:val="0"/>
              <w:widowControl w:val="off"/>
              <w:spacing w:line="276" w:lineRule="auto"/>
            </w:pPr>
            <w:r>
              <w:rPr>
                <w:spacing w:val="-5"/>
                <w:w w:val="95"/>
              </w:rPr>
              <w:t xml:space="preserve"> 비위의 유형</w:t>
            </w:r>
          </w:p>
        </w:tc>
        <w:tc>
          <w:tcPr>
            <w:tcW w:w="1638" w:type="dxa"/>
            <w:tcBorders>
              <w:top w:val="single" w:color="000000" w:sz="2"/>
              <w:left w:val="single" w:color="000000" w:sz="2"/>
              <w:bottom w:val="single" w:color="000000" w:sz="2"/>
              <w:right w:val="single" w:color="000000" w:sz="2"/>
            </w:tcBorders>
            <w:vAlign w:val="center"/>
          </w:tcPr>
          <w:p>
            <w:pPr>
              <w:pStyle w:val="0"/>
              <w:widowControl w:val="off"/>
              <w:spacing w:line="324" w:lineRule="auto"/>
              <w:ind w:firstLine="41"/>
            </w:pPr>
            <w:r>
              <w:rPr>
                <w:spacing w:val="-11"/>
                <w:w w:val="95"/>
              </w:rPr>
              <w:t>비위의 도가 중하고</w:t>
            </w:r>
          </w:p>
          <w:p>
            <w:pPr>
              <w:pStyle w:val="0"/>
              <w:widowControl w:val="off"/>
              <w:spacing w:line="324" w:lineRule="auto"/>
              <w:ind w:firstLine="41"/>
            </w:pPr>
            <w:r>
              <w:rPr>
                <w:spacing w:val="-5"/>
                <w:w w:val="95"/>
              </w:rPr>
              <w:t>고의가 있는 경우</w:t>
            </w:r>
          </w:p>
          <w:p>
            <w:pPr>
              <w:pStyle w:val="0"/>
              <w:widowControl w:val="off"/>
              <w:spacing w:line="324" w:lineRule="auto"/>
              <w:ind w:firstLine="41"/>
              <w:rPr>
                <w:color w:val="000000"/>
                <w:spacing w:val="-5"/>
                <w:w w:val="95"/>
              </w:rPr>
            </w:pPr>
          </w:p>
          <w:p>
            <w:pPr>
              <w:pStyle w:val="0"/>
              <w:widowControl w:val="off"/>
              <w:spacing w:line="324" w:lineRule="auto"/>
              <w:ind w:firstLine="41"/>
              <w:rPr>
                <w:color w:val="000000"/>
                <w:spacing w:val="-5"/>
                <w:w w:val="95"/>
              </w:rPr>
            </w:pPr>
          </w:p>
        </w:tc>
        <w:tc>
          <w:tcPr>
            <w:tcW w:w="1638" w:type="dxa"/>
            <w:tcBorders>
              <w:top w:val="single" w:color="000000" w:sz="2"/>
              <w:left w:val="single" w:color="000000" w:sz="2"/>
              <w:bottom w:val="single" w:color="000000" w:sz="2"/>
              <w:right w:val="single" w:color="000000" w:sz="2"/>
            </w:tcBorders>
            <w:vAlign w:val="center"/>
          </w:tcPr>
          <w:p>
            <w:pPr>
              <w:pStyle w:val="0"/>
              <w:widowControl w:val="off"/>
              <w:spacing w:line="324" w:lineRule="auto"/>
              <w:ind w:firstLine="41"/>
            </w:pPr>
            <w:r>
              <w:rPr>
                <w:spacing w:val="-11"/>
                <w:w w:val="95"/>
              </w:rPr>
              <w:t>비위의 도가 중하고</w:t>
            </w:r>
            <w:r>
              <w:rPr>
                <w:spacing w:val="-20"/>
                <w:w w:val="95"/>
              </w:rPr>
              <w:t>중과실이거나 비위의 도가</w:t>
            </w:r>
            <w:r>
              <w:rPr>
                <w:spacing w:val="-5"/>
                <w:w w:val="95"/>
              </w:rPr>
              <w:t xml:space="preserve"> </w:t>
            </w:r>
            <w:r>
              <w:rPr>
                <w:spacing w:val="-15"/>
                <w:w w:val="95"/>
              </w:rPr>
              <w:t>경하고 고의가 있는 경우</w:t>
            </w:r>
          </w:p>
        </w:tc>
        <w:tc>
          <w:tcPr>
            <w:tcW w:w="1638" w:type="dxa"/>
            <w:tcBorders>
              <w:top w:val="single" w:color="000000" w:sz="2"/>
              <w:left w:val="single" w:color="000000" w:sz="2"/>
              <w:bottom w:val="single" w:color="000000" w:sz="2"/>
              <w:right w:val="single" w:color="000000" w:sz="2"/>
            </w:tcBorders>
            <w:vAlign w:val="center"/>
          </w:tcPr>
          <w:p>
            <w:pPr>
              <w:pStyle w:val="0"/>
              <w:widowControl w:val="off"/>
              <w:spacing w:line="324" w:lineRule="auto"/>
              <w:ind w:firstLine="41"/>
            </w:pPr>
            <w:r>
              <w:rPr>
                <w:spacing w:val="-11"/>
                <w:w w:val="95"/>
              </w:rPr>
              <w:t>비위의 도가 중하고</w:t>
            </w:r>
            <w:r>
              <w:rPr>
                <w:spacing w:val="-5"/>
                <w:w w:val="95"/>
              </w:rPr>
              <w:t xml:space="preserve"> </w:t>
            </w:r>
            <w:r>
              <w:rPr>
                <w:spacing w:val="-19"/>
                <w:w w:val="95"/>
              </w:rPr>
              <w:t xml:space="preserve">경과실이거나 비위의 </w:t>
            </w:r>
            <w:r>
              <w:rPr>
                <w:spacing w:val="-30"/>
                <w:w w:val="95"/>
              </w:rPr>
              <w:t>도가</w:t>
            </w:r>
            <w:r>
              <w:rPr>
                <w:spacing w:val="-16"/>
                <w:w w:val="95"/>
              </w:rPr>
              <w:t xml:space="preserve"> 경하고 중과실인</w:t>
            </w:r>
            <w:r>
              <w:rPr>
                <w:spacing w:val="-5"/>
                <w:w w:val="95"/>
              </w:rPr>
              <w:t xml:space="preserve"> 경우</w:t>
            </w:r>
          </w:p>
        </w:tc>
        <w:tc>
          <w:tcPr>
            <w:tcW w:w="1638" w:type="dxa"/>
            <w:tcBorders>
              <w:top w:val="single" w:color="000000" w:sz="2"/>
              <w:left w:val="single" w:color="000000" w:sz="2"/>
              <w:bottom w:val="single" w:color="000000" w:sz="2"/>
              <w:right w:val="single" w:color="000000" w:sz="2"/>
            </w:tcBorders>
            <w:vAlign w:val="center"/>
          </w:tcPr>
          <w:p>
            <w:pPr>
              <w:pStyle w:val="0"/>
              <w:widowControl w:val="off"/>
              <w:spacing w:line="324" w:lineRule="auto"/>
              <w:ind w:firstLine="41"/>
            </w:pPr>
            <w:r>
              <w:rPr>
                <w:spacing w:val="-11"/>
                <w:w w:val="95"/>
              </w:rPr>
              <w:t>비위의 도가 경하고</w:t>
            </w:r>
            <w:r>
              <w:rPr>
                <w:spacing w:val="-5"/>
                <w:w w:val="95"/>
              </w:rPr>
              <w:t xml:space="preserve"> 경과실인 경우</w:t>
            </w:r>
          </w:p>
          <w:p>
            <w:pPr>
              <w:pStyle w:val="0"/>
              <w:widowControl w:val="off"/>
              <w:spacing w:line="324" w:lineRule="auto"/>
              <w:ind w:firstLine="41"/>
              <w:rPr>
                <w:color w:val="000000"/>
                <w:spacing w:val="-5"/>
                <w:w w:val="95"/>
              </w:rPr>
            </w:pPr>
          </w:p>
          <w:p>
            <w:pPr>
              <w:pStyle w:val="0"/>
              <w:widowControl w:val="off"/>
              <w:spacing w:line="324" w:lineRule="auto"/>
              <w:ind w:firstLine="41"/>
              <w:rPr>
                <w:color w:val="000000"/>
                <w:spacing w:val="-5"/>
                <w:w w:val="95"/>
              </w:rPr>
            </w:pPr>
          </w:p>
        </w:tc>
      </w:tr>
      <w:tr>
        <w:trPr>
          <w:trHeight w:val="6162"/>
        </w:trPr>
        <w:tc>
          <w:tcPr>
            <w:tcW w:w="302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36" w:lineRule="auto"/>
            </w:pPr>
            <w:r>
              <w:rPr>
                <w:spacing w:val="-5"/>
                <w:w w:val="95"/>
              </w:rPr>
              <w:t xml:space="preserve"> 1. 성실의무 위반</w:t>
            </w:r>
          </w:p>
          <w:p>
            <w:pPr>
              <w:pStyle w:val="0"/>
              <w:widowControl w:val="off"/>
              <w:spacing w:line="336" w:lineRule="auto"/>
              <w:ind w:left="613" w:hanging="613"/>
            </w:pPr>
            <w:r>
              <w:rPr>
                <w:spacing w:val="-5"/>
                <w:w w:val="95"/>
              </w:rPr>
              <w:t xml:space="preserve">  가. 공금횡령, 유용, 업무상 배임</w:t>
            </w:r>
          </w:p>
          <w:p>
            <w:pPr>
              <w:pStyle w:val="0"/>
              <w:widowControl w:val="off"/>
              <w:spacing w:line="336" w:lineRule="auto"/>
              <w:ind w:left="682" w:hanging="682"/>
            </w:pPr>
            <w:r>
              <w:rPr>
                <w:spacing w:val="-5"/>
                <w:w w:val="95"/>
              </w:rPr>
              <w:t xml:space="preserve">  나. </w:t>
            </w:r>
            <w:r>
              <w:rPr>
                <w:spacing w:val="-10"/>
                <w:w w:val="95"/>
              </w:rPr>
              <w:t>직권남용으로 타인의 권리침해</w:t>
            </w:r>
          </w:p>
          <w:p>
            <w:pPr>
              <w:pStyle w:val="0"/>
              <w:widowControl w:val="off"/>
              <w:spacing w:line="336" w:lineRule="auto"/>
              <w:ind w:left="617" w:hanging="617"/>
            </w:pPr>
            <w:r>
              <w:rPr>
                <w:spacing w:val="-5"/>
                <w:w w:val="95"/>
              </w:rPr>
              <w:t xml:space="preserve">  다. </w:t>
            </w:r>
            <w:r>
              <w:rPr>
                <w:spacing w:val="-6"/>
                <w:w w:val="95"/>
              </w:rPr>
              <w:t>직무태만 또는 회계질서 문란</w:t>
            </w:r>
          </w:p>
          <w:p>
            <w:pPr>
              <w:pStyle w:val="0"/>
              <w:widowControl w:val="off"/>
              <w:spacing w:line="336" w:lineRule="auto"/>
              <w:ind w:left="542" w:hanging="542"/>
            </w:pPr>
            <w:r>
              <w:rPr>
                <w:spacing w:val="-5"/>
                <w:w w:val="95"/>
              </w:rPr>
              <w:t xml:space="preserve">  라. </w:t>
            </w:r>
            <w:r>
              <w:rPr>
                <w:spacing w:val="-6"/>
                <w:w w:val="95"/>
              </w:rPr>
              <w:t>운행 전 음주측정 기준치초과</w:t>
            </w:r>
          </w:p>
          <w:p>
            <w:pPr>
              <w:pStyle w:val="0"/>
              <w:widowControl w:val="off"/>
              <w:spacing w:line="336" w:lineRule="auto"/>
              <w:ind w:left="542" w:hanging="542"/>
            </w:pPr>
            <w:r>
              <w:rPr>
                <w:spacing w:val="-15"/>
                <w:w w:val="95"/>
              </w:rPr>
              <w:t xml:space="preserve">      (운전을 주된 업무로 하는 직원)</w:t>
            </w:r>
          </w:p>
          <w:p>
            <w:pPr>
              <w:pStyle w:val="0"/>
              <w:widowControl w:val="off"/>
              <w:spacing w:line="336" w:lineRule="auto"/>
              <w:ind w:left="513" w:hanging="513"/>
            </w:pPr>
            <w:r>
              <w:rPr>
                <w:spacing w:val="-5"/>
                <w:w w:val="95"/>
              </w:rPr>
              <w:t xml:space="preserve">  마. 공금횡령, 유용, 업무상 배임 등의 비위 신고·고발의무 불이행</w:t>
            </w:r>
          </w:p>
          <w:p>
            <w:pPr>
              <w:pStyle w:val="0"/>
              <w:widowControl w:val="off"/>
              <w:spacing w:line="336" w:lineRule="auto"/>
              <w:ind w:left="513" w:hanging="513"/>
            </w:pPr>
            <w:r>
              <w:rPr>
                <w:spacing w:val="-5"/>
                <w:w w:val="95"/>
              </w:rPr>
              <w:t xml:space="preserve">  바. </w:t>
            </w:r>
            <w:r>
              <w:rPr>
                <w:spacing w:val="-11"/>
                <w:w w:val="95"/>
              </w:rPr>
              <w:t>직무상 비밀이나 미공개 정보를</w:t>
            </w:r>
            <w:r>
              <w:rPr>
                <w:spacing w:val="-5"/>
                <w:w w:val="95"/>
              </w:rPr>
              <w:t xml:space="preserve"> 이용한 부당행위</w:t>
            </w:r>
          </w:p>
          <w:p>
            <w:pPr>
              <w:pStyle w:val="0"/>
              <w:widowControl w:val="off"/>
              <w:spacing w:line="336" w:lineRule="auto"/>
              <w:ind w:left="516" w:hanging="516"/>
            </w:pPr>
            <w:r>
              <w:rPr>
                <w:spacing w:val="-5"/>
                <w:w w:val="95"/>
              </w:rPr>
              <w:t xml:space="preserve">  사. 보수규정에 따른 수당 등을 </w:t>
            </w:r>
            <w:r>
              <w:rPr>
                <w:spacing w:val="-12"/>
                <w:w w:val="95"/>
              </w:rPr>
              <w:t>거짓이나 부정한 방법으로 지급</w:t>
            </w:r>
            <w:r>
              <w:rPr>
                <w:spacing w:val="-5"/>
                <w:w w:val="95"/>
              </w:rPr>
              <w:t>받는 경우</w:t>
            </w:r>
          </w:p>
          <w:p>
            <w:pPr>
              <w:pStyle w:val="0"/>
              <w:widowControl w:val="off"/>
              <w:spacing w:line="336" w:lineRule="auto"/>
              <w:ind w:left="516" w:hanging="516"/>
            </w:pPr>
            <w:r>
              <w:rPr>
                <w:spacing w:val="-5"/>
                <w:w w:val="95"/>
              </w:rPr>
              <w:t xml:space="preserve">  아. 부정청탁</w:t>
            </w:r>
          </w:p>
          <w:p>
            <w:pPr>
              <w:pStyle w:val="0"/>
              <w:widowControl w:val="off"/>
              <w:spacing w:line="336" w:lineRule="auto"/>
              <w:ind w:left="516" w:hanging="516"/>
            </w:pPr>
            <w:r>
              <w:rPr>
                <w:spacing w:val="-5"/>
                <w:w w:val="95"/>
              </w:rPr>
              <w:t xml:space="preserve">  자. 부정청탁에 따른 직무수행</w:t>
            </w:r>
          </w:p>
          <w:p>
            <w:pPr>
              <w:pStyle w:val="0"/>
              <w:widowControl w:val="off"/>
              <w:spacing w:line="336" w:lineRule="auto"/>
              <w:ind w:left="516" w:hanging="516"/>
            </w:pPr>
            <w:r>
              <w:rPr>
                <w:spacing w:val="-5"/>
                <w:w w:val="95"/>
              </w:rPr>
              <w:t xml:space="preserve">  차. </w:t>
            </w:r>
            <w:r>
              <w:rPr>
                <w:spacing w:val="-10"/>
                <w:w w:val="95"/>
              </w:rPr>
              <w:t>성 관련 비위 행위에 대응하지</w:t>
            </w:r>
            <w:r>
              <w:rPr>
                <w:spacing w:val="-5"/>
                <w:w w:val="95"/>
              </w:rPr>
              <w:t xml:space="preserve"> 않거나 은폐한 행위 </w:t>
            </w:r>
          </w:p>
          <w:p>
            <w:pPr>
              <w:pStyle w:val="0"/>
              <w:widowControl w:val="off"/>
              <w:spacing w:line="336" w:lineRule="auto"/>
              <w:ind w:left="516" w:hanging="516"/>
            </w:pPr>
            <w:r>
              <w:rPr>
                <w:spacing w:val="-5"/>
                <w:w w:val="95"/>
              </w:rPr>
              <w:t xml:space="preserve">  카. 성 관련 비위 피해자 등에게 2차 피해를 입힌 경우</w:t>
            </w:r>
          </w:p>
          <w:p>
            <w:pPr>
              <w:pStyle w:val="0"/>
              <w:widowControl w:val="off"/>
              <w:spacing w:line="336" w:lineRule="auto"/>
              <w:ind w:left="617" w:hanging="617"/>
            </w:pPr>
            <w:r>
              <w:rPr>
                <w:spacing w:val="-5"/>
                <w:w w:val="95"/>
              </w:rPr>
              <w:t xml:space="preserve">  타. 기타</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pPr>
            <w:r>
              <w:rPr>
                <w:spacing w:val="-5"/>
                <w:w w:val="95"/>
              </w:rPr>
              <w:t>파면-강등</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pPr>
            <w:r>
              <w:rPr>
                <w:spacing w:val="-5"/>
                <w:w w:val="95"/>
              </w:rPr>
              <w:t>해임</w:t>
            </w:r>
          </w:p>
          <w:p>
            <w:pPr>
              <w:pStyle w:val="0"/>
              <w:widowControl w:val="off"/>
              <w:wordWrap w:val="1"/>
              <w:spacing w:line="336" w:lineRule="auto"/>
              <w:jc w:val="center"/>
            </w:pPr>
            <w:r>
              <w:rPr>
                <w:spacing w:val="-5"/>
                <w:w w:val="95"/>
              </w:rPr>
              <w:t>해임</w:t>
            </w:r>
          </w:p>
          <w:p>
            <w:pPr>
              <w:pStyle w:val="0"/>
              <w:widowControl w:val="off"/>
              <w:wordWrap w:val="1"/>
              <w:spacing w:line="336" w:lineRule="auto"/>
              <w:jc w:val="center"/>
            </w:pPr>
            <w:r>
              <w:rPr>
                <w:spacing w:val="-5"/>
                <w:w w:val="95"/>
              </w:rPr>
              <w:t>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해임-강등</w:t>
            </w: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해임-강등</w:t>
            </w: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pPr>
            <w:r>
              <w:rPr>
                <w:spacing w:val="-5"/>
                <w:w w:val="95"/>
              </w:rPr>
              <w:t>감봉</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정직-감봉</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정직-감봉</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정직-감봉</w:t>
            </w: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정직-감봉</w:t>
            </w:r>
          </w:p>
          <w:p>
            <w:pPr>
              <w:pStyle w:val="0"/>
              <w:widowControl w:val="off"/>
              <w:wordWrap w:val="1"/>
              <w:spacing w:line="336" w:lineRule="auto"/>
              <w:jc w:val="center"/>
            </w:pPr>
            <w:r>
              <w:rPr>
                <w:spacing w:val="-5"/>
                <w:w w:val="95"/>
              </w:rPr>
              <w:t>감봉</w:t>
            </w:r>
          </w:p>
          <w:p>
            <w:pPr>
              <w:pStyle w:val="0"/>
              <w:widowControl w:val="off"/>
              <w:wordWrap w:val="1"/>
              <w:spacing w:line="336" w:lineRule="auto"/>
              <w:jc w:val="center"/>
            </w:pPr>
            <w:r>
              <w:rPr>
                <w:spacing w:val="-5"/>
                <w:w w:val="95"/>
              </w:rPr>
              <w:t>감봉-견책</w:t>
            </w:r>
          </w:p>
          <w:p>
            <w:pPr>
              <w:pStyle w:val="0"/>
              <w:widowControl w:val="off"/>
              <w:wordWrap w:val="1"/>
              <w:spacing w:line="336" w:lineRule="auto"/>
              <w:jc w:val="center"/>
            </w:pPr>
            <w:r>
              <w:rPr>
                <w:spacing w:val="-5"/>
                <w:w w:val="95"/>
              </w:rPr>
              <w:t>견책</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감봉-견책</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감봉-견책</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감봉-견책</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견책</w:t>
            </w:r>
          </w:p>
          <w:p>
            <w:pPr>
              <w:pStyle w:val="0"/>
              <w:widowControl w:val="off"/>
              <w:wordWrap w:val="1"/>
              <w:spacing w:line="336" w:lineRule="auto"/>
              <w:jc w:val="center"/>
            </w:pPr>
            <w:r>
              <w:rPr>
                <w:spacing w:val="-5"/>
                <w:w w:val="95"/>
              </w:rPr>
              <w:t>감봉-견책</w:t>
            </w:r>
          </w:p>
          <w:p>
            <w:pPr>
              <w:pStyle w:val="0"/>
              <w:widowControl w:val="off"/>
              <w:wordWrap w:val="1"/>
              <w:spacing w:line="336" w:lineRule="auto"/>
              <w:jc w:val="center"/>
            </w:pPr>
            <w:r>
              <w:rPr>
                <w:spacing w:val="-5"/>
                <w:w w:val="95"/>
              </w:rPr>
              <w:t>감봉-견책</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감봉-견책</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견책-주의</w:t>
            </w:r>
          </w:p>
        </w:tc>
      </w:tr>
      <w:tr>
        <w:trPr>
          <w:trHeight w:val="1346"/>
        </w:trPr>
        <w:tc>
          <w:tcPr>
            <w:tcW w:w="302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36" w:lineRule="auto"/>
            </w:pPr>
            <w:r>
              <w:rPr>
                <w:spacing w:val="-5"/>
                <w:w w:val="95"/>
              </w:rPr>
              <w:t xml:space="preserve"> 2. 복종의무 위반</w:t>
            </w:r>
          </w:p>
          <w:p>
            <w:pPr>
              <w:pStyle w:val="0"/>
              <w:widowControl w:val="off"/>
              <w:spacing w:line="336" w:lineRule="auto"/>
              <w:ind w:left="527" w:hanging="527"/>
            </w:pPr>
            <w:r>
              <w:rPr>
                <w:spacing w:val="-5"/>
                <w:w w:val="95"/>
              </w:rPr>
              <w:t xml:space="preserve">  가. </w:t>
            </w:r>
            <w:r>
              <w:rPr>
                <w:spacing w:val="-14"/>
                <w:w w:val="95"/>
              </w:rPr>
              <w:t>지시사항 불이행으로 업무추진에</w:t>
            </w:r>
            <w:r>
              <w:rPr>
                <w:spacing w:val="-5"/>
                <w:w w:val="95"/>
              </w:rPr>
              <w:t xml:space="preserve"> 중대한 차질을 준 경우</w:t>
            </w:r>
          </w:p>
          <w:p>
            <w:pPr>
              <w:pStyle w:val="0"/>
              <w:widowControl w:val="off"/>
              <w:spacing w:line="336" w:lineRule="auto"/>
            </w:pPr>
            <w:r>
              <w:rPr>
                <w:spacing w:val="-5"/>
                <w:w w:val="95"/>
              </w:rPr>
              <w:t xml:space="preserve">  나. 기타</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해임</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감봉-견책</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견책-경고</w:t>
            </w:r>
          </w:p>
        </w:tc>
      </w:tr>
      <w:tr>
        <w:trPr>
          <w:trHeight w:val="1066"/>
        </w:trPr>
        <w:tc>
          <w:tcPr>
            <w:tcW w:w="302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36" w:lineRule="auto"/>
            </w:pPr>
            <w:r>
              <w:rPr>
                <w:spacing w:val="-5"/>
                <w:w w:val="95"/>
              </w:rPr>
              <w:t xml:space="preserve"> 3. 직장이탈 금지 위반</w:t>
            </w:r>
          </w:p>
          <w:p>
            <w:pPr>
              <w:pStyle w:val="0"/>
              <w:widowControl w:val="off"/>
              <w:spacing w:line="336" w:lineRule="auto"/>
            </w:pPr>
            <w:r>
              <w:rPr>
                <w:spacing w:val="-5"/>
                <w:w w:val="95"/>
              </w:rPr>
              <w:t xml:space="preserve">  가. 무단결근</w:t>
            </w:r>
          </w:p>
          <w:p>
            <w:pPr>
              <w:pStyle w:val="0"/>
              <w:widowControl w:val="off"/>
              <w:spacing w:line="336" w:lineRule="auto"/>
            </w:pPr>
            <w:r>
              <w:rPr>
                <w:spacing w:val="-5"/>
                <w:w w:val="95"/>
              </w:rPr>
              <w:t xml:space="preserve">  나. 기타</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pPr>
            <w:r>
              <w:rPr>
                <w:spacing w:val="-5"/>
                <w:w w:val="95"/>
              </w:rPr>
              <w:t>파면-해임</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해임-강등</w:t>
            </w:r>
          </w:p>
          <w:p>
            <w:pPr>
              <w:pStyle w:val="0"/>
              <w:widowControl w:val="off"/>
              <w:wordWrap w:val="1"/>
              <w:spacing w:line="336" w:lineRule="auto"/>
              <w:jc w:val="center"/>
            </w:pPr>
            <w:r>
              <w:rPr>
                <w:spacing w:val="-5"/>
                <w:w w:val="95"/>
              </w:rPr>
              <w:t>강등-정직</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정직-감봉</w:t>
            </w:r>
          </w:p>
          <w:p>
            <w:pPr>
              <w:pStyle w:val="0"/>
              <w:widowControl w:val="off"/>
              <w:wordWrap w:val="1"/>
              <w:spacing w:line="336" w:lineRule="auto"/>
              <w:jc w:val="center"/>
            </w:pPr>
            <w:r>
              <w:rPr>
                <w:spacing w:val="-5"/>
                <w:w w:val="95"/>
              </w:rPr>
              <w:t>감봉</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견책</w:t>
            </w:r>
          </w:p>
          <w:p>
            <w:pPr>
              <w:pStyle w:val="0"/>
              <w:widowControl w:val="off"/>
              <w:wordWrap w:val="1"/>
              <w:spacing w:line="336" w:lineRule="auto"/>
              <w:jc w:val="center"/>
            </w:pPr>
            <w:r>
              <w:rPr>
                <w:spacing w:val="-5"/>
                <w:w w:val="95"/>
              </w:rPr>
              <w:t>견책-주의</w:t>
            </w:r>
          </w:p>
        </w:tc>
      </w:tr>
      <w:tr>
        <w:trPr>
          <w:trHeight w:val="506"/>
        </w:trPr>
        <w:tc>
          <w:tcPr>
            <w:tcW w:w="302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36" w:lineRule="auto"/>
            </w:pPr>
            <w:r>
              <w:rPr>
                <w:spacing w:val="-5"/>
                <w:w w:val="95"/>
              </w:rPr>
              <w:t xml:space="preserve"> 4. 친절공정 의무 위반</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파면-해임</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강등-정직</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감봉</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견책-경고</w:t>
            </w:r>
          </w:p>
        </w:tc>
      </w:tr>
    </w:tbl>
    <w:p>
      <w:pPr>
        <w:pStyle w:val="0"/>
        <w:widowControl w:val="off"/>
        <w:spacing w:line="312" w:lineRule="auto"/>
        <w:ind w:left="218" w:hanging="218"/>
      </w:pPr>
    </w:p>
    <w:p>
      <w:pPr>
        <w:pStyle w:val="0"/>
        <w:widowControl w:val="off"/>
        <w:spacing w:line="312" w:lineRule="auto"/>
        <w:ind w:left="218" w:hanging="218"/>
        <w:rPr>
          <w:rFonts w:ascii="굴림" w:eastAsia="굴림"/>
          <w:color w:val="000000"/>
        </w:rPr>
      </w:pPr>
    </w:p>
    <w:p>
      <w:pPr>
        <w:pStyle w:val="0"/>
        <w:widowControl w:val="off"/>
        <w:spacing w:line="312" w:lineRule="auto"/>
        <w:ind w:left="218" w:hanging="218"/>
        <w:rPr>
          <w:rFonts w:ascii="굴림" w:eastAsia="굴림"/>
          <w:color w:val="000000"/>
        </w:rPr>
      </w:pPr>
    </w:p>
    <w:p>
      <w:pPr>
        <w:pStyle w:val="0"/>
        <w:widowControl w:val="off"/>
        <w:spacing w:line="312" w:lineRule="auto"/>
        <w:ind w:left="218" w:hanging="218"/>
        <w:rPr>
          <w:rFonts w:ascii="굴림" w:eastAsia="굴림"/>
          <w:color w:val="000000"/>
        </w:rPr>
      </w:pPr>
    </w:p>
    <w:p>
      <w:pPr>
        <w:pStyle w:val="0"/>
        <w:widowControl w:val="off"/>
        <w:spacing w:line="312" w:lineRule="auto"/>
        <w:ind w:left="218" w:hanging="218"/>
        <w:rPr>
          <w:rFonts w:ascii="굴림" w:eastAsia="굴림"/>
          <w:color w:val="000000"/>
        </w:rPr>
      </w:pPr>
    </w:p>
    <w:p>
      <w:pPr>
        <w:pStyle w:val="0"/>
        <w:widowControl w:val="off"/>
        <w:spacing w:line="312" w:lineRule="auto"/>
        <w:ind w:left="218" w:hanging="218"/>
        <w:rPr>
          <w:rFonts w:ascii="굴림" w:eastAsia="굴림"/>
          <w:color w:val="000000"/>
        </w:rPr>
      </w:pPr>
    </w:p>
    <w:p>
      <w:pPr>
        <w:pStyle w:val="0"/>
        <w:widowControl w:val="off"/>
        <w:spacing w:line="312" w:lineRule="auto"/>
        <w:ind w:left="218" w:hanging="218"/>
        <w:rPr>
          <w:rFonts w:ascii="굴림" w:eastAsia="굴림"/>
          <w:color w:val="000000"/>
        </w:rPr>
      </w:pPr>
    </w:p>
    <w:p>
      <w:pPr>
        <w:pStyle w:val="0"/>
        <w:widowControl w:val="off"/>
        <w:spacing w:line="312" w:lineRule="auto"/>
        <w:ind w:left="218" w:hanging="218"/>
        <w:rPr>
          <w:rFonts w:ascii="굴림" w:eastAsia="굴림"/>
          <w:color w:val="000000"/>
        </w:rPr>
      </w:pPr>
    </w:p>
    <w:tbl>
      <w:tblPr>
        <w:tblOverlap w:val="never"/>
        <w:tblW w:w="9581" w:type="dxa"/>
        <w:tblBorders>
          <w:top w:val="single" w:color="000000" w:sz="3"/>
          <w:left w:val="single" w:color="000000" w:sz="3"/>
          <w:bottom w:val="single" w:color="000000" w:sz="3"/>
          <w:right w:val="single" w:color="000000" w:sz="3"/>
        </w:tblBorders>
        <w:tblLayout w:type="fixed"/>
        <w:tblCellMar>
          <w:top w:w="68" w:type="dxa"/>
          <w:left w:w="28" w:type="dxa"/>
          <w:bottom w:w="68" w:type="dxa"/>
          <w:right w:w="28" w:type="dxa"/>
        </w:tblCellMar>
      </w:tblPr>
      <w:tblGrid>
        <w:gridCol w:w="3027"/>
        <w:gridCol w:w="1638"/>
        <w:gridCol w:w="1638"/>
        <w:gridCol w:w="1638"/>
        <w:gridCol w:w="1638"/>
      </w:tblGrid>
      <w:tr>
        <w:trPr>
          <w:trHeight w:val="1355"/>
        </w:trPr>
        <w:tc>
          <w:tcPr>
            <w:tcW w:w="3027" w:type="dxa"/>
            <w:tcBorders>
              <w:top w:val="single" w:color="000000" w:sz="2"/>
              <w:left w:val="single" w:color="000000" w:sz="2"/>
              <w:bottom w:val="single" w:color="000000" w:sz="2"/>
              <w:right w:val="single" w:color="000000" w:sz="2"/>
              <w:tl2br w:val="single" w:color="000000" w:sz="3"/>
            </w:tcBorders>
            <w:vAlign w:val="center"/>
          </w:tcPr>
          <w:p>
            <w:pPr>
              <w:pStyle w:val="0"/>
              <w:widowControl w:val="off"/>
              <w:spacing w:line="276" w:lineRule="auto"/>
            </w:pPr>
            <w:r>
              <w:rPr>
                <w:spacing w:val="-5"/>
                <w:w w:val="95"/>
              </w:rPr>
              <w:t xml:space="preserve">                   비위의 정도</w:t>
            </w:r>
          </w:p>
          <w:p>
            <w:pPr>
              <w:pStyle w:val="0"/>
              <w:widowControl w:val="off"/>
              <w:spacing w:line="276" w:lineRule="auto"/>
            </w:pPr>
            <w:r>
              <w:rPr>
                <w:spacing w:val="-5"/>
                <w:w w:val="95"/>
              </w:rPr>
              <w:t xml:space="preserve">                       및 과실</w:t>
            </w:r>
          </w:p>
          <w:p>
            <w:pPr>
              <w:pStyle w:val="0"/>
              <w:widowControl w:val="off"/>
              <w:spacing w:line="276" w:lineRule="auto"/>
              <w:rPr>
                <w:color w:val="000000"/>
                <w:spacing w:val="-5"/>
                <w:w w:val="95"/>
              </w:rPr>
            </w:pPr>
          </w:p>
          <w:p>
            <w:pPr>
              <w:pStyle w:val="0"/>
              <w:widowControl w:val="off"/>
              <w:spacing w:line="276" w:lineRule="auto"/>
            </w:pPr>
            <w:r>
              <w:rPr>
                <w:spacing w:val="-5"/>
                <w:w w:val="95"/>
              </w:rPr>
              <w:t xml:space="preserve"> 비위의 유형</w:t>
            </w:r>
          </w:p>
        </w:tc>
        <w:tc>
          <w:tcPr>
            <w:tcW w:w="1638" w:type="dxa"/>
            <w:tcBorders>
              <w:top w:val="single" w:color="000000" w:sz="2"/>
              <w:left w:val="single" w:color="000000" w:sz="2"/>
              <w:bottom w:val="single" w:color="000000" w:sz="2"/>
              <w:right w:val="single" w:color="000000" w:sz="2"/>
            </w:tcBorders>
            <w:vAlign w:val="center"/>
          </w:tcPr>
          <w:p>
            <w:pPr>
              <w:pStyle w:val="0"/>
              <w:widowControl w:val="off"/>
              <w:spacing w:line="324" w:lineRule="auto"/>
              <w:ind w:firstLine="41"/>
            </w:pPr>
            <w:r>
              <w:rPr>
                <w:spacing w:val="-11"/>
                <w:w w:val="95"/>
              </w:rPr>
              <w:t>비위의 도가 중하고</w:t>
            </w:r>
          </w:p>
          <w:p>
            <w:pPr>
              <w:pStyle w:val="0"/>
              <w:widowControl w:val="off"/>
              <w:spacing w:line="324" w:lineRule="auto"/>
              <w:ind w:firstLine="41"/>
            </w:pPr>
            <w:r>
              <w:rPr>
                <w:spacing w:val="-5"/>
                <w:w w:val="95"/>
              </w:rPr>
              <w:t>고의가 있는 경우</w:t>
            </w:r>
          </w:p>
          <w:p>
            <w:pPr>
              <w:pStyle w:val="0"/>
              <w:widowControl w:val="off"/>
              <w:spacing w:line="324" w:lineRule="auto"/>
              <w:ind w:firstLine="41"/>
              <w:rPr>
                <w:color w:val="000000"/>
                <w:spacing w:val="-5"/>
                <w:w w:val="95"/>
              </w:rPr>
            </w:pPr>
          </w:p>
          <w:p>
            <w:pPr>
              <w:pStyle w:val="0"/>
              <w:widowControl w:val="off"/>
              <w:spacing w:line="324" w:lineRule="auto"/>
              <w:ind w:firstLine="41"/>
              <w:rPr>
                <w:color w:val="000000"/>
                <w:spacing w:val="-5"/>
                <w:w w:val="95"/>
              </w:rPr>
            </w:pPr>
          </w:p>
        </w:tc>
        <w:tc>
          <w:tcPr>
            <w:tcW w:w="1638" w:type="dxa"/>
            <w:tcBorders>
              <w:top w:val="single" w:color="000000" w:sz="2"/>
              <w:left w:val="single" w:color="000000" w:sz="2"/>
              <w:bottom w:val="single" w:color="000000" w:sz="2"/>
              <w:right w:val="single" w:color="000000" w:sz="2"/>
            </w:tcBorders>
            <w:vAlign w:val="center"/>
          </w:tcPr>
          <w:p>
            <w:pPr>
              <w:pStyle w:val="0"/>
              <w:widowControl w:val="off"/>
              <w:spacing w:line="324" w:lineRule="auto"/>
              <w:ind w:firstLine="41"/>
            </w:pPr>
            <w:r>
              <w:rPr>
                <w:spacing w:val="-11"/>
                <w:w w:val="95"/>
              </w:rPr>
              <w:t>비위의 도가 중하고</w:t>
            </w:r>
            <w:r>
              <w:rPr>
                <w:spacing w:val="-20"/>
                <w:w w:val="95"/>
              </w:rPr>
              <w:t>중과실이거나 비위의 도가</w:t>
            </w:r>
            <w:r>
              <w:rPr>
                <w:spacing w:val="-5"/>
                <w:w w:val="95"/>
              </w:rPr>
              <w:t xml:space="preserve"> </w:t>
            </w:r>
            <w:r>
              <w:rPr>
                <w:spacing w:val="-15"/>
                <w:w w:val="95"/>
              </w:rPr>
              <w:t>경하고 고의가 있는 경우</w:t>
            </w:r>
          </w:p>
        </w:tc>
        <w:tc>
          <w:tcPr>
            <w:tcW w:w="1638" w:type="dxa"/>
            <w:tcBorders>
              <w:top w:val="single" w:color="000000" w:sz="2"/>
              <w:left w:val="single" w:color="000000" w:sz="2"/>
              <w:bottom w:val="single" w:color="000000" w:sz="2"/>
              <w:right w:val="single" w:color="000000" w:sz="2"/>
            </w:tcBorders>
            <w:vAlign w:val="center"/>
          </w:tcPr>
          <w:p>
            <w:pPr>
              <w:pStyle w:val="0"/>
              <w:widowControl w:val="off"/>
              <w:spacing w:line="324" w:lineRule="auto"/>
              <w:ind w:firstLine="41"/>
            </w:pPr>
            <w:r>
              <w:rPr>
                <w:spacing w:val="-11"/>
                <w:w w:val="95"/>
              </w:rPr>
              <w:t>비위의 도가 중하고</w:t>
            </w:r>
            <w:r>
              <w:rPr>
                <w:spacing w:val="-5"/>
                <w:w w:val="95"/>
              </w:rPr>
              <w:t xml:space="preserve"> </w:t>
            </w:r>
            <w:r>
              <w:rPr>
                <w:spacing w:val="-19"/>
                <w:w w:val="95"/>
              </w:rPr>
              <w:t xml:space="preserve">경과실이거나 비위의 </w:t>
            </w:r>
            <w:r>
              <w:rPr>
                <w:spacing w:val="-30"/>
                <w:w w:val="95"/>
              </w:rPr>
              <w:t>도가</w:t>
            </w:r>
            <w:r>
              <w:rPr>
                <w:spacing w:val="-16"/>
                <w:w w:val="95"/>
              </w:rPr>
              <w:t xml:space="preserve"> 경하고 중과실인</w:t>
            </w:r>
            <w:r>
              <w:rPr>
                <w:spacing w:val="-5"/>
                <w:w w:val="95"/>
              </w:rPr>
              <w:t xml:space="preserve"> 경우</w:t>
            </w:r>
          </w:p>
        </w:tc>
        <w:tc>
          <w:tcPr>
            <w:tcW w:w="1638" w:type="dxa"/>
            <w:tcBorders>
              <w:top w:val="single" w:color="000000" w:sz="2"/>
              <w:left w:val="single" w:color="000000" w:sz="2"/>
              <w:bottom w:val="single" w:color="000000" w:sz="2"/>
              <w:right w:val="single" w:color="000000" w:sz="2"/>
            </w:tcBorders>
            <w:vAlign w:val="center"/>
          </w:tcPr>
          <w:p>
            <w:pPr>
              <w:pStyle w:val="0"/>
              <w:widowControl w:val="off"/>
              <w:spacing w:line="324" w:lineRule="auto"/>
              <w:ind w:firstLine="41"/>
            </w:pPr>
            <w:r>
              <w:rPr>
                <w:spacing w:val="-11"/>
                <w:w w:val="95"/>
              </w:rPr>
              <w:t>비위의 도가 경하고</w:t>
            </w:r>
            <w:r>
              <w:rPr>
                <w:spacing w:val="-5"/>
                <w:w w:val="95"/>
              </w:rPr>
              <w:t xml:space="preserve"> 경과실인 경우</w:t>
            </w:r>
          </w:p>
          <w:p>
            <w:pPr>
              <w:pStyle w:val="0"/>
              <w:widowControl w:val="off"/>
              <w:spacing w:line="324" w:lineRule="auto"/>
              <w:ind w:firstLine="41"/>
              <w:rPr>
                <w:color w:val="000000"/>
                <w:spacing w:val="-5"/>
                <w:w w:val="95"/>
              </w:rPr>
            </w:pPr>
          </w:p>
          <w:p>
            <w:pPr>
              <w:pStyle w:val="0"/>
              <w:widowControl w:val="off"/>
              <w:spacing w:line="324" w:lineRule="auto"/>
              <w:ind w:firstLine="41"/>
              <w:rPr>
                <w:color w:val="000000"/>
                <w:spacing w:val="-5"/>
                <w:w w:val="95"/>
              </w:rPr>
            </w:pPr>
          </w:p>
        </w:tc>
      </w:tr>
      <w:tr>
        <w:trPr>
          <w:trHeight w:val="2916"/>
        </w:trPr>
        <w:tc>
          <w:tcPr>
            <w:tcW w:w="302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36" w:lineRule="auto"/>
            </w:pPr>
            <w:r>
              <w:rPr>
                <w:spacing w:val="-5"/>
                <w:w w:val="95"/>
              </w:rPr>
              <w:t xml:space="preserve"> 5. 비밀엄수 의무 위반</w:t>
            </w:r>
          </w:p>
          <w:p>
            <w:pPr>
              <w:pStyle w:val="0"/>
              <w:widowControl w:val="off"/>
              <w:spacing w:line="336" w:lineRule="auto"/>
            </w:pPr>
            <w:r>
              <w:rPr>
                <w:spacing w:val="-5"/>
                <w:w w:val="95"/>
              </w:rPr>
              <w:t xml:space="preserve">  가. 비밀의 누설·유출</w:t>
            </w:r>
          </w:p>
          <w:p>
            <w:pPr>
              <w:pStyle w:val="0"/>
              <w:widowControl w:val="off"/>
              <w:spacing w:line="336" w:lineRule="auto"/>
              <w:ind w:left="542" w:hanging="542"/>
            </w:pPr>
            <w:r>
              <w:rPr>
                <w:spacing w:val="-5"/>
                <w:w w:val="95"/>
              </w:rPr>
              <w:t xml:space="preserve">  나. </w:t>
            </w:r>
            <w:r>
              <w:rPr>
                <w:spacing w:val="-11"/>
                <w:w w:val="95"/>
              </w:rPr>
              <w:t>개인정보 부정이용 및 무단유출</w:t>
            </w:r>
          </w:p>
          <w:p>
            <w:pPr>
              <w:pStyle w:val="0"/>
              <w:widowControl w:val="off"/>
              <w:spacing w:line="336" w:lineRule="auto"/>
              <w:ind w:left="495" w:hanging="495"/>
            </w:pPr>
            <w:r>
              <w:rPr>
                <w:spacing w:val="-5"/>
                <w:w w:val="95"/>
              </w:rPr>
              <w:t xml:space="preserve">  다. </w:t>
            </w:r>
            <w:r>
              <w:rPr>
                <w:spacing w:val="-11"/>
                <w:w w:val="95"/>
              </w:rPr>
              <w:t>비밀 분실 또는 해킹 등에 의한</w:t>
            </w:r>
            <w:r>
              <w:rPr>
                <w:spacing w:val="-5"/>
                <w:w w:val="95"/>
              </w:rPr>
              <w:t xml:space="preserve"> 비밀 침해 및 비밀유기 또는 무단방치</w:t>
            </w:r>
          </w:p>
          <w:p>
            <w:pPr>
              <w:pStyle w:val="0"/>
              <w:widowControl w:val="off"/>
              <w:spacing w:line="336" w:lineRule="auto"/>
              <w:ind w:left="573" w:hanging="573"/>
            </w:pPr>
            <w:r>
              <w:rPr>
                <w:spacing w:val="-5"/>
                <w:w w:val="95"/>
              </w:rPr>
              <w:t xml:space="preserve">  라. 개인정보 무단조회·열람 및 관리소홀 등</w:t>
            </w:r>
          </w:p>
          <w:p>
            <w:pPr>
              <w:pStyle w:val="0"/>
              <w:widowControl w:val="off"/>
              <w:spacing w:line="336" w:lineRule="auto"/>
              <w:ind w:left="551" w:hanging="551"/>
            </w:pPr>
            <w:r>
              <w:rPr>
                <w:spacing w:val="-5"/>
                <w:w w:val="95"/>
              </w:rPr>
              <w:t xml:space="preserve">  마. 그 밖의 보안관계 법령 위반</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w:t>
            </w: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pPr>
            <w:r>
              <w:rPr>
                <w:spacing w:val="-5"/>
                <w:w w:val="95"/>
              </w:rPr>
              <w:t>해임-강등</w:t>
            </w: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pPr>
            <w:r>
              <w:rPr>
                <w:spacing w:val="-5"/>
                <w:w w:val="95"/>
              </w:rPr>
              <w:t>정직</w:t>
            </w:r>
          </w:p>
          <w:p>
            <w:pPr>
              <w:pStyle w:val="0"/>
              <w:widowControl w:val="off"/>
              <w:wordWrap w:val="1"/>
              <w:spacing w:line="336" w:lineRule="auto"/>
              <w:jc w:val="center"/>
            </w:pPr>
            <w:r>
              <w:rPr>
                <w:spacing w:val="-5"/>
                <w:w w:val="95"/>
              </w:rPr>
              <w:t>정직-감봉</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감봉-경고</w:t>
            </w:r>
          </w:p>
          <w:p>
            <w:pPr>
              <w:pStyle w:val="0"/>
              <w:widowControl w:val="off"/>
              <w:wordWrap w:val="1"/>
              <w:spacing w:line="336" w:lineRule="auto"/>
              <w:jc w:val="center"/>
            </w:pPr>
            <w:r>
              <w:rPr>
                <w:spacing w:val="-5"/>
                <w:w w:val="95"/>
              </w:rPr>
              <w:t>감봉-경고</w:t>
            </w:r>
          </w:p>
          <w:p>
            <w:pPr>
              <w:pStyle w:val="0"/>
              <w:widowControl w:val="off"/>
              <w:wordWrap w:val="1"/>
              <w:spacing w:line="336" w:lineRule="auto"/>
              <w:jc w:val="center"/>
            </w:pPr>
            <w:r>
              <w:rPr>
                <w:spacing w:val="-5"/>
                <w:w w:val="95"/>
              </w:rPr>
              <w:t>감봉-경고</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견책-경고</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견책-경고</w:t>
            </w:r>
          </w:p>
        </w:tc>
      </w:tr>
      <w:tr>
        <w:trPr>
          <w:trHeight w:val="711"/>
        </w:trPr>
        <w:tc>
          <w:tcPr>
            <w:tcW w:w="302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36" w:lineRule="auto"/>
            </w:pPr>
            <w:r>
              <w:rPr>
                <w:spacing w:val="-5"/>
                <w:w w:val="95"/>
              </w:rPr>
              <w:t xml:space="preserve"> 6. 청렴의무 위반</w:t>
            </w:r>
          </w:p>
          <w:p>
            <w:pPr>
              <w:pStyle w:val="0"/>
              <w:widowControl w:val="off"/>
              <w:spacing w:line="336" w:lineRule="auto"/>
            </w:pPr>
            <w:r>
              <w:rPr>
                <w:spacing w:val="-5"/>
                <w:w w:val="95"/>
              </w:rPr>
              <w:t xml:space="preserve">   (금품 등 수수 금지 위반)</w:t>
            </w:r>
          </w:p>
        </w:tc>
        <w:tc>
          <w:tcPr>
            <w:tcW w:w="6554" w:type="dxa"/>
            <w:gridSpan w:val="4"/>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[별표 11]과 같음</w:t>
            </w:r>
          </w:p>
        </w:tc>
      </w:tr>
      <w:tr>
        <w:trPr>
          <w:trHeight w:val="1501"/>
        </w:trPr>
        <w:tc>
          <w:tcPr>
            <w:tcW w:w="3027" w:type="dxa"/>
            <w:vMerge w:val="restart"/>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36" w:lineRule="auto"/>
            </w:pPr>
            <w:r>
              <w:rPr>
                <w:spacing w:val="-5"/>
                <w:w w:val="95"/>
              </w:rPr>
              <w:t xml:space="preserve"> 7. 품위유지 의무 위반</w:t>
            </w:r>
          </w:p>
          <w:p>
            <w:pPr>
              <w:pStyle w:val="0"/>
              <w:widowControl w:val="off"/>
              <w:spacing w:line="336" w:lineRule="auto"/>
            </w:pPr>
            <w:r>
              <w:rPr>
                <w:spacing w:val="-5"/>
                <w:w w:val="95"/>
              </w:rPr>
              <w:t xml:space="preserve">  가. 성 관련 비위</w:t>
            </w:r>
          </w:p>
          <w:p>
            <w:pPr>
              <w:pStyle w:val="0"/>
              <w:widowControl w:val="off"/>
              <w:spacing w:line="336" w:lineRule="auto"/>
            </w:pPr>
            <w:r>
              <w:rPr>
                <w:spacing w:val="-5"/>
                <w:w w:val="95"/>
              </w:rPr>
              <w:t xml:space="preserve">  나. 삭제 </w:t>
            </w:r>
          </w:p>
          <w:p>
            <w:pPr>
              <w:pStyle w:val="0"/>
              <w:widowControl w:val="off"/>
              <w:spacing w:line="336" w:lineRule="auto"/>
            </w:pPr>
            <w:r>
              <w:rPr>
                <w:spacing w:val="-5"/>
                <w:w w:val="95"/>
              </w:rPr>
              <w:t xml:space="preserve">  다. 삭제 </w:t>
            </w:r>
          </w:p>
          <w:p>
            <w:pPr>
              <w:pStyle w:val="0"/>
              <w:widowControl w:val="off"/>
              <w:spacing w:line="480" w:lineRule="auto"/>
            </w:pPr>
            <w:r>
              <w:rPr>
                <w:spacing w:val="-5"/>
                <w:w w:val="95"/>
              </w:rPr>
              <w:t xml:space="preserve">  라. 삭제</w:t>
            </w:r>
          </w:p>
          <w:p>
            <w:pPr>
              <w:pStyle w:val="0"/>
              <w:widowControl w:val="off"/>
              <w:spacing w:line="480" w:lineRule="auto"/>
            </w:pPr>
            <w:r>
              <w:rPr>
                <w:spacing w:val="-5"/>
                <w:w w:val="95"/>
              </w:rPr>
              <w:t xml:space="preserve">  마. 삭제</w:t>
            </w:r>
          </w:p>
          <w:p>
            <w:pPr>
              <w:pStyle w:val="0"/>
              <w:widowControl w:val="off"/>
              <w:spacing w:line="336" w:lineRule="auto"/>
              <w:ind w:left="548" w:hanging="548"/>
            </w:pPr>
            <w:r>
              <w:rPr>
                <w:spacing w:val="-5"/>
                <w:w w:val="95"/>
              </w:rPr>
              <w:t xml:space="preserve">  바. 우월적 지위 등을 이용하여 다른 직원 등에게 신체적·정신적 고통을 주는 등의 부당행위</w:t>
            </w:r>
          </w:p>
          <w:p>
            <w:pPr>
              <w:pStyle w:val="0"/>
              <w:widowControl w:val="off"/>
              <w:spacing w:line="336" w:lineRule="auto"/>
            </w:pPr>
            <w:r>
              <w:rPr>
                <w:spacing w:val="-5"/>
                <w:w w:val="95"/>
              </w:rPr>
              <w:t xml:space="preserve">  사. 기타</w:t>
            </w:r>
          </w:p>
        </w:tc>
        <w:tc>
          <w:tcPr>
            <w:tcW w:w="6554" w:type="dxa"/>
            <w:gridSpan w:val="4"/>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[별표 13의5]와 같음</w:t>
            </w:r>
          </w:p>
        </w:tc>
      </w:tr>
      <w:tr>
        <w:trPr>
          <w:trHeight w:val="426"/>
        </w:trPr>
        <w:tc>
          <w:tcPr>
            <w:tcW w:w="3027" w:type="dxa"/>
            <w:vMerge/>
            <w:tcBorders>
              <w:top w:val="single" w:color="000000" w:sz="2"/>
              <w:left w:val="single" w:color="000000" w:sz="2"/>
              <w:bottom w:val="single" w:color="000000" w:sz="2"/>
              <w:right w:val="single" w:color="000000" w:sz="2"/>
            </w:tcBorders>
          </w:tcPr>
          <w:p/>
        </w:tc>
        <w:tc>
          <w:tcPr>
            <w:tcW w:w="6554" w:type="dxa"/>
            <w:gridSpan w:val="4"/>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삭제</w:t>
            </w:r>
          </w:p>
        </w:tc>
      </w:tr>
      <w:tr>
        <w:trPr>
          <w:trHeight w:val="1582"/>
        </w:trPr>
        <w:tc>
          <w:tcPr>
            <w:tcW w:w="3027" w:type="dxa"/>
            <w:vMerge/>
            <w:tcBorders>
              <w:top w:val="single" w:color="000000" w:sz="2"/>
              <w:left w:val="single" w:color="000000" w:sz="2"/>
              <w:bottom w:val="single" w:color="000000" w:sz="2"/>
              <w:right w:val="single" w:color="000000" w:sz="2"/>
            </w:tcBorders>
          </w:tcP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파면-해임</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파면-해임</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강등-정직</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강등-정직</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정직-감봉</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감봉</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감봉-견책</w:t>
            </w: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rPr>
                <w:color w:val="000000"/>
                <w:spacing w:val="-5"/>
                <w:w w:val="95"/>
              </w:rPr>
            </w:pPr>
          </w:p>
          <w:p>
            <w:pPr>
              <w:pStyle w:val="0"/>
              <w:widowControl w:val="off"/>
              <w:wordWrap w:val="1"/>
              <w:spacing w:line="336" w:lineRule="auto"/>
              <w:jc w:val="center"/>
            </w:pPr>
            <w:r>
              <w:rPr>
                <w:spacing w:val="-5"/>
                <w:w w:val="95"/>
              </w:rPr>
              <w:t>견책</w:t>
            </w:r>
          </w:p>
        </w:tc>
      </w:tr>
      <w:tr>
        <w:trPr>
          <w:trHeight w:val="582"/>
        </w:trPr>
        <w:tc>
          <w:tcPr>
            <w:tcW w:w="302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36" w:lineRule="auto"/>
            </w:pPr>
            <w:r>
              <w:rPr>
                <w:spacing w:val="-5"/>
                <w:w w:val="95"/>
              </w:rPr>
              <w:t xml:space="preserve"> 8. </w:t>
            </w:r>
            <w:r>
              <w:rPr>
                <w:spacing w:val="-12"/>
                <w:w w:val="95"/>
              </w:rPr>
              <w:t>영리업무 및 겸직  금지의무 위반</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파면-해임</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강등-정직</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감봉</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견책-주의</w:t>
            </w:r>
          </w:p>
        </w:tc>
      </w:tr>
      <w:tr>
        <w:trPr>
          <w:trHeight w:val="582"/>
        </w:trPr>
        <w:tc>
          <w:tcPr>
            <w:tcW w:w="3027" w:type="dxa"/>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36" w:lineRule="auto"/>
              <w:ind w:left="412" w:hanging="412"/>
            </w:pPr>
            <w:r>
              <w:rPr>
                <w:spacing w:val="-5"/>
                <w:w w:val="95"/>
              </w:rPr>
              <w:t xml:space="preserve"> 9. 공사 이익을 해치는 행위</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파면</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해임-강등</w:t>
            </w:r>
          </w:p>
        </w:tc>
        <w:tc>
          <w:tcPr>
            <w:tcW w:w="163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spacing w:val="-5"/>
                <w:w w:val="95"/>
              </w:rPr>
              <w:t>정직</w:t>
            </w:r>
          </w:p>
        </w:tc>
        <w:tc>
          <w:tcPr>
            <w:tcW w:w="1638" w:type="dxa"/>
            <w:tcBorders>
              <w:top w:val="single" w:color="000000" w:sz="2"/>
              <w:left w:val="single" w:color="000000" w:sz="2"/>
              <w:bottom w:val="single" w:color="000000" w:sz="2"/>
              <w:right w:val="single" w:color="000000" w:sz="2"/>
              <w:tr2bl w:val="single" w:color="000000" w:sz="3"/>
            </w:tcBorders>
            <w:vAlign w:val="center"/>
          </w:tcPr>
          <w:p>
            <w:pPr>
              <w:pStyle w:val="0"/>
              <w:widowControl w:val="off"/>
              <w:wordWrap w:val="1"/>
              <w:spacing w:line="336" w:lineRule="auto"/>
              <w:jc w:val="center"/>
              <w:rPr>
                <w:color w:val="000000"/>
                <w:spacing w:val="-5"/>
                <w:w w:val="95"/>
              </w:rPr>
            </w:pPr>
          </w:p>
        </w:tc>
      </w:tr>
      <w:tr>
        <w:trPr>
          <w:trHeight w:val="1918"/>
        </w:trPr>
        <w:tc>
          <w:tcPr>
            <w:tcW w:w="9581" w:type="dxa"/>
            <w:gridSpan w:val="5"/>
            <w:tcBorders>
              <w:top w:val="single" w:color="000000" w:sz="2"/>
              <w:left w:val="single" w:color="000000" w:sz="2"/>
              <w:bottom w:val="single" w:color="000000" w:sz="2"/>
              <w:right w:val="single" w:color="000000" w:sz="2"/>
            </w:tcBorders>
            <w:tcMar>
              <w:top w:w="28" w:type="dxa"/>
              <w:left w:w="28" w:type="dxa"/>
              <w:bottom w:w="28" w:type="dxa"/>
              <w:right w:w="28" w:type="dxa"/>
            </w:tcMar>
            <w:vAlign w:val="center"/>
          </w:tcPr>
          <w:p>
            <w:pPr>
              <w:pStyle w:val="0"/>
              <w:widowControl w:val="off"/>
              <w:spacing w:line="348" w:lineRule="auto"/>
              <w:ind w:left="300" w:hanging="300"/>
            </w:pPr>
            <w:r>
              <w:rPr>
                <w:spacing w:val="-4"/>
                <w:w w:val="95"/>
                <w:sz w:val="18"/>
              </w:rPr>
              <w:t xml:space="preserve"> </w:t>
            </w:r>
            <w:r>
              <w:rPr>
                <w:spacing w:val="-4"/>
                <w:w w:val="95"/>
                <w:sz w:val="18"/>
              </w:rPr>
              <w:t>※</w:t>
            </w:r>
            <w:r>
              <w:rPr>
                <w:spacing w:val="-4"/>
                <w:w w:val="95"/>
                <w:sz w:val="18"/>
              </w:rPr>
              <w:t xml:space="preserve"> 공금 횡령</w:t>
            </w:r>
            <w:r>
              <w:rPr>
                <w:spacing w:val="-4"/>
                <w:w w:val="95"/>
                <w:sz w:val="18"/>
              </w:rPr>
              <w:t>․유용</w:t>
            </w:r>
            <w:r>
              <w:rPr>
                <w:spacing w:val="-4"/>
                <w:w w:val="95"/>
                <w:sz w:val="18"/>
              </w:rPr>
              <w:t>, 업무상 배임에 해당하는 금액이 100만원 이상일 경우 징계요구권자는 비위 정도 및 고의</w:t>
            </w:r>
            <w:r>
              <w:rPr>
                <w:spacing w:val="-4"/>
                <w:w w:val="95"/>
                <w:sz w:val="18"/>
              </w:rPr>
              <w:t>․과실</w:t>
            </w:r>
            <w:r>
              <w:rPr>
                <w:spacing w:val="-4"/>
                <w:w w:val="95"/>
                <w:sz w:val="18"/>
              </w:rPr>
              <w:t xml:space="preserve"> 유무와 관계없이 중징계 의결을 요구하여야 한다.</w:t>
            </w:r>
          </w:p>
          <w:p>
            <w:pPr>
              <w:pStyle w:val="0"/>
              <w:widowControl w:val="off"/>
              <w:spacing w:line="348" w:lineRule="auto"/>
              <w:ind w:left="294" w:hanging="294"/>
            </w:pPr>
            <w:r>
              <w:rPr>
                <w:spacing w:val="-4"/>
                <w:w w:val="95"/>
                <w:sz w:val="18"/>
              </w:rPr>
              <w:t xml:space="preserve"> </w:t>
            </w:r>
            <w:r>
              <w:rPr>
                <w:spacing w:val="-4"/>
                <w:w w:val="95"/>
                <w:sz w:val="18"/>
              </w:rPr>
              <w:t>※</w:t>
            </w:r>
            <w:r>
              <w:rPr>
                <w:spacing w:val="-5"/>
                <w:w w:val="95"/>
                <w:sz w:val="18"/>
              </w:rPr>
              <w:t xml:space="preserve"> 운전을 주된 업무로 하는 직원 : 운전원(버스, 장애인콜택시 등)으로서 운전면허 자격소지 및 운전업무를 목적으로 채용되고</w:t>
            </w:r>
            <w:r>
              <w:rPr>
                <w:spacing w:val="-4"/>
                <w:w w:val="95"/>
                <w:sz w:val="18"/>
              </w:rPr>
              <w:t xml:space="preserve"> 계속하여 운전업무에 종사한 자</w:t>
            </w:r>
          </w:p>
          <w:p>
            <w:pPr>
              <w:pStyle w:val="0"/>
              <w:widowControl w:val="off"/>
              <w:spacing w:line="348" w:lineRule="auto"/>
              <w:ind w:left="294" w:hanging="294"/>
            </w:pPr>
            <w:r>
              <w:rPr>
                <w:spacing w:val="-4"/>
                <w:w w:val="95"/>
                <w:sz w:val="18"/>
              </w:rPr>
              <w:t xml:space="preserve"> </w:t>
            </w:r>
            <w:r>
              <w:rPr>
                <w:spacing w:val="-4"/>
                <w:w w:val="95"/>
                <w:sz w:val="18"/>
              </w:rPr>
              <w:t>※</w:t>
            </w:r>
            <w:r>
              <w:rPr>
                <w:spacing w:val="-4"/>
                <w:w w:val="95"/>
                <w:sz w:val="18"/>
              </w:rPr>
              <w:t xml:space="preserve"> 삭제</w:t>
            </w:r>
          </w:p>
        </w:tc>
      </w:tr>
    </w:tbl>
    <w:p>
      <w:pPr>
        <w:pStyle w:val="0"/>
        <w:widowControl w:val="off"/>
        <w:spacing w:line="312" w:lineRule="auto"/>
        <w:ind w:left="218" w:hanging="218"/>
      </w:pPr>
    </w:p>
    <w:p>
      <w:pPr>
        <w:pStyle w:val="0"/>
        <w:widowControl w:val="off"/>
        <w:spacing w:line="312" w:lineRule="auto"/>
        <w:ind w:left="218" w:hanging="218"/>
        <w:rPr>
          <w:rFonts w:ascii="굴림" w:eastAsia="굴림"/>
          <w:color w:val="000000"/>
        </w:rPr>
      </w:pPr>
    </w:p>
    <w:p>
      <w:pPr>
        <w:pStyle w:val="0"/>
        <w:widowControl w:val="off"/>
        <w:wordWrap w:val="1"/>
        <w:ind w:firstLine="66"/>
        <w:jc w:val="center"/>
      </w:pPr>
      <w:r>
        <w:rPr/>
        <w:t xml:space="preserve"> </w:t>
      </w:r>
    </w:p>
    <w:p>
      <w:pPr>
        <w:pStyle w:val="0"/>
        <w:widowControl w:val="off"/>
        <w:spacing w:line="492" w:lineRule="auto"/>
      </w:pPr>
    </w:p>
    <w:p>
      <w:pPr>
        <w:pStyle w:val="0"/>
        <w:widowControl w:val="off"/>
        <w:spacing w:line="492" w:lineRule="auto"/>
      </w:pPr>
      <w:r>
        <w:rPr>
          <w:sz w:val="24"/>
        </w:rPr>
        <w:t xml:space="preserve">[별표 11] </w:t>
      </w:r>
      <w:r>
        <w:rPr>
          <w:sz w:val="24"/>
        </w:rPr>
        <w:t>〈개정</w:t>
      </w:r>
      <w:r>
        <w:rPr>
          <w:sz w:val="24"/>
        </w:rPr>
        <w:t xml:space="preserve"> 2011. 6. 1, 2016. 6. 24, 2018. 3. 14</w:t>
      </w:r>
      <w:r>
        <w:rPr>
          <w:sz w:val="24"/>
        </w:rPr>
        <w:t>〉</w:t>
      </w:r>
    </w:p>
    <w:p>
      <w:pPr>
        <w:pStyle w:val="0"/>
        <w:widowControl w:val="off"/>
        <w:wordWrap w:val="1"/>
        <w:jc w:val="center"/>
      </w:pPr>
      <w:r>
        <w:rPr>
          <w:sz w:val="30"/>
        </w:rPr>
        <w:t>금품 등 수수(</w:t>
      </w:r>
      <w:r>
        <w:rPr>
          <w:sz w:val="30"/>
        </w:rPr>
        <w:t xml:space="preserve">授受) </w:t>
      </w:r>
      <w:r>
        <w:rPr>
          <w:sz w:val="30"/>
        </w:rPr>
        <w:t>금지 위반 징계양정 기준</w:t>
      </w:r>
    </w:p>
    <w:p>
      <w:pPr>
        <w:pStyle w:val="0"/>
        <w:widowControl w:val="off"/>
        <w:wordWrap w:val="1"/>
        <w:jc w:val="center"/>
      </w:pPr>
      <w:r>
        <w:rPr>
          <w:sz w:val="24"/>
        </w:rPr>
        <w:t>(제46조 관련)</w:t>
      </w: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81"/>
        <w:gridCol w:w="1520"/>
        <w:gridCol w:w="1520"/>
        <w:gridCol w:w="1520"/>
        <w:gridCol w:w="1520"/>
        <w:gridCol w:w="1519"/>
      </w:tblGrid>
      <w:tr>
        <w:trPr>
          <w:trHeight w:val="2096"/>
        </w:trPr>
        <w:tc>
          <w:tcPr>
            <w:tcW w:w="3501" w:type="dxa"/>
            <w:gridSpan w:val="2"/>
            <w:tcBorders>
              <w:top w:val="single" w:color="000000" w:sz="3"/>
              <w:left w:val="single" w:color="000000" w:sz="3"/>
              <w:bottom w:val="single" w:color="000000" w:sz="3"/>
              <w:right w:val="single" w:color="000000" w:sz="3"/>
              <w:tl2br w:val="single" w:color="000000" w:sz="3"/>
            </w:tcBorders>
            <w:vAlign w:val="center"/>
          </w:tcPr>
          <w:p>
            <w:pPr>
              <w:pStyle w:val="0"/>
              <w:widowControl w:val="off"/>
              <w:wordWrap w:val="1"/>
              <w:ind w:right="255"/>
              <w:jc w:val="right"/>
            </w:pPr>
            <w:r>
              <w:rPr>
                <w:sz w:val="22"/>
              </w:rPr>
              <w:t>금액</w:t>
            </w:r>
          </w:p>
          <w:p>
            <w:pPr>
              <w:pStyle w:val="0"/>
              <w:widowControl w:val="off"/>
              <w:wordWrap w:val="1"/>
              <w:ind w:right="255"/>
              <w:jc w:val="right"/>
              <w:rPr>
                <w:color w:val="000000"/>
                <w:sz w:val="22"/>
              </w:rPr>
            </w:pPr>
          </w:p>
          <w:p>
            <w:pPr>
              <w:pStyle w:val="0"/>
              <w:widowControl w:val="off"/>
            </w:pPr>
            <w:r>
              <w:rPr>
                <w:sz w:val="22"/>
              </w:rPr>
              <w:t xml:space="preserve"> 비 위        수수</w:t>
            </w:r>
          </w:p>
          <w:p>
            <w:pPr>
              <w:pStyle w:val="0"/>
              <w:widowControl w:val="off"/>
            </w:pPr>
            <w:r>
              <w:rPr>
                <w:sz w:val="22"/>
              </w:rPr>
              <w:t xml:space="preserve"> 유 형        행위</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 100만원</w:t>
            </w:r>
          </w:p>
          <w:p>
            <w:pPr>
              <w:pStyle w:val="0"/>
              <w:widowControl w:val="off"/>
              <w:wordWrap w:val="1"/>
              <w:jc w:val="center"/>
            </w:pPr>
            <w:r>
              <w:rPr>
                <w:sz w:val="22"/>
              </w:rPr>
              <w:t xml:space="preserve"> 미만</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100만원 이상</w:t>
            </w:r>
          </w:p>
          <w:p>
            <w:pPr>
              <w:pStyle w:val="0"/>
              <w:widowControl w:val="off"/>
              <w:wordWrap w:val="1"/>
              <w:jc w:val="center"/>
            </w:pPr>
            <w:r>
              <w:rPr>
                <w:sz w:val="22"/>
              </w:rPr>
              <w:t>300만원 미만</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300만원 이상</w:t>
            </w:r>
          </w:p>
          <w:p>
            <w:pPr>
              <w:pStyle w:val="0"/>
              <w:widowControl w:val="off"/>
              <w:wordWrap w:val="1"/>
              <w:jc w:val="center"/>
            </w:pPr>
            <w:r>
              <w:rPr>
                <w:sz w:val="22"/>
              </w:rPr>
              <w:t>500만원 미만</w:t>
            </w:r>
          </w:p>
        </w:tc>
        <w:tc>
          <w:tcPr>
            <w:tcW w:w="15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500만원</w:t>
            </w:r>
          </w:p>
          <w:p>
            <w:pPr>
              <w:pStyle w:val="0"/>
              <w:widowControl w:val="off"/>
              <w:wordWrap w:val="1"/>
              <w:jc w:val="center"/>
            </w:pPr>
            <w:r>
              <w:rPr>
                <w:sz w:val="22"/>
              </w:rPr>
              <w:t xml:space="preserve"> 이상</w:t>
            </w:r>
          </w:p>
        </w:tc>
      </w:tr>
      <w:tr>
        <w:trPr>
          <w:trHeight w:val="1422"/>
        </w:trPr>
        <w:tc>
          <w:tcPr>
            <w:tcW w:w="1981" w:type="dxa"/>
            <w:vMerge w:val="restart"/>
            <w:tcBorders>
              <w:top w:val="single" w:color="000000" w:sz="3"/>
              <w:left w:val="single" w:color="000000" w:sz="3"/>
              <w:bottom w:val="single" w:color="000000" w:sz="3"/>
              <w:right w:val="single" w:color="000000" w:sz="3"/>
            </w:tcBorders>
            <w:vAlign w:val="center"/>
          </w:tcPr>
          <w:p>
            <w:pPr>
              <w:pStyle w:val="0"/>
              <w:widowControl w:val="off"/>
              <w:ind w:left="20" w:right="20"/>
              <w:jc w:val="left"/>
            </w:pPr>
            <w:r>
              <w:rPr>
                <w:sz w:val="22"/>
              </w:rPr>
              <w:t>직무관련자로부터 의례적인 금품 등 수수(</w:t>
            </w:r>
            <w:r>
              <w:rPr>
                <w:sz w:val="22"/>
              </w:rPr>
              <w:t>授受)</w:t>
            </w:r>
            <w:r>
              <w:rPr>
                <w:sz w:val="22"/>
              </w:rPr>
              <w:t>의 경우</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수동</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감봉</w:t>
            </w:r>
          </w:p>
          <w:p>
            <w:pPr>
              <w:pStyle w:val="0"/>
              <w:widowControl w:val="off"/>
              <w:wordWrap w:val="1"/>
              <w:jc w:val="center"/>
            </w:pPr>
            <w:r>
              <w:rPr>
                <w:sz w:val="22"/>
              </w:rPr>
              <w:t>정직</w:t>
            </w:r>
          </w:p>
          <w:p>
            <w:pPr>
              <w:pStyle w:val="0"/>
              <w:widowControl w:val="off"/>
              <w:wordWrap w:val="1"/>
              <w:jc w:val="center"/>
            </w:pPr>
            <w:r>
              <w:rPr>
                <w:sz w:val="22"/>
              </w:rPr>
              <w:t>강등</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강등</w:t>
            </w:r>
          </w:p>
          <w:p>
            <w:pPr>
              <w:pStyle w:val="0"/>
              <w:widowControl w:val="off"/>
              <w:wordWrap w:val="1"/>
              <w:jc w:val="center"/>
            </w:pPr>
            <w:r>
              <w:rPr>
                <w:sz w:val="22"/>
              </w:rPr>
              <w:t>해임</w:t>
            </w:r>
          </w:p>
          <w:p>
            <w:pPr>
              <w:pStyle w:val="0"/>
              <w:widowControl w:val="off"/>
              <w:wordWrap w:val="1"/>
              <w:jc w:val="center"/>
            </w:pPr>
            <w:r>
              <w:rPr>
                <w:sz w:val="22"/>
              </w:rPr>
              <w:t>파면</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해임</w:t>
            </w:r>
          </w:p>
          <w:p>
            <w:pPr>
              <w:pStyle w:val="0"/>
              <w:widowControl w:val="off"/>
              <w:wordWrap w:val="1"/>
              <w:jc w:val="center"/>
            </w:pPr>
            <w:r>
              <w:rPr>
                <w:sz w:val="22"/>
              </w:rPr>
              <w:t>파면</w:t>
            </w:r>
          </w:p>
        </w:tc>
        <w:tc>
          <w:tcPr>
            <w:tcW w:w="15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파면</w:t>
            </w:r>
          </w:p>
        </w:tc>
      </w:tr>
      <w:tr>
        <w:trPr>
          <w:trHeight w:val="1422"/>
        </w:trPr>
        <w:tc>
          <w:tcPr>
            <w:tcW w:w="1981" w:type="dxa"/>
            <w:vMerge/>
            <w:tcBorders>
              <w:top w:val="single" w:color="000000" w:sz="3"/>
              <w:left w:val="single" w:color="000000" w:sz="3"/>
              <w:bottom w:val="single" w:color="000000" w:sz="3"/>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능동</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정직</w:t>
            </w:r>
          </w:p>
          <w:p>
            <w:pPr>
              <w:pStyle w:val="0"/>
              <w:widowControl w:val="off"/>
              <w:wordWrap w:val="1"/>
              <w:jc w:val="center"/>
            </w:pPr>
            <w:r>
              <w:rPr>
                <w:sz w:val="22"/>
              </w:rPr>
              <w:t>강등</w:t>
            </w:r>
          </w:p>
          <w:p>
            <w:pPr>
              <w:pStyle w:val="0"/>
              <w:widowControl w:val="off"/>
              <w:wordWrap w:val="1"/>
              <w:jc w:val="center"/>
            </w:pPr>
            <w:r>
              <w:rPr>
                <w:sz w:val="22"/>
              </w:rPr>
              <w:t>해임</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해임</w:t>
            </w:r>
          </w:p>
          <w:p>
            <w:pPr>
              <w:pStyle w:val="0"/>
              <w:widowControl w:val="off"/>
              <w:wordWrap w:val="1"/>
              <w:jc w:val="center"/>
            </w:pPr>
            <w:r>
              <w:rPr>
                <w:sz w:val="22"/>
              </w:rPr>
              <w:t>파면</w:t>
            </w:r>
          </w:p>
        </w:tc>
        <w:tc>
          <w:tcPr>
            <w:tcW w:w="3039"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파면</w:t>
            </w:r>
          </w:p>
        </w:tc>
      </w:tr>
      <w:tr>
        <w:trPr>
          <w:trHeight w:val="1610"/>
        </w:trPr>
        <w:tc>
          <w:tcPr>
            <w:tcW w:w="1981" w:type="dxa"/>
            <w:vMerge w:val="restart"/>
            <w:tcBorders>
              <w:top w:val="single" w:color="000000" w:sz="3"/>
              <w:left w:val="single" w:color="000000" w:sz="3"/>
              <w:bottom w:val="single" w:color="000000" w:sz="3"/>
              <w:right w:val="single" w:color="000000" w:sz="3"/>
            </w:tcBorders>
            <w:vAlign w:val="center"/>
          </w:tcPr>
          <w:p>
            <w:pPr>
              <w:pStyle w:val="0"/>
              <w:widowControl w:val="off"/>
              <w:ind w:left="101" w:right="20" w:hanging="81"/>
            </w:pPr>
            <w:r>
              <w:rPr>
                <w:spacing w:val="-11"/>
                <w:sz w:val="22"/>
              </w:rPr>
              <w:t>직무와 관련하여</w:t>
            </w:r>
          </w:p>
          <w:p>
            <w:pPr>
              <w:pStyle w:val="0"/>
              <w:widowControl w:val="off"/>
              <w:ind w:left="20" w:right="20"/>
              <w:jc w:val="left"/>
            </w:pPr>
            <w:r>
              <w:rPr>
                <w:sz w:val="22"/>
              </w:rPr>
              <w:t>금품 등 수수(</w:t>
            </w:r>
            <w:r>
              <w:rPr>
                <w:sz w:val="22"/>
              </w:rPr>
              <w:t>授受)</w:t>
            </w:r>
            <w:r>
              <w:rPr>
                <w:spacing w:val="-11"/>
                <w:sz w:val="22"/>
              </w:rPr>
              <w:t>를 하고 위법</w:t>
            </w:r>
            <w:r>
              <w:rPr>
                <w:spacing w:val="-11"/>
                <w:sz w:val="22"/>
              </w:rPr>
              <w:t>․부당한</w:t>
            </w:r>
            <w:r>
              <w:rPr>
                <w:spacing w:val="-11"/>
                <w:sz w:val="22"/>
              </w:rPr>
              <w:t xml:space="preserve"> 처분을 하지 아니한 경우</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수동</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정직</w:t>
            </w:r>
          </w:p>
          <w:p>
            <w:pPr>
              <w:pStyle w:val="0"/>
              <w:widowControl w:val="off"/>
              <w:wordWrap w:val="1"/>
              <w:jc w:val="center"/>
            </w:pPr>
            <w:r>
              <w:rPr>
                <w:sz w:val="22"/>
              </w:rPr>
              <w:t>강등</w:t>
            </w:r>
          </w:p>
          <w:p>
            <w:pPr>
              <w:pStyle w:val="0"/>
              <w:widowControl w:val="off"/>
              <w:wordWrap w:val="1"/>
              <w:jc w:val="center"/>
            </w:pPr>
            <w:r>
              <w:rPr>
                <w:sz w:val="22"/>
              </w:rPr>
              <w:t>해임</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해임</w:t>
            </w:r>
          </w:p>
          <w:p>
            <w:pPr>
              <w:pStyle w:val="0"/>
              <w:widowControl w:val="off"/>
              <w:wordWrap w:val="1"/>
              <w:jc w:val="center"/>
            </w:pPr>
            <w:r>
              <w:rPr>
                <w:sz w:val="22"/>
              </w:rPr>
              <w:t>파면</w:t>
            </w:r>
          </w:p>
        </w:tc>
        <w:tc>
          <w:tcPr>
            <w:tcW w:w="3039"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파면</w:t>
            </w:r>
          </w:p>
        </w:tc>
      </w:tr>
      <w:tr>
        <w:trPr>
          <w:trHeight w:val="1610"/>
        </w:trPr>
        <w:tc>
          <w:tcPr>
            <w:tcW w:w="1981" w:type="dxa"/>
            <w:vMerge/>
            <w:tcBorders>
              <w:top w:val="single" w:color="000000" w:sz="3"/>
              <w:left w:val="single" w:color="000000" w:sz="3"/>
              <w:bottom w:val="single" w:color="000000" w:sz="3"/>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능동</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강등</w:t>
            </w:r>
          </w:p>
          <w:p>
            <w:pPr>
              <w:pStyle w:val="0"/>
              <w:widowControl w:val="off"/>
              <w:wordWrap w:val="1"/>
              <w:jc w:val="center"/>
            </w:pPr>
            <w:r>
              <w:rPr>
                <w:sz w:val="22"/>
              </w:rPr>
              <w:t>해임</w:t>
            </w:r>
          </w:p>
          <w:p>
            <w:pPr>
              <w:pStyle w:val="0"/>
              <w:widowControl w:val="off"/>
              <w:wordWrap w:val="1"/>
              <w:jc w:val="center"/>
            </w:pPr>
            <w:r>
              <w:rPr>
                <w:sz w:val="22"/>
              </w:rPr>
              <w:t>파면</w:t>
            </w:r>
          </w:p>
        </w:tc>
        <w:tc>
          <w:tcPr>
            <w:tcW w:w="4558"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파면</w:t>
            </w:r>
          </w:p>
        </w:tc>
      </w:tr>
      <w:tr>
        <w:trPr>
          <w:trHeight w:val="1945"/>
        </w:trPr>
        <w:tc>
          <w:tcPr>
            <w:tcW w:w="1981" w:type="dxa"/>
            <w:vMerge w:val="restart"/>
            <w:tcBorders>
              <w:top w:val="single" w:color="000000" w:sz="3"/>
              <w:left w:val="single" w:color="000000" w:sz="3"/>
              <w:bottom w:val="single" w:color="000000" w:sz="3"/>
              <w:right w:val="single" w:color="000000" w:sz="3"/>
            </w:tcBorders>
            <w:vAlign w:val="center"/>
          </w:tcPr>
          <w:p>
            <w:pPr>
              <w:pStyle w:val="0"/>
              <w:widowControl w:val="off"/>
              <w:ind w:left="81" w:hanging="81"/>
            </w:pPr>
            <w:r>
              <w:rPr>
                <w:spacing w:val="-7"/>
                <w:sz w:val="22"/>
              </w:rPr>
              <w:t xml:space="preserve"> 직무와 관련하여 </w:t>
            </w:r>
            <w:r>
              <w:rPr>
                <w:sz w:val="22"/>
              </w:rPr>
              <w:t>금품 등 수수(</w:t>
            </w:r>
            <w:r>
              <w:rPr>
                <w:sz w:val="22"/>
              </w:rPr>
              <w:t>授受)</w:t>
            </w:r>
            <w:r>
              <w:rPr>
                <w:spacing w:val="-7"/>
                <w:sz w:val="22"/>
              </w:rPr>
              <w:t>를 하고 위법</w:t>
            </w:r>
            <w:r>
              <w:rPr>
                <w:spacing w:val="-7"/>
                <w:sz w:val="22"/>
              </w:rPr>
              <w:t>․부당한</w:t>
            </w:r>
            <w:r>
              <w:rPr>
                <w:spacing w:val="-7"/>
                <w:sz w:val="22"/>
              </w:rPr>
              <w:t xml:space="preserve"> 처분을 한  경우</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수동</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강등</w:t>
            </w:r>
          </w:p>
          <w:p>
            <w:pPr>
              <w:pStyle w:val="0"/>
              <w:widowControl w:val="off"/>
              <w:wordWrap w:val="1"/>
              <w:jc w:val="center"/>
            </w:pPr>
            <w:r>
              <w:rPr>
                <w:sz w:val="22"/>
              </w:rPr>
              <w:t>해임</w:t>
            </w:r>
          </w:p>
          <w:p>
            <w:pPr>
              <w:pStyle w:val="0"/>
              <w:widowControl w:val="off"/>
              <w:wordWrap w:val="1"/>
              <w:jc w:val="center"/>
            </w:pPr>
            <w:r>
              <w:rPr>
                <w:sz w:val="22"/>
              </w:rPr>
              <w:t>파면</w:t>
            </w:r>
          </w:p>
        </w:tc>
        <w:tc>
          <w:tcPr>
            <w:tcW w:w="4558"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파면</w:t>
            </w:r>
          </w:p>
        </w:tc>
      </w:tr>
      <w:tr>
        <w:trPr>
          <w:trHeight w:val="1945"/>
        </w:trPr>
        <w:tc>
          <w:tcPr>
            <w:tcW w:w="1981" w:type="dxa"/>
            <w:vMerge/>
            <w:tcBorders>
              <w:top w:val="single" w:color="000000" w:sz="3"/>
              <w:left w:val="single" w:color="000000" w:sz="3"/>
              <w:bottom w:val="single" w:color="000000" w:sz="3"/>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능동</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해임</w:t>
            </w:r>
          </w:p>
          <w:p>
            <w:pPr>
              <w:pStyle w:val="0"/>
              <w:widowControl w:val="off"/>
              <w:wordWrap w:val="1"/>
              <w:jc w:val="center"/>
            </w:pPr>
            <w:r>
              <w:rPr>
                <w:sz w:val="22"/>
              </w:rPr>
              <w:t>파면</w:t>
            </w:r>
          </w:p>
        </w:tc>
        <w:tc>
          <w:tcPr>
            <w:tcW w:w="4558"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파면</w:t>
            </w:r>
          </w:p>
        </w:tc>
      </w:tr>
    </w:tbl>
    <w:p>
      <w:pPr>
        <w:pStyle w:val="0"/>
        <w:widowControl w:val="off"/>
        <w:wordWrap w:val="1"/>
        <w:jc w:val="center"/>
      </w:pPr>
    </w:p>
    <w:p>
      <w:r>
        <w:br w:type="page"/>
      </w:r>
    </w:p>
    <w:p>
      <w:pPr>
        <w:pStyle w:val="0"/>
        <w:widowControl w:val="off"/>
      </w:pPr>
      <w:r>
        <w:rPr>
          <w:sz w:val="24"/>
        </w:rPr>
        <w:t xml:space="preserve">[별표 12] </w:t>
      </w:r>
      <w:r>
        <w:rPr>
          <w:sz w:val="24"/>
        </w:rPr>
        <w:t>〈개정</w:t>
      </w:r>
      <w:r>
        <w:rPr>
          <w:sz w:val="24"/>
        </w:rPr>
        <w:t xml:space="preserve"> 2021. 3. 17</w:t>
      </w:r>
      <w:r>
        <w:rPr>
          <w:sz w:val="24"/>
        </w:rPr>
        <w:t>〉</w:t>
      </w:r>
    </w:p>
    <w:p>
      <w:pPr>
        <w:pStyle w:val="0"/>
        <w:widowControl w:val="off"/>
        <w:wordWrap w:val="1"/>
        <w:jc w:val="center"/>
      </w:pPr>
      <w:r>
        <w:rPr>
          <w:sz w:val="30"/>
        </w:rPr>
        <w:t>비위자와 감독자에 대한 문책기준</w:t>
      </w:r>
    </w:p>
    <w:p>
      <w:pPr>
        <w:pStyle w:val="0"/>
        <w:widowControl w:val="off"/>
        <w:wordWrap w:val="1"/>
        <w:jc w:val="center"/>
      </w:pPr>
      <w:r>
        <w:rPr>
          <w:sz w:val="24"/>
        </w:rPr>
        <w:t>(제46조 관련)</w:t>
      </w:r>
    </w:p>
    <w:tbl>
      <w:tblPr>
        <w:tblOverlap w:val="never"/>
        <w:tblW w:w="9579" w:type="dxa"/>
        <w:tblBorders>
          <w:top w:val="single" w:color="000000" w:sz="3"/>
          <w:left w:val="single" w:color="000000" w:sz="3"/>
          <w:bottom w:val="single" w:color="000000" w:sz="3"/>
          <w:right w:val="single" w:color="000000" w:sz="3"/>
        </w:tblBorders>
        <w:tblLayout w:type="fixed"/>
        <w:tblCellMar>
          <w:top w:w="57" w:type="dxa"/>
          <w:left w:w="28" w:type="dxa"/>
          <w:bottom w:w="57" w:type="dxa"/>
          <w:right w:w="28" w:type="dxa"/>
        </w:tblCellMar>
      </w:tblPr>
      <w:tblGrid>
        <w:gridCol w:w="3022"/>
        <w:gridCol w:w="1640"/>
        <w:gridCol w:w="1640"/>
        <w:gridCol w:w="1640"/>
        <w:gridCol w:w="1638"/>
      </w:tblGrid>
      <w:tr>
        <w:trPr>
          <w:trHeight w:val="633"/>
        </w:trPr>
        <w:tc>
          <w:tcPr>
            <w:tcW w:w="3022" w:type="dxa"/>
            <w:tcBorders>
              <w:top w:val="single" w:color="000000" w:sz="2"/>
              <w:left w:val="single" w:color="000000" w:sz="2"/>
              <w:bottom w:val="none" w:color="000000" w:sz="2"/>
              <w:right w:val="single" w:color="000000" w:sz="3"/>
              <w:tl2br w:val="single" w:color="000000" w:sz="3"/>
            </w:tcBorders>
            <w:vAlign w:val="top"/>
          </w:tcPr>
          <w:p>
            <w:pPr>
              <w:pStyle w:val="0"/>
              <w:widowControl w:val="off"/>
              <w:wordWrap w:val="1"/>
              <w:jc w:val="right"/>
            </w:pPr>
            <w:r>
              <w:rPr>
                <w:sz w:val="22"/>
              </w:rPr>
              <w:t>업무와 관련도</w:t>
            </w:r>
          </w:p>
          <w:p>
            <w:pPr>
              <w:pStyle w:val="0"/>
              <w:widowControl w:val="off"/>
            </w:pPr>
            <w:r>
              <w:rPr>
                <w:sz w:val="22"/>
              </w:rPr>
              <w:t>업무의 성질</w:t>
            </w:r>
          </w:p>
        </w:tc>
        <w:tc>
          <w:tcPr>
            <w:tcW w:w="1640" w:type="dxa"/>
            <w:tcBorders>
              <w:top w:val="single" w:color="000000" w:sz="2"/>
              <w:left w:val="single" w:color="000000" w:sz="3"/>
              <w:bottom w:val="single" w:color="000000" w:sz="3"/>
              <w:right w:val="single" w:color="000000" w:sz="3"/>
            </w:tcBorders>
            <w:vAlign w:val="center"/>
          </w:tcPr>
          <w:p>
            <w:pPr>
              <w:pStyle w:val="0"/>
              <w:widowControl w:val="off"/>
              <w:wordWrap w:val="1"/>
              <w:spacing w:line="288" w:lineRule="auto"/>
              <w:jc w:val="center"/>
            </w:pPr>
            <w:r>
              <w:rPr>
                <w:spacing w:val="-4"/>
                <w:sz w:val="22"/>
              </w:rPr>
              <w:t>비위행위자</w:t>
            </w:r>
          </w:p>
          <w:p>
            <w:pPr>
              <w:pStyle w:val="0"/>
              <w:widowControl w:val="off"/>
              <w:wordWrap w:val="1"/>
              <w:spacing w:line="288" w:lineRule="auto"/>
              <w:jc w:val="center"/>
            </w:pPr>
            <w:r>
              <w:rPr>
                <w:spacing w:val="-4"/>
                <w:sz w:val="22"/>
              </w:rPr>
              <w:t>(담당자)</w:t>
            </w:r>
          </w:p>
        </w:tc>
        <w:tc>
          <w:tcPr>
            <w:tcW w:w="1640" w:type="dxa"/>
            <w:tcBorders>
              <w:top w:val="single" w:color="000000" w:sz="2"/>
              <w:left w:val="single" w:color="000000" w:sz="3"/>
              <w:bottom w:val="single" w:color="000000" w:sz="3"/>
              <w:right w:val="single" w:color="000000" w:sz="3"/>
            </w:tcBorders>
            <w:vAlign w:val="center"/>
          </w:tcPr>
          <w:p>
            <w:pPr>
              <w:pStyle w:val="0"/>
              <w:widowControl w:val="off"/>
              <w:wordWrap w:val="1"/>
              <w:spacing w:line="288" w:lineRule="auto"/>
              <w:jc w:val="center"/>
            </w:pPr>
            <w:r>
              <w:rPr>
                <w:spacing w:val="-4"/>
                <w:sz w:val="22"/>
              </w:rPr>
              <w:t>직상위감독자</w:t>
            </w:r>
          </w:p>
        </w:tc>
        <w:tc>
          <w:tcPr>
            <w:tcW w:w="1640" w:type="dxa"/>
            <w:tcBorders>
              <w:top w:val="single" w:color="000000" w:sz="2"/>
              <w:left w:val="single" w:color="000000" w:sz="3"/>
              <w:bottom w:val="single" w:color="000000" w:sz="3"/>
              <w:right w:val="single" w:color="000000" w:sz="3"/>
            </w:tcBorders>
            <w:vAlign w:val="center"/>
          </w:tcPr>
          <w:p>
            <w:pPr>
              <w:pStyle w:val="0"/>
              <w:widowControl w:val="off"/>
              <w:wordWrap w:val="1"/>
              <w:spacing w:line="288" w:lineRule="auto"/>
              <w:jc w:val="center"/>
            </w:pPr>
            <w:r>
              <w:rPr>
                <w:spacing w:val="-4"/>
                <w:sz w:val="22"/>
              </w:rPr>
              <w:t>차상위감독자</w:t>
            </w:r>
          </w:p>
        </w:tc>
        <w:tc>
          <w:tcPr>
            <w:tcW w:w="1638" w:type="dxa"/>
            <w:tcBorders>
              <w:top w:val="single" w:color="000000" w:sz="2"/>
              <w:left w:val="single" w:color="000000" w:sz="3"/>
              <w:bottom w:val="single" w:color="000000" w:sz="3"/>
              <w:right w:val="single" w:color="000000" w:sz="2"/>
            </w:tcBorders>
            <w:vAlign w:val="center"/>
          </w:tcPr>
          <w:p>
            <w:pPr>
              <w:pStyle w:val="0"/>
              <w:widowControl w:val="off"/>
              <w:wordWrap w:val="1"/>
              <w:spacing w:line="288" w:lineRule="auto"/>
              <w:jc w:val="center"/>
            </w:pPr>
            <w:r>
              <w:rPr>
                <w:spacing w:val="-4"/>
                <w:sz w:val="22"/>
              </w:rPr>
              <w:t>최고 책임자</w:t>
            </w:r>
          </w:p>
          <w:p>
            <w:pPr>
              <w:pStyle w:val="0"/>
              <w:widowControl w:val="off"/>
              <w:wordWrap w:val="1"/>
              <w:spacing w:line="288" w:lineRule="auto"/>
              <w:jc w:val="center"/>
            </w:pPr>
            <w:r>
              <w:rPr>
                <w:spacing w:val="-4"/>
                <w:sz w:val="22"/>
              </w:rPr>
              <w:t>(결재권자)</w:t>
            </w:r>
          </w:p>
        </w:tc>
      </w:tr>
      <w:tr>
        <w:trPr>
          <w:trHeight w:val="426"/>
        </w:trPr>
        <w:tc>
          <w:tcPr>
            <w:tcW w:w="3022" w:type="dxa"/>
            <w:tcBorders>
              <w:top w:val="single" w:color="000000" w:sz="3"/>
              <w:left w:val="single" w:color="000000" w:sz="2"/>
              <w:bottom w:val="single" w:color="000000" w:sz="3"/>
              <w:right w:val="single" w:color="000000" w:sz="3"/>
            </w:tcBorders>
            <w:vAlign w:val="center"/>
          </w:tcPr>
          <w:p>
            <w:pPr>
              <w:pStyle w:val="0"/>
              <w:widowControl w:val="off"/>
            </w:pPr>
            <w:r>
              <w:rPr>
                <w:spacing w:val="-4"/>
                <w:sz w:val="22"/>
              </w:rPr>
              <w:t xml:space="preserve"> 1. 정책결정사항</w:t>
            </w:r>
          </w:p>
        </w:tc>
        <w:tc>
          <w:tcPr>
            <w:tcW w:w="1640" w:type="dxa"/>
            <w:tcBorders>
              <w:top w:val="single" w:color="000000" w:sz="3"/>
              <w:left w:val="single" w:color="000000" w:sz="3"/>
              <w:bottom w:val="single" w:color="000000" w:sz="3"/>
              <w:right w:val="none" w:color="000000" w:sz="2"/>
            </w:tcBorders>
            <w:vAlign w:val="center"/>
          </w:tcPr>
          <w:p>
            <w:pPr>
              <w:pStyle w:val="0"/>
              <w:widowControl w:val="off"/>
              <w:wordWrap w:val="1"/>
              <w:jc w:val="center"/>
              <w:rPr>
                <w:i/>
                <w:color w:val="000000"/>
                <w:spacing w:val="-4"/>
                <w:sz w:val="22"/>
              </w:rPr>
            </w:pPr>
          </w:p>
        </w:tc>
        <w:tc>
          <w:tcPr>
            <w:tcW w:w="1640" w:type="dxa"/>
            <w:tcBorders>
              <w:top w:val="single" w:color="000000" w:sz="3"/>
              <w:left w:val="none" w:color="000000" w:sz="2"/>
              <w:bottom w:val="single" w:color="000000" w:sz="3"/>
              <w:right w:val="none" w:color="000000" w:sz="2"/>
            </w:tcBorders>
            <w:vAlign w:val="center"/>
          </w:tcPr>
          <w:p>
            <w:pPr>
              <w:pStyle w:val="0"/>
              <w:widowControl w:val="off"/>
              <w:wordWrap w:val="1"/>
              <w:jc w:val="center"/>
              <w:rPr>
                <w:i/>
                <w:color w:val="000000"/>
                <w:spacing w:val="-4"/>
                <w:sz w:val="22"/>
              </w:rPr>
            </w:pPr>
          </w:p>
        </w:tc>
        <w:tc>
          <w:tcPr>
            <w:tcW w:w="1640" w:type="dxa"/>
            <w:tcBorders>
              <w:top w:val="single" w:color="000000" w:sz="3"/>
              <w:left w:val="none" w:color="000000" w:sz="2"/>
              <w:bottom w:val="single" w:color="000000" w:sz="3"/>
              <w:right w:val="none" w:color="000000" w:sz="2"/>
            </w:tcBorders>
            <w:vAlign w:val="center"/>
          </w:tcPr>
          <w:p>
            <w:pPr>
              <w:pStyle w:val="0"/>
              <w:widowControl w:val="off"/>
              <w:wordWrap w:val="1"/>
              <w:jc w:val="center"/>
              <w:rPr>
                <w:i/>
                <w:color w:val="000000"/>
                <w:spacing w:val="-4"/>
                <w:sz w:val="22"/>
              </w:rPr>
            </w:pPr>
          </w:p>
        </w:tc>
        <w:tc>
          <w:tcPr>
            <w:tcW w:w="1638" w:type="dxa"/>
            <w:tcBorders>
              <w:top w:val="single" w:color="000000" w:sz="3"/>
              <w:left w:val="none" w:color="000000" w:sz="2"/>
              <w:bottom w:val="single" w:color="000000" w:sz="3"/>
              <w:right w:val="single" w:color="000000" w:sz="2"/>
            </w:tcBorders>
            <w:vAlign w:val="center"/>
          </w:tcPr>
          <w:p>
            <w:pPr>
              <w:pStyle w:val="0"/>
              <w:widowControl w:val="off"/>
              <w:wordWrap w:val="1"/>
              <w:jc w:val="center"/>
              <w:rPr>
                <w:i/>
                <w:color w:val="000000"/>
                <w:spacing w:val="-4"/>
                <w:sz w:val="22"/>
              </w:rPr>
            </w:pPr>
          </w:p>
        </w:tc>
      </w:tr>
      <w:tr>
        <w:trPr>
          <w:trHeight w:val="426"/>
        </w:trPr>
        <w:tc>
          <w:tcPr>
            <w:tcW w:w="3022" w:type="dxa"/>
            <w:tcBorders>
              <w:top w:val="single" w:color="000000" w:sz="3"/>
              <w:left w:val="single" w:color="000000" w:sz="2"/>
              <w:bottom w:val="single" w:color="000000" w:sz="3"/>
              <w:right w:val="single" w:color="000000" w:sz="3"/>
            </w:tcBorders>
            <w:vAlign w:val="center"/>
          </w:tcPr>
          <w:p>
            <w:pPr>
              <w:pStyle w:val="0"/>
              <w:widowControl w:val="off"/>
            </w:pPr>
            <w:r>
              <w:rPr>
                <w:spacing w:val="-4"/>
                <w:sz w:val="22"/>
              </w:rPr>
              <w:t xml:space="preserve">    가. 중요사항</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4</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3</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2</w:t>
            </w:r>
          </w:p>
        </w:tc>
        <w:tc>
          <w:tcPr>
            <w:tcW w:w="1638" w:type="dxa"/>
            <w:tcBorders>
              <w:top w:val="single" w:color="000000" w:sz="3"/>
              <w:left w:val="single" w:color="000000" w:sz="3"/>
              <w:bottom w:val="single" w:color="000000" w:sz="3"/>
              <w:right w:val="single" w:color="000000" w:sz="2"/>
            </w:tcBorders>
            <w:vAlign w:val="center"/>
          </w:tcPr>
          <w:p>
            <w:pPr>
              <w:pStyle w:val="0"/>
              <w:widowControl w:val="off"/>
              <w:wordWrap w:val="1"/>
              <w:jc w:val="center"/>
            </w:pPr>
            <w:r>
              <w:rPr>
                <w:spacing w:val="-4"/>
                <w:sz w:val="22"/>
              </w:rPr>
              <w:t>1</w:t>
            </w:r>
          </w:p>
        </w:tc>
      </w:tr>
      <w:tr>
        <w:trPr>
          <w:trHeight w:val="426"/>
        </w:trPr>
        <w:tc>
          <w:tcPr>
            <w:tcW w:w="3022" w:type="dxa"/>
            <w:tcBorders>
              <w:top w:val="single" w:color="000000" w:sz="3"/>
              <w:left w:val="single" w:color="000000" w:sz="2"/>
              <w:bottom w:val="single" w:color="000000" w:sz="3"/>
              <w:right w:val="single" w:color="000000" w:sz="3"/>
            </w:tcBorders>
            <w:vAlign w:val="center"/>
          </w:tcPr>
          <w:p>
            <w:pPr>
              <w:pStyle w:val="0"/>
              <w:widowControl w:val="off"/>
            </w:pPr>
            <w:r>
              <w:rPr>
                <w:spacing w:val="-4"/>
                <w:sz w:val="22"/>
              </w:rPr>
              <w:t xml:space="preserve">    나. 일반적인 사항</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3</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1</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2</w:t>
            </w:r>
          </w:p>
        </w:tc>
        <w:tc>
          <w:tcPr>
            <w:tcW w:w="1638" w:type="dxa"/>
            <w:tcBorders>
              <w:top w:val="single" w:color="000000" w:sz="3"/>
              <w:left w:val="single" w:color="000000" w:sz="3"/>
              <w:bottom w:val="single" w:color="000000" w:sz="3"/>
              <w:right w:val="single" w:color="000000" w:sz="2"/>
            </w:tcBorders>
            <w:vAlign w:val="center"/>
          </w:tcPr>
          <w:p>
            <w:pPr>
              <w:pStyle w:val="0"/>
              <w:widowControl w:val="off"/>
              <w:wordWrap w:val="1"/>
              <w:jc w:val="center"/>
            </w:pPr>
            <w:r>
              <w:rPr>
                <w:spacing w:val="-4"/>
                <w:sz w:val="22"/>
              </w:rPr>
              <w:t>4</w:t>
            </w:r>
          </w:p>
        </w:tc>
      </w:tr>
      <w:tr>
        <w:trPr>
          <w:trHeight w:val="426"/>
        </w:trPr>
        <w:tc>
          <w:tcPr>
            <w:tcW w:w="3022" w:type="dxa"/>
            <w:tcBorders>
              <w:top w:val="single" w:color="000000" w:sz="3"/>
              <w:left w:val="single" w:color="000000" w:sz="2"/>
              <w:bottom w:val="single" w:color="000000" w:sz="3"/>
              <w:right w:val="single" w:color="000000" w:sz="3"/>
            </w:tcBorders>
            <w:vAlign w:val="center"/>
          </w:tcPr>
          <w:p>
            <w:pPr>
              <w:pStyle w:val="0"/>
              <w:widowControl w:val="off"/>
            </w:pPr>
            <w:r>
              <w:rPr>
                <w:spacing w:val="-4"/>
                <w:sz w:val="22"/>
              </w:rPr>
              <w:t xml:space="preserve"> 2. 단순 반복 업무</w:t>
            </w:r>
          </w:p>
        </w:tc>
        <w:tc>
          <w:tcPr>
            <w:tcW w:w="1640" w:type="dxa"/>
            <w:tcBorders>
              <w:top w:val="single" w:color="000000" w:sz="3"/>
              <w:left w:val="single" w:color="000000" w:sz="3"/>
              <w:bottom w:val="single" w:color="000000" w:sz="3"/>
              <w:right w:val="none" w:color="000000" w:sz="2"/>
            </w:tcBorders>
            <w:vAlign w:val="center"/>
          </w:tcPr>
          <w:p>
            <w:pPr>
              <w:pStyle w:val="0"/>
              <w:widowControl w:val="off"/>
              <w:wordWrap w:val="1"/>
              <w:jc w:val="center"/>
              <w:rPr>
                <w:color w:val="000000"/>
                <w:spacing w:val="-4"/>
                <w:sz w:val="22"/>
              </w:rPr>
            </w:pPr>
          </w:p>
        </w:tc>
        <w:tc>
          <w:tcPr>
            <w:tcW w:w="1640" w:type="dxa"/>
            <w:tcBorders>
              <w:top w:val="single" w:color="000000" w:sz="3"/>
              <w:left w:val="none" w:color="000000" w:sz="2"/>
              <w:bottom w:val="single" w:color="000000" w:sz="3"/>
              <w:right w:val="none" w:color="000000" w:sz="2"/>
            </w:tcBorders>
            <w:vAlign w:val="center"/>
          </w:tcPr>
          <w:p>
            <w:pPr>
              <w:pStyle w:val="0"/>
              <w:widowControl w:val="off"/>
              <w:wordWrap w:val="1"/>
              <w:jc w:val="center"/>
              <w:rPr>
                <w:color w:val="000000"/>
                <w:spacing w:val="-4"/>
                <w:sz w:val="22"/>
              </w:rPr>
            </w:pPr>
          </w:p>
        </w:tc>
        <w:tc>
          <w:tcPr>
            <w:tcW w:w="1640" w:type="dxa"/>
            <w:tcBorders>
              <w:top w:val="single" w:color="000000" w:sz="3"/>
              <w:left w:val="none" w:color="000000" w:sz="2"/>
              <w:bottom w:val="single" w:color="000000" w:sz="3"/>
              <w:right w:val="none" w:color="000000" w:sz="2"/>
            </w:tcBorders>
            <w:vAlign w:val="center"/>
          </w:tcPr>
          <w:p>
            <w:pPr>
              <w:pStyle w:val="0"/>
              <w:widowControl w:val="off"/>
              <w:wordWrap w:val="1"/>
              <w:jc w:val="center"/>
              <w:rPr>
                <w:color w:val="000000"/>
                <w:spacing w:val="-4"/>
                <w:sz w:val="22"/>
              </w:rPr>
            </w:pPr>
          </w:p>
        </w:tc>
        <w:tc>
          <w:tcPr>
            <w:tcW w:w="1638" w:type="dxa"/>
            <w:tcBorders>
              <w:top w:val="single" w:color="000000" w:sz="3"/>
              <w:left w:val="none" w:color="000000" w:sz="2"/>
              <w:bottom w:val="single" w:color="000000" w:sz="3"/>
              <w:right w:val="single" w:color="000000" w:sz="2"/>
            </w:tcBorders>
            <w:vAlign w:val="center"/>
          </w:tcPr>
          <w:p>
            <w:pPr>
              <w:pStyle w:val="0"/>
              <w:widowControl w:val="off"/>
              <w:wordWrap w:val="1"/>
              <w:jc w:val="center"/>
              <w:rPr>
                <w:color w:val="000000"/>
                <w:spacing w:val="-4"/>
                <w:sz w:val="22"/>
              </w:rPr>
            </w:pPr>
          </w:p>
        </w:tc>
      </w:tr>
      <w:tr>
        <w:trPr>
          <w:trHeight w:val="426"/>
        </w:trPr>
        <w:tc>
          <w:tcPr>
            <w:tcW w:w="3022" w:type="dxa"/>
            <w:tcBorders>
              <w:top w:val="single" w:color="000000" w:sz="3"/>
              <w:left w:val="single" w:color="000000" w:sz="2"/>
              <w:bottom w:val="single" w:color="000000" w:sz="3"/>
              <w:right w:val="single" w:color="000000" w:sz="3"/>
            </w:tcBorders>
            <w:vAlign w:val="center"/>
          </w:tcPr>
          <w:p>
            <w:pPr>
              <w:pStyle w:val="0"/>
              <w:widowControl w:val="off"/>
            </w:pPr>
            <w:r>
              <w:rPr>
                <w:spacing w:val="-4"/>
                <w:sz w:val="22"/>
              </w:rPr>
              <w:t xml:space="preserve">    가. 중요사항</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1</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2</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3</w:t>
            </w:r>
          </w:p>
        </w:tc>
        <w:tc>
          <w:tcPr>
            <w:tcW w:w="1638" w:type="dxa"/>
            <w:tcBorders>
              <w:top w:val="single" w:color="000000" w:sz="3"/>
              <w:left w:val="single" w:color="000000" w:sz="3"/>
              <w:bottom w:val="single" w:color="000000" w:sz="3"/>
              <w:right w:val="single" w:color="000000" w:sz="2"/>
            </w:tcBorders>
            <w:vAlign w:val="center"/>
          </w:tcPr>
          <w:p>
            <w:pPr>
              <w:pStyle w:val="0"/>
              <w:widowControl w:val="off"/>
              <w:wordWrap w:val="1"/>
              <w:jc w:val="center"/>
            </w:pPr>
            <w:r>
              <w:rPr>
                <w:spacing w:val="-4"/>
                <w:sz w:val="22"/>
              </w:rPr>
              <w:t>4</w:t>
            </w:r>
          </w:p>
        </w:tc>
      </w:tr>
      <w:tr>
        <w:trPr>
          <w:trHeight w:val="426"/>
        </w:trPr>
        <w:tc>
          <w:tcPr>
            <w:tcW w:w="3022" w:type="dxa"/>
            <w:tcBorders>
              <w:top w:val="single" w:color="000000" w:sz="3"/>
              <w:left w:val="single" w:color="000000" w:sz="2"/>
              <w:bottom w:val="single" w:color="000000" w:sz="3"/>
              <w:right w:val="single" w:color="000000" w:sz="3"/>
            </w:tcBorders>
            <w:vAlign w:val="center"/>
          </w:tcPr>
          <w:p>
            <w:pPr>
              <w:pStyle w:val="0"/>
              <w:widowControl w:val="off"/>
            </w:pPr>
            <w:r>
              <w:rPr>
                <w:spacing w:val="-4"/>
                <w:sz w:val="22"/>
              </w:rPr>
              <w:t xml:space="preserve">    나. 경미사항</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1</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2</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3</w:t>
            </w:r>
          </w:p>
        </w:tc>
        <w:tc>
          <w:tcPr>
            <w:tcW w:w="1638" w:type="dxa"/>
            <w:tcBorders>
              <w:top w:val="single" w:color="000000" w:sz="3"/>
              <w:left w:val="single" w:color="000000" w:sz="3"/>
              <w:bottom w:val="single" w:color="000000" w:sz="3"/>
              <w:right w:val="single" w:color="000000" w:sz="2"/>
            </w:tcBorders>
            <w:vAlign w:val="center"/>
          </w:tcPr>
          <w:p>
            <w:pPr>
              <w:pStyle w:val="0"/>
              <w:widowControl w:val="off"/>
              <w:wordWrap w:val="1"/>
              <w:jc w:val="center"/>
              <w:rPr>
                <w:color w:val="000000"/>
                <w:spacing w:val="-4"/>
                <w:sz w:val="22"/>
              </w:rPr>
            </w:pPr>
          </w:p>
        </w:tc>
      </w:tr>
      <w:tr>
        <w:trPr>
          <w:trHeight w:val="426"/>
        </w:trPr>
        <w:tc>
          <w:tcPr>
            <w:tcW w:w="3022" w:type="dxa"/>
            <w:tcBorders>
              <w:top w:val="single" w:color="000000" w:sz="3"/>
              <w:left w:val="single" w:color="000000" w:sz="2"/>
              <w:bottom w:val="single" w:color="000000" w:sz="3"/>
              <w:right w:val="single" w:color="000000" w:sz="3"/>
            </w:tcBorders>
            <w:vAlign w:val="center"/>
          </w:tcPr>
          <w:p>
            <w:pPr>
              <w:pStyle w:val="0"/>
              <w:widowControl w:val="off"/>
            </w:pPr>
            <w:r>
              <w:rPr>
                <w:spacing w:val="-4"/>
                <w:sz w:val="22"/>
              </w:rPr>
              <w:t xml:space="preserve"> 3. 단독행위</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1</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
                <w:sz w:val="22"/>
              </w:rPr>
              <w:t>2</w:t>
            </w: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4"/>
                <w:sz w:val="22"/>
              </w:rPr>
            </w:pPr>
          </w:p>
        </w:tc>
        <w:tc>
          <w:tcPr>
            <w:tcW w:w="1638" w:type="dxa"/>
            <w:tcBorders>
              <w:top w:val="single" w:color="000000" w:sz="3"/>
              <w:left w:val="single" w:color="000000" w:sz="3"/>
              <w:bottom w:val="single" w:color="000000" w:sz="3"/>
              <w:right w:val="single" w:color="000000" w:sz="2"/>
            </w:tcBorders>
            <w:vAlign w:val="center"/>
          </w:tcPr>
          <w:p>
            <w:pPr>
              <w:pStyle w:val="0"/>
              <w:widowControl w:val="off"/>
              <w:wordWrap w:val="1"/>
              <w:jc w:val="center"/>
              <w:rPr>
                <w:color w:val="000000"/>
                <w:spacing w:val="-4"/>
                <w:sz w:val="22"/>
              </w:rPr>
            </w:pPr>
          </w:p>
        </w:tc>
      </w:tr>
      <w:tr>
        <w:trPr>
          <w:trHeight w:val="2443"/>
        </w:trPr>
        <w:tc>
          <w:tcPr>
            <w:tcW w:w="9579" w:type="dxa"/>
            <w:gridSpan w:val="5"/>
            <w:tcBorders>
              <w:top w:val="single" w:color="000000" w:sz="3"/>
              <w:left w:val="single" w:color="000000" w:sz="2"/>
              <w:bottom w:val="single" w:color="000000" w:sz="2"/>
              <w:right w:val="single" w:color="000000" w:sz="2"/>
            </w:tcBorders>
            <w:vAlign w:val="center"/>
          </w:tcPr>
          <w:p>
            <w:pPr>
              <w:pStyle w:val="0"/>
              <w:widowControl w:val="off"/>
            </w:pPr>
            <w:r>
              <w:rPr>
                <w:spacing w:val="-4"/>
                <w:sz w:val="22"/>
              </w:rPr>
              <w:t xml:space="preserve"> </w:t>
            </w:r>
            <w:r>
              <w:rPr>
                <w:rFonts w:ascii="한양중고딕" w:eastAsia="한양중고딕"/>
                <w:sz w:val="22"/>
              </w:rPr>
              <w:t>비 고</w:t>
            </w:r>
          </w:p>
          <w:p>
            <w:pPr>
              <w:pStyle w:val="0"/>
              <w:widowControl w:val="off"/>
              <w:ind w:left="693" w:hanging="693"/>
            </w:pPr>
            <w:r>
              <w:rPr>
                <w:sz w:val="22"/>
              </w:rPr>
              <w:t xml:space="preserve">   1. 문책순위 1에 해당하지 아니하는 자가 그 비위를 발견하여 통보하였거나 이를 적법 타당하게 조치한 경우에는 징계의결을 하지 아니할 수 있다.</w:t>
            </w:r>
          </w:p>
          <w:p>
            <w:pPr>
              <w:pStyle w:val="0"/>
              <w:widowControl w:val="off"/>
              <w:ind w:left="680" w:hanging="680"/>
            </w:pPr>
            <w:r>
              <w:rPr>
                <w:sz w:val="22"/>
              </w:rPr>
              <w:t xml:space="preserve">   2. 비위의 도가 경하고 과실인 징계사건이나 행위당시 여건 기타 사회통념상 적법하게 처리할 것을 기대하기가 곤란하다고 인정되는 사건 및 철저한 감독이 입증되는 감독자의 징계사건의 경우 또한 같다.</w:t>
            </w:r>
          </w:p>
        </w:tc>
      </w:tr>
    </w:tbl>
    <w:p>
      <w:pPr>
        <w:pStyle w:val="0"/>
        <w:widowControl w:val="off"/>
        <w:wordWrap w:val="1"/>
        <w:jc w:val="center"/>
      </w:pPr>
    </w:p>
    <w:p>
      <w:pPr>
        <w:pStyle w:val="0"/>
        <w:widowControl w:val="off"/>
      </w:pPr>
      <w:r>
        <w:rPr/>
        <w:t xml:space="preserve"> </w:t>
      </w:r>
      <w:r>
        <w:rPr/>
        <w:t>※</w:t>
      </w:r>
      <w:r>
        <w:rPr/>
        <w:t xml:space="preserve"> 1, 2, 3, 4는 문책정도의 순위를 표시함.</w:t>
      </w:r>
    </w:p>
    <w:p>
      <w:pPr>
        <w:pStyle w:val="0"/>
        <w:widowControl w:val="off"/>
        <w:rPr/>
      </w:pPr>
    </w:p>
    <w:p>
      <w:pPr>
        <w:pStyle w:val="0"/>
        <w:widowControl w:val="off"/>
        <w:rPr/>
      </w:pPr>
    </w:p>
    <w:p>
      <w:pPr>
        <w:pStyle w:val="0"/>
        <w:widowControl w:val="off"/>
        <w:rPr/>
      </w:pPr>
    </w:p>
    <w:p>
      <w:pPr>
        <w:pStyle w:val="0"/>
        <w:widowControl w:val="off"/>
      </w:pPr>
      <w:r>
        <w:rPr>
          <w:sz w:val="24"/>
        </w:rPr>
        <w:t xml:space="preserve">[별표 13] </w:t>
      </w:r>
      <w:r>
        <w:rPr>
          <w:sz w:val="24"/>
        </w:rPr>
        <w:t>〈개정</w:t>
      </w:r>
      <w:r>
        <w:rPr>
          <w:sz w:val="24"/>
        </w:rPr>
        <w:t xml:space="preserve"> 2018. 3. 14</w:t>
      </w:r>
      <w:r>
        <w:rPr>
          <w:sz w:val="24"/>
        </w:rPr>
        <w:t>〉</w:t>
      </w:r>
    </w:p>
    <w:p>
      <w:pPr>
        <w:pStyle w:val="0"/>
        <w:widowControl w:val="off"/>
        <w:wordWrap w:val="1"/>
        <w:jc w:val="center"/>
      </w:pPr>
      <w:r>
        <w:rPr>
          <w:sz w:val="30"/>
        </w:rPr>
        <w:t>징계양정 감경기준</w:t>
      </w:r>
    </w:p>
    <w:p>
      <w:pPr>
        <w:pStyle w:val="0"/>
        <w:widowControl w:val="off"/>
        <w:wordWrap w:val="1"/>
        <w:jc w:val="center"/>
      </w:pPr>
      <w:r>
        <w:rPr>
          <w:sz w:val="24"/>
        </w:rPr>
        <w:t>(제46조 및 제48조 관련)</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090"/>
        <w:gridCol w:w="4492"/>
      </w:tblGrid>
      <w:tr>
        <w:trPr>
          <w:trHeight w:val="530"/>
        </w:trPr>
        <w:tc>
          <w:tcPr>
            <w:tcW w:w="509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sz w:val="22"/>
              </w:rPr>
              <w:t>제46조의 규정에 따라 인정되는 징계양정</w:t>
            </w:r>
          </w:p>
        </w:tc>
        <w:tc>
          <w:tcPr>
            <w:tcW w:w="4492"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제48조에 따라 감경된 징계양정</w:t>
            </w:r>
          </w:p>
        </w:tc>
      </w:tr>
      <w:tr>
        <w:trPr>
          <w:trHeight w:val="481"/>
        </w:trPr>
        <w:tc>
          <w:tcPr>
            <w:tcW w:w="5090"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파   면</w:t>
            </w:r>
          </w:p>
        </w:tc>
        <w:tc>
          <w:tcPr>
            <w:tcW w:w="449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해   임</w:t>
            </w:r>
          </w:p>
        </w:tc>
      </w:tr>
      <w:tr>
        <w:trPr>
          <w:trHeight w:val="481"/>
        </w:trPr>
        <w:tc>
          <w:tcPr>
            <w:tcW w:w="5090"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해   임</w:t>
            </w:r>
          </w:p>
        </w:tc>
        <w:tc>
          <w:tcPr>
            <w:tcW w:w="449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강   등</w:t>
            </w:r>
          </w:p>
        </w:tc>
      </w:tr>
      <w:tr>
        <w:trPr>
          <w:trHeight w:val="481"/>
        </w:trPr>
        <w:tc>
          <w:tcPr>
            <w:tcW w:w="5090"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강   등</w:t>
            </w:r>
          </w:p>
        </w:tc>
        <w:tc>
          <w:tcPr>
            <w:tcW w:w="449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정   직</w:t>
            </w:r>
          </w:p>
        </w:tc>
      </w:tr>
      <w:tr>
        <w:trPr>
          <w:trHeight w:val="481"/>
        </w:trPr>
        <w:tc>
          <w:tcPr>
            <w:tcW w:w="5090"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정   직</w:t>
            </w:r>
          </w:p>
        </w:tc>
        <w:tc>
          <w:tcPr>
            <w:tcW w:w="449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감   봉</w:t>
            </w:r>
          </w:p>
        </w:tc>
      </w:tr>
      <w:tr>
        <w:trPr>
          <w:trHeight w:val="481"/>
        </w:trPr>
        <w:tc>
          <w:tcPr>
            <w:tcW w:w="5090"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감   봉</w:t>
            </w:r>
          </w:p>
        </w:tc>
        <w:tc>
          <w:tcPr>
            <w:tcW w:w="449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견   책</w:t>
            </w:r>
          </w:p>
        </w:tc>
      </w:tr>
      <w:tr>
        <w:trPr>
          <w:trHeight w:val="481"/>
        </w:trPr>
        <w:tc>
          <w:tcPr>
            <w:tcW w:w="5090"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견   책</w:t>
            </w:r>
          </w:p>
        </w:tc>
        <w:tc>
          <w:tcPr>
            <w:tcW w:w="4492"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sz w:val="22"/>
              </w:rPr>
              <w:t>경   고</w:t>
            </w:r>
          </w:p>
        </w:tc>
      </w:tr>
    </w:tbl>
    <w:p>
      <w:pPr>
        <w:pStyle w:val="0"/>
        <w:widowControl w:val="off"/>
        <w:wordWrap w:val="1"/>
        <w:jc w:val="center"/>
      </w:pPr>
    </w:p>
    <w:p>
      <w:pPr>
        <w:pStyle w:val="0"/>
        <w:widowControl w:val="off"/>
      </w:pPr>
      <w:r>
        <w:rPr>
          <w:sz w:val="24"/>
        </w:rPr>
        <w:t xml:space="preserve">[별표 13의2] </w:t>
      </w:r>
      <w:r>
        <w:rPr>
          <w:sz w:val="24"/>
        </w:rPr>
        <w:t>〈신설</w:t>
      </w:r>
      <w:r>
        <w:rPr>
          <w:sz w:val="24"/>
        </w:rPr>
        <w:t xml:space="preserve"> 2013. 7. 4</w:t>
      </w:r>
      <w:r>
        <w:rPr>
          <w:sz w:val="24"/>
        </w:rPr>
        <w:t>〉〈개정</w:t>
      </w:r>
      <w:r>
        <w:rPr>
          <w:sz w:val="24"/>
        </w:rPr>
        <w:t xml:space="preserve"> 2016. 6. 24</w:t>
      </w:r>
      <w:r>
        <w:rPr>
          <w:sz w:val="24"/>
        </w:rPr>
        <w:t>〉</w:t>
      </w:r>
    </w:p>
    <w:p>
      <w:pPr>
        <w:pStyle w:val="0"/>
        <w:widowControl w:val="off"/>
        <w:wordWrap w:val="1"/>
        <w:spacing w:before="200"/>
        <w:jc w:val="center"/>
      </w:pPr>
      <w:r>
        <w:rPr>
          <w:spacing w:val="7"/>
          <w:sz w:val="30"/>
        </w:rPr>
        <w:t>징계부가금 부과 기준</w:t>
      </w:r>
    </w:p>
    <w:p>
      <w:pPr>
        <w:pStyle w:val="11"/>
        <w:widowControl w:val="off"/>
        <w:wordWrap w:val="1"/>
        <w:jc w:val="center"/>
      </w:pPr>
      <w:r>
        <w:rPr>
          <w:sz w:val="24"/>
        </w:rPr>
        <w:t>(제46조 관련)</w:t>
      </w: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12"/>
        <w:gridCol w:w="1891"/>
        <w:gridCol w:w="1891"/>
        <w:gridCol w:w="1891"/>
        <w:gridCol w:w="1890"/>
      </w:tblGrid>
      <w:tr>
        <w:trPr>
          <w:trHeight w:val="2694"/>
        </w:trPr>
        <w:tc>
          <w:tcPr>
            <w:tcW w:w="2012" w:type="dxa"/>
            <w:tcBorders>
              <w:top w:val="single" w:color="000000" w:sz="3"/>
              <w:left w:val="single" w:color="000000" w:sz="3"/>
              <w:bottom w:val="double" w:color="000000" w:sz="4"/>
              <w:right w:val="single" w:color="000000" w:sz="3"/>
              <w:tl2br w:val="single" w:color="000000" w:sz="2"/>
            </w:tcBorders>
            <w:vAlign w:val="center"/>
          </w:tcPr>
          <w:p>
            <w:pPr>
              <w:pStyle w:val="0"/>
              <w:widowControl w:val="off"/>
              <w:wordWrap w:val="1"/>
              <w:spacing w:line="480" w:lineRule="auto"/>
              <w:jc w:val="right"/>
            </w:pPr>
            <w:r>
              <w:rPr>
                <w:spacing w:val="-11"/>
                <w:sz w:val="22"/>
              </w:rPr>
              <w:t xml:space="preserve">비위의 정도 </w:t>
            </w:r>
          </w:p>
          <w:p>
            <w:pPr>
              <w:pStyle w:val="0"/>
              <w:widowControl w:val="off"/>
              <w:wordWrap w:val="1"/>
              <w:spacing w:line="480" w:lineRule="auto"/>
              <w:jc w:val="right"/>
            </w:pPr>
            <w:r>
              <w:rPr>
                <w:spacing w:val="-11"/>
                <w:sz w:val="22"/>
              </w:rPr>
              <w:t>및 과실</w:t>
            </w:r>
          </w:p>
          <w:p>
            <w:pPr>
              <w:pStyle w:val="0"/>
              <w:widowControl w:val="off"/>
              <w:spacing w:line="480" w:lineRule="auto"/>
              <w:rPr>
                <w:color w:val="000000"/>
                <w:spacing w:val="-11"/>
                <w:sz w:val="22"/>
              </w:rPr>
            </w:pPr>
          </w:p>
          <w:p>
            <w:pPr>
              <w:pStyle w:val="0"/>
              <w:widowControl w:val="off"/>
              <w:spacing w:line="480" w:lineRule="auto"/>
            </w:pPr>
            <w:r>
              <w:rPr>
                <w:spacing w:val="-11"/>
                <w:sz w:val="22"/>
              </w:rPr>
              <w:t>비위의 유형</w:t>
            </w:r>
          </w:p>
        </w:tc>
        <w:tc>
          <w:tcPr>
            <w:tcW w:w="1891" w:type="dxa"/>
            <w:tcBorders>
              <w:top w:val="single" w:color="000000" w:sz="3"/>
              <w:left w:val="single" w:color="000000" w:sz="3"/>
              <w:bottom w:val="double" w:color="000000" w:sz="4"/>
              <w:right w:val="single" w:color="000000" w:sz="3"/>
              <w:tl2br w:val="none" w:color="000000" w:sz="3"/>
            </w:tcBorders>
            <w:vAlign w:val="center"/>
          </w:tcPr>
          <w:p>
            <w:pPr>
              <w:pStyle w:val="0"/>
              <w:widowControl w:val="off"/>
              <w:spacing w:line="480" w:lineRule="auto"/>
              <w:ind w:left="40" w:hanging="40"/>
            </w:pPr>
            <w:r>
              <w:rPr>
                <w:spacing w:val="-11"/>
                <w:sz w:val="22"/>
              </w:rPr>
              <w:t xml:space="preserve">비위의 도가 </w:t>
            </w:r>
          </w:p>
          <w:p>
            <w:pPr>
              <w:pStyle w:val="0"/>
              <w:widowControl w:val="off"/>
              <w:spacing w:line="480" w:lineRule="auto"/>
              <w:ind w:left="40" w:hanging="40"/>
            </w:pPr>
            <w:r>
              <w:rPr>
                <w:spacing w:val="-11"/>
                <w:sz w:val="22"/>
              </w:rPr>
              <w:t>중하고 고의가</w:t>
            </w:r>
          </w:p>
          <w:p>
            <w:pPr>
              <w:pStyle w:val="0"/>
              <w:widowControl w:val="off"/>
              <w:spacing w:line="480" w:lineRule="auto"/>
              <w:ind w:left="40" w:hanging="40"/>
            </w:pPr>
            <w:r>
              <w:rPr>
                <w:spacing w:val="-11"/>
                <w:sz w:val="22"/>
              </w:rPr>
              <w:t>있는 경우</w:t>
            </w:r>
          </w:p>
          <w:p>
            <w:pPr>
              <w:pStyle w:val="0"/>
              <w:widowControl w:val="off"/>
              <w:spacing w:line="480" w:lineRule="auto"/>
              <w:ind w:left="40" w:hanging="40"/>
              <w:rPr>
                <w:color w:val="000000"/>
                <w:spacing w:val="-11"/>
                <w:sz w:val="22"/>
              </w:rPr>
            </w:pPr>
          </w:p>
          <w:p>
            <w:pPr>
              <w:pStyle w:val="0"/>
              <w:widowControl w:val="off"/>
              <w:spacing w:line="480" w:lineRule="auto"/>
              <w:ind w:left="40" w:hanging="40"/>
              <w:rPr>
                <w:color w:val="000000"/>
                <w:spacing w:val="-11"/>
                <w:sz w:val="22"/>
              </w:rPr>
            </w:pPr>
          </w:p>
        </w:tc>
        <w:tc>
          <w:tcPr>
            <w:tcW w:w="1891" w:type="dxa"/>
            <w:tcBorders>
              <w:top w:val="single" w:color="000000" w:sz="3"/>
              <w:left w:val="single" w:color="000000" w:sz="3"/>
              <w:bottom w:val="double" w:color="000000" w:sz="4"/>
              <w:right w:val="single" w:color="000000" w:sz="3"/>
              <w:tl2br w:val="none" w:color="000000" w:sz="3"/>
            </w:tcBorders>
            <w:vAlign w:val="center"/>
          </w:tcPr>
          <w:p>
            <w:pPr>
              <w:pStyle w:val="0"/>
              <w:widowControl w:val="off"/>
              <w:spacing w:line="480" w:lineRule="auto"/>
              <w:ind w:left="40" w:hanging="40"/>
            </w:pPr>
            <w:r>
              <w:rPr>
                <w:spacing w:val="-11"/>
                <w:sz w:val="22"/>
              </w:rPr>
              <w:t xml:space="preserve">비위의 도가 </w:t>
            </w:r>
          </w:p>
          <w:p>
            <w:pPr>
              <w:pStyle w:val="0"/>
              <w:widowControl w:val="off"/>
              <w:spacing w:line="480" w:lineRule="auto"/>
              <w:ind w:left="40" w:hanging="40"/>
            </w:pPr>
            <w:r>
              <w:rPr>
                <w:spacing w:val="-11"/>
                <w:sz w:val="22"/>
              </w:rPr>
              <w:t xml:space="preserve">중하고 중과실이거나, 비위의 </w:t>
            </w:r>
          </w:p>
          <w:p>
            <w:pPr>
              <w:pStyle w:val="0"/>
              <w:widowControl w:val="off"/>
              <w:spacing w:line="480" w:lineRule="auto"/>
              <w:ind w:left="40" w:hanging="40"/>
            </w:pPr>
            <w:r>
              <w:rPr>
                <w:spacing w:val="-11"/>
                <w:sz w:val="22"/>
              </w:rPr>
              <w:t xml:space="preserve">도가 경하고 </w:t>
            </w:r>
          </w:p>
          <w:p>
            <w:pPr>
              <w:pStyle w:val="0"/>
              <w:widowControl w:val="off"/>
              <w:spacing w:line="480" w:lineRule="auto"/>
              <w:ind w:left="40" w:hanging="40"/>
            </w:pPr>
            <w:r>
              <w:rPr>
                <w:spacing w:val="-16"/>
                <w:sz w:val="22"/>
              </w:rPr>
              <w:t>고의가 있는 경우</w:t>
            </w:r>
          </w:p>
        </w:tc>
        <w:tc>
          <w:tcPr>
            <w:tcW w:w="1891" w:type="dxa"/>
            <w:tcBorders>
              <w:top w:val="single" w:color="000000" w:sz="3"/>
              <w:left w:val="single" w:color="000000" w:sz="3"/>
              <w:bottom w:val="double" w:color="000000" w:sz="4"/>
              <w:right w:val="single" w:color="000000" w:sz="3"/>
              <w:tl2br w:val="none" w:color="000000" w:sz="3"/>
            </w:tcBorders>
            <w:vAlign w:val="center"/>
          </w:tcPr>
          <w:p>
            <w:pPr>
              <w:pStyle w:val="0"/>
              <w:widowControl w:val="off"/>
              <w:spacing w:line="480" w:lineRule="auto"/>
              <w:ind w:left="40" w:hanging="40"/>
            </w:pPr>
            <w:r>
              <w:rPr>
                <w:spacing w:val="-11"/>
                <w:sz w:val="22"/>
              </w:rPr>
              <w:t>비위의 도가</w:t>
            </w:r>
          </w:p>
          <w:p>
            <w:pPr>
              <w:pStyle w:val="0"/>
              <w:widowControl w:val="off"/>
              <w:spacing w:line="480" w:lineRule="auto"/>
              <w:ind w:left="40" w:hanging="40"/>
            </w:pPr>
            <w:r>
              <w:rPr>
                <w:spacing w:val="-11"/>
                <w:sz w:val="22"/>
              </w:rPr>
              <w:t>중하고 경과실이</w:t>
            </w:r>
          </w:p>
          <w:p>
            <w:pPr>
              <w:pStyle w:val="0"/>
              <w:widowControl w:val="off"/>
              <w:spacing w:line="480" w:lineRule="auto"/>
              <w:ind w:left="40" w:hanging="40"/>
            </w:pPr>
            <w:r>
              <w:rPr>
                <w:spacing w:val="-11"/>
                <w:sz w:val="22"/>
              </w:rPr>
              <w:t xml:space="preserve">거나, 비위의 </w:t>
            </w:r>
          </w:p>
          <w:p>
            <w:pPr>
              <w:pStyle w:val="0"/>
              <w:widowControl w:val="off"/>
              <w:spacing w:line="480" w:lineRule="auto"/>
              <w:ind w:left="40" w:hanging="40"/>
            </w:pPr>
            <w:r>
              <w:rPr>
                <w:spacing w:val="-11"/>
                <w:sz w:val="22"/>
              </w:rPr>
              <w:t xml:space="preserve">도가 경하고 </w:t>
            </w:r>
          </w:p>
          <w:p>
            <w:pPr>
              <w:pStyle w:val="0"/>
              <w:widowControl w:val="off"/>
              <w:spacing w:line="480" w:lineRule="auto"/>
              <w:ind w:left="40" w:hanging="40"/>
            </w:pPr>
            <w:r>
              <w:rPr>
                <w:spacing w:val="-11"/>
                <w:sz w:val="22"/>
              </w:rPr>
              <w:t>중과실인 경우</w:t>
            </w:r>
          </w:p>
        </w:tc>
        <w:tc>
          <w:tcPr>
            <w:tcW w:w="1890" w:type="dxa"/>
            <w:tcBorders>
              <w:top w:val="single" w:color="000000" w:sz="3"/>
              <w:left w:val="single" w:color="000000" w:sz="3"/>
              <w:bottom w:val="double" w:color="000000" w:sz="4"/>
              <w:right w:val="single" w:color="000000" w:sz="3"/>
              <w:tl2br w:val="none" w:color="000000" w:sz="3"/>
            </w:tcBorders>
            <w:vAlign w:val="center"/>
          </w:tcPr>
          <w:p>
            <w:pPr>
              <w:pStyle w:val="0"/>
              <w:widowControl w:val="off"/>
              <w:spacing w:line="480" w:lineRule="auto"/>
              <w:ind w:left="40" w:hanging="40"/>
            </w:pPr>
            <w:r>
              <w:rPr>
                <w:spacing w:val="-11"/>
                <w:sz w:val="22"/>
              </w:rPr>
              <w:t>비위의 도가</w:t>
            </w:r>
          </w:p>
          <w:p>
            <w:pPr>
              <w:pStyle w:val="0"/>
              <w:widowControl w:val="off"/>
              <w:spacing w:line="480" w:lineRule="auto"/>
              <w:ind w:left="40" w:hanging="40"/>
            </w:pPr>
            <w:r>
              <w:rPr>
                <w:spacing w:val="-11"/>
                <w:sz w:val="22"/>
              </w:rPr>
              <w:t>경하고, 경과실인</w:t>
            </w:r>
          </w:p>
          <w:p>
            <w:pPr>
              <w:pStyle w:val="0"/>
              <w:widowControl w:val="off"/>
              <w:spacing w:line="480" w:lineRule="auto"/>
              <w:ind w:left="40" w:hanging="40"/>
            </w:pPr>
            <w:r>
              <w:rPr>
                <w:spacing w:val="-11"/>
                <w:sz w:val="22"/>
              </w:rPr>
              <w:t xml:space="preserve"> 경우</w:t>
            </w:r>
          </w:p>
          <w:p>
            <w:pPr>
              <w:pStyle w:val="0"/>
              <w:widowControl w:val="off"/>
              <w:spacing w:line="480" w:lineRule="auto"/>
              <w:ind w:left="40" w:hanging="40"/>
              <w:rPr>
                <w:color w:val="000000"/>
                <w:spacing w:val="-11"/>
                <w:sz w:val="22"/>
              </w:rPr>
            </w:pPr>
          </w:p>
          <w:p>
            <w:pPr>
              <w:pStyle w:val="0"/>
              <w:widowControl w:val="off"/>
              <w:spacing w:line="480" w:lineRule="auto"/>
              <w:ind w:left="40" w:hanging="40"/>
              <w:rPr>
                <w:color w:val="000000"/>
                <w:spacing w:val="-11"/>
                <w:sz w:val="22"/>
              </w:rPr>
            </w:pPr>
          </w:p>
        </w:tc>
      </w:tr>
      <w:tr>
        <w:trPr>
          <w:trHeight w:val="1931"/>
        </w:trPr>
        <w:tc>
          <w:tcPr>
            <w:tcW w:w="2012" w:type="dxa"/>
            <w:tcBorders>
              <w:top w:val="double" w:color="000000" w:sz="4"/>
              <w:left w:val="single" w:color="000000" w:sz="3"/>
              <w:bottom w:val="single" w:color="000000" w:sz="2"/>
              <w:right w:val="single" w:color="000000" w:sz="3"/>
              <w:tl2br w:val="none" w:color="000000" w:sz="3"/>
            </w:tcBorders>
            <w:vAlign w:val="center"/>
          </w:tcPr>
          <w:p>
            <w:pPr>
              <w:pStyle w:val="0"/>
              <w:widowControl w:val="off"/>
              <w:spacing w:line="600" w:lineRule="auto"/>
            </w:pPr>
            <w:r>
              <w:rPr>
                <w:spacing w:val="-11"/>
                <w:sz w:val="22"/>
              </w:rPr>
              <w:t xml:space="preserve"> 1. </w:t>
            </w:r>
            <w:r>
              <w:rPr>
                <w:spacing w:val="-20"/>
                <w:sz w:val="22"/>
              </w:rPr>
              <w:t>금품 등 수수(</w:t>
            </w:r>
            <w:r>
              <w:rPr>
                <w:spacing w:val="-20"/>
                <w:sz w:val="22"/>
              </w:rPr>
              <w:t>授受)</w:t>
            </w:r>
          </w:p>
        </w:tc>
        <w:tc>
          <w:tcPr>
            <w:tcW w:w="1891" w:type="dxa"/>
            <w:tcBorders>
              <w:top w:val="double" w:color="000000" w:sz="4"/>
              <w:left w:val="single" w:color="000000" w:sz="3"/>
              <w:bottom w:val="single" w:color="000000" w:sz="2"/>
              <w:right w:val="single" w:color="000000" w:sz="3"/>
              <w:tl2br w:val="none" w:color="000000" w:sz="3"/>
            </w:tcBorders>
            <w:vAlign w:val="center"/>
          </w:tcPr>
          <w:p>
            <w:pPr>
              <w:pStyle w:val="0"/>
              <w:widowControl w:val="off"/>
              <w:spacing w:line="600" w:lineRule="auto"/>
              <w:ind w:firstLine="47"/>
            </w:pPr>
            <w:r>
              <w:rPr>
                <w:spacing w:val="-11"/>
                <w:sz w:val="22"/>
              </w:rPr>
              <w:t>금품 등</w:t>
            </w:r>
          </w:p>
          <w:p>
            <w:pPr>
              <w:pStyle w:val="0"/>
              <w:widowControl w:val="off"/>
              <w:spacing w:line="600" w:lineRule="auto"/>
              <w:ind w:firstLine="47"/>
            </w:pPr>
            <w:r>
              <w:rPr>
                <w:spacing w:val="-26"/>
                <w:sz w:val="22"/>
              </w:rPr>
              <w:t>수수(</w:t>
            </w:r>
            <w:r>
              <w:rPr>
                <w:spacing w:val="-26"/>
                <w:sz w:val="22"/>
              </w:rPr>
              <w:t>授受)</w:t>
            </w:r>
            <w:r>
              <w:rPr>
                <w:spacing w:val="-26"/>
                <w:sz w:val="22"/>
              </w:rPr>
              <w:t>액의 4</w:t>
            </w:r>
            <w:r>
              <w:rPr>
                <w:spacing w:val="-26"/>
                <w:sz w:val="22"/>
              </w:rPr>
              <w:t>∼</w:t>
            </w:r>
            <w:r>
              <w:rPr>
                <w:spacing w:val="-26"/>
                <w:sz w:val="22"/>
              </w:rPr>
              <w:t>5배</w:t>
            </w:r>
          </w:p>
        </w:tc>
        <w:tc>
          <w:tcPr>
            <w:tcW w:w="1891" w:type="dxa"/>
            <w:tcBorders>
              <w:top w:val="double" w:color="000000" w:sz="4"/>
              <w:left w:val="single" w:color="000000" w:sz="3"/>
              <w:bottom w:val="single" w:color="000000" w:sz="2"/>
              <w:right w:val="single" w:color="000000" w:sz="3"/>
              <w:tl2br w:val="none" w:color="000000" w:sz="3"/>
            </w:tcBorders>
            <w:vAlign w:val="center"/>
          </w:tcPr>
          <w:p>
            <w:pPr>
              <w:pStyle w:val="0"/>
              <w:widowControl w:val="off"/>
              <w:spacing w:line="600" w:lineRule="auto"/>
              <w:ind w:firstLine="47"/>
            </w:pPr>
            <w:r>
              <w:rPr>
                <w:spacing w:val="-11"/>
                <w:sz w:val="22"/>
              </w:rPr>
              <w:t>금품 등</w:t>
            </w:r>
          </w:p>
          <w:p>
            <w:pPr>
              <w:pStyle w:val="0"/>
              <w:widowControl w:val="off"/>
              <w:spacing w:line="600" w:lineRule="auto"/>
              <w:ind w:firstLine="47"/>
            </w:pPr>
            <w:r>
              <w:rPr>
                <w:spacing w:val="-26"/>
                <w:sz w:val="22"/>
              </w:rPr>
              <w:t>수수(</w:t>
            </w:r>
            <w:r>
              <w:rPr>
                <w:spacing w:val="-26"/>
                <w:sz w:val="22"/>
              </w:rPr>
              <w:t>授受)</w:t>
            </w:r>
            <w:r>
              <w:rPr>
                <w:spacing w:val="-26"/>
                <w:sz w:val="22"/>
              </w:rPr>
              <w:t>액의 3</w:t>
            </w:r>
            <w:r>
              <w:rPr>
                <w:spacing w:val="-26"/>
                <w:sz w:val="22"/>
              </w:rPr>
              <w:t>∼</w:t>
            </w:r>
            <w:r>
              <w:rPr>
                <w:spacing w:val="-26"/>
                <w:sz w:val="22"/>
              </w:rPr>
              <w:t>4배</w:t>
            </w:r>
          </w:p>
        </w:tc>
        <w:tc>
          <w:tcPr>
            <w:tcW w:w="1891" w:type="dxa"/>
            <w:tcBorders>
              <w:top w:val="double" w:color="000000" w:sz="4"/>
              <w:left w:val="single" w:color="000000" w:sz="3"/>
              <w:bottom w:val="single" w:color="000000" w:sz="2"/>
              <w:right w:val="single" w:color="000000" w:sz="3"/>
              <w:tl2br w:val="none" w:color="000000" w:sz="3"/>
            </w:tcBorders>
            <w:vAlign w:val="center"/>
          </w:tcPr>
          <w:p>
            <w:pPr>
              <w:pStyle w:val="0"/>
              <w:widowControl w:val="off"/>
              <w:spacing w:line="600" w:lineRule="auto"/>
              <w:ind w:firstLine="47"/>
            </w:pPr>
            <w:r>
              <w:rPr>
                <w:spacing w:val="-11"/>
                <w:sz w:val="22"/>
              </w:rPr>
              <w:t>금품 등</w:t>
            </w:r>
          </w:p>
          <w:p>
            <w:pPr>
              <w:pStyle w:val="0"/>
              <w:widowControl w:val="off"/>
              <w:spacing w:line="600" w:lineRule="auto"/>
              <w:ind w:firstLine="47"/>
            </w:pPr>
            <w:r>
              <w:rPr>
                <w:spacing w:val="-26"/>
                <w:sz w:val="22"/>
              </w:rPr>
              <w:t>수수(</w:t>
            </w:r>
            <w:r>
              <w:rPr>
                <w:spacing w:val="-26"/>
                <w:sz w:val="22"/>
              </w:rPr>
              <w:t>授受)</w:t>
            </w:r>
            <w:r>
              <w:rPr>
                <w:spacing w:val="-26"/>
                <w:sz w:val="22"/>
              </w:rPr>
              <w:t>액의 2</w:t>
            </w:r>
            <w:r>
              <w:rPr>
                <w:spacing w:val="-26"/>
                <w:sz w:val="22"/>
              </w:rPr>
              <w:t>∼</w:t>
            </w:r>
            <w:r>
              <w:rPr>
                <w:spacing w:val="-26"/>
                <w:sz w:val="22"/>
              </w:rPr>
              <w:t>3배</w:t>
            </w:r>
          </w:p>
        </w:tc>
        <w:tc>
          <w:tcPr>
            <w:tcW w:w="1890" w:type="dxa"/>
            <w:tcBorders>
              <w:top w:val="double" w:color="000000" w:sz="4"/>
              <w:left w:val="single" w:color="000000" w:sz="3"/>
              <w:bottom w:val="single" w:color="000000" w:sz="2"/>
              <w:right w:val="single" w:color="000000" w:sz="3"/>
              <w:tl2br w:val="none" w:color="000000" w:sz="3"/>
            </w:tcBorders>
            <w:vAlign w:val="center"/>
          </w:tcPr>
          <w:p>
            <w:pPr>
              <w:pStyle w:val="0"/>
              <w:widowControl w:val="off"/>
              <w:spacing w:line="600" w:lineRule="auto"/>
              <w:ind w:firstLine="47"/>
            </w:pPr>
            <w:r>
              <w:rPr>
                <w:spacing w:val="-11"/>
                <w:sz w:val="22"/>
              </w:rPr>
              <w:t>금품 등</w:t>
            </w:r>
          </w:p>
          <w:p>
            <w:pPr>
              <w:pStyle w:val="0"/>
              <w:widowControl w:val="off"/>
              <w:spacing w:line="600" w:lineRule="auto"/>
              <w:ind w:firstLine="47"/>
            </w:pPr>
            <w:r>
              <w:rPr>
                <w:spacing w:val="-26"/>
                <w:sz w:val="22"/>
              </w:rPr>
              <w:t>수수(</w:t>
            </w:r>
            <w:r>
              <w:rPr>
                <w:spacing w:val="-26"/>
                <w:sz w:val="22"/>
              </w:rPr>
              <w:t>授受)</w:t>
            </w:r>
            <w:r>
              <w:rPr>
                <w:spacing w:val="-26"/>
                <w:sz w:val="22"/>
              </w:rPr>
              <w:t>액의 1</w:t>
            </w:r>
            <w:r>
              <w:rPr>
                <w:spacing w:val="-26"/>
                <w:sz w:val="22"/>
              </w:rPr>
              <w:t>∼</w:t>
            </w:r>
            <w:r>
              <w:rPr>
                <w:spacing w:val="-26"/>
                <w:sz w:val="22"/>
              </w:rPr>
              <w:t>2배</w:t>
            </w:r>
          </w:p>
        </w:tc>
      </w:tr>
      <w:tr>
        <w:trPr>
          <w:trHeight w:val="1931"/>
        </w:trPr>
        <w:tc>
          <w:tcPr>
            <w:tcW w:w="2012" w:type="dxa"/>
            <w:tcBorders>
              <w:top w:val="single" w:color="000000" w:sz="2"/>
              <w:left w:val="single" w:color="000000" w:sz="3"/>
              <w:bottom w:val="single" w:color="000000" w:sz="3"/>
              <w:right w:val="single" w:color="000000" w:sz="3"/>
              <w:tl2br w:val="none" w:color="000000" w:sz="3"/>
            </w:tcBorders>
            <w:vAlign w:val="center"/>
          </w:tcPr>
          <w:p>
            <w:pPr>
              <w:pStyle w:val="0"/>
              <w:widowControl w:val="off"/>
              <w:spacing w:line="600" w:lineRule="auto"/>
            </w:pPr>
            <w:r>
              <w:rPr>
                <w:spacing w:val="-11"/>
                <w:sz w:val="22"/>
              </w:rPr>
              <w:t xml:space="preserve"> 2. 공금 횡령ㆍ</w:t>
            </w:r>
          </w:p>
          <w:p>
            <w:pPr>
              <w:pStyle w:val="0"/>
              <w:widowControl w:val="off"/>
              <w:spacing w:line="600" w:lineRule="auto"/>
            </w:pPr>
            <w:r>
              <w:rPr>
                <w:spacing w:val="-40"/>
                <w:sz w:val="22"/>
              </w:rPr>
              <w:t xml:space="preserve">  </w:t>
            </w:r>
            <w:r>
              <w:rPr>
                <w:spacing w:val="-11"/>
                <w:sz w:val="22"/>
              </w:rPr>
              <w:t xml:space="preserve">  유용</w:t>
            </w:r>
          </w:p>
        </w:tc>
        <w:tc>
          <w:tcPr>
            <w:tcW w:w="1891" w:type="dxa"/>
            <w:tcBorders>
              <w:top w:val="single" w:color="000000" w:sz="2"/>
              <w:left w:val="single" w:color="000000" w:sz="3"/>
              <w:bottom w:val="single" w:color="000000" w:sz="3"/>
              <w:right w:val="single" w:color="000000" w:sz="3"/>
              <w:tl2br w:val="none" w:color="000000" w:sz="3"/>
            </w:tcBorders>
            <w:vAlign w:val="center"/>
          </w:tcPr>
          <w:p>
            <w:pPr>
              <w:pStyle w:val="0"/>
              <w:widowControl w:val="off"/>
              <w:spacing w:line="600" w:lineRule="auto"/>
              <w:ind w:firstLine="47"/>
            </w:pPr>
            <w:r>
              <w:rPr>
                <w:spacing w:val="-11"/>
                <w:sz w:val="22"/>
              </w:rPr>
              <w:t>공금 횡령액ㆍ</w:t>
            </w:r>
          </w:p>
          <w:p>
            <w:pPr>
              <w:pStyle w:val="0"/>
              <w:widowControl w:val="off"/>
              <w:spacing w:line="600" w:lineRule="auto"/>
              <w:ind w:firstLine="47"/>
            </w:pPr>
            <w:r>
              <w:rPr>
                <w:spacing w:val="-11"/>
                <w:sz w:val="22"/>
              </w:rPr>
              <w:t>유용액의 3</w:t>
            </w:r>
            <w:r>
              <w:rPr>
                <w:spacing w:val="-11"/>
                <w:sz w:val="22"/>
              </w:rPr>
              <w:t>∼</w:t>
            </w:r>
            <w:r>
              <w:rPr>
                <w:spacing w:val="-11"/>
                <w:sz w:val="22"/>
              </w:rPr>
              <w:t>5배</w:t>
            </w:r>
          </w:p>
        </w:tc>
        <w:tc>
          <w:tcPr>
            <w:tcW w:w="1891" w:type="dxa"/>
            <w:tcBorders>
              <w:top w:val="single" w:color="000000" w:sz="2"/>
              <w:left w:val="single" w:color="000000" w:sz="3"/>
              <w:bottom w:val="single" w:color="000000" w:sz="3"/>
              <w:right w:val="single" w:color="000000" w:sz="3"/>
              <w:tl2br w:val="none" w:color="000000" w:sz="3"/>
            </w:tcBorders>
            <w:vAlign w:val="center"/>
          </w:tcPr>
          <w:p>
            <w:pPr>
              <w:pStyle w:val="0"/>
              <w:widowControl w:val="off"/>
              <w:spacing w:line="600" w:lineRule="auto"/>
              <w:ind w:firstLine="47"/>
            </w:pPr>
            <w:r>
              <w:rPr>
                <w:spacing w:val="-11"/>
                <w:sz w:val="22"/>
              </w:rPr>
              <w:t>공금 횡령액ㆍ</w:t>
            </w:r>
          </w:p>
          <w:p>
            <w:pPr>
              <w:pStyle w:val="0"/>
              <w:widowControl w:val="off"/>
              <w:spacing w:line="600" w:lineRule="auto"/>
              <w:ind w:firstLine="47"/>
            </w:pPr>
            <w:r>
              <w:rPr>
                <w:spacing w:val="-11"/>
                <w:sz w:val="22"/>
              </w:rPr>
              <w:t>유용액의 2</w:t>
            </w:r>
            <w:r>
              <w:rPr>
                <w:spacing w:val="-11"/>
                <w:sz w:val="22"/>
              </w:rPr>
              <w:t>∼</w:t>
            </w:r>
            <w:r>
              <w:rPr>
                <w:spacing w:val="-11"/>
                <w:sz w:val="22"/>
              </w:rPr>
              <w:t>3배</w:t>
            </w:r>
          </w:p>
        </w:tc>
        <w:tc>
          <w:tcPr>
            <w:tcW w:w="1891" w:type="dxa"/>
            <w:tcBorders>
              <w:top w:val="single" w:color="000000" w:sz="2"/>
              <w:left w:val="single" w:color="000000" w:sz="3"/>
              <w:bottom w:val="single" w:color="000000" w:sz="3"/>
              <w:right w:val="single" w:color="000000" w:sz="3"/>
              <w:tl2br w:val="none" w:color="000000" w:sz="3"/>
            </w:tcBorders>
            <w:vAlign w:val="center"/>
          </w:tcPr>
          <w:p>
            <w:pPr>
              <w:pStyle w:val="0"/>
              <w:widowControl w:val="off"/>
              <w:spacing w:line="600" w:lineRule="auto"/>
              <w:ind w:firstLine="47"/>
            </w:pPr>
            <w:r>
              <w:rPr>
                <w:spacing w:val="-11"/>
                <w:sz w:val="22"/>
              </w:rPr>
              <w:t>공금 횡령액ㆍ</w:t>
            </w:r>
          </w:p>
          <w:p>
            <w:pPr>
              <w:pStyle w:val="0"/>
              <w:widowControl w:val="off"/>
              <w:spacing w:line="600" w:lineRule="auto"/>
              <w:ind w:firstLine="47"/>
            </w:pPr>
            <w:r>
              <w:rPr>
                <w:spacing w:val="-11"/>
                <w:sz w:val="22"/>
              </w:rPr>
              <w:t>유용액의 2배</w:t>
            </w:r>
          </w:p>
        </w:tc>
        <w:tc>
          <w:tcPr>
            <w:tcW w:w="1890" w:type="dxa"/>
            <w:tcBorders>
              <w:top w:val="single" w:color="000000" w:sz="2"/>
              <w:left w:val="single" w:color="000000" w:sz="3"/>
              <w:bottom w:val="single" w:color="000000" w:sz="3"/>
              <w:right w:val="single" w:color="000000" w:sz="3"/>
              <w:tl2br w:val="none" w:color="000000" w:sz="3"/>
            </w:tcBorders>
            <w:vAlign w:val="center"/>
          </w:tcPr>
          <w:p>
            <w:pPr>
              <w:pStyle w:val="0"/>
              <w:widowControl w:val="off"/>
              <w:spacing w:line="600" w:lineRule="auto"/>
              <w:ind w:firstLine="47"/>
            </w:pPr>
            <w:r>
              <w:rPr>
                <w:spacing w:val="-11"/>
                <w:sz w:val="22"/>
              </w:rPr>
              <w:t>공금 횡령액ㆍ</w:t>
            </w:r>
          </w:p>
          <w:p>
            <w:pPr>
              <w:pStyle w:val="0"/>
              <w:widowControl w:val="off"/>
              <w:spacing w:line="600" w:lineRule="auto"/>
              <w:ind w:firstLine="47"/>
            </w:pPr>
            <w:r>
              <w:rPr>
                <w:spacing w:val="-11"/>
                <w:sz w:val="22"/>
              </w:rPr>
              <w:t>유용액의 1배</w:t>
            </w:r>
          </w:p>
        </w:tc>
      </w:tr>
      <w:tr>
        <w:trPr>
          <w:trHeight w:val="5519"/>
        </w:trPr>
        <w:tc>
          <w:tcPr>
            <w:tcW w:w="9574" w:type="dxa"/>
            <w:gridSpan w:val="5"/>
            <w:tcBorders>
              <w:top w:val="single" w:color="000000" w:sz="3"/>
              <w:left w:val="single" w:color="000000" w:sz="3"/>
              <w:bottom w:val="single" w:color="000000" w:sz="3"/>
              <w:right w:val="single" w:color="000000" w:sz="3"/>
              <w:tl2br w:val="none" w:color="000000" w:sz="3"/>
            </w:tcBorders>
            <w:vAlign w:val="center"/>
          </w:tcPr>
          <w:p>
            <w:pPr>
              <w:pStyle w:val="0"/>
              <w:widowControl w:val="off"/>
              <w:spacing w:line="600" w:lineRule="auto"/>
              <w:ind w:left="754" w:hanging="754"/>
            </w:pPr>
            <w:r>
              <w:rPr>
                <w:spacing w:val="-11"/>
                <w:sz w:val="22"/>
              </w:rPr>
              <w:t xml:space="preserve"> </w:t>
            </w:r>
            <w:r>
              <w:rPr>
                <w:spacing w:val="-11"/>
                <w:sz w:val="22"/>
              </w:rPr>
              <w:t>※</w:t>
            </w:r>
            <w:r>
              <w:rPr>
                <w:spacing w:val="-11"/>
                <w:sz w:val="22"/>
              </w:rPr>
              <w:t xml:space="preserve"> 비고</w:t>
            </w:r>
          </w:p>
          <w:p>
            <w:pPr>
              <w:pStyle w:val="0"/>
              <w:widowControl w:val="off"/>
              <w:spacing w:line="600" w:lineRule="auto"/>
              <w:ind w:left="754" w:hanging="754"/>
            </w:pPr>
            <w:r>
              <w:rPr>
                <w:spacing w:val="-11"/>
                <w:sz w:val="22"/>
              </w:rPr>
              <w:t xml:space="preserve">    </w:t>
            </w:r>
            <w:r>
              <w:rPr>
                <w:spacing w:val="-11"/>
                <w:sz w:val="22"/>
              </w:rPr>
              <w:t>①</w:t>
            </w:r>
            <w:r>
              <w:rPr>
                <w:spacing w:val="-11"/>
                <w:sz w:val="22"/>
              </w:rPr>
              <w:t xml:space="preserve"> 징계부가금 배수는 정수(</w:t>
            </w:r>
            <w:r>
              <w:rPr>
                <w:spacing w:val="-11"/>
                <w:sz w:val="22"/>
              </w:rPr>
              <w:t>整數)</w:t>
            </w:r>
            <w:r>
              <w:rPr>
                <w:spacing w:val="-11"/>
                <w:sz w:val="22"/>
              </w:rPr>
              <w:t>를 기준으로 한다.</w:t>
            </w:r>
          </w:p>
          <w:p>
            <w:pPr>
              <w:pStyle w:val="0"/>
              <w:widowControl w:val="off"/>
              <w:spacing w:line="600" w:lineRule="auto"/>
              <w:ind w:left="754" w:hanging="754"/>
            </w:pPr>
            <w:r>
              <w:rPr>
                <w:spacing w:val="-11"/>
                <w:sz w:val="22"/>
              </w:rPr>
              <w:t xml:space="preserve">    </w:t>
            </w:r>
            <w:r>
              <w:rPr>
                <w:spacing w:val="-11"/>
                <w:sz w:val="22"/>
              </w:rPr>
              <w:t>②</w:t>
            </w:r>
            <w:r>
              <w:rPr>
                <w:spacing w:val="-11"/>
                <w:sz w:val="22"/>
              </w:rPr>
              <w:t xml:space="preserve"> 징계등 혐의자가 금품 등 수수(</w:t>
            </w:r>
            <w:r>
              <w:rPr>
                <w:spacing w:val="-11"/>
                <w:sz w:val="22"/>
              </w:rPr>
              <w:t xml:space="preserve">授受), </w:t>
            </w:r>
            <w:r>
              <w:rPr>
                <w:spacing w:val="-11"/>
                <w:sz w:val="22"/>
              </w:rPr>
              <w:t xml:space="preserve">공금의 횡령ㆍ유용으로 다른 법률에 따라 </w:t>
            </w:r>
          </w:p>
          <w:p>
            <w:pPr>
              <w:pStyle w:val="0"/>
              <w:widowControl w:val="off"/>
              <w:spacing w:line="600" w:lineRule="auto"/>
              <w:ind w:left="754" w:hanging="754"/>
            </w:pPr>
            <w:r>
              <w:rPr>
                <w:spacing w:val="-11"/>
                <w:sz w:val="22"/>
              </w:rPr>
              <w:t xml:space="preserve">       형사처벌을 받거나 변상책임 등을 이행(몰수나 추징을 당한 경우를 포함한다)한</w:t>
            </w:r>
          </w:p>
          <w:p>
            <w:pPr>
              <w:pStyle w:val="0"/>
              <w:widowControl w:val="off"/>
              <w:spacing w:line="600" w:lineRule="auto"/>
              <w:ind w:left="754" w:hanging="754"/>
            </w:pPr>
            <w:r>
              <w:rPr>
                <w:spacing w:val="-11"/>
                <w:sz w:val="22"/>
              </w:rPr>
              <w:t xml:space="preserve">       경우, 벌금ㆍ변상금ㆍ몰수 또는 추징금에 해당하는 금액과 징계부가금의 합계액이</w:t>
            </w:r>
          </w:p>
          <w:p>
            <w:pPr>
              <w:pStyle w:val="0"/>
              <w:widowControl w:val="off"/>
              <w:spacing w:line="600" w:lineRule="auto"/>
              <w:ind w:left="754" w:hanging="754"/>
            </w:pPr>
            <w:r>
              <w:rPr>
                <w:spacing w:val="-11"/>
                <w:sz w:val="22"/>
              </w:rPr>
              <w:t xml:space="preserve">       </w:t>
            </w:r>
            <w:r>
              <w:rPr>
                <w:spacing w:val="-11"/>
                <w:sz w:val="22"/>
              </w:rPr>
              <w:t>금품 등 수수(</w:t>
            </w:r>
            <w:r>
              <w:rPr>
                <w:spacing w:val="-11"/>
                <w:sz w:val="22"/>
              </w:rPr>
              <w:t>授受)</w:t>
            </w:r>
            <w:r>
              <w:rPr>
                <w:spacing w:val="-11"/>
                <w:sz w:val="22"/>
              </w:rPr>
              <w:t xml:space="preserve">액, </w:t>
            </w:r>
            <w:r>
              <w:rPr>
                <w:spacing w:val="-11"/>
                <w:sz w:val="22"/>
              </w:rPr>
              <w:t>공금의 횡령ㆍ유용액의 5배를 초과해서는 아니 된다.</w:t>
            </w:r>
          </w:p>
          <w:p>
            <w:pPr>
              <w:pStyle w:val="0"/>
              <w:widowControl w:val="off"/>
              <w:spacing w:line="600" w:lineRule="auto"/>
              <w:ind w:left="754" w:hanging="754"/>
            </w:pPr>
            <w:r>
              <w:rPr>
                <w:spacing w:val="-11"/>
                <w:sz w:val="22"/>
              </w:rPr>
              <w:t xml:space="preserve">    </w:t>
            </w:r>
            <w:r>
              <w:rPr>
                <w:spacing w:val="-11"/>
                <w:sz w:val="22"/>
              </w:rPr>
              <w:t>③</w:t>
            </w:r>
            <w:r>
              <w:rPr>
                <w:spacing w:val="-11"/>
                <w:sz w:val="22"/>
              </w:rPr>
              <w:t xml:space="preserve"> 징계등 혐의자가 벌금 외의 형(벌금형이 병과되는 경우를 포함한다)을 선고받은</w:t>
            </w:r>
          </w:p>
          <w:p>
            <w:pPr>
              <w:pStyle w:val="0"/>
              <w:widowControl w:val="off"/>
              <w:spacing w:line="600" w:lineRule="auto"/>
              <w:ind w:left="754" w:hanging="754"/>
            </w:pPr>
            <w:r>
              <w:rPr>
                <w:spacing w:val="-11"/>
                <w:sz w:val="22"/>
              </w:rPr>
              <w:t xml:space="preserve">       경우 형의 종류, 형량 및 실형, 집행유예 또는 선고유예 여부 등을 종합적으로 </w:t>
            </w:r>
          </w:p>
          <w:p>
            <w:pPr>
              <w:pStyle w:val="0"/>
              <w:widowControl w:val="off"/>
              <w:spacing w:line="600" w:lineRule="auto"/>
              <w:ind w:left="754" w:hanging="754"/>
            </w:pPr>
            <w:r>
              <w:rPr>
                <w:spacing w:val="-11"/>
                <w:sz w:val="22"/>
              </w:rPr>
              <w:t xml:space="preserve">       고려하여 징계부가금을 조정하여야 한다.</w:t>
            </w:r>
          </w:p>
        </w:tc>
      </w:tr>
    </w:tbl>
    <w:p>
      <w:pPr>
        <w:pStyle w:val="11"/>
        <w:widowControl w:val="off"/>
        <w:wordWrap w:val="1"/>
        <w:jc w:val="center"/>
      </w:pPr>
    </w:p>
    <w:p>
      <w:pPr>
        <w:pStyle w:val="0"/>
        <w:widowControl w:val="off"/>
      </w:pPr>
      <w:r>
        <w:rPr>
          <w:sz w:val="26"/>
        </w:rPr>
        <w:t xml:space="preserve"> </w:t>
      </w:r>
      <w:r>
        <w:rPr>
          <w:sz w:val="26"/>
        </w:rPr>
        <w:t>[별표 13의3]</w:t>
      </w:r>
      <w:r>
        <w:rPr>
          <w:sz w:val="24"/>
        </w:rPr>
        <w:t>〈신설</w:t>
      </w:r>
      <w:r>
        <w:rPr>
          <w:sz w:val="24"/>
        </w:rPr>
        <w:t xml:space="preserve"> 2014. 12. 26</w:t>
      </w:r>
      <w:r>
        <w:rPr>
          <w:sz w:val="24"/>
        </w:rPr>
        <w:t>〉〈개정</w:t>
      </w:r>
      <w:r>
        <w:rPr>
          <w:sz w:val="24"/>
        </w:rPr>
        <w:t xml:space="preserve"> 2015. 10. 22, 2019. 9. 25, 2023. 9. 25</w:t>
      </w:r>
      <w:r>
        <w:rPr>
          <w:sz w:val="24"/>
        </w:rPr>
        <w:t>〉</w:t>
      </w:r>
    </w:p>
    <w:p>
      <w:pPr>
        <w:pStyle w:val="0"/>
        <w:widowControl w:val="off"/>
        <w:spacing w:line="576" w:lineRule="auto"/>
      </w:pPr>
      <w:r>
        <w:rPr>
          <w:sz w:val="24"/>
        </w:rPr>
        <w:t>〈삭제</w:t>
      </w:r>
      <w:r>
        <w:rPr>
          <w:sz w:val="24"/>
        </w:rPr>
        <w:t xml:space="preserve"> 2024. 4. 9</w:t>
      </w:r>
      <w:r>
        <w:rPr>
          <w:sz w:val="24"/>
        </w:rPr>
        <w:t>〉</w:t>
      </w:r>
    </w:p>
    <w:p>
      <w:pPr>
        <w:pStyle w:val="0"/>
        <w:widowControl w:val="off"/>
        <w:spacing w:line="576" w:lineRule="auto"/>
        <w:rPr>
          <w:color w:val="000000"/>
          <w:sz w:val="24"/>
        </w:rPr>
      </w:pPr>
    </w:p>
    <w:p>
      <w:pPr>
        <w:pStyle w:val="0"/>
        <w:widowControl w:val="off"/>
        <w:spacing w:line="576" w:lineRule="auto"/>
      </w:pPr>
      <w:r>
        <w:rPr>
          <w:sz w:val="26"/>
        </w:rPr>
        <w:t xml:space="preserve"> [별표 13의4] </w:t>
      </w:r>
      <w:r>
        <w:rPr>
          <w:sz w:val="26"/>
        </w:rPr>
        <w:t>〈신설</w:t>
      </w:r>
      <w:r>
        <w:rPr>
          <w:sz w:val="26"/>
        </w:rPr>
        <w:t xml:space="preserve"> 2019. 9. 25</w:t>
      </w:r>
      <w:r>
        <w:rPr>
          <w:sz w:val="26"/>
        </w:rPr>
        <w:t>〉</w:t>
      </w:r>
    </w:p>
    <w:p>
      <w:pPr>
        <w:pStyle w:val="0"/>
        <w:widowControl w:val="off"/>
        <w:wordWrap w:val="1"/>
        <w:spacing w:line="528" w:lineRule="auto"/>
        <w:jc w:val="center"/>
      </w:pPr>
      <w:r>
        <w:rPr>
          <w:sz w:val="28"/>
        </w:rPr>
        <w:t>채용비위자 징계 양정 기준</w:t>
      </w:r>
    </w:p>
    <w:p>
      <w:pPr>
        <w:pStyle w:val="0"/>
        <w:widowControl w:val="off"/>
        <w:wordWrap w:val="1"/>
        <w:spacing w:line="528" w:lineRule="auto"/>
        <w:jc w:val="center"/>
      </w:pPr>
      <w:r>
        <w:rPr>
          <w:sz w:val="22"/>
        </w:rPr>
        <w:t>(제46조 관련)</w:t>
      </w:r>
    </w:p>
    <w:p>
      <w:pPr>
        <w:pStyle w:val="0"/>
        <w:widowControl w:val="off"/>
      </w:pPr>
      <w:r>
        <w:rPr>
          <w:rFonts w:ascii="휴먼명조"/>
          <w:b/>
          <w:sz w:val="22"/>
          <w:shd w:val="clear" w:color="000000"/>
        </w:rPr>
        <w:t>□</w:t>
      </w:r>
      <w:r>
        <w:rPr>
          <w:rFonts w:ascii="휴먼명조" w:eastAsia="휴먼명조"/>
          <w:b/>
          <w:sz w:val="22"/>
          <w:shd w:val="clear" w:color="000000"/>
        </w:rPr>
        <w:t xml:space="preserve"> 채 용</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834"/>
        <w:gridCol w:w="1872"/>
        <w:gridCol w:w="-4706"/>
        <w:gridCol w:w="6578"/>
        <w:gridCol w:w="2834"/>
      </w:tblGrid>
      <w:tr>
        <w:trPr>
          <w:trHeight w:val="632"/>
        </w:trPr>
        <w:tc>
          <w:tcPr>
            <w:tcW w:w="2834" w:type="dxa"/>
            <w:tcBorders>
              <w:top w:val="single" w:color="000000" w:sz="9"/>
              <w:left w:val="single" w:color="000000" w:sz="9"/>
              <w:bottom w:val="double" w:color="000000" w:sz="1"/>
              <w:right w:val="single" w:color="000000" w:sz="3"/>
              <w:tl2br w:val="single" w:color="000000" w:sz="2"/>
            </w:tcBorders>
            <w:vAlign w:val="center"/>
          </w:tcPr>
          <w:p>
            <w:pPr>
              <w:pStyle w:val="0"/>
              <w:widowControl w:val="off"/>
              <w:wordWrap w:val="1"/>
              <w:spacing w:line="336" w:lineRule="auto"/>
              <w:jc w:val="right"/>
            </w:pPr>
            <w:r>
              <w:rPr>
                <w:b/>
                <w:w w:val="89"/>
                <w:sz w:val="22"/>
                <w:shd w:val="clear" w:color="000000"/>
              </w:rPr>
              <w:t>구  분</w:t>
            </w:r>
          </w:p>
          <w:p>
            <w:pPr>
              <w:pStyle w:val="0"/>
              <w:widowControl w:val="off"/>
              <w:spacing w:line="336" w:lineRule="auto"/>
            </w:pPr>
            <w:r>
              <w:rPr>
                <w:b/>
                <w:w w:val="89"/>
                <w:sz w:val="22"/>
                <w:shd w:val="clear" w:color="000000"/>
              </w:rPr>
              <w:t>비위유형</w:t>
            </w:r>
          </w:p>
        </w:tc>
        <w:tc>
          <w:tcPr>
            <w:tcW w:w="3744" w:type="dxa"/>
            <w:gridSpan w:val="3"/>
            <w:tcBorders>
              <w:top w:val="single" w:color="000000" w:sz="9"/>
              <w:left w:val="single" w:color="000000" w:sz="3"/>
              <w:bottom w:val="double" w:color="000000" w:sz="1"/>
              <w:right w:val="single" w:color="000000" w:sz="3"/>
            </w:tcBorders>
            <w:vAlign w:val="center"/>
          </w:tcPr>
          <w:p>
            <w:pPr>
              <w:pStyle w:val="0"/>
              <w:widowControl w:val="off"/>
              <w:wordWrap w:val="1"/>
              <w:spacing w:line="336" w:lineRule="auto"/>
              <w:jc w:val="center"/>
            </w:pPr>
            <w:r>
              <w:rPr>
                <w:b/>
                <w:w w:val="89"/>
                <w:sz w:val="22"/>
                <w:shd w:val="clear" w:color="000000"/>
              </w:rPr>
              <w:t>관련자가 채용되지 않은 경우</w:t>
            </w:r>
          </w:p>
        </w:tc>
        <w:tc>
          <w:tcPr>
            <w:tcW w:w="2834" w:type="dxa"/>
            <w:tcBorders>
              <w:top w:val="single" w:color="000000" w:sz="9"/>
              <w:left w:val="single" w:color="000000" w:sz="3"/>
              <w:bottom w:val="double" w:color="000000" w:sz="1"/>
              <w:right w:val="single" w:color="000000" w:sz="9"/>
            </w:tcBorders>
            <w:vAlign w:val="center"/>
          </w:tcPr>
          <w:p>
            <w:pPr>
              <w:pStyle w:val="0"/>
              <w:widowControl w:val="off"/>
              <w:wordWrap w:val="1"/>
              <w:spacing w:line="336" w:lineRule="auto"/>
              <w:jc w:val="center"/>
            </w:pPr>
            <w:r>
              <w:rPr>
                <w:b/>
                <w:w w:val="89"/>
                <w:sz w:val="22"/>
                <w:shd w:val="clear" w:color="000000"/>
              </w:rPr>
              <w:t>관련자가 채용된 경우</w:t>
            </w:r>
          </w:p>
        </w:tc>
      </w:tr>
      <w:tr>
        <w:trPr>
          <w:trHeight w:val="296"/>
        </w:trPr>
        <w:tc>
          <w:tcPr>
            <w:tcW w:w="2834" w:type="dxa"/>
            <w:vMerge w:val="restart"/>
            <w:tcBorders>
              <w:top w:val="double" w:color="000000" w:sz="1"/>
              <w:left w:val="single" w:color="000000" w:sz="9"/>
              <w:bottom w:val="single" w:color="000000" w:sz="3"/>
              <w:right w:val="single" w:color="000000" w:sz="3"/>
            </w:tcBorders>
            <w:vAlign w:val="center"/>
          </w:tcPr>
          <w:p>
            <w:pPr>
              <w:pStyle w:val="0"/>
              <w:widowControl w:val="off"/>
              <w:wordWrap w:val="1"/>
              <w:jc w:val="center"/>
            </w:pPr>
            <w:r>
              <w:rPr>
                <w:w w:val="89"/>
                <w:sz w:val="22"/>
                <w:shd w:val="clear" w:color="000000"/>
              </w:rPr>
              <w:t>응시·자격 요건 미확인</w:t>
            </w:r>
            <w:r>
              <w:rPr>
                <w:vertAlign w:val="superscript"/>
              </w:rPr>
              <w:footnoteReference w:id="0"/>
            </w:r>
          </w:p>
        </w:tc>
        <w:tc>
          <w:tcPr>
            <w:tcW w:w="1872" w:type="dxa"/>
            <w:tcBorders>
              <w:top w:val="double" w:color="000000" w:sz="1"/>
              <w:left w:val="single" w:color="000000" w:sz="3"/>
              <w:bottom w:val="dotted" w:color="000000" w:sz="3"/>
              <w:right w:val="single" w:color="000000" w:sz="3"/>
            </w:tcBorders>
            <w:vAlign w:val="center"/>
          </w:tcPr>
          <w:p>
            <w:pPr>
              <w:pStyle w:val="0"/>
              <w:widowControl w:val="off"/>
              <w:wordWrap w:val="1"/>
              <w:jc w:val="center"/>
            </w:pPr>
            <w:r>
              <w:rPr>
                <w:w w:val="89"/>
                <w:sz w:val="22"/>
                <w:shd w:val="clear" w:color="000000"/>
              </w:rPr>
              <w:t>경과실</w:t>
            </w:r>
          </w:p>
        </w:tc>
        <w:tc>
          <w:tcPr>
            <w:tcW w:w="1872" w:type="dxa"/>
            <w:gridSpan w:val="2"/>
            <w:tcBorders>
              <w:top w:val="double" w:color="000000" w:sz="1"/>
              <w:left w:val="single" w:color="000000" w:sz="3"/>
              <w:bottom w:val="dotted" w:color="000000" w:sz="3"/>
              <w:right w:val="single" w:color="000000" w:sz="3"/>
            </w:tcBorders>
            <w:vAlign w:val="center"/>
          </w:tcPr>
          <w:p>
            <w:pPr>
              <w:pStyle w:val="0"/>
              <w:widowControl w:val="off"/>
              <w:wordWrap w:val="1"/>
              <w:jc w:val="center"/>
            </w:pPr>
            <w:r>
              <w:rPr>
                <w:w w:val="89"/>
                <w:sz w:val="22"/>
                <w:shd w:val="clear" w:color="000000"/>
              </w:rPr>
              <w:t>고의·중과실</w:t>
            </w:r>
          </w:p>
        </w:tc>
        <w:tc>
          <w:tcPr>
            <w:tcW w:w="2834" w:type="dxa"/>
            <w:vMerge w:val="restart"/>
            <w:tcBorders>
              <w:top w:val="double" w:color="000000" w:sz="1"/>
              <w:left w:val="single" w:color="000000" w:sz="3"/>
              <w:bottom w:val="single" w:color="000000" w:sz="3"/>
              <w:right w:val="single" w:color="000000" w:sz="9"/>
            </w:tcBorders>
            <w:vAlign w:val="center"/>
          </w:tcPr>
          <w:p>
            <w:pPr>
              <w:pStyle w:val="0"/>
              <w:widowControl w:val="off"/>
              <w:wordWrap w:val="1"/>
              <w:jc w:val="center"/>
            </w:pPr>
            <w:r>
              <w:rPr>
                <w:w w:val="89"/>
                <w:sz w:val="22"/>
                <w:shd w:val="clear" w:color="000000"/>
              </w:rPr>
              <w:t>중징계</w:t>
            </w:r>
          </w:p>
        </w:tc>
      </w:tr>
      <w:tr>
        <w:trPr>
          <w:trHeight w:val="466"/>
        </w:trPr>
        <w:tc>
          <w:tcPr>
            <w:tcW w:w="2834" w:type="dxa"/>
            <w:vMerge/>
            <w:tcBorders>
              <w:top w:val="double" w:color="000000" w:sz="1"/>
              <w:left w:val="single" w:color="000000" w:sz="9"/>
              <w:bottom w:val="single" w:color="000000" w:sz="3"/>
              <w:right w:val="single" w:color="000000" w:sz="3"/>
            </w:tcBorders>
          </w:tcPr>
          <w:p/>
        </w:tc>
        <w:tc>
          <w:tcPr>
            <w:tcW w:w="1872" w:type="dxa"/>
            <w:tcBorders>
              <w:top w:val="dotted" w:color="000000" w:sz="3"/>
              <w:left w:val="single" w:color="000000" w:sz="3"/>
              <w:bottom w:val="single" w:color="000000" w:sz="3"/>
              <w:right w:val="single" w:color="000000" w:sz="3"/>
            </w:tcBorders>
            <w:vAlign w:val="center"/>
          </w:tcPr>
          <w:p>
            <w:pPr>
              <w:pStyle w:val="0"/>
              <w:widowControl w:val="off"/>
              <w:wordWrap w:val="1"/>
              <w:jc w:val="center"/>
            </w:pPr>
            <w:r>
              <w:rPr>
                <w:w w:val="89"/>
                <w:sz w:val="22"/>
                <w:shd w:val="clear" w:color="000000"/>
              </w:rPr>
              <w:t>주의·경고</w:t>
            </w:r>
          </w:p>
        </w:tc>
        <w:tc>
          <w:tcPr>
            <w:tcW w:w="1872" w:type="dxa"/>
            <w:gridSpan w:val="2"/>
            <w:tcBorders>
              <w:top w:val="dotted" w:color="000000" w:sz="3"/>
              <w:left w:val="single" w:color="000000" w:sz="3"/>
              <w:bottom w:val="single" w:color="000000" w:sz="3"/>
              <w:right w:val="single" w:color="000000" w:sz="3"/>
            </w:tcBorders>
            <w:vAlign w:val="center"/>
          </w:tcPr>
          <w:p>
            <w:pPr>
              <w:pStyle w:val="0"/>
              <w:widowControl w:val="off"/>
              <w:wordWrap w:val="1"/>
              <w:jc w:val="center"/>
            </w:pPr>
            <w:r>
              <w:rPr>
                <w:w w:val="89"/>
                <w:sz w:val="22"/>
                <w:shd w:val="clear" w:color="000000"/>
              </w:rPr>
              <w:t>경징계</w:t>
            </w:r>
          </w:p>
        </w:tc>
        <w:tc>
          <w:tcPr>
            <w:tcW w:w="2834" w:type="dxa"/>
            <w:vMerge/>
            <w:tcBorders>
              <w:top w:val="double" w:color="000000" w:sz="1"/>
              <w:left w:val="single" w:color="000000" w:sz="3"/>
              <w:bottom w:val="single" w:color="000000" w:sz="3"/>
              <w:right w:val="single" w:color="000000" w:sz="9"/>
            </w:tcBorders>
          </w:tcPr>
          <w:p/>
        </w:tc>
      </w:tr>
      <w:tr>
        <w:trPr>
          <w:trHeight w:val="296"/>
        </w:trPr>
        <w:tc>
          <w:tcPr>
            <w:tcW w:w="2834"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2"/>
                <w:w w:val="89"/>
                <w:sz w:val="22"/>
                <w:shd w:val="clear" w:color="000000"/>
              </w:rPr>
              <w:t>전형단계별 점수부여 부적정</w:t>
            </w:r>
          </w:p>
        </w:tc>
        <w:tc>
          <w:tcPr>
            <w:tcW w:w="1872" w:type="dxa"/>
            <w:tcBorders>
              <w:top w:val="single" w:color="000000" w:sz="3"/>
              <w:left w:val="single" w:color="000000" w:sz="3"/>
              <w:bottom w:val="dotted" w:color="000000" w:sz="3"/>
              <w:right w:val="single" w:color="000000" w:sz="3"/>
            </w:tcBorders>
            <w:vAlign w:val="center"/>
          </w:tcPr>
          <w:p>
            <w:pPr>
              <w:pStyle w:val="0"/>
              <w:widowControl w:val="off"/>
              <w:wordWrap w:val="1"/>
              <w:jc w:val="center"/>
            </w:pPr>
            <w:r>
              <w:rPr>
                <w:w w:val="89"/>
                <w:sz w:val="22"/>
                <w:shd w:val="clear" w:color="000000"/>
              </w:rPr>
              <w:t>경과실</w:t>
            </w:r>
          </w:p>
        </w:tc>
        <w:tc>
          <w:tcPr>
            <w:tcW w:w="1872" w:type="dxa"/>
            <w:gridSpan w:val="2"/>
            <w:tcBorders>
              <w:top w:val="single" w:color="000000" w:sz="3"/>
              <w:left w:val="single" w:color="000000" w:sz="3"/>
              <w:bottom w:val="dotted" w:color="000000" w:sz="3"/>
              <w:right w:val="single" w:color="000000" w:sz="3"/>
            </w:tcBorders>
            <w:vAlign w:val="center"/>
          </w:tcPr>
          <w:p>
            <w:pPr>
              <w:pStyle w:val="0"/>
              <w:widowControl w:val="off"/>
              <w:wordWrap w:val="1"/>
              <w:jc w:val="center"/>
            </w:pPr>
            <w:r>
              <w:rPr>
                <w:w w:val="89"/>
                <w:sz w:val="22"/>
                <w:shd w:val="clear" w:color="000000"/>
              </w:rPr>
              <w:t>고의·중과실</w:t>
            </w:r>
          </w:p>
        </w:tc>
        <w:tc>
          <w:tcPr>
            <w:tcW w:w="2834"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jc w:val="center"/>
            </w:pPr>
            <w:r>
              <w:rPr>
                <w:w w:val="89"/>
                <w:sz w:val="22"/>
                <w:shd w:val="clear" w:color="000000"/>
              </w:rPr>
              <w:t>중징계</w:t>
            </w:r>
          </w:p>
        </w:tc>
      </w:tr>
      <w:tr>
        <w:trPr>
          <w:trHeight w:val="410"/>
        </w:trPr>
        <w:tc>
          <w:tcPr>
            <w:tcW w:w="2834" w:type="dxa"/>
            <w:vMerge/>
            <w:tcBorders>
              <w:top w:val="single" w:color="000000" w:sz="3"/>
              <w:left w:val="single" w:color="000000" w:sz="9"/>
              <w:bottom w:val="single" w:color="000000" w:sz="3"/>
              <w:right w:val="single" w:color="000000" w:sz="3"/>
            </w:tcBorders>
          </w:tcPr>
          <w:p/>
        </w:tc>
        <w:tc>
          <w:tcPr>
            <w:tcW w:w="1872" w:type="dxa"/>
            <w:tcBorders>
              <w:top w:val="dotted" w:color="000000" w:sz="3"/>
              <w:left w:val="single" w:color="000000" w:sz="3"/>
              <w:bottom w:val="single" w:color="000000" w:sz="3"/>
              <w:right w:val="single" w:color="000000" w:sz="3"/>
            </w:tcBorders>
            <w:vAlign w:val="center"/>
          </w:tcPr>
          <w:p>
            <w:pPr>
              <w:pStyle w:val="0"/>
              <w:widowControl w:val="off"/>
              <w:wordWrap w:val="1"/>
              <w:jc w:val="center"/>
            </w:pPr>
            <w:r>
              <w:rPr>
                <w:spacing w:val="-5"/>
                <w:w w:val="89"/>
                <w:sz w:val="22"/>
                <w:shd w:val="clear" w:color="000000"/>
              </w:rPr>
              <w:t>주의·경고</w:t>
            </w:r>
          </w:p>
        </w:tc>
        <w:tc>
          <w:tcPr>
            <w:tcW w:w="1872" w:type="dxa"/>
            <w:gridSpan w:val="2"/>
            <w:tcBorders>
              <w:top w:val="dotted" w:color="000000" w:sz="3"/>
              <w:left w:val="single" w:color="000000" w:sz="3"/>
              <w:bottom w:val="single" w:color="000000" w:sz="3"/>
              <w:right w:val="single" w:color="000000" w:sz="3"/>
            </w:tcBorders>
            <w:vAlign w:val="center"/>
          </w:tcPr>
          <w:p>
            <w:pPr>
              <w:pStyle w:val="0"/>
              <w:widowControl w:val="off"/>
              <w:wordWrap w:val="1"/>
              <w:jc w:val="center"/>
            </w:pPr>
            <w:r>
              <w:rPr>
                <w:w w:val="89"/>
                <w:sz w:val="22"/>
                <w:shd w:val="clear" w:color="000000"/>
              </w:rPr>
              <w:t>경징계, 중징계</w:t>
            </w:r>
          </w:p>
        </w:tc>
        <w:tc>
          <w:tcPr>
            <w:tcW w:w="2834" w:type="dxa"/>
            <w:vMerge/>
            <w:tcBorders>
              <w:top w:val="single" w:color="000000" w:sz="3"/>
              <w:left w:val="single" w:color="000000" w:sz="3"/>
              <w:bottom w:val="single" w:color="000000" w:sz="3"/>
              <w:right w:val="single" w:color="000000" w:sz="9"/>
            </w:tcBorders>
          </w:tcPr>
          <w:p/>
        </w:tc>
      </w:tr>
      <w:tr>
        <w:trPr>
          <w:trHeight w:val="608"/>
        </w:trPr>
        <w:tc>
          <w:tcPr>
            <w:tcW w:w="283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w w:val="89"/>
                <w:sz w:val="22"/>
                <w:shd w:val="clear" w:color="000000"/>
              </w:rPr>
              <w:t xml:space="preserve">채용공고 후 응시·자격 </w:t>
            </w:r>
            <w:r>
              <w:rPr>
                <w:spacing w:val="-22"/>
                <w:w w:val="89"/>
                <w:sz w:val="22"/>
                <w:shd w:val="clear" w:color="000000"/>
              </w:rPr>
              <w:t>요건 임의(변경절차 미이행)변경</w:t>
            </w:r>
          </w:p>
        </w:tc>
        <w:tc>
          <w:tcPr>
            <w:tcW w:w="374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w w:val="89"/>
                <w:sz w:val="22"/>
                <w:shd w:val="clear" w:color="000000"/>
              </w:rPr>
              <w:t>경징계</w:t>
            </w:r>
          </w:p>
        </w:tc>
        <w:tc>
          <w:tcPr>
            <w:tcW w:w="28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w w:val="89"/>
                <w:sz w:val="22"/>
                <w:shd w:val="clear" w:color="000000"/>
              </w:rPr>
              <w:t>중징계</w:t>
            </w:r>
          </w:p>
        </w:tc>
      </w:tr>
      <w:tr>
        <w:trPr>
          <w:trHeight w:val="296"/>
        </w:trPr>
        <w:tc>
          <w:tcPr>
            <w:tcW w:w="2834"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jc w:val="center"/>
            </w:pPr>
            <w:r>
              <w:rPr>
                <w:w w:val="89"/>
                <w:sz w:val="22"/>
                <w:shd w:val="clear" w:color="000000"/>
              </w:rPr>
              <w:t>채용절차</w:t>
            </w:r>
            <w:r>
              <w:rPr>
                <w:vertAlign w:val="superscript"/>
              </w:rPr>
              <w:footnoteReference w:id="1"/>
            </w:r>
            <w:r>
              <w:rPr>
                <w:w w:val="89"/>
                <w:sz w:val="22"/>
                <w:shd w:val="clear" w:color="000000"/>
              </w:rPr>
              <w:t xml:space="preserve"> 미준수</w:t>
            </w:r>
          </w:p>
        </w:tc>
        <w:tc>
          <w:tcPr>
            <w:tcW w:w="1872" w:type="dxa"/>
            <w:tcBorders>
              <w:top w:val="single" w:color="000000" w:sz="3"/>
              <w:left w:val="single" w:color="000000" w:sz="3"/>
              <w:bottom w:val="dotted" w:color="000000" w:sz="3"/>
              <w:right w:val="single" w:color="000000" w:sz="3"/>
            </w:tcBorders>
            <w:vAlign w:val="center"/>
          </w:tcPr>
          <w:p>
            <w:pPr>
              <w:pStyle w:val="0"/>
              <w:widowControl w:val="off"/>
              <w:wordWrap w:val="1"/>
              <w:jc w:val="center"/>
            </w:pPr>
            <w:r>
              <w:rPr>
                <w:spacing w:val="-5"/>
                <w:w w:val="89"/>
                <w:sz w:val="22"/>
                <w:shd w:val="clear" w:color="000000"/>
              </w:rPr>
              <w:t xml:space="preserve"> 절차 미준수</w:t>
            </w:r>
          </w:p>
        </w:tc>
        <w:tc>
          <w:tcPr>
            <w:tcW w:w="1872" w:type="dxa"/>
            <w:gridSpan w:val="2"/>
            <w:tcBorders>
              <w:top w:val="single" w:color="000000" w:sz="3"/>
              <w:left w:val="single" w:color="000000" w:sz="3"/>
              <w:bottom w:val="dotted" w:color="000000" w:sz="3"/>
              <w:right w:val="single" w:color="000000" w:sz="3"/>
            </w:tcBorders>
            <w:vAlign w:val="center"/>
          </w:tcPr>
          <w:p>
            <w:pPr>
              <w:pStyle w:val="0"/>
              <w:widowControl w:val="off"/>
              <w:wordWrap w:val="1"/>
              <w:jc w:val="center"/>
            </w:pPr>
            <w:r>
              <w:rPr>
                <w:spacing w:val="-10"/>
                <w:w w:val="89"/>
                <w:sz w:val="22"/>
                <w:shd w:val="clear" w:color="000000"/>
              </w:rPr>
              <w:t>주요절차</w:t>
            </w:r>
            <w:r>
              <w:rPr>
                <w:vertAlign w:val="superscript"/>
              </w:rPr>
              <w:footnoteReference w:id="2"/>
            </w:r>
            <w:r>
              <w:rPr>
                <w:spacing w:val="-10"/>
                <w:w w:val="89"/>
                <w:sz w:val="22"/>
                <w:shd w:val="clear" w:color="000000"/>
              </w:rPr>
              <w:t xml:space="preserve"> 미준수</w:t>
            </w:r>
          </w:p>
        </w:tc>
        <w:tc>
          <w:tcPr>
            <w:tcW w:w="2834"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w w:val="89"/>
                <w:sz w:val="22"/>
                <w:shd w:val="clear" w:color="000000"/>
              </w:rPr>
              <w:t>중징계</w:t>
            </w:r>
          </w:p>
        </w:tc>
      </w:tr>
      <w:tr>
        <w:trPr>
          <w:trHeight w:val="410"/>
        </w:trPr>
        <w:tc>
          <w:tcPr>
            <w:tcW w:w="2834" w:type="dxa"/>
            <w:vMerge/>
            <w:tcBorders>
              <w:top w:val="single" w:color="000000" w:sz="3"/>
              <w:left w:val="single" w:color="000000" w:sz="9"/>
              <w:bottom w:val="single" w:color="000000" w:sz="9"/>
              <w:right w:val="single" w:color="000000" w:sz="3"/>
            </w:tcBorders>
          </w:tcPr>
          <w:p/>
        </w:tc>
        <w:tc>
          <w:tcPr>
            <w:tcW w:w="1872"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w w:val="89"/>
                <w:sz w:val="22"/>
                <w:shd w:val="clear" w:color="000000"/>
              </w:rPr>
              <w:t>경징계</w:t>
            </w:r>
          </w:p>
        </w:tc>
        <w:tc>
          <w:tcPr>
            <w:tcW w:w="1872" w:type="dxa"/>
            <w:gridSpan w:val="2"/>
            <w:tcBorders>
              <w:top w:val="dotted" w:color="000000" w:sz="3"/>
              <w:left w:val="single" w:color="000000" w:sz="3"/>
              <w:bottom w:val="single" w:color="000000" w:sz="9"/>
              <w:right w:val="single" w:color="000000" w:sz="3"/>
            </w:tcBorders>
            <w:vAlign w:val="center"/>
          </w:tcPr>
          <w:p>
            <w:pPr>
              <w:pStyle w:val="0"/>
              <w:widowControl w:val="off"/>
              <w:wordWrap w:val="1"/>
              <w:jc w:val="center"/>
            </w:pPr>
            <w:r>
              <w:rPr>
                <w:w w:val="89"/>
                <w:sz w:val="22"/>
                <w:shd w:val="clear" w:color="000000"/>
              </w:rPr>
              <w:t>중징계</w:t>
            </w:r>
          </w:p>
        </w:tc>
        <w:tc>
          <w:tcPr>
            <w:tcW w:w="2834" w:type="dxa"/>
            <w:vMerge/>
            <w:tcBorders>
              <w:top w:val="single" w:color="000000" w:sz="3"/>
              <w:left w:val="single" w:color="000000" w:sz="3"/>
              <w:bottom w:val="single" w:color="000000" w:sz="9"/>
              <w:right w:val="single" w:color="000000" w:sz="9"/>
            </w:tcBorders>
          </w:tcPr>
          <w:p/>
        </w:tc>
      </w:tr>
    </w:tbl>
    <w:p>
      <w:pPr>
        <w:pStyle w:val="0"/>
        <w:widowControl w:val="off"/>
      </w:pP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834"/>
        <w:gridCol w:w="3744"/>
        <w:gridCol w:w="2834"/>
      </w:tblGrid>
      <w:tr>
        <w:trPr>
          <w:trHeight w:val="608"/>
        </w:trPr>
        <w:tc>
          <w:tcPr>
            <w:tcW w:w="2834" w:type="dxa"/>
            <w:tcBorders>
              <w:top w:val="single" w:color="000000" w:sz="9"/>
              <w:left w:val="single" w:color="000000" w:sz="9"/>
              <w:bottom w:val="double" w:color="000000" w:sz="1"/>
              <w:right w:val="single" w:color="000000" w:sz="3"/>
              <w:tl2br w:val="single" w:color="000000" w:sz="2"/>
            </w:tcBorders>
            <w:vAlign w:val="center"/>
          </w:tcPr>
          <w:p>
            <w:pPr>
              <w:pStyle w:val="0"/>
              <w:widowControl w:val="off"/>
              <w:wordWrap w:val="1"/>
              <w:spacing w:line="336" w:lineRule="auto"/>
              <w:jc w:val="right"/>
            </w:pPr>
            <w:r>
              <w:rPr>
                <w:b/>
                <w:w w:val="89"/>
                <w:sz w:val="22"/>
                <w:shd w:val="clear" w:color="000000"/>
              </w:rPr>
              <w:t>구  분</w:t>
            </w:r>
          </w:p>
          <w:p>
            <w:pPr>
              <w:pStyle w:val="0"/>
              <w:widowControl w:val="off"/>
              <w:spacing w:line="336" w:lineRule="auto"/>
            </w:pPr>
            <w:r>
              <w:rPr>
                <w:b/>
                <w:w w:val="89"/>
                <w:sz w:val="22"/>
                <w:shd w:val="clear" w:color="000000"/>
              </w:rPr>
              <w:t>비위유형</w:t>
            </w:r>
          </w:p>
        </w:tc>
        <w:tc>
          <w:tcPr>
            <w:tcW w:w="3744" w:type="dxa"/>
            <w:tcBorders>
              <w:top w:val="single" w:color="000000" w:sz="9"/>
              <w:left w:val="single" w:color="000000" w:sz="3"/>
              <w:bottom w:val="double" w:color="000000" w:sz="1"/>
              <w:right w:val="single" w:color="000000" w:sz="3"/>
            </w:tcBorders>
            <w:vAlign w:val="center"/>
          </w:tcPr>
          <w:p>
            <w:pPr>
              <w:pStyle w:val="0"/>
              <w:widowControl w:val="off"/>
              <w:wordWrap w:val="1"/>
              <w:spacing w:line="336" w:lineRule="auto"/>
              <w:jc w:val="center"/>
            </w:pPr>
            <w:r>
              <w:rPr>
                <w:b/>
                <w:w w:val="89"/>
                <w:sz w:val="22"/>
                <w:shd w:val="clear" w:color="000000"/>
              </w:rPr>
              <w:t>경과실</w:t>
            </w:r>
          </w:p>
        </w:tc>
        <w:tc>
          <w:tcPr>
            <w:tcW w:w="2834" w:type="dxa"/>
            <w:tcBorders>
              <w:top w:val="single" w:color="000000" w:sz="9"/>
              <w:left w:val="single" w:color="000000" w:sz="3"/>
              <w:bottom w:val="double" w:color="000000" w:sz="1"/>
              <w:right w:val="single" w:color="000000" w:sz="9"/>
            </w:tcBorders>
            <w:vAlign w:val="center"/>
          </w:tcPr>
          <w:p>
            <w:pPr>
              <w:pStyle w:val="0"/>
              <w:widowControl w:val="off"/>
              <w:wordWrap w:val="1"/>
              <w:spacing w:line="336" w:lineRule="auto"/>
              <w:jc w:val="center"/>
            </w:pPr>
            <w:r>
              <w:rPr>
                <w:b/>
                <w:w w:val="89"/>
                <w:sz w:val="22"/>
                <w:shd w:val="clear" w:color="000000"/>
              </w:rPr>
              <w:t>고의‧중과실</w:t>
            </w:r>
          </w:p>
        </w:tc>
      </w:tr>
      <w:tr>
        <w:trPr>
          <w:trHeight w:val="523"/>
        </w:trPr>
        <w:tc>
          <w:tcPr>
            <w:tcW w:w="2834"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w w:val="89"/>
                <w:sz w:val="22"/>
                <w:shd w:val="clear" w:color="000000"/>
              </w:rPr>
              <w:t>최종합격자의 부당결정</w:t>
            </w:r>
          </w:p>
        </w:tc>
        <w:tc>
          <w:tcPr>
            <w:tcW w:w="3744" w:type="dxa"/>
            <w:tcBorders>
              <w:top w:val="single" w:color="000000" w:sz="3"/>
              <w:left w:val="single" w:color="000000" w:sz="3"/>
              <w:bottom w:val="dotted" w:color="000000" w:sz="3"/>
              <w:right w:val="single" w:color="000000" w:sz="3"/>
            </w:tcBorders>
            <w:vAlign w:val="center"/>
          </w:tcPr>
          <w:p>
            <w:pPr>
              <w:pStyle w:val="0"/>
              <w:widowControl w:val="off"/>
              <w:wordWrap w:val="1"/>
              <w:jc w:val="center"/>
            </w:pPr>
            <w:r>
              <w:rPr>
                <w:w w:val="89"/>
                <w:sz w:val="22"/>
                <w:shd w:val="clear" w:color="000000"/>
              </w:rPr>
              <w:t>경징계</w:t>
            </w:r>
          </w:p>
        </w:tc>
        <w:tc>
          <w:tcPr>
            <w:tcW w:w="2834" w:type="dxa"/>
            <w:tcBorders>
              <w:top w:val="single" w:color="000000" w:sz="3"/>
              <w:left w:val="single" w:color="000000" w:sz="3"/>
              <w:bottom w:val="dotted" w:color="000000" w:sz="3"/>
              <w:right w:val="single" w:color="000000" w:sz="9"/>
            </w:tcBorders>
            <w:vAlign w:val="center"/>
          </w:tcPr>
          <w:p>
            <w:pPr>
              <w:pStyle w:val="0"/>
              <w:widowControl w:val="off"/>
              <w:wordWrap w:val="1"/>
              <w:jc w:val="center"/>
            </w:pPr>
            <w:r>
              <w:rPr>
                <w:w w:val="89"/>
                <w:sz w:val="22"/>
                <w:shd w:val="clear" w:color="000000"/>
              </w:rPr>
              <w:t>중징계</w:t>
            </w:r>
          </w:p>
        </w:tc>
      </w:tr>
      <w:tr>
        <w:trPr>
          <w:trHeight w:val="480"/>
        </w:trPr>
        <w:tc>
          <w:tcPr>
            <w:tcW w:w="2834"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w w:val="89"/>
                <w:sz w:val="22"/>
                <w:shd w:val="clear" w:color="000000"/>
              </w:rPr>
              <w:t>임용전 결격사유 미확인</w:t>
            </w:r>
            <w:r>
              <w:rPr>
                <w:vertAlign w:val="superscript"/>
              </w:rPr>
              <w:footnoteReference w:id="3"/>
            </w:r>
          </w:p>
        </w:tc>
        <w:tc>
          <w:tcPr>
            <w:tcW w:w="3744"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w w:val="89"/>
                <w:sz w:val="22"/>
                <w:shd w:val="clear" w:color="000000"/>
              </w:rPr>
              <w:t>경징계</w:t>
            </w:r>
          </w:p>
        </w:tc>
        <w:tc>
          <w:tcPr>
            <w:tcW w:w="2834" w:type="dxa"/>
            <w:tcBorders>
              <w:top w:val="dotted" w:color="000000" w:sz="3"/>
              <w:left w:val="single" w:color="000000" w:sz="3"/>
              <w:bottom w:val="single" w:color="000000" w:sz="9"/>
              <w:right w:val="single" w:color="000000" w:sz="9"/>
            </w:tcBorders>
            <w:vAlign w:val="center"/>
          </w:tcPr>
          <w:p>
            <w:pPr>
              <w:pStyle w:val="0"/>
              <w:widowControl w:val="off"/>
              <w:wordWrap w:val="1"/>
              <w:jc w:val="center"/>
            </w:pPr>
            <w:r>
              <w:rPr>
                <w:w w:val="89"/>
                <w:sz w:val="22"/>
                <w:shd w:val="clear" w:color="000000"/>
              </w:rPr>
              <w:t>중징계</w:t>
            </w:r>
          </w:p>
        </w:tc>
      </w:tr>
    </w:tbl>
    <w:p>
      <w:pPr>
        <w:pStyle w:val="0"/>
        <w:widowControl w:val="off"/>
        <w:spacing w:line="312" w:lineRule="auto"/>
      </w:pPr>
    </w:p>
    <w:p>
      <w:pPr>
        <w:pStyle w:val="71"/>
        <w:widowControl w:val="off"/>
        <w:ind w:left="543" w:hanging="543"/>
      </w:pPr>
      <w:r>
        <w:rPr>
          <w:rFonts w:ascii="한양신명조" w:eastAsia="한양신명조"/>
          <w:spacing w:val="0"/>
          <w:w w:val="100"/>
          <w:sz w:val="22"/>
          <w:shd w:val="clear" w:color="000000"/>
        </w:rPr>
        <w:t xml:space="preserve">   * 징계시효내 3회 이상 채용비위를 행한 경우에는 가중처분할 수 있음.</w:t>
      </w:r>
    </w:p>
    <w:p>
      <w:pPr>
        <w:pStyle w:val="71"/>
        <w:widowControl w:val="off"/>
        <w:ind w:left="543" w:hanging="543"/>
        <w:rPr>
          <w:rFonts w:ascii="한양신명조" w:eastAsia="한양신명조"/>
          <w:color w:val="000000"/>
          <w:spacing w:val="0"/>
          <w:w w:val="100"/>
          <w:sz w:val="22"/>
          <w:shd w:val="clear" w:color="000000"/>
        </w:rPr>
      </w:pPr>
    </w:p>
    <w:p>
      <w:pPr>
        <w:pStyle w:val="0"/>
        <w:widowControl w:val="off"/>
        <w:rPr>
          <w:rFonts w:ascii="휴먼명조" w:eastAsia="휴먼명조"/>
          <w:b/>
          <w:color w:val="000000"/>
          <w:sz w:val="22"/>
          <w:shd w:val="clear" w:color="000000"/>
        </w:rPr>
      </w:pPr>
    </w:p>
    <w:p>
      <w:pPr>
        <w:pStyle w:val="0"/>
        <w:widowControl w:val="off"/>
        <w:rPr>
          <w:rFonts w:ascii="휴먼명조" w:eastAsia="휴먼명조"/>
          <w:b/>
          <w:color w:val="000000"/>
          <w:sz w:val="22"/>
          <w:shd w:val="clear" w:color="000000"/>
        </w:rPr>
      </w:pPr>
    </w:p>
    <w:p>
      <w:pPr>
        <w:pStyle w:val="0"/>
        <w:widowControl w:val="off"/>
        <w:rPr>
          <w:rFonts w:ascii="휴먼명조" w:eastAsia="휴먼명조"/>
          <w:b/>
          <w:color w:val="000000"/>
          <w:sz w:val="22"/>
          <w:shd w:val="clear" w:color="000000"/>
        </w:rPr>
      </w:pPr>
    </w:p>
    <w:p>
      <w:pPr>
        <w:pStyle w:val="0"/>
        <w:widowControl w:val="off"/>
        <w:rPr>
          <w:rFonts w:ascii="휴먼명조" w:eastAsia="휴먼명조"/>
          <w:b/>
          <w:color w:val="000000"/>
          <w:sz w:val="22"/>
          <w:shd w:val="clear" w:color="000000"/>
        </w:rPr>
      </w:pPr>
    </w:p>
    <w:p>
      <w:pPr>
        <w:pStyle w:val="0"/>
        <w:widowControl w:val="off"/>
        <w:rPr>
          <w:rFonts w:ascii="휴먼명조" w:eastAsia="휴먼명조"/>
          <w:b/>
          <w:color w:val="000000"/>
          <w:sz w:val="22"/>
          <w:shd w:val="clear" w:color="000000"/>
        </w:rPr>
      </w:pPr>
    </w:p>
    <w:p>
      <w:pPr>
        <w:pStyle w:val="0"/>
        <w:widowControl w:val="off"/>
        <w:rPr>
          <w:rFonts w:ascii="휴먼명조" w:eastAsia="휴먼명조"/>
          <w:b/>
          <w:color w:val="000000"/>
          <w:sz w:val="22"/>
          <w:shd w:val="clear" w:color="000000"/>
        </w:rPr>
      </w:pPr>
    </w:p>
    <w:p>
      <w:pPr>
        <w:pStyle w:val="0"/>
        <w:widowControl w:val="off"/>
      </w:pPr>
      <w:r>
        <w:rPr>
          <w:rFonts w:ascii="휴먼명조"/>
          <w:b/>
          <w:sz w:val="22"/>
          <w:shd w:val="clear" w:color="000000"/>
        </w:rPr>
        <w:t>□</w:t>
      </w:r>
      <w:r>
        <w:rPr>
          <w:rFonts w:ascii="휴먼명조" w:eastAsia="휴먼명조"/>
          <w:b/>
          <w:sz w:val="22"/>
          <w:shd w:val="clear" w:color="000000"/>
        </w:rPr>
        <w:t xml:space="preserve"> 정규직 전환</w:t>
      </w:r>
    </w:p>
    <w:tbl>
      <w:tblPr>
        <w:tblOverlap w:val="never"/>
        <w:tblW w:w="93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787"/>
        <w:gridCol w:w="2297"/>
        <w:gridCol w:w="2297"/>
      </w:tblGrid>
      <w:tr>
        <w:trPr>
          <w:trHeight w:val="483"/>
        </w:trPr>
        <w:tc>
          <w:tcPr>
            <w:tcW w:w="4787" w:type="dxa"/>
            <w:tcBorders>
              <w:top w:val="single" w:color="000000" w:sz="9"/>
              <w:left w:val="single" w:color="000000" w:sz="9"/>
              <w:bottom w:val="double" w:color="000000" w:sz="4"/>
              <w:right w:val="single" w:color="000000" w:sz="3"/>
              <w:tl2br w:val="single" w:color="000000" w:sz="3"/>
            </w:tcBorders>
            <w:vAlign w:val="center"/>
          </w:tcPr>
          <w:p>
            <w:pPr>
              <w:pStyle w:val="0"/>
              <w:widowControl w:val="off"/>
              <w:wordWrap w:val="1"/>
              <w:spacing w:line="336" w:lineRule="auto"/>
              <w:jc w:val="right"/>
            </w:pPr>
            <w:r>
              <w:rPr>
                <w:b/>
                <w:w w:val="90"/>
                <w:sz w:val="22"/>
                <w:shd w:val="clear" w:color="000000"/>
              </w:rPr>
              <w:t>구  분</w:t>
            </w:r>
          </w:p>
          <w:p>
            <w:pPr>
              <w:pStyle w:val="0"/>
              <w:widowControl w:val="off"/>
              <w:spacing w:line="336" w:lineRule="auto"/>
            </w:pPr>
            <w:r>
              <w:rPr>
                <w:b/>
                <w:w w:val="90"/>
                <w:sz w:val="22"/>
                <w:shd w:val="clear" w:color="000000"/>
              </w:rPr>
              <w:t>비위유형</w:t>
            </w:r>
          </w:p>
        </w:tc>
        <w:tc>
          <w:tcPr>
            <w:tcW w:w="2297" w:type="dxa"/>
            <w:tcBorders>
              <w:top w:val="single" w:color="000000" w:sz="9"/>
              <w:left w:val="single" w:color="000000" w:sz="3"/>
              <w:bottom w:val="double" w:color="000000" w:sz="4"/>
              <w:right w:val="single" w:color="000000" w:sz="3"/>
            </w:tcBorders>
            <w:vAlign w:val="center"/>
          </w:tcPr>
          <w:p>
            <w:pPr>
              <w:pStyle w:val="0"/>
              <w:widowControl w:val="off"/>
              <w:wordWrap w:val="1"/>
              <w:jc w:val="center"/>
            </w:pPr>
            <w:r>
              <w:rPr>
                <w:b/>
                <w:w w:val="90"/>
                <w:sz w:val="22"/>
                <w:shd w:val="clear" w:color="000000"/>
              </w:rPr>
              <w:t>경과실</w:t>
            </w:r>
          </w:p>
        </w:tc>
        <w:tc>
          <w:tcPr>
            <w:tcW w:w="2297" w:type="dxa"/>
            <w:tcBorders>
              <w:top w:val="single" w:color="000000" w:sz="9"/>
              <w:left w:val="single" w:color="000000" w:sz="3"/>
              <w:bottom w:val="double" w:color="000000" w:sz="4"/>
              <w:right w:val="single" w:color="000000" w:sz="9"/>
            </w:tcBorders>
            <w:vAlign w:val="center"/>
          </w:tcPr>
          <w:p>
            <w:pPr>
              <w:pStyle w:val="0"/>
              <w:widowControl w:val="off"/>
              <w:wordWrap w:val="1"/>
              <w:jc w:val="center"/>
            </w:pPr>
            <w:r>
              <w:rPr>
                <w:b/>
                <w:w w:val="90"/>
                <w:sz w:val="22"/>
                <w:shd w:val="clear" w:color="000000"/>
              </w:rPr>
              <w:t>고의·중과실</w:t>
            </w:r>
          </w:p>
        </w:tc>
      </w:tr>
      <w:tr>
        <w:trPr>
          <w:trHeight w:val="523"/>
        </w:trPr>
        <w:tc>
          <w:tcPr>
            <w:tcW w:w="4787" w:type="dxa"/>
            <w:tcBorders>
              <w:top w:val="double" w:color="000000" w:sz="4"/>
              <w:left w:val="single" w:color="000000" w:sz="9"/>
              <w:bottom w:val="single" w:color="000000" w:sz="3"/>
              <w:right w:val="single" w:color="000000" w:sz="3"/>
            </w:tcBorders>
            <w:vAlign w:val="center"/>
          </w:tcPr>
          <w:p>
            <w:pPr>
              <w:pStyle w:val="0"/>
              <w:widowControl w:val="off"/>
              <w:spacing w:line="336" w:lineRule="auto"/>
            </w:pPr>
            <w:r>
              <w:rPr>
                <w:w w:val="90"/>
                <w:sz w:val="22"/>
                <w:shd w:val="clear" w:color="000000"/>
              </w:rPr>
              <w:t>최초 채용 및 정규직 전환 모두 부정채용</w:t>
            </w:r>
            <w:r>
              <w:rPr>
                <w:vertAlign w:val="superscript"/>
              </w:rPr>
              <w:footnoteReference w:id="4"/>
            </w:r>
          </w:p>
        </w:tc>
        <w:tc>
          <w:tcPr>
            <w:tcW w:w="4593" w:type="dxa"/>
            <w:gridSpan w:val="2"/>
            <w:tcBorders>
              <w:top w:val="double" w:color="000000" w:sz="4"/>
              <w:left w:val="single" w:color="000000" w:sz="3"/>
              <w:bottom w:val="single" w:color="000000" w:sz="3"/>
              <w:right w:val="single" w:color="000000" w:sz="9"/>
            </w:tcBorders>
            <w:vAlign w:val="center"/>
          </w:tcPr>
          <w:p>
            <w:pPr>
              <w:pStyle w:val="0"/>
              <w:widowControl w:val="off"/>
              <w:wordWrap w:val="1"/>
              <w:spacing w:line="336" w:lineRule="auto"/>
              <w:jc w:val="center"/>
            </w:pPr>
            <w:r>
              <w:rPr>
                <w:w w:val="90"/>
                <w:sz w:val="22"/>
                <w:shd w:val="clear" w:color="000000"/>
              </w:rPr>
              <w:t>중징계</w:t>
            </w:r>
          </w:p>
        </w:tc>
      </w:tr>
      <w:tr>
        <w:trPr>
          <w:trHeight w:val="632"/>
        </w:trPr>
        <w:tc>
          <w:tcPr>
            <w:tcW w:w="4787" w:type="dxa"/>
            <w:tcBorders>
              <w:top w:val="single" w:color="000000" w:sz="3"/>
              <w:left w:val="single" w:color="000000" w:sz="9"/>
              <w:bottom w:val="single" w:color="000000" w:sz="3"/>
              <w:right w:val="single" w:color="000000" w:sz="3"/>
            </w:tcBorders>
            <w:vAlign w:val="center"/>
          </w:tcPr>
          <w:p>
            <w:pPr>
              <w:pStyle w:val="0"/>
              <w:widowControl w:val="off"/>
              <w:spacing w:line="336" w:lineRule="auto"/>
            </w:pPr>
            <w:r>
              <w:rPr>
                <w:w w:val="90"/>
                <w:sz w:val="22"/>
                <w:shd w:val="clear" w:color="000000"/>
              </w:rPr>
              <w:t xml:space="preserve">(정규직 전환과정에 규정위반은 없으나) </w:t>
            </w:r>
          </w:p>
          <w:p>
            <w:pPr>
              <w:pStyle w:val="0"/>
              <w:widowControl w:val="off"/>
              <w:spacing w:line="336" w:lineRule="auto"/>
            </w:pPr>
            <w:r>
              <w:rPr>
                <w:spacing w:val="-4"/>
                <w:w w:val="90"/>
                <w:sz w:val="22"/>
                <w:shd w:val="clear" w:color="000000"/>
              </w:rPr>
              <w:t>비정규직 최초 채용에 절차위반 또는 부정채용</w:t>
            </w:r>
          </w:p>
        </w:tc>
        <w:tc>
          <w:tcPr>
            <w:tcW w:w="229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w w:val="90"/>
                <w:sz w:val="22"/>
                <w:shd w:val="clear" w:color="000000"/>
              </w:rPr>
              <w:t>경징계</w:t>
            </w:r>
          </w:p>
        </w:tc>
        <w:tc>
          <w:tcPr>
            <w:tcW w:w="2297" w:type="dxa"/>
            <w:tcBorders>
              <w:top w:val="single" w:color="000000" w:sz="3"/>
              <w:left w:val="single" w:color="000000" w:sz="3"/>
              <w:bottom w:val="single" w:color="000000" w:sz="3"/>
              <w:right w:val="single" w:color="000000" w:sz="9"/>
            </w:tcBorders>
            <w:vAlign w:val="center"/>
          </w:tcPr>
          <w:p>
            <w:pPr>
              <w:pStyle w:val="0"/>
              <w:widowControl w:val="off"/>
              <w:wordWrap w:val="1"/>
              <w:spacing w:line="336" w:lineRule="auto"/>
              <w:jc w:val="center"/>
            </w:pPr>
            <w:r>
              <w:rPr>
                <w:w w:val="90"/>
                <w:sz w:val="22"/>
                <w:shd w:val="clear" w:color="000000"/>
              </w:rPr>
              <w:t>중징계</w:t>
            </w:r>
          </w:p>
        </w:tc>
      </w:tr>
      <w:tr>
        <w:trPr>
          <w:trHeight w:val="466"/>
        </w:trPr>
        <w:tc>
          <w:tcPr>
            <w:tcW w:w="4787" w:type="dxa"/>
            <w:tcBorders>
              <w:top w:val="single" w:color="000000" w:sz="3"/>
              <w:left w:val="single" w:color="000000" w:sz="9"/>
              <w:bottom w:val="single" w:color="000000" w:sz="3"/>
              <w:right w:val="single" w:color="000000" w:sz="3"/>
            </w:tcBorders>
            <w:vAlign w:val="center"/>
          </w:tcPr>
          <w:p>
            <w:pPr>
              <w:pStyle w:val="0"/>
              <w:widowControl w:val="off"/>
              <w:spacing w:line="336" w:lineRule="auto"/>
            </w:pPr>
            <w:r>
              <w:rPr>
                <w:spacing w:val="-20"/>
                <w:w w:val="90"/>
                <w:sz w:val="22"/>
                <w:shd w:val="clear" w:color="000000"/>
              </w:rPr>
              <w:t>정규직 전환 기준</w:t>
            </w:r>
            <w:r>
              <w:rPr>
                <w:spacing w:val="-20"/>
                <w:w w:val="90"/>
                <w:sz w:val="22"/>
                <w:shd w:val="clear" w:color="000000"/>
              </w:rPr>
              <w:t>‧절차</w:t>
            </w:r>
            <w:r>
              <w:rPr>
                <w:spacing w:val="-20"/>
                <w:w w:val="90"/>
                <w:sz w:val="22"/>
                <w:shd w:val="clear" w:color="000000"/>
              </w:rPr>
              <w:t xml:space="preserve"> 미준수, 전환대상자 선정 부적정</w:t>
            </w:r>
          </w:p>
        </w:tc>
        <w:tc>
          <w:tcPr>
            <w:tcW w:w="229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w w:val="90"/>
                <w:sz w:val="22"/>
                <w:shd w:val="clear" w:color="000000"/>
              </w:rPr>
              <w:t>경징계</w:t>
            </w:r>
          </w:p>
        </w:tc>
        <w:tc>
          <w:tcPr>
            <w:tcW w:w="2297" w:type="dxa"/>
            <w:tcBorders>
              <w:top w:val="single" w:color="000000" w:sz="3"/>
              <w:left w:val="single" w:color="000000" w:sz="3"/>
              <w:bottom w:val="single" w:color="000000" w:sz="3"/>
              <w:right w:val="single" w:color="000000" w:sz="9"/>
            </w:tcBorders>
            <w:vAlign w:val="center"/>
          </w:tcPr>
          <w:p>
            <w:pPr>
              <w:pStyle w:val="0"/>
              <w:widowControl w:val="off"/>
              <w:wordWrap w:val="1"/>
              <w:spacing w:line="336" w:lineRule="auto"/>
              <w:jc w:val="center"/>
            </w:pPr>
            <w:r>
              <w:rPr>
                <w:w w:val="90"/>
                <w:sz w:val="22"/>
                <w:shd w:val="clear" w:color="000000"/>
              </w:rPr>
              <w:t>중징계</w:t>
            </w:r>
          </w:p>
        </w:tc>
      </w:tr>
      <w:tr>
        <w:trPr>
          <w:trHeight w:val="410"/>
        </w:trPr>
        <w:tc>
          <w:tcPr>
            <w:tcW w:w="4787" w:type="dxa"/>
            <w:tcBorders>
              <w:top w:val="single" w:color="000000" w:sz="3"/>
              <w:left w:val="single" w:color="000000" w:sz="9"/>
              <w:bottom w:val="single" w:color="000000" w:sz="9"/>
              <w:right w:val="single" w:color="000000" w:sz="3"/>
            </w:tcBorders>
            <w:vAlign w:val="center"/>
          </w:tcPr>
          <w:p>
            <w:pPr>
              <w:pStyle w:val="0"/>
              <w:widowControl w:val="off"/>
              <w:spacing w:line="336" w:lineRule="auto"/>
            </w:pPr>
            <w:r>
              <w:rPr>
                <w:w w:val="90"/>
                <w:sz w:val="22"/>
                <w:shd w:val="clear" w:color="000000"/>
              </w:rPr>
              <w:t>전환평가 과정</w:t>
            </w:r>
            <w:r>
              <w:rPr>
                <w:vertAlign w:val="superscript"/>
              </w:rPr>
              <w:footnoteReference w:id="5"/>
            </w:r>
            <w:r>
              <w:rPr>
                <w:w w:val="90"/>
                <w:sz w:val="22"/>
                <w:shd w:val="clear" w:color="000000"/>
              </w:rPr>
              <w:t>의 부적정</w:t>
            </w:r>
          </w:p>
        </w:tc>
        <w:tc>
          <w:tcPr>
            <w:tcW w:w="2297" w:type="dxa"/>
            <w:tcBorders>
              <w:top w:val="single" w:color="000000" w:sz="3"/>
              <w:left w:val="single" w:color="000000" w:sz="3"/>
              <w:bottom w:val="single" w:color="000000" w:sz="9"/>
              <w:right w:val="single" w:color="000000" w:sz="3"/>
            </w:tcBorders>
            <w:vAlign w:val="center"/>
          </w:tcPr>
          <w:p>
            <w:pPr>
              <w:pStyle w:val="0"/>
              <w:widowControl w:val="off"/>
              <w:wordWrap w:val="1"/>
              <w:spacing w:line="336" w:lineRule="auto"/>
              <w:jc w:val="center"/>
            </w:pPr>
            <w:r>
              <w:rPr>
                <w:w w:val="90"/>
                <w:sz w:val="22"/>
                <w:shd w:val="clear" w:color="000000"/>
              </w:rPr>
              <w:t>경징계</w:t>
            </w:r>
          </w:p>
        </w:tc>
        <w:tc>
          <w:tcPr>
            <w:tcW w:w="2297" w:type="dxa"/>
            <w:tcBorders>
              <w:top w:val="single" w:color="000000" w:sz="3"/>
              <w:left w:val="single" w:color="000000" w:sz="3"/>
              <w:bottom w:val="single" w:color="000000" w:sz="9"/>
              <w:right w:val="single" w:color="000000" w:sz="9"/>
            </w:tcBorders>
            <w:vAlign w:val="center"/>
          </w:tcPr>
          <w:p>
            <w:pPr>
              <w:pStyle w:val="0"/>
              <w:widowControl w:val="off"/>
              <w:wordWrap w:val="1"/>
              <w:spacing w:line="336" w:lineRule="auto"/>
              <w:jc w:val="center"/>
            </w:pPr>
            <w:r>
              <w:rPr>
                <w:w w:val="90"/>
                <w:sz w:val="22"/>
                <w:shd w:val="clear" w:color="000000"/>
              </w:rPr>
              <w:t>중징계</w:t>
            </w:r>
          </w:p>
        </w:tc>
      </w:tr>
    </w:tbl>
    <w:p>
      <w:pPr>
        <w:pStyle w:val="71"/>
        <w:widowControl w:val="off"/>
        <w:ind w:left="543" w:hanging="543"/>
      </w:pPr>
    </w:p>
    <w:p>
      <w:r>
        <w:br w:type="page"/>
      </w:r>
    </w:p>
    <w:p>
      <w:pPr>
        <w:pStyle w:val="0"/>
        <w:widowControl w:val="off"/>
      </w:pPr>
      <w:r>
        <w:rPr>
          <w:sz w:val="22"/>
        </w:rPr>
        <w:t>[별표 13의5]</w:t>
      </w:r>
      <w:r>
        <w:rPr>
          <w:sz w:val="24"/>
        </w:rPr>
        <w:t xml:space="preserve"> </w:t>
      </w:r>
      <w:r>
        <w:rPr>
          <w:sz w:val="24"/>
        </w:rPr>
        <w:t>〈신설</w:t>
      </w:r>
      <w:r>
        <w:rPr>
          <w:sz w:val="24"/>
        </w:rPr>
        <w:t xml:space="preserve"> 2023. 9. 25</w:t>
      </w:r>
      <w:r>
        <w:rPr>
          <w:sz w:val="24"/>
        </w:rPr>
        <w:t>〉</w:t>
      </w:r>
    </w:p>
    <w:p>
      <w:pPr>
        <w:pStyle w:val="0"/>
        <w:widowControl w:val="off"/>
        <w:rPr>
          <w:color w:val="000000"/>
          <w:spacing w:val="-7"/>
          <w:sz w:val="22"/>
        </w:rPr>
      </w:pPr>
    </w:p>
    <w:p>
      <w:pPr>
        <w:pStyle w:val="0"/>
        <w:widowControl w:val="off"/>
        <w:wordWrap w:val="1"/>
        <w:jc w:val="center"/>
      </w:pPr>
      <w:r>
        <w:rPr>
          <w:sz w:val="28"/>
        </w:rPr>
        <w:t>성 관련 비위 징계기준</w:t>
      </w:r>
    </w:p>
    <w:p>
      <w:pPr>
        <w:pStyle w:val="0"/>
        <w:widowControl w:val="off"/>
        <w:wordWrap w:val="1"/>
        <w:jc w:val="center"/>
      </w:pPr>
      <w:r>
        <w:rPr>
          <w:sz w:val="22"/>
        </w:rPr>
        <w:t>(제46조 관련)</w:t>
      </w: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90"/>
        <w:gridCol w:w="1696"/>
        <w:gridCol w:w="1696"/>
        <w:gridCol w:w="1696"/>
        <w:gridCol w:w="1696"/>
      </w:tblGrid>
      <w:tr>
        <w:trPr>
          <w:trHeight w:val="1626"/>
        </w:trPr>
        <w:tc>
          <w:tcPr>
            <w:tcW w:w="2790" w:type="dxa"/>
            <w:tcBorders>
              <w:top w:val="single" w:color="000000" w:sz="3"/>
              <w:left w:val="single" w:color="000000" w:sz="3"/>
              <w:bottom w:val="single" w:color="000000" w:sz="3"/>
              <w:right w:val="single" w:color="000000" w:sz="3"/>
              <w:tl2br w:val="single" w:color="000000" w:sz="2"/>
            </w:tcBorders>
            <w:tcMar>
              <w:top w:w="57" w:type="dxa"/>
              <w:left w:w="28" w:type="dxa"/>
              <w:bottom w:w="57" w:type="dxa"/>
              <w:right w:w="28" w:type="dxa"/>
            </w:tcMar>
            <w:vAlign w:val="center"/>
          </w:tcPr>
          <w:p>
            <w:pPr>
              <w:pStyle w:val="0"/>
              <w:widowControl w:val="off"/>
              <w:spacing w:line="276" w:lineRule="auto"/>
            </w:pPr>
            <w:r>
              <w:rPr>
                <w:spacing w:val="-5"/>
                <w:w w:val="95"/>
              </w:rPr>
              <w:t xml:space="preserve">                   비위의 정도</w:t>
            </w:r>
          </w:p>
          <w:p>
            <w:pPr>
              <w:pStyle w:val="0"/>
              <w:widowControl w:val="off"/>
              <w:spacing w:line="276" w:lineRule="auto"/>
            </w:pPr>
            <w:r>
              <w:rPr>
                <w:spacing w:val="-5"/>
                <w:w w:val="95"/>
              </w:rPr>
              <w:t xml:space="preserve">                       및 과실</w:t>
            </w:r>
          </w:p>
          <w:p>
            <w:pPr>
              <w:pStyle w:val="0"/>
              <w:widowControl w:val="off"/>
              <w:spacing w:line="276" w:lineRule="auto"/>
              <w:rPr>
                <w:color w:val="000000"/>
                <w:spacing w:val="-5"/>
                <w:w w:val="95"/>
              </w:rPr>
            </w:pPr>
          </w:p>
          <w:p>
            <w:pPr>
              <w:pStyle w:val="0"/>
              <w:widowControl w:val="off"/>
              <w:spacing w:line="276" w:lineRule="auto"/>
            </w:pPr>
            <w:r>
              <w:rPr>
                <w:spacing w:val="-5"/>
                <w:w w:val="95"/>
              </w:rPr>
              <w:t xml:space="preserve"> 비위의 유형</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24" w:lineRule="auto"/>
              <w:ind w:firstLine="41"/>
            </w:pPr>
            <w:r>
              <w:rPr>
                <w:spacing w:val="-11"/>
                <w:w w:val="95"/>
              </w:rPr>
              <w:t>비위의 도가 중하고</w:t>
            </w:r>
          </w:p>
          <w:p>
            <w:pPr>
              <w:pStyle w:val="0"/>
              <w:widowControl w:val="off"/>
              <w:spacing w:line="324" w:lineRule="auto"/>
              <w:ind w:firstLine="41"/>
            </w:pPr>
            <w:r>
              <w:rPr>
                <w:spacing w:val="-5"/>
                <w:w w:val="95"/>
              </w:rPr>
              <w:t>고의가 있는 경우</w:t>
            </w:r>
          </w:p>
          <w:p>
            <w:pPr>
              <w:pStyle w:val="0"/>
              <w:widowControl w:val="off"/>
              <w:spacing w:line="324" w:lineRule="auto"/>
              <w:ind w:firstLine="41"/>
              <w:rPr>
                <w:color w:val="000000"/>
                <w:spacing w:val="-5"/>
                <w:w w:val="95"/>
              </w:rPr>
            </w:pPr>
          </w:p>
          <w:p>
            <w:pPr>
              <w:pStyle w:val="0"/>
              <w:widowControl w:val="off"/>
              <w:spacing w:line="324" w:lineRule="auto"/>
              <w:ind w:firstLine="41"/>
              <w:rPr>
                <w:color w:val="000000"/>
                <w:spacing w:val="-5"/>
                <w:w w:val="95"/>
              </w:rPr>
            </w:pP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24" w:lineRule="auto"/>
              <w:ind w:firstLine="41"/>
            </w:pPr>
            <w:r>
              <w:rPr>
                <w:spacing w:val="-11"/>
                <w:w w:val="95"/>
              </w:rPr>
              <w:t>비위의 도가 중하고</w:t>
            </w:r>
            <w:r>
              <w:rPr>
                <w:spacing w:val="-20"/>
                <w:w w:val="95"/>
              </w:rPr>
              <w:t>중과실이거나 비위의 도가</w:t>
            </w:r>
            <w:r>
              <w:rPr>
                <w:spacing w:val="-5"/>
                <w:w w:val="95"/>
              </w:rPr>
              <w:t xml:space="preserve"> </w:t>
            </w:r>
            <w:r>
              <w:rPr>
                <w:spacing w:val="-15"/>
                <w:w w:val="95"/>
              </w:rPr>
              <w:t>경하고 고의가 있는 경우</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24" w:lineRule="auto"/>
              <w:ind w:firstLine="41"/>
            </w:pPr>
            <w:r>
              <w:rPr>
                <w:spacing w:val="-11"/>
                <w:w w:val="95"/>
              </w:rPr>
              <w:t>비위의 도가 중하고</w:t>
            </w:r>
            <w:r>
              <w:rPr>
                <w:spacing w:val="-5"/>
                <w:w w:val="95"/>
              </w:rPr>
              <w:t xml:space="preserve"> </w:t>
            </w:r>
            <w:r>
              <w:rPr>
                <w:spacing w:val="-19"/>
                <w:w w:val="95"/>
              </w:rPr>
              <w:t xml:space="preserve">경과실이거나 비위의 </w:t>
            </w:r>
            <w:r>
              <w:rPr>
                <w:spacing w:val="-30"/>
                <w:w w:val="95"/>
              </w:rPr>
              <w:t>도가</w:t>
            </w:r>
            <w:r>
              <w:rPr>
                <w:spacing w:val="-16"/>
                <w:w w:val="95"/>
              </w:rPr>
              <w:t xml:space="preserve"> 경하고 중과실인</w:t>
            </w:r>
            <w:r>
              <w:rPr>
                <w:spacing w:val="-5"/>
                <w:w w:val="95"/>
              </w:rPr>
              <w:t xml:space="preserve"> 경우</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24" w:lineRule="auto"/>
              <w:ind w:firstLine="41"/>
            </w:pPr>
            <w:r>
              <w:rPr>
                <w:spacing w:val="-11"/>
                <w:w w:val="95"/>
              </w:rPr>
              <w:t>비위의 도가 경하고</w:t>
            </w:r>
            <w:r>
              <w:rPr>
                <w:spacing w:val="-5"/>
                <w:w w:val="95"/>
              </w:rPr>
              <w:t xml:space="preserve"> 경과실인 경우</w:t>
            </w:r>
          </w:p>
          <w:p>
            <w:pPr>
              <w:pStyle w:val="0"/>
              <w:widowControl w:val="off"/>
              <w:spacing w:line="324" w:lineRule="auto"/>
              <w:ind w:firstLine="41"/>
              <w:rPr>
                <w:color w:val="000000"/>
                <w:spacing w:val="-5"/>
                <w:w w:val="95"/>
              </w:rPr>
            </w:pPr>
          </w:p>
          <w:p>
            <w:pPr>
              <w:pStyle w:val="0"/>
              <w:widowControl w:val="off"/>
              <w:spacing w:line="324" w:lineRule="auto"/>
              <w:ind w:firstLine="41"/>
              <w:rPr>
                <w:color w:val="000000"/>
                <w:spacing w:val="-5"/>
                <w:w w:val="95"/>
              </w:rPr>
            </w:pPr>
          </w:p>
        </w:tc>
      </w:tr>
      <w:tr>
        <w:trPr>
          <w:trHeight w:val="370"/>
        </w:trPr>
        <w:tc>
          <w:tcPr>
            <w:tcW w:w="2790" w:type="dxa"/>
            <w:tcBorders>
              <w:top w:val="singl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60" w:lineRule="auto"/>
              <w:ind w:left="181" w:hanging="181"/>
            </w:pPr>
            <w:r>
              <w:rPr>
                <w:spacing w:val="-5"/>
                <w:w w:val="95"/>
                <w:sz w:val="20"/>
              </w:rPr>
              <w:t xml:space="preserve"> 1. 성폭력범죄</w:t>
            </w:r>
          </w:p>
        </w:tc>
        <w:tc>
          <w:tcPr>
            <w:tcW w:w="1696" w:type="dxa"/>
            <w:tcBorders>
              <w:top w:val="single" w:color="000000" w:sz="3"/>
              <w:left w:val="single" w:color="000000" w:sz="3"/>
              <w:bottom w:val="none" w:color="000000" w:sz="3"/>
              <w:right w:val="single" w:color="000000" w:sz="3"/>
              <w:tl2br w:val="none" w:color="000000" w:sz="3"/>
            </w:tcBorders>
            <w:tcMar>
              <w:top w:w="57" w:type="dxa"/>
              <w:left w:w="28" w:type="dxa"/>
              <w:bottom w:w="57" w:type="dxa"/>
              <w:right w:w="28" w:type="dxa"/>
            </w:tcMar>
            <w:vAlign w:val="top"/>
          </w:tcPr>
          <w:p>
            <w:pPr>
              <w:pStyle w:val="0"/>
              <w:widowControl w:val="off"/>
              <w:spacing w:line="360" w:lineRule="auto"/>
              <w:jc w:val="center"/>
              <w:rPr>
                <w:color w:val="000000"/>
                <w:spacing w:val="-5"/>
                <w:w w:val="95"/>
                <w:sz w:val="20"/>
              </w:rPr>
            </w:pPr>
          </w:p>
        </w:tc>
        <w:tc>
          <w:tcPr>
            <w:tcW w:w="1696" w:type="dxa"/>
            <w:tcBorders>
              <w:top w:val="single" w:color="000000" w:sz="3"/>
              <w:left w:val="single" w:color="000000" w:sz="3"/>
              <w:bottom w:val="none" w:color="000000" w:sz="3"/>
              <w:right w:val="single" w:color="000000" w:sz="3"/>
              <w:tl2br w:val="none" w:color="000000" w:sz="3"/>
            </w:tcBorders>
            <w:tcMar>
              <w:top w:w="57" w:type="dxa"/>
              <w:left w:w="28" w:type="dxa"/>
              <w:bottom w:w="57" w:type="dxa"/>
              <w:right w:w="28" w:type="dxa"/>
            </w:tcMar>
            <w:vAlign w:val="top"/>
          </w:tcPr>
          <w:p>
            <w:pPr>
              <w:pStyle w:val="0"/>
              <w:widowControl w:val="off"/>
              <w:spacing w:line="360" w:lineRule="auto"/>
              <w:jc w:val="center"/>
              <w:rPr>
                <w:color w:val="000000"/>
                <w:spacing w:val="-5"/>
                <w:w w:val="95"/>
                <w:sz w:val="20"/>
              </w:rPr>
            </w:pPr>
          </w:p>
        </w:tc>
        <w:tc>
          <w:tcPr>
            <w:tcW w:w="1696" w:type="dxa"/>
            <w:tcBorders>
              <w:top w:val="single" w:color="000000" w:sz="3"/>
              <w:left w:val="single" w:color="000000" w:sz="3"/>
              <w:bottom w:val="none" w:color="000000" w:sz="3"/>
              <w:right w:val="single" w:color="000000" w:sz="3"/>
              <w:tl2br w:val="none" w:color="000000" w:sz="3"/>
            </w:tcBorders>
            <w:tcMar>
              <w:top w:w="57" w:type="dxa"/>
              <w:left w:w="28" w:type="dxa"/>
              <w:bottom w:w="57" w:type="dxa"/>
              <w:right w:w="28" w:type="dxa"/>
            </w:tcMar>
            <w:vAlign w:val="top"/>
          </w:tcPr>
          <w:p>
            <w:pPr>
              <w:pStyle w:val="0"/>
              <w:widowControl w:val="off"/>
              <w:spacing w:line="360" w:lineRule="auto"/>
              <w:jc w:val="center"/>
              <w:rPr>
                <w:color w:val="000000"/>
                <w:spacing w:val="-5"/>
                <w:w w:val="95"/>
                <w:sz w:val="20"/>
              </w:rPr>
            </w:pPr>
          </w:p>
        </w:tc>
        <w:tc>
          <w:tcPr>
            <w:tcW w:w="1696" w:type="dxa"/>
            <w:tcBorders>
              <w:top w:val="single" w:color="000000" w:sz="3"/>
              <w:left w:val="single" w:color="000000" w:sz="3"/>
              <w:bottom w:val="none" w:color="000000" w:sz="3"/>
              <w:right w:val="single" w:color="000000" w:sz="3"/>
              <w:tl2br w:val="none" w:color="000000" w:sz="3"/>
            </w:tcBorders>
            <w:tcMar>
              <w:top w:w="57" w:type="dxa"/>
              <w:left w:w="28" w:type="dxa"/>
              <w:bottom w:w="57" w:type="dxa"/>
              <w:right w:w="28" w:type="dxa"/>
            </w:tcMar>
            <w:vAlign w:val="top"/>
          </w:tcPr>
          <w:p>
            <w:pPr>
              <w:pStyle w:val="0"/>
              <w:widowControl w:val="off"/>
              <w:spacing w:line="360" w:lineRule="auto"/>
              <w:jc w:val="center"/>
              <w:rPr>
                <w:color w:val="000000"/>
                <w:spacing w:val="-5"/>
                <w:w w:val="95"/>
                <w:sz w:val="20"/>
              </w:rPr>
            </w:pPr>
          </w:p>
        </w:tc>
      </w:tr>
      <w:tr>
        <w:trPr>
          <w:trHeight w:val="690"/>
        </w:trPr>
        <w:tc>
          <w:tcPr>
            <w:tcW w:w="2790"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ind w:left="537" w:hanging="537"/>
            </w:pPr>
            <w:r>
              <w:rPr>
                <w:spacing w:val="-5"/>
                <w:w w:val="95"/>
                <w:sz w:val="20"/>
              </w:rPr>
              <w:t xml:space="preserve">  가. </w:t>
            </w:r>
            <w:r>
              <w:rPr>
                <w:spacing w:val="-8"/>
                <w:w w:val="95"/>
                <w:sz w:val="20"/>
              </w:rPr>
              <w:t>미성년자 또는 장애인 대상</w:t>
            </w:r>
            <w:r>
              <w:rPr>
                <w:spacing w:val="-5"/>
                <w:w w:val="95"/>
                <w:sz w:val="20"/>
              </w:rPr>
              <w:t xml:space="preserve"> 성폭력범죄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r>
              <w:rPr>
                <w:spacing w:val="-5"/>
                <w:w w:val="95"/>
                <w:shd w:val="clear" w:color="000000"/>
              </w:rPr>
              <w:t>∼</w:t>
            </w:r>
            <w:r>
              <w:rPr>
                <w:spacing w:val="-5"/>
                <w:w w:val="95"/>
                <w:sz w:val="20"/>
              </w:rPr>
              <w:t>해임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r>
              <w:rPr>
                <w:spacing w:val="-5"/>
                <w:w w:val="95"/>
                <w:shd w:val="clear" w:color="000000"/>
              </w:rPr>
              <w:t>∼</w:t>
            </w:r>
            <w:r>
              <w:rPr>
                <w:spacing w:val="-5"/>
                <w:w w:val="95"/>
                <w:sz w:val="20"/>
              </w:rPr>
              <w:t>해임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강등</w:t>
            </w:r>
          </w:p>
        </w:tc>
      </w:tr>
      <w:tr>
        <w:trPr>
          <w:trHeight w:val="690"/>
        </w:trPr>
        <w:tc>
          <w:tcPr>
            <w:tcW w:w="2790"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ind w:left="513" w:hanging="513"/>
            </w:pPr>
            <w:r>
              <w:rPr>
                <w:spacing w:val="-5"/>
                <w:w w:val="95"/>
                <w:sz w:val="20"/>
              </w:rPr>
              <w:t xml:space="preserve">  나. 업무상 위력 등에 의한 성폭력범죄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r>
              <w:rPr>
                <w:spacing w:val="-5"/>
                <w:w w:val="95"/>
                <w:shd w:val="clear" w:color="000000"/>
              </w:rPr>
              <w:t>∼</w:t>
            </w:r>
            <w:r>
              <w:rPr>
                <w:spacing w:val="-5"/>
                <w:w w:val="95"/>
                <w:sz w:val="20"/>
              </w:rPr>
              <w:t>해임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해임</w:t>
            </w:r>
            <w:r>
              <w:rPr>
                <w:spacing w:val="-5"/>
                <w:w w:val="95"/>
                <w:shd w:val="clear" w:color="000000"/>
              </w:rPr>
              <w:t>∼</w:t>
            </w:r>
            <w:r>
              <w:rPr>
                <w:spacing w:val="-5"/>
                <w:w w:val="95"/>
                <w:sz w:val="20"/>
              </w:rPr>
              <w:t>강등</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강등</w:t>
            </w:r>
            <w:r>
              <w:rPr>
                <w:spacing w:val="-5"/>
                <w:w w:val="95"/>
                <w:shd w:val="clear" w:color="000000"/>
              </w:rPr>
              <w:t>∼</w:t>
            </w:r>
            <w:r>
              <w:rPr>
                <w:spacing w:val="-5"/>
                <w:w w:val="95"/>
                <w:sz w:val="20"/>
              </w:rPr>
              <w:t>정직</w:t>
            </w:r>
          </w:p>
        </w:tc>
      </w:tr>
      <w:tr>
        <w:trPr>
          <w:trHeight w:val="370"/>
        </w:trPr>
        <w:tc>
          <w:tcPr>
            <w:tcW w:w="2790"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ind w:left="543" w:hanging="543"/>
            </w:pPr>
            <w:r>
              <w:rPr>
                <w:spacing w:val="-5"/>
                <w:w w:val="95"/>
                <w:sz w:val="20"/>
              </w:rPr>
              <w:t xml:space="preserve">  다. </w:t>
            </w:r>
            <w:r>
              <w:rPr>
                <w:spacing w:val="-5"/>
                <w:w w:val="95"/>
                <w:sz w:val="20"/>
              </w:rPr>
              <w:t>공연(</w:t>
            </w:r>
            <w:r>
              <w:rPr>
                <w:spacing w:val="-5"/>
                <w:w w:val="95"/>
                <w:sz w:val="20"/>
              </w:rPr>
              <w:t>公然)</w:t>
            </w:r>
            <w:r>
              <w:rPr>
                <w:spacing w:val="-5"/>
                <w:w w:val="95"/>
                <w:sz w:val="20"/>
              </w:rPr>
              <w:t>음란행위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r>
              <w:rPr>
                <w:spacing w:val="-5"/>
                <w:w w:val="95"/>
                <w:shd w:val="clear" w:color="000000"/>
              </w:rPr>
              <w:t>∼</w:t>
            </w:r>
            <w:r>
              <w:rPr>
                <w:spacing w:val="-5"/>
                <w:w w:val="95"/>
                <w:sz w:val="20"/>
              </w:rPr>
              <w:t>해임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강등</w:t>
            </w:r>
            <w:r>
              <w:rPr>
                <w:spacing w:val="-5"/>
                <w:w w:val="95"/>
                <w:shd w:val="clear" w:color="000000"/>
              </w:rPr>
              <w:t>∼</w:t>
            </w:r>
            <w:r>
              <w:rPr>
                <w:spacing w:val="-5"/>
                <w:w w:val="95"/>
                <w:sz w:val="20"/>
              </w:rPr>
              <w:t>정직</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감봉</w:t>
            </w:r>
          </w:p>
        </w:tc>
      </w:tr>
      <w:tr>
        <w:trPr>
          <w:trHeight w:val="370"/>
        </w:trPr>
        <w:tc>
          <w:tcPr>
            <w:tcW w:w="2790"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ind w:left="543" w:hanging="543"/>
            </w:pPr>
            <w:r>
              <w:rPr>
                <w:spacing w:val="-5"/>
                <w:w w:val="95"/>
                <w:sz w:val="20"/>
              </w:rPr>
              <w:t xml:space="preserve">  라. </w:t>
            </w:r>
            <w:r>
              <w:rPr>
                <w:spacing w:val="-12"/>
                <w:w w:val="95"/>
                <w:sz w:val="20"/>
              </w:rPr>
              <w:t>통신매체를 이용한 음란행위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r>
              <w:rPr>
                <w:spacing w:val="-5"/>
                <w:w w:val="95"/>
                <w:shd w:val="clear" w:color="000000"/>
              </w:rPr>
              <w:t>∼</w:t>
            </w:r>
            <w:r>
              <w:rPr>
                <w:spacing w:val="-5"/>
                <w:w w:val="95"/>
                <w:sz w:val="20"/>
              </w:rPr>
              <w:t>해임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강등</w:t>
            </w:r>
            <w:r>
              <w:rPr>
                <w:spacing w:val="-5"/>
                <w:w w:val="95"/>
                <w:shd w:val="clear" w:color="000000"/>
              </w:rPr>
              <w:t>∼</w:t>
            </w:r>
            <w:r>
              <w:rPr>
                <w:spacing w:val="-5"/>
                <w:w w:val="95"/>
                <w:sz w:val="20"/>
              </w:rPr>
              <w:t>정직</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감봉</w:t>
            </w:r>
          </w:p>
        </w:tc>
      </w:tr>
      <w:tr>
        <w:trPr>
          <w:trHeight w:val="690"/>
        </w:trPr>
        <w:tc>
          <w:tcPr>
            <w:tcW w:w="2790"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ind w:left="513" w:hanging="513"/>
            </w:pPr>
            <w:r>
              <w:rPr>
                <w:spacing w:val="-5"/>
                <w:w w:val="95"/>
                <w:sz w:val="20"/>
              </w:rPr>
              <w:t xml:space="preserve">  마. </w:t>
            </w:r>
            <w:r>
              <w:rPr>
                <w:spacing w:val="-12"/>
                <w:w w:val="95"/>
                <w:sz w:val="20"/>
              </w:rPr>
              <w:t>카메라 등을 이용한 촬영 등</w:t>
            </w:r>
            <w:r>
              <w:rPr>
                <w:spacing w:val="-5"/>
                <w:w w:val="95"/>
                <w:sz w:val="20"/>
              </w:rPr>
              <w:t xml:space="preserve"> 행위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r>
              <w:rPr>
                <w:spacing w:val="-5"/>
                <w:w w:val="95"/>
                <w:shd w:val="clear" w:color="000000"/>
              </w:rPr>
              <w:t>∼</w:t>
            </w:r>
            <w:r>
              <w:rPr>
                <w:spacing w:val="-5"/>
                <w:w w:val="95"/>
                <w:sz w:val="20"/>
              </w:rPr>
              <w:t>해임</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강등</w:t>
            </w:r>
            <w:r>
              <w:rPr>
                <w:spacing w:val="-5"/>
                <w:w w:val="95"/>
                <w:shd w:val="clear" w:color="000000"/>
              </w:rPr>
              <w:t>∼</w:t>
            </w:r>
            <w:r>
              <w:rPr>
                <w:spacing w:val="-5"/>
                <w:w w:val="95"/>
                <w:sz w:val="20"/>
              </w:rPr>
              <w:t>정직</w:t>
            </w:r>
          </w:p>
        </w:tc>
        <w:tc>
          <w:tcPr>
            <w:tcW w:w="1696" w:type="dxa"/>
            <w:tcBorders>
              <w:top w:val="none" w:color="000000" w:sz="3"/>
              <w:left w:val="single" w:color="000000" w:sz="3"/>
              <w:bottom w:val="non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감봉</w:t>
            </w:r>
          </w:p>
        </w:tc>
      </w:tr>
      <w:tr>
        <w:trPr>
          <w:trHeight w:val="690"/>
        </w:trPr>
        <w:tc>
          <w:tcPr>
            <w:tcW w:w="2790" w:type="dxa"/>
            <w:tcBorders>
              <w:top w:val="non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ind w:left="537" w:hanging="537"/>
            </w:pPr>
            <w:r>
              <w:rPr>
                <w:spacing w:val="-5"/>
                <w:w w:val="95"/>
                <w:sz w:val="20"/>
              </w:rPr>
              <w:t xml:space="preserve">  바. 가목부터 마목까지 외의 성폭력범죄</w:t>
            </w:r>
          </w:p>
        </w:tc>
        <w:tc>
          <w:tcPr>
            <w:tcW w:w="1696" w:type="dxa"/>
            <w:tcBorders>
              <w:top w:val="non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p>
        </w:tc>
        <w:tc>
          <w:tcPr>
            <w:tcW w:w="1696" w:type="dxa"/>
            <w:tcBorders>
              <w:top w:val="non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r>
              <w:rPr>
                <w:spacing w:val="-5"/>
                <w:w w:val="95"/>
                <w:shd w:val="clear" w:color="000000"/>
              </w:rPr>
              <w:t>∼</w:t>
            </w:r>
            <w:r>
              <w:rPr>
                <w:spacing w:val="-5"/>
                <w:w w:val="95"/>
                <w:sz w:val="20"/>
              </w:rPr>
              <w:t>해임</w:t>
            </w:r>
          </w:p>
        </w:tc>
        <w:tc>
          <w:tcPr>
            <w:tcW w:w="1696" w:type="dxa"/>
            <w:tcBorders>
              <w:top w:val="non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강등</w:t>
            </w:r>
            <w:r>
              <w:rPr>
                <w:spacing w:val="-5"/>
                <w:w w:val="95"/>
                <w:shd w:val="clear" w:color="000000"/>
              </w:rPr>
              <w:t>∼</w:t>
            </w:r>
            <w:r>
              <w:rPr>
                <w:spacing w:val="-5"/>
                <w:w w:val="95"/>
                <w:sz w:val="20"/>
              </w:rPr>
              <w:t>정직</w:t>
            </w:r>
          </w:p>
        </w:tc>
        <w:tc>
          <w:tcPr>
            <w:tcW w:w="1696" w:type="dxa"/>
            <w:tcBorders>
              <w:top w:val="non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감봉</w:t>
            </w:r>
            <w:r>
              <w:rPr>
                <w:spacing w:val="-5"/>
                <w:w w:val="95"/>
                <w:shd w:val="clear" w:color="000000"/>
              </w:rPr>
              <w:t>∼</w:t>
            </w:r>
            <w:r>
              <w:rPr>
                <w:spacing w:val="-5"/>
                <w:w w:val="95"/>
                <w:sz w:val="20"/>
              </w:rPr>
              <w:t>견책</w:t>
            </w:r>
          </w:p>
        </w:tc>
      </w:tr>
      <w:tr>
        <w:trPr>
          <w:trHeight w:val="690"/>
        </w:trPr>
        <w:tc>
          <w:tcPr>
            <w:tcW w:w="2790"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ind w:left="251" w:hanging="251"/>
            </w:pPr>
            <w:r>
              <w:rPr>
                <w:spacing w:val="-5"/>
                <w:w w:val="95"/>
                <w:sz w:val="20"/>
              </w:rPr>
              <w:t>2.</w:t>
            </w:r>
            <w:r>
              <w:rPr>
                <w:spacing w:val="-5"/>
                <w:w w:val="95"/>
                <w:sz w:val="20"/>
              </w:rPr>
              <w:t>「양성평등기본법」</w:t>
            </w:r>
            <w:r>
              <w:rPr>
                <w:spacing w:val="-5"/>
                <w:w w:val="95"/>
                <w:sz w:val="20"/>
              </w:rPr>
              <w:t xml:space="preserve"> 제3조제2호에 따른 성희롱</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r>
              <w:rPr>
                <w:spacing w:val="-5"/>
                <w:w w:val="95"/>
                <w:shd w:val="clear" w:color="000000"/>
              </w:rPr>
              <w:t>∼</w:t>
            </w:r>
            <w:r>
              <w:rPr>
                <w:spacing w:val="-5"/>
                <w:w w:val="95"/>
                <w:sz w:val="20"/>
              </w:rPr>
              <w:t>해임</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강등</w:t>
            </w:r>
            <w:r>
              <w:rPr>
                <w:spacing w:val="-5"/>
                <w:w w:val="95"/>
                <w:shd w:val="clear" w:color="000000"/>
              </w:rPr>
              <w:t>∼</w:t>
            </w:r>
            <w:r>
              <w:rPr>
                <w:spacing w:val="-5"/>
                <w:w w:val="95"/>
                <w:sz w:val="20"/>
              </w:rPr>
              <w:t>정직</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감봉</w:t>
            </w:r>
            <w:r>
              <w:rPr>
                <w:spacing w:val="-5"/>
                <w:w w:val="95"/>
                <w:shd w:val="clear" w:color="000000"/>
              </w:rPr>
              <w:t>∼</w:t>
            </w:r>
            <w:r>
              <w:rPr>
                <w:spacing w:val="-5"/>
                <w:w w:val="95"/>
                <w:sz w:val="20"/>
              </w:rPr>
              <w:t>견책</w:t>
            </w:r>
          </w:p>
        </w:tc>
      </w:tr>
      <w:tr>
        <w:trPr>
          <w:trHeight w:val="1010"/>
        </w:trPr>
        <w:tc>
          <w:tcPr>
            <w:tcW w:w="2790"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ind w:left="276" w:hanging="276"/>
            </w:pPr>
            <w:r>
              <w:rPr>
                <w:spacing w:val="-5"/>
                <w:w w:val="95"/>
                <w:sz w:val="20"/>
              </w:rPr>
              <w:t>3.</w:t>
            </w:r>
            <w:r>
              <w:rPr>
                <w:spacing w:val="-7"/>
                <w:w w:val="95"/>
                <w:sz w:val="20"/>
              </w:rPr>
              <w:t>「성매매알선</w:t>
            </w:r>
            <w:r>
              <w:rPr>
                <w:spacing w:val="-7"/>
                <w:w w:val="95"/>
                <w:sz w:val="20"/>
              </w:rPr>
              <w:t xml:space="preserve"> 등 행위의 처벌에</w:t>
            </w:r>
            <w:r>
              <w:rPr>
                <w:spacing w:val="-5"/>
                <w:w w:val="95"/>
                <w:sz w:val="20"/>
              </w:rPr>
              <w:t xml:space="preserve"> 관한 법률</w:t>
            </w:r>
            <w:r>
              <w:rPr>
                <w:spacing w:val="-5"/>
                <w:w w:val="95"/>
                <w:sz w:val="20"/>
              </w:rPr>
              <w:t>」</w:t>
            </w:r>
            <w:r>
              <w:rPr>
                <w:spacing w:val="-5"/>
                <w:w w:val="95"/>
                <w:sz w:val="20"/>
              </w:rPr>
              <w:t xml:space="preserve"> 제2조제1항제1호에 따른 성매매</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파면</w:t>
            </w:r>
            <w:r>
              <w:rPr>
                <w:spacing w:val="-5"/>
                <w:w w:val="95"/>
                <w:shd w:val="clear" w:color="000000"/>
              </w:rPr>
              <w:t>∼</w:t>
            </w:r>
            <w:r>
              <w:rPr>
                <w:spacing w:val="-5"/>
                <w:w w:val="95"/>
                <w:sz w:val="20"/>
              </w:rPr>
              <w:t>해임</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해임</w:t>
            </w:r>
            <w:r>
              <w:rPr>
                <w:spacing w:val="-5"/>
                <w:w w:val="95"/>
                <w:shd w:val="clear" w:color="000000"/>
              </w:rPr>
              <w:t>∼</w:t>
            </w:r>
            <w:r>
              <w:rPr>
                <w:spacing w:val="-5"/>
                <w:w w:val="95"/>
                <w:sz w:val="20"/>
              </w:rPr>
              <w:t>강등</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정직</w:t>
            </w:r>
            <w:r>
              <w:rPr>
                <w:spacing w:val="-5"/>
                <w:w w:val="95"/>
                <w:shd w:val="clear" w:color="000000"/>
              </w:rPr>
              <w:t>∼</w:t>
            </w:r>
            <w:r>
              <w:rPr>
                <w:spacing w:val="-5"/>
                <w:w w:val="95"/>
                <w:sz w:val="20"/>
              </w:rPr>
              <w:t>감봉</w:t>
            </w:r>
          </w:p>
        </w:tc>
        <w:tc>
          <w:tcPr>
            <w:tcW w:w="1696" w:type="dxa"/>
            <w:tcBorders>
              <w:top w:val="single" w:color="000000" w:sz="3"/>
              <w:left w:val="single" w:color="000000" w:sz="3"/>
              <w:bottom w:val="single" w:color="000000" w:sz="3"/>
              <w:right w:val="single" w:color="000000" w:sz="3"/>
              <w:tl2br w:val="none" w:color="000000" w:sz="3"/>
            </w:tcBorders>
            <w:tcMar>
              <w:top w:w="57" w:type="dxa"/>
              <w:left w:w="28" w:type="dxa"/>
              <w:bottom w:w="57" w:type="dxa"/>
              <w:right w:w="28" w:type="dxa"/>
            </w:tcMar>
            <w:vAlign w:val="center"/>
          </w:tcPr>
          <w:p>
            <w:pPr>
              <w:pStyle w:val="0"/>
              <w:widowControl w:val="off"/>
              <w:spacing w:line="336" w:lineRule="auto"/>
              <w:jc w:val="center"/>
            </w:pPr>
            <w:r>
              <w:rPr>
                <w:spacing w:val="-5"/>
                <w:w w:val="95"/>
                <w:sz w:val="20"/>
              </w:rPr>
              <w:t>견책</w:t>
            </w:r>
          </w:p>
        </w:tc>
      </w:tr>
      <w:tr>
        <w:trPr>
          <w:trHeight w:val="3475"/>
        </w:trPr>
        <w:tc>
          <w:tcPr>
            <w:tcW w:w="9574" w:type="dxa"/>
            <w:gridSpan w:val="5"/>
            <w:tcBorders>
              <w:top w:val="single" w:color="000000" w:sz="3"/>
              <w:left w:val="none" w:color="000000" w:sz="3"/>
              <w:bottom w:val="none" w:color="000000" w:sz="3"/>
              <w:right w:val="none" w:color="000000" w:sz="3"/>
              <w:tl2br w:val="none" w:color="000000" w:sz="3"/>
            </w:tcBorders>
            <w:tcMar>
              <w:top w:w="57" w:type="dxa"/>
              <w:left w:w="28" w:type="dxa"/>
              <w:bottom w:w="57" w:type="dxa"/>
              <w:right w:w="28" w:type="dxa"/>
            </w:tcMar>
            <w:vAlign w:val="center"/>
          </w:tcPr>
          <w:p>
            <w:pPr>
              <w:pStyle w:val="0"/>
              <w:widowControl w:val="off"/>
              <w:spacing w:line="432" w:lineRule="auto"/>
              <w:ind w:left="458" w:hanging="458"/>
            </w:pPr>
            <w:r>
              <w:rPr>
                <w:sz w:val="20"/>
              </w:rPr>
              <w:t>※</w:t>
            </w:r>
            <w:r>
              <w:rPr>
                <w:sz w:val="20"/>
              </w:rPr>
              <w:t xml:space="preserve"> 비고</w:t>
            </w:r>
          </w:p>
          <w:p>
            <w:pPr>
              <w:pStyle w:val="0"/>
              <w:widowControl w:val="off"/>
              <w:spacing w:after="40" w:line="396"/>
              <w:ind w:left="458" w:hanging="458"/>
            </w:pPr>
            <w:r>
              <w:rPr>
                <w:sz w:val="20"/>
              </w:rPr>
              <w:t xml:space="preserve">  1. 제1호에서 “성폭력범죄”란 </w:t>
            </w:r>
            <w:r>
              <w:rPr>
                <w:sz w:val="20"/>
              </w:rPr>
              <w:t>「성폭력범죄의</w:t>
            </w:r>
            <w:r>
              <w:rPr>
                <w:sz w:val="20"/>
              </w:rPr>
              <w:t xml:space="preserve"> 처벌 등에 관한 특례법</w:t>
            </w:r>
            <w:r>
              <w:rPr>
                <w:sz w:val="20"/>
              </w:rPr>
              <w:t>」</w:t>
            </w:r>
            <w:r>
              <w:rPr>
                <w:sz w:val="20"/>
              </w:rPr>
              <w:t xml:space="preserve"> 제2조에 따른 성폭력범죄를 말한다.</w:t>
            </w:r>
          </w:p>
          <w:p>
            <w:pPr>
              <w:pStyle w:val="0"/>
              <w:widowControl w:val="off"/>
              <w:spacing w:after="40" w:line="396"/>
              <w:ind w:left="479" w:hanging="479"/>
            </w:pPr>
            <w:r>
              <w:rPr>
                <w:sz w:val="20"/>
              </w:rPr>
              <w:t xml:space="preserve">  2. 제1호나목에서 “업무상 위력 등”이란 업무, 고용이나 그 밖의 관계로 인하여 자기의 보호 또는 감독을 받는 사람에 대하여 위계 또는 위력을 행사한 경우를 말한다.</w:t>
            </w:r>
          </w:p>
          <w:p>
            <w:pPr>
              <w:pStyle w:val="0"/>
              <w:widowControl w:val="off"/>
              <w:spacing w:after="40" w:line="396"/>
              <w:ind w:left="502" w:hanging="502"/>
            </w:pPr>
            <w:r>
              <w:rPr>
                <w:sz w:val="20"/>
              </w:rPr>
              <w:t xml:space="preserve">  3. </w:t>
            </w:r>
            <w:r>
              <w:rPr>
                <w:spacing w:val="-3"/>
                <w:sz w:val="20"/>
              </w:rPr>
              <w:t xml:space="preserve">제1호라목에서 “통신매체를 이용한 음란행위”란 </w:t>
            </w:r>
            <w:r>
              <w:rPr>
                <w:spacing w:val="-3"/>
                <w:sz w:val="20"/>
              </w:rPr>
              <w:t>「성폭력범죄의</w:t>
            </w:r>
            <w:r>
              <w:rPr>
                <w:spacing w:val="-3"/>
                <w:sz w:val="20"/>
              </w:rPr>
              <w:t xml:space="preserve"> 처벌 등에 관한 특례법</w:t>
            </w:r>
            <w:r>
              <w:rPr>
                <w:spacing w:val="-3"/>
                <w:sz w:val="20"/>
              </w:rPr>
              <w:t>」</w:t>
            </w:r>
            <w:r>
              <w:rPr>
                <w:spacing w:val="-3"/>
                <w:sz w:val="20"/>
              </w:rPr>
              <w:t xml:space="preserve"> 제13조에</w:t>
            </w:r>
            <w:r>
              <w:rPr>
                <w:sz w:val="20"/>
              </w:rPr>
              <w:t xml:space="preserve"> 따른 범죄에 해당하는 행위를 말한다.</w:t>
            </w:r>
          </w:p>
          <w:p>
            <w:pPr>
              <w:pStyle w:val="0"/>
              <w:widowControl w:val="off"/>
              <w:spacing w:after="40" w:line="396"/>
              <w:ind w:left="491" w:hanging="491"/>
            </w:pPr>
            <w:r>
              <w:rPr>
                <w:sz w:val="20"/>
              </w:rPr>
              <w:t xml:space="preserve">  4. 제1호마목에서 “카메라 등을 이용한 불법 촬영 등의 행위”란 </w:t>
            </w:r>
            <w:r>
              <w:rPr>
                <w:sz w:val="20"/>
              </w:rPr>
              <w:t>「성폭력범죄의</w:t>
            </w:r>
            <w:r>
              <w:rPr>
                <w:sz w:val="20"/>
              </w:rPr>
              <w:t xml:space="preserve"> 처벌 등에 관한 특례법</w:t>
            </w:r>
            <w:r>
              <w:rPr>
                <w:sz w:val="20"/>
              </w:rPr>
              <w:t>」</w:t>
            </w:r>
            <w:r>
              <w:rPr>
                <w:sz w:val="20"/>
              </w:rPr>
              <w:t xml:space="preserve"> 제14조에 따른 범죄에 해당하는 행위를 말한다.</w:t>
            </w:r>
          </w:p>
        </w:tc>
      </w:tr>
    </w:tbl>
    <w:p>
      <w:pPr>
        <w:pStyle w:val="0"/>
        <w:widowControl w:val="off"/>
        <w:wordWrap w:val="1"/>
        <w:spacing w:line="312" w:lineRule="auto"/>
        <w:ind w:left="218" w:hanging="218"/>
        <w:jc w:val="right"/>
      </w:pPr>
    </w:p>
    <w:p>
      <w:pPr>
        <w:pStyle w:val="0"/>
        <w:widowControl w:val="off"/>
        <w:spacing w:line="552" w:lineRule="auto"/>
        <w:rPr>
          <w:color w:val="000000"/>
          <w:sz w:val="24"/>
        </w:rPr>
      </w:pPr>
    </w:p>
    <w:p>
      <w:pPr>
        <w:pStyle w:val="0"/>
        <w:widowControl w:val="off"/>
        <w:spacing w:line="552" w:lineRule="auto"/>
        <w:rPr>
          <w:color w:val="000000"/>
          <w:sz w:val="24"/>
        </w:rPr>
      </w:pPr>
    </w:p>
    <w:p>
      <w:pPr>
        <w:pStyle w:val="0"/>
        <w:widowControl w:val="off"/>
        <w:spacing w:line="552" w:lineRule="auto"/>
        <w:rPr>
          <w:color w:val="000000"/>
          <w:sz w:val="24"/>
        </w:rPr>
      </w:pPr>
    </w:p>
    <w:p>
      <w:pPr>
        <w:pStyle w:val="0"/>
        <w:widowControl w:val="off"/>
        <w:spacing w:line="552" w:lineRule="auto"/>
      </w:pPr>
      <w:r>
        <w:rPr>
          <w:sz w:val="24"/>
        </w:rPr>
        <w:t>[별지 제1호서식]</w:t>
      </w:r>
      <w:r>
        <w:rPr>
          <w:sz w:val="24"/>
        </w:rPr>
        <w:t>〈개정</w:t>
      </w:r>
      <w:r>
        <w:rPr>
          <w:sz w:val="24"/>
        </w:rPr>
        <w:t xml:space="preserve"> 2009. 10. 30, 2011. 12. 23, 2023. 3. 9</w:t>
      </w:r>
      <w:r>
        <w:rPr>
          <w:sz w:val="24"/>
        </w:rPr>
        <w:t>〉</w:t>
      </w:r>
    </w:p>
    <w:p>
      <w:pPr>
        <w:pStyle w:val="0"/>
        <w:widowControl w:val="off"/>
        <w:wordWrap w:val="1"/>
        <w:jc w:val="center"/>
      </w:pPr>
      <w:r>
        <w:rPr>
          <w:sz w:val="30"/>
        </w:rPr>
        <w:t>의    결    서</w:t>
      </w:r>
    </w:p>
    <w:p>
      <w:pPr>
        <w:pStyle w:val="0"/>
        <w:widowControl w:val="off"/>
        <w:wordWrap w:val="1"/>
        <w:jc w:val="center"/>
      </w:pPr>
      <w:r>
        <w:rPr/>
        <w:t>(제7조 관련)</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92"/>
        <w:gridCol w:w="7790"/>
      </w:tblGrid>
      <w:tr>
        <w:trPr>
          <w:trHeight w:val="1320"/>
        </w:trPr>
        <w:tc>
          <w:tcPr>
            <w:tcW w:w="1792" w:type="dxa"/>
            <w:tcBorders>
              <w:top w:val="single" w:color="000000" w:sz="5"/>
              <w:left w:val="single" w:color="000000" w:sz="5"/>
              <w:bottom w:val="single" w:color="000000" w:sz="5"/>
              <w:right w:val="single" w:color="000000" w:sz="5"/>
            </w:tcBorders>
            <w:vAlign w:val="center"/>
          </w:tcPr>
          <w:p>
            <w:pPr>
              <w:pStyle w:val="0"/>
              <w:widowControl w:val="off"/>
              <w:wordWrap w:val="1"/>
              <w:spacing w:line="456" w:lineRule="auto"/>
              <w:jc w:val="center"/>
            </w:pPr>
            <w:r>
              <w:rPr>
                <w:spacing w:val="44"/>
                <w:sz w:val="22"/>
              </w:rPr>
              <w:t>심의안건</w:t>
            </w:r>
          </w:p>
        </w:tc>
        <w:tc>
          <w:tcPr>
            <w:tcW w:w="7790" w:type="dxa"/>
            <w:tcBorders>
              <w:top w:val="single" w:color="000000" w:sz="5"/>
              <w:left w:val="single" w:color="000000" w:sz="5"/>
              <w:bottom w:val="single" w:color="000000" w:sz="5"/>
              <w:right w:val="single" w:color="000000" w:sz="5"/>
            </w:tcBorders>
            <w:vAlign w:val="top"/>
          </w:tcPr>
          <w:p>
            <w:pPr>
              <w:pStyle w:val="0"/>
              <w:widowControl w:val="off"/>
              <w:rPr>
                <w:color w:val="000000"/>
                <w:spacing w:val="-4"/>
                <w:sz w:val="22"/>
              </w:rPr>
            </w:pPr>
          </w:p>
        </w:tc>
      </w:tr>
      <w:tr>
        <w:trPr>
          <w:trHeight w:val="1320"/>
        </w:trPr>
        <w:tc>
          <w:tcPr>
            <w:tcW w:w="1792" w:type="dxa"/>
            <w:tcBorders>
              <w:top w:val="single" w:color="000000" w:sz="5"/>
              <w:left w:val="single" w:color="000000" w:sz="5"/>
              <w:bottom w:val="single" w:color="000000" w:sz="5"/>
              <w:right w:val="single" w:color="000000" w:sz="5"/>
            </w:tcBorders>
            <w:vAlign w:val="center"/>
          </w:tcPr>
          <w:p>
            <w:pPr>
              <w:pStyle w:val="0"/>
              <w:widowControl w:val="off"/>
              <w:wordWrap w:val="1"/>
              <w:spacing w:line="456" w:lineRule="auto"/>
              <w:jc w:val="center"/>
            </w:pPr>
            <w:r>
              <w:rPr>
                <w:spacing w:val="44"/>
                <w:sz w:val="22"/>
              </w:rPr>
              <w:t>의결주문</w:t>
            </w:r>
          </w:p>
        </w:tc>
        <w:tc>
          <w:tcPr>
            <w:tcW w:w="7790" w:type="dxa"/>
            <w:tcBorders>
              <w:top w:val="single" w:color="000000" w:sz="5"/>
              <w:left w:val="single" w:color="000000" w:sz="5"/>
              <w:bottom w:val="single" w:color="000000" w:sz="5"/>
              <w:right w:val="single" w:color="000000" w:sz="5"/>
            </w:tcBorders>
            <w:vAlign w:val="top"/>
          </w:tcPr>
          <w:p>
            <w:pPr>
              <w:pStyle w:val="0"/>
              <w:widowControl w:val="off"/>
              <w:rPr>
                <w:color w:val="000000"/>
                <w:spacing w:val="-4"/>
                <w:sz w:val="22"/>
              </w:rPr>
            </w:pPr>
          </w:p>
        </w:tc>
      </w:tr>
      <w:tr>
        <w:trPr>
          <w:trHeight w:val="1765"/>
        </w:trPr>
        <w:tc>
          <w:tcPr>
            <w:tcW w:w="1792"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spacing w:val="44"/>
                <w:sz w:val="22"/>
              </w:rPr>
              <w:t>심의내용</w:t>
            </w:r>
          </w:p>
        </w:tc>
        <w:tc>
          <w:tcPr>
            <w:tcW w:w="7790" w:type="dxa"/>
            <w:tcBorders>
              <w:top w:val="single" w:color="000000" w:sz="5"/>
              <w:left w:val="single" w:color="000000" w:sz="5"/>
              <w:bottom w:val="single" w:color="000000" w:sz="5"/>
              <w:right w:val="single" w:color="000000" w:sz="5"/>
            </w:tcBorders>
            <w:vAlign w:val="top"/>
          </w:tcPr>
          <w:p>
            <w:pPr>
              <w:pStyle w:val="0"/>
              <w:widowControl w:val="off"/>
              <w:rPr>
                <w:color w:val="000000"/>
                <w:spacing w:val="-4"/>
                <w:sz w:val="22"/>
              </w:rPr>
            </w:pPr>
          </w:p>
        </w:tc>
      </w:tr>
      <w:tr>
        <w:trPr>
          <w:trHeight w:val="7829"/>
        </w:trPr>
        <w:tc>
          <w:tcPr>
            <w:tcW w:w="9582" w:type="dxa"/>
            <w:gridSpan w:val="2"/>
            <w:tcBorders>
              <w:top w:val="single" w:color="000000" w:sz="5"/>
              <w:left w:val="single" w:color="000000" w:sz="5"/>
              <w:bottom w:val="single" w:color="000000" w:sz="5"/>
              <w:right w:val="single" w:color="000000" w:sz="5"/>
            </w:tcBorders>
            <w:vAlign w:val="top"/>
          </w:tcPr>
          <w:p>
            <w:pPr>
              <w:pStyle w:val="0"/>
              <w:widowControl w:val="off"/>
              <w:wordWrap w:val="1"/>
              <w:spacing w:line="528" w:lineRule="auto"/>
              <w:jc w:val="center"/>
              <w:rPr>
                <w:color w:val="000000"/>
                <w:spacing w:val="13"/>
                <w:sz w:val="22"/>
              </w:rPr>
            </w:pPr>
          </w:p>
          <w:p>
            <w:pPr>
              <w:pStyle w:val="0"/>
              <w:widowControl w:val="off"/>
              <w:wordWrap w:val="1"/>
              <w:spacing w:line="360" w:lineRule="auto"/>
              <w:jc w:val="center"/>
            </w:pPr>
            <w:r>
              <w:rPr>
                <w:spacing w:val="13"/>
                <w:sz w:val="22"/>
              </w:rPr>
              <w:t>위와 같이 의결함.</w:t>
            </w:r>
          </w:p>
          <w:p>
            <w:pPr>
              <w:pStyle w:val="0"/>
              <w:widowControl w:val="off"/>
              <w:wordWrap w:val="1"/>
              <w:spacing w:line="360" w:lineRule="auto"/>
              <w:jc w:val="center"/>
              <w:rPr>
                <w:color w:val="000000"/>
                <w:spacing w:val="13"/>
                <w:sz w:val="22"/>
              </w:rPr>
            </w:pPr>
          </w:p>
          <w:p>
            <w:pPr>
              <w:pStyle w:val="0"/>
              <w:widowControl w:val="off"/>
              <w:wordWrap w:val="1"/>
              <w:spacing w:line="360" w:lineRule="auto"/>
              <w:jc w:val="center"/>
              <w:rPr>
                <w:color w:val="000000"/>
                <w:spacing w:val="13"/>
                <w:sz w:val="22"/>
              </w:rPr>
            </w:pPr>
          </w:p>
          <w:p>
            <w:pPr>
              <w:pStyle w:val="0"/>
              <w:widowControl w:val="off"/>
              <w:wordWrap w:val="1"/>
              <w:spacing w:line="360" w:lineRule="auto"/>
              <w:jc w:val="center"/>
            </w:pPr>
            <w:r>
              <w:rPr>
                <w:spacing w:val="13"/>
                <w:sz w:val="22"/>
              </w:rPr>
              <w:t>년   월   일</w:t>
            </w:r>
          </w:p>
          <w:p>
            <w:pPr>
              <w:pStyle w:val="0"/>
              <w:widowControl w:val="off"/>
              <w:wordWrap w:val="1"/>
              <w:spacing w:line="360" w:lineRule="auto"/>
              <w:jc w:val="center"/>
              <w:rPr>
                <w:color w:val="000000"/>
                <w:spacing w:val="13"/>
                <w:sz w:val="22"/>
              </w:rPr>
            </w:pPr>
          </w:p>
          <w:p>
            <w:pPr>
              <w:pStyle w:val="0"/>
              <w:widowControl w:val="off"/>
              <w:wordWrap w:val="1"/>
              <w:spacing w:line="360" w:lineRule="auto"/>
              <w:jc w:val="center"/>
              <w:rPr>
                <w:color w:val="000000"/>
                <w:spacing w:val="13"/>
                <w:sz w:val="22"/>
              </w:rPr>
            </w:pPr>
          </w:p>
          <w:p>
            <w:pPr>
              <w:pStyle w:val="0"/>
              <w:widowControl w:val="off"/>
              <w:wordWrap w:val="1"/>
              <w:spacing w:line="360" w:lineRule="auto"/>
              <w:jc w:val="left"/>
            </w:pPr>
            <w:r>
              <w:rPr>
                <w:b/>
                <w:spacing w:val="13"/>
                <w:sz w:val="22"/>
              </w:rPr>
              <w:t xml:space="preserve">  </w:t>
            </w:r>
            <w:r>
              <w:rPr>
                <w:spacing w:val="13"/>
                <w:sz w:val="22"/>
              </w:rPr>
              <w:t xml:space="preserve">인천교통공사 </w:t>
            </w:r>
            <w:r>
              <w:rPr>
                <w:spacing w:val="13"/>
                <w:sz w:val="22"/>
              </w:rPr>
              <w:t>[인사, 상벌]위원회</w:t>
            </w:r>
          </w:p>
          <w:p>
            <w:pPr>
              <w:pStyle w:val="0"/>
              <w:widowControl w:val="off"/>
              <w:wordWrap w:val="1"/>
              <w:spacing w:line="360" w:lineRule="auto"/>
              <w:jc w:val="left"/>
              <w:rPr>
                <w:color w:val="000000"/>
                <w:spacing w:val="13"/>
                <w:sz w:val="22"/>
              </w:rPr>
            </w:pPr>
          </w:p>
          <w:p>
            <w:pPr>
              <w:pStyle w:val="0"/>
              <w:widowControl w:val="off"/>
              <w:wordWrap w:val="1"/>
              <w:spacing w:line="360" w:lineRule="auto"/>
              <w:jc w:val="left"/>
              <w:rPr>
                <w:color w:val="000000"/>
                <w:spacing w:val="13"/>
                <w:sz w:val="22"/>
              </w:rPr>
            </w:pPr>
          </w:p>
          <w:p>
            <w:pPr>
              <w:pStyle w:val="0"/>
              <w:widowControl w:val="off"/>
              <w:wordWrap w:val="1"/>
              <w:spacing w:line="480" w:lineRule="auto"/>
              <w:jc w:val="center"/>
            </w:pPr>
            <w:r>
              <w:rPr>
                <w:spacing w:val="13"/>
                <w:sz w:val="22"/>
              </w:rPr>
              <w:t xml:space="preserve">          위원장(직위)            (성명)                </w:t>
            </w:r>
            <w:r>
              <w:rPr>
                <w:spacing w:val="-9"/>
                <w:sz w:val="22"/>
              </w:rPr>
              <w:t>󰄫</w:t>
            </w:r>
          </w:p>
          <w:p>
            <w:pPr>
              <w:pStyle w:val="0"/>
              <w:widowControl w:val="off"/>
              <w:wordWrap w:val="1"/>
              <w:spacing w:line="480" w:lineRule="auto"/>
              <w:jc w:val="center"/>
            </w:pPr>
            <w:r>
              <w:rPr>
                <w:spacing w:val="13"/>
                <w:sz w:val="22"/>
              </w:rPr>
              <w:t xml:space="preserve">          위  원(직위)            (성명)                </w:t>
            </w:r>
            <w:r>
              <w:rPr>
                <w:spacing w:val="-9"/>
                <w:sz w:val="22"/>
              </w:rPr>
              <w:t>󰄫</w:t>
            </w:r>
          </w:p>
          <w:p>
            <w:pPr>
              <w:pStyle w:val="0"/>
              <w:widowControl w:val="off"/>
              <w:wordWrap w:val="1"/>
              <w:spacing w:line="480" w:lineRule="auto"/>
              <w:jc w:val="center"/>
            </w:pPr>
            <w:r>
              <w:rPr>
                <w:spacing w:val="13"/>
                <w:sz w:val="22"/>
              </w:rPr>
              <w:t xml:space="preserve">          위  원(직위)            (성명)                </w:t>
            </w:r>
            <w:r>
              <w:rPr>
                <w:spacing w:val="-9"/>
                <w:sz w:val="22"/>
              </w:rPr>
              <w:t>󰄫</w:t>
            </w:r>
          </w:p>
          <w:p>
            <w:pPr>
              <w:pStyle w:val="0"/>
              <w:widowControl w:val="off"/>
              <w:wordWrap w:val="1"/>
              <w:spacing w:line="480" w:lineRule="auto"/>
              <w:jc w:val="center"/>
            </w:pPr>
            <w:r>
              <w:rPr>
                <w:spacing w:val="13"/>
                <w:sz w:val="22"/>
              </w:rPr>
              <w:t xml:space="preserve">          위  원(직위)            (성명)                </w:t>
            </w:r>
            <w:r>
              <w:rPr>
                <w:spacing w:val="-9"/>
                <w:sz w:val="22"/>
              </w:rPr>
              <w:t>󰄫</w:t>
            </w:r>
          </w:p>
          <w:p>
            <w:pPr>
              <w:pStyle w:val="0"/>
              <w:widowControl w:val="off"/>
              <w:wordWrap w:val="1"/>
              <w:spacing w:line="480" w:lineRule="auto"/>
              <w:jc w:val="center"/>
            </w:pPr>
            <w:r>
              <w:rPr>
                <w:spacing w:val="13"/>
                <w:sz w:val="22"/>
              </w:rPr>
              <w:t xml:space="preserve">          위  원(직위)            (성명)                </w:t>
            </w:r>
            <w:r>
              <w:rPr>
                <w:spacing w:val="-9"/>
                <w:sz w:val="22"/>
              </w:rPr>
              <w:t>󰄫</w:t>
            </w:r>
          </w:p>
          <w:p>
            <w:pPr>
              <w:pStyle w:val="0"/>
              <w:widowControl w:val="off"/>
              <w:wordWrap w:val="1"/>
              <w:spacing w:line="480" w:lineRule="auto"/>
              <w:jc w:val="center"/>
            </w:pPr>
            <w:r>
              <w:rPr>
                <w:spacing w:val="13"/>
                <w:sz w:val="22"/>
              </w:rPr>
              <w:t xml:space="preserve">          위  원(직위)            (성명)                </w:t>
            </w:r>
            <w:r>
              <w:rPr>
                <w:spacing w:val="-9"/>
                <w:sz w:val="22"/>
              </w:rPr>
              <w:t>󰄫</w:t>
            </w:r>
          </w:p>
          <w:p>
            <w:pPr>
              <w:pStyle w:val="0"/>
              <w:widowControl w:val="off"/>
              <w:wordWrap w:val="1"/>
              <w:spacing w:line="480" w:lineRule="auto"/>
              <w:jc w:val="center"/>
            </w:pPr>
            <w:r>
              <w:rPr>
                <w:spacing w:val="13"/>
                <w:sz w:val="22"/>
              </w:rPr>
              <w:t xml:space="preserve">          위  원(직위)            (성명)                </w:t>
            </w:r>
            <w:r>
              <w:rPr>
                <w:spacing w:val="-9"/>
                <w:sz w:val="22"/>
              </w:rPr>
              <w:t>󰄫</w:t>
            </w:r>
          </w:p>
          <w:p>
            <w:pPr>
              <w:pStyle w:val="0"/>
              <w:widowControl w:val="off"/>
              <w:wordWrap w:val="1"/>
              <w:spacing w:line="480" w:lineRule="auto"/>
              <w:jc w:val="center"/>
              <w:rPr>
                <w:color w:val="000000"/>
                <w:spacing w:val="13"/>
                <w:sz w:val="22"/>
              </w:rPr>
            </w:pPr>
          </w:p>
          <w:p>
            <w:pPr>
              <w:pStyle w:val="0"/>
              <w:widowControl w:val="off"/>
              <w:wordWrap w:val="1"/>
              <w:spacing w:line="480" w:lineRule="auto"/>
              <w:jc w:val="center"/>
            </w:pPr>
            <w:r>
              <w:rPr>
                <w:spacing w:val="13"/>
                <w:sz w:val="22"/>
              </w:rPr>
              <w:t xml:space="preserve">          간  사(직위)            (성명)                </w:t>
            </w:r>
            <w:r>
              <w:rPr>
                <w:spacing w:val="-9"/>
                <w:sz w:val="22"/>
              </w:rPr>
              <w:t>󰄫</w:t>
            </w:r>
          </w:p>
        </w:tc>
      </w:tr>
    </w:tbl>
    <w:p>
      <w:pPr>
        <w:pStyle w:val="0"/>
        <w:widowControl w:val="off"/>
        <w:spacing w:line="552" w:lineRule="auto"/>
      </w:pPr>
      <w:r>
        <w:rPr>
          <w:sz w:val="24"/>
        </w:rPr>
        <w:t>[별지 제2호서식]</w:t>
      </w:r>
      <w:r>
        <w:rPr>
          <w:sz w:val="24"/>
        </w:rPr>
        <w:t>〈개정</w:t>
      </w:r>
      <w:r>
        <w:rPr>
          <w:sz w:val="24"/>
        </w:rPr>
        <w:t xml:space="preserve"> 2009. 10. 30, 2011. 12. 23, 2023. 3. 9</w:t>
      </w:r>
      <w:r>
        <w:rPr>
          <w:sz w:val="24"/>
        </w:rPr>
        <w:t>〉</w:t>
      </w:r>
    </w:p>
    <w:p>
      <w:pPr>
        <w:pStyle w:val="0"/>
        <w:widowControl w:val="off"/>
        <w:wordWrap w:val="1"/>
        <w:jc w:val="center"/>
      </w:pPr>
      <w:r>
        <w:rPr>
          <w:sz w:val="30"/>
        </w:rPr>
        <w:t>서면심의 의결서</w:t>
      </w:r>
    </w:p>
    <w:p>
      <w:pPr>
        <w:pStyle w:val="0"/>
        <w:widowControl w:val="off"/>
        <w:wordWrap w:val="1"/>
        <w:jc w:val="center"/>
      </w:pPr>
      <w:r>
        <w:rPr>
          <w:sz w:val="24"/>
        </w:rPr>
        <w:t>(제7조 관련)</w:t>
      </w:r>
    </w:p>
    <w:tbl>
      <w:tblPr>
        <w:tblOverlap w:val="never"/>
        <w:tblW w:w="956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3"/>
        <w:gridCol w:w="1573"/>
        <w:gridCol w:w="252"/>
        <w:gridCol w:w="1574"/>
        <w:gridCol w:w="1527"/>
        <w:gridCol w:w="1527"/>
        <w:gridCol w:w="2745"/>
        <w:gridCol w:w="176"/>
      </w:tblGrid>
      <w:tr>
        <w:trPr>
          <w:trHeight w:val="985"/>
        </w:trPr>
        <w:tc>
          <w:tcPr>
            <w:tcW w:w="2019" w:type="dxa"/>
            <w:gridSpan w:val="3"/>
            <w:tcBorders>
              <w:top w:val="single" w:color="000000" w:sz="5"/>
              <w:left w:val="single" w:color="000000" w:sz="5"/>
              <w:bottom w:val="single" w:color="000000" w:sz="5"/>
              <w:right w:val="single" w:color="000000" w:sz="5"/>
            </w:tcBorders>
            <w:vAlign w:val="center"/>
          </w:tcPr>
          <w:p>
            <w:pPr>
              <w:pStyle w:val="0"/>
              <w:widowControl w:val="off"/>
              <w:wordWrap w:val="1"/>
              <w:spacing w:line="456" w:lineRule="auto"/>
              <w:jc w:val="center"/>
            </w:pPr>
            <w:r>
              <w:rPr>
                <w:spacing w:val="44"/>
                <w:sz w:val="22"/>
              </w:rPr>
              <w:t>심의안건</w:t>
            </w:r>
          </w:p>
        </w:tc>
        <w:tc>
          <w:tcPr>
            <w:tcW w:w="7550" w:type="dxa"/>
            <w:gridSpan w:val="5"/>
            <w:tcBorders>
              <w:top w:val="single" w:color="000000" w:sz="5"/>
              <w:left w:val="single" w:color="000000" w:sz="5"/>
              <w:bottom w:val="single" w:color="000000" w:sz="5"/>
              <w:right w:val="single" w:color="000000" w:sz="5"/>
            </w:tcBorders>
            <w:vAlign w:val="top"/>
          </w:tcPr>
          <w:p>
            <w:pPr>
              <w:pStyle w:val="0"/>
              <w:widowControl w:val="off"/>
              <w:rPr>
                <w:color w:val="000000"/>
                <w:spacing w:val="-4"/>
                <w:sz w:val="22"/>
              </w:rPr>
            </w:pPr>
          </w:p>
        </w:tc>
      </w:tr>
      <w:tr>
        <w:trPr>
          <w:trHeight w:val="1043"/>
        </w:trPr>
        <w:tc>
          <w:tcPr>
            <w:tcW w:w="2019" w:type="dxa"/>
            <w:gridSpan w:val="3"/>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44"/>
                <w:sz w:val="22"/>
              </w:rPr>
              <w:t>심의내용</w:t>
            </w:r>
          </w:p>
        </w:tc>
        <w:tc>
          <w:tcPr>
            <w:tcW w:w="7550" w:type="dxa"/>
            <w:gridSpan w:val="5"/>
            <w:tcBorders>
              <w:top w:val="single" w:color="000000" w:sz="5"/>
              <w:left w:val="single" w:color="000000" w:sz="5"/>
              <w:bottom w:val="single" w:color="000000" w:sz="5"/>
              <w:right w:val="single" w:color="000000" w:sz="5"/>
            </w:tcBorders>
            <w:vAlign w:val="top"/>
          </w:tcPr>
          <w:p>
            <w:pPr>
              <w:pStyle w:val="0"/>
              <w:widowControl w:val="off"/>
              <w:rPr>
                <w:color w:val="000000"/>
                <w:spacing w:val="-4"/>
                <w:sz w:val="22"/>
              </w:rPr>
            </w:pPr>
          </w:p>
        </w:tc>
      </w:tr>
      <w:tr>
        <w:trPr>
          <w:trHeight w:val="3246"/>
        </w:trPr>
        <w:tc>
          <w:tcPr>
            <w:tcW w:w="193" w:type="dxa"/>
            <w:tcBorders>
              <w:top w:val="single" w:color="000000" w:sz="5"/>
              <w:left w:val="single" w:color="000000" w:sz="5"/>
              <w:bottom w:val="single" w:color="000000" w:sz="5"/>
              <w:right w:val="none" w:color="000000" w:sz="5"/>
            </w:tcBorders>
            <w:vAlign w:val="top"/>
          </w:tcPr>
          <w:p>
            <w:pPr>
              <w:pStyle w:val="0"/>
              <w:widowControl w:val="off"/>
              <w:rPr>
                <w:color w:val="000000"/>
                <w:sz w:val="22"/>
              </w:rPr>
            </w:pPr>
          </w:p>
        </w:tc>
        <w:tc>
          <w:tcPr>
            <w:tcW w:w="9199" w:type="dxa"/>
            <w:gridSpan w:val="6"/>
            <w:tcBorders>
              <w:top w:val="single" w:color="000000" w:sz="5"/>
              <w:left w:val="none" w:color="000000" w:sz="5"/>
              <w:bottom w:val="single" w:color="000000" w:sz="5"/>
              <w:right w:val="none" w:color="000000" w:sz="5"/>
            </w:tcBorders>
            <w:vAlign w:val="top"/>
          </w:tcPr>
          <w:p>
            <w:pPr>
              <w:pStyle w:val="0"/>
              <w:widowControl w:val="off"/>
              <w:spacing w:line="336" w:lineRule="auto"/>
              <w:rPr>
                <w:color w:val="000000"/>
                <w:sz w:val="22"/>
              </w:rPr>
            </w:pPr>
          </w:p>
          <w:p>
            <w:pPr>
              <w:pStyle w:val="0"/>
              <w:widowControl w:val="off"/>
            </w:pPr>
            <w:r>
              <w:rPr>
                <w:sz w:val="22"/>
              </w:rPr>
              <w:t xml:space="preserve">  위 안건을</w:t>
            </w:r>
            <w:r>
              <w:rPr>
                <w:sz w:val="22"/>
              </w:rPr>
              <w:t xml:space="preserve"> [인사, 상벌]위원회에 부함</w:t>
            </w:r>
            <w:r>
              <w:rPr>
                <w:sz w:val="22"/>
              </w:rPr>
              <w:t>이 없이 서면으로 동의를 받아 시행하고자 하오니 동의여부를 표(</w:t>
            </w:r>
            <w:r>
              <w:rPr>
                <w:sz w:val="22"/>
              </w:rPr>
              <w:t>○</w:t>
            </w:r>
            <w:r>
              <w:rPr>
                <w:sz w:val="22"/>
              </w:rPr>
              <w:t>)하고 서명 바랍니다.</w:t>
            </w:r>
          </w:p>
          <w:p>
            <w:pPr>
              <w:pStyle w:val="0"/>
              <w:widowControl w:val="off"/>
              <w:rPr>
                <w:color w:val="000000"/>
                <w:sz w:val="22"/>
              </w:rPr>
            </w:pPr>
          </w:p>
          <w:p>
            <w:pPr>
              <w:pStyle w:val="0"/>
              <w:widowControl w:val="off"/>
            </w:pPr>
            <w:r>
              <w:rPr>
                <w:sz w:val="22"/>
              </w:rPr>
              <w:t xml:space="preserve">                              년    월    일</w:t>
            </w:r>
          </w:p>
          <w:p>
            <w:pPr>
              <w:pStyle w:val="0"/>
              <w:widowControl w:val="off"/>
              <w:spacing w:line="336" w:lineRule="auto"/>
              <w:rPr>
                <w:color w:val="000000"/>
                <w:sz w:val="22"/>
              </w:rPr>
            </w:pPr>
          </w:p>
          <w:p>
            <w:pPr>
              <w:pStyle w:val="0"/>
              <w:widowControl w:val="off"/>
              <w:spacing w:line="336" w:lineRule="auto"/>
              <w:rPr>
                <w:color w:val="000000"/>
                <w:sz w:val="22"/>
              </w:rPr>
            </w:pPr>
          </w:p>
          <w:p>
            <w:pPr>
              <w:pStyle w:val="0"/>
              <w:widowControl w:val="off"/>
              <w:spacing w:line="336" w:lineRule="auto"/>
            </w:pPr>
            <w:r>
              <w:rPr>
                <w:b/>
                <w:spacing w:val="-4"/>
                <w:sz w:val="22"/>
              </w:rPr>
              <w:t xml:space="preserve"> </w:t>
            </w:r>
            <w:r>
              <w:rPr>
                <w:spacing w:val="13"/>
                <w:sz w:val="22"/>
              </w:rPr>
              <w:t>인천교통공사</w:t>
            </w:r>
            <w:r>
              <w:rPr>
                <w:sz w:val="22"/>
              </w:rPr>
              <w:t xml:space="preserve"> </w:t>
            </w:r>
            <w:r>
              <w:rPr>
                <w:spacing w:val="13"/>
                <w:sz w:val="22"/>
              </w:rPr>
              <w:t>[인사, 상벌]위원회</w:t>
            </w:r>
          </w:p>
          <w:p>
            <w:pPr>
              <w:pStyle w:val="0"/>
              <w:widowControl w:val="off"/>
              <w:spacing w:line="336" w:lineRule="auto"/>
              <w:rPr>
                <w:color w:val="000000"/>
                <w:sz w:val="22"/>
              </w:rPr>
            </w:pPr>
          </w:p>
        </w:tc>
        <w:tc>
          <w:tcPr>
            <w:tcW w:w="176" w:type="dxa"/>
            <w:tcBorders>
              <w:top w:val="single" w:color="000000" w:sz="5"/>
              <w:left w:val="none" w:color="000000" w:sz="5"/>
              <w:bottom w:val="single" w:color="000000" w:sz="5"/>
              <w:right w:val="single" w:color="000000" w:sz="5"/>
            </w:tcBorders>
            <w:vAlign w:val="top"/>
          </w:tcPr>
          <w:p>
            <w:pPr>
              <w:pStyle w:val="0"/>
              <w:widowControl w:val="off"/>
              <w:rPr>
                <w:color w:val="000000"/>
                <w:spacing w:val="-4"/>
                <w:sz w:val="22"/>
              </w:rPr>
            </w:pPr>
          </w:p>
        </w:tc>
      </w:tr>
      <w:tr>
        <w:trPr>
          <w:trHeight w:val="520"/>
        </w:trPr>
        <w:tc>
          <w:tcPr>
            <w:tcW w:w="1767" w:type="dxa"/>
            <w:gridSpan w:val="2"/>
            <w:vMerge w:val="restart"/>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직  위</w:t>
            </w:r>
          </w:p>
        </w:tc>
        <w:tc>
          <w:tcPr>
            <w:tcW w:w="1826" w:type="dxa"/>
            <w:gridSpan w:val="2"/>
            <w:vMerge w:val="restart"/>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성  명</w:t>
            </w:r>
          </w:p>
        </w:tc>
        <w:tc>
          <w:tcPr>
            <w:tcW w:w="3054" w:type="dxa"/>
            <w:gridSpan w:val="2"/>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심 의 의 결</w:t>
            </w:r>
          </w:p>
        </w:tc>
        <w:tc>
          <w:tcPr>
            <w:tcW w:w="2922" w:type="dxa"/>
            <w:gridSpan w:val="2"/>
            <w:vMerge w:val="restart"/>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서   명</w:t>
            </w:r>
          </w:p>
        </w:tc>
      </w:tr>
      <w:tr>
        <w:trPr>
          <w:trHeight w:val="519"/>
        </w:trPr>
        <w:tc>
          <w:tcPr>
            <w:tcW w:w="1767" w:type="dxa"/>
            <w:gridSpan w:val="2"/>
            <w:vMerge/>
            <w:tcBorders>
              <w:top w:val="single" w:color="000000" w:sz="5"/>
              <w:left w:val="single" w:color="000000" w:sz="5"/>
              <w:bottom w:val="single" w:color="000000" w:sz="5"/>
              <w:right w:val="single" w:color="000000" w:sz="5"/>
            </w:tcBorders>
          </w:tcPr>
          <w:p/>
        </w:tc>
        <w:tc>
          <w:tcPr>
            <w:tcW w:w="1826" w:type="dxa"/>
            <w:gridSpan w:val="2"/>
            <w:vMerge/>
            <w:tcBorders>
              <w:top w:val="single" w:color="000000" w:sz="5"/>
              <w:left w:val="single" w:color="000000" w:sz="5"/>
              <w:bottom w:val="single" w:color="000000" w:sz="5"/>
              <w:right w:val="single" w:color="000000" w:sz="5"/>
            </w:tcBorders>
          </w:tcPr>
          <w:p/>
        </w:tc>
        <w:tc>
          <w:tcPr>
            <w:tcW w:w="1527"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찬 성</w:t>
            </w:r>
          </w:p>
        </w:tc>
        <w:tc>
          <w:tcPr>
            <w:tcW w:w="1527"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 xml:space="preserve">반 대 </w:t>
            </w:r>
          </w:p>
        </w:tc>
        <w:tc>
          <w:tcPr>
            <w:tcW w:w="2922" w:type="dxa"/>
            <w:gridSpan w:val="2"/>
            <w:vMerge/>
            <w:tcBorders>
              <w:top w:val="single" w:color="000000" w:sz="5"/>
              <w:left w:val="single" w:color="000000" w:sz="5"/>
              <w:bottom w:val="single" w:color="000000" w:sz="5"/>
              <w:right w:val="single" w:color="000000" w:sz="5"/>
            </w:tcBorders>
          </w:tcPr>
          <w:p/>
        </w:tc>
      </w:tr>
      <w:tr>
        <w:trPr>
          <w:trHeight w:val="693"/>
        </w:trPr>
        <w:tc>
          <w:tcPr>
            <w:tcW w:w="1767" w:type="dxa"/>
            <w:gridSpan w:val="2"/>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위원장</w:t>
            </w:r>
          </w:p>
        </w:tc>
        <w:tc>
          <w:tcPr>
            <w:tcW w:w="1826"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2922"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r>
      <w:tr>
        <w:trPr>
          <w:trHeight w:val="693"/>
        </w:trPr>
        <w:tc>
          <w:tcPr>
            <w:tcW w:w="1767" w:type="dxa"/>
            <w:gridSpan w:val="2"/>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위  원</w:t>
            </w:r>
          </w:p>
        </w:tc>
        <w:tc>
          <w:tcPr>
            <w:tcW w:w="1826"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2922"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r>
      <w:tr>
        <w:trPr>
          <w:trHeight w:val="693"/>
        </w:trPr>
        <w:tc>
          <w:tcPr>
            <w:tcW w:w="1767"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z w:val="22"/>
              </w:rPr>
            </w:pPr>
          </w:p>
        </w:tc>
        <w:tc>
          <w:tcPr>
            <w:tcW w:w="1826"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2922"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r>
      <w:tr>
        <w:trPr>
          <w:trHeight w:val="693"/>
        </w:trPr>
        <w:tc>
          <w:tcPr>
            <w:tcW w:w="1767" w:type="dxa"/>
            <w:gridSpan w:val="2"/>
            <w:tcBorders>
              <w:top w:val="single" w:color="000000" w:sz="5"/>
              <w:left w:val="single" w:color="000000" w:sz="5"/>
              <w:bottom w:val="single" w:color="000000" w:sz="5"/>
              <w:right w:val="single" w:color="000000" w:sz="5"/>
            </w:tcBorders>
            <w:vAlign w:val="center"/>
          </w:tcPr>
          <w:p>
            <w:pPr>
              <w:pStyle w:val="0"/>
              <w:widowControl w:val="off"/>
              <w:wordWrap w:val="1"/>
              <w:jc w:val="center"/>
              <w:rPr>
                <w:color w:val="000000"/>
                <w:sz w:val="22"/>
              </w:rPr>
            </w:pPr>
          </w:p>
        </w:tc>
        <w:tc>
          <w:tcPr>
            <w:tcW w:w="1826"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2922"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r>
      <w:tr>
        <w:trPr>
          <w:trHeight w:val="693"/>
        </w:trPr>
        <w:tc>
          <w:tcPr>
            <w:tcW w:w="1767"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z w:val="22"/>
              </w:rPr>
            </w:pPr>
          </w:p>
        </w:tc>
        <w:tc>
          <w:tcPr>
            <w:tcW w:w="1826"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2922"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r>
      <w:tr>
        <w:trPr>
          <w:trHeight w:val="752"/>
        </w:trPr>
        <w:tc>
          <w:tcPr>
            <w:tcW w:w="1767"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z w:val="22"/>
              </w:rPr>
            </w:pPr>
          </w:p>
        </w:tc>
        <w:tc>
          <w:tcPr>
            <w:tcW w:w="1826"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2922"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r>
      <w:tr>
        <w:trPr>
          <w:trHeight w:val="693"/>
        </w:trPr>
        <w:tc>
          <w:tcPr>
            <w:tcW w:w="1767"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z w:val="22"/>
              </w:rPr>
            </w:pPr>
          </w:p>
        </w:tc>
        <w:tc>
          <w:tcPr>
            <w:tcW w:w="1826"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2922"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r>
      <w:tr>
        <w:trPr>
          <w:trHeight w:val="693"/>
        </w:trPr>
        <w:tc>
          <w:tcPr>
            <w:tcW w:w="1767" w:type="dxa"/>
            <w:gridSpan w:val="2"/>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간  사</w:t>
            </w:r>
          </w:p>
        </w:tc>
        <w:tc>
          <w:tcPr>
            <w:tcW w:w="1826"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1527" w:type="dxa"/>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c>
          <w:tcPr>
            <w:tcW w:w="2922" w:type="dxa"/>
            <w:gridSpan w:val="2"/>
            <w:tcBorders>
              <w:top w:val="single" w:color="000000" w:sz="5"/>
              <w:left w:val="single" w:color="000000" w:sz="5"/>
              <w:bottom w:val="single" w:color="000000" w:sz="5"/>
              <w:right w:val="single" w:color="000000" w:sz="5"/>
            </w:tcBorders>
            <w:vAlign w:val="center"/>
          </w:tcPr>
          <w:p>
            <w:pPr>
              <w:pStyle w:val="0"/>
              <w:widowControl w:val="off"/>
              <w:rPr>
                <w:color w:val="000000"/>
                <w:spacing w:val="-4"/>
                <w:sz w:val="22"/>
              </w:rPr>
            </w:pPr>
          </w:p>
        </w:tc>
      </w:tr>
    </w:tbl>
    <w:p>
      <w:pPr>
        <w:pStyle w:val="0"/>
        <w:widowControl w:val="off"/>
        <w:wordWrap w:val="1"/>
        <w:jc w:val="center"/>
      </w:pPr>
    </w:p>
    <w:p>
      <w:r>
        <w:br w:type="page"/>
      </w:r>
    </w:p>
    <w:p>
      <w:pPr>
        <w:pStyle w:val="0"/>
        <w:widowControl w:val="off"/>
        <w:spacing w:line="600" w:lineRule="auto"/>
      </w:pPr>
      <w:r>
        <w:rPr>
          <w:sz w:val="24"/>
        </w:rPr>
        <w:t>[별지 제3호서식]</w:t>
      </w:r>
      <w:r>
        <w:rPr>
          <w:sz w:val="24"/>
        </w:rPr>
        <w:t>〈개정</w:t>
      </w:r>
      <w:r>
        <w:rPr>
          <w:sz w:val="24"/>
        </w:rPr>
        <w:t xml:space="preserve"> 2009. 10. 30, 2011. 12. 23, 2013. 7. 4, 2014. 3. 6, 2023. 3. 9</w:t>
      </w:r>
      <w:r>
        <w:rPr>
          <w:sz w:val="24"/>
        </w:rPr>
        <w:t>〉</w:t>
      </w:r>
    </w:p>
    <w:p>
      <w:pPr>
        <w:pStyle w:val="0"/>
        <w:widowControl w:val="off"/>
        <w:wordWrap w:val="1"/>
        <w:jc w:val="center"/>
      </w:pPr>
      <w:r>
        <w:rPr>
          <w:sz w:val="30"/>
        </w:rPr>
        <w:t>징계 또는 징계부가금 부과 의결서</w:t>
      </w:r>
    </w:p>
    <w:p>
      <w:pPr>
        <w:pStyle w:val="0"/>
        <w:widowControl w:val="off"/>
        <w:wordWrap w:val="1"/>
        <w:spacing w:line="480" w:lineRule="auto"/>
        <w:jc w:val="center"/>
      </w:pPr>
      <w:r>
        <w:rPr>
          <w:sz w:val="24"/>
        </w:rPr>
        <w:t>(제7조 및</w:t>
      </w:r>
      <w:r>
        <w:rPr>
          <w:b/>
          <w:sz w:val="24"/>
        </w:rPr>
        <w:t xml:space="preserve"> </w:t>
      </w:r>
      <w:r>
        <w:rPr>
          <w:sz w:val="24"/>
        </w:rPr>
        <w:t>제45조 관련)</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60"/>
        <w:gridCol w:w="2540"/>
        <w:gridCol w:w="2720"/>
        <w:gridCol w:w="2562"/>
      </w:tblGrid>
      <w:tr>
        <w:trPr>
          <w:trHeight w:val="627"/>
        </w:trPr>
        <w:tc>
          <w:tcPr>
            <w:tcW w:w="1760"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55"/>
                <w:sz w:val="22"/>
              </w:rPr>
              <w:t>징계등</w:t>
            </w:r>
          </w:p>
          <w:p>
            <w:pPr>
              <w:pStyle w:val="0"/>
              <w:widowControl w:val="off"/>
              <w:wordWrap w:val="1"/>
              <w:spacing w:line="312" w:lineRule="auto"/>
              <w:jc w:val="center"/>
            </w:pPr>
            <w:r>
              <w:rPr>
                <w:spacing w:val="55"/>
                <w:sz w:val="22"/>
              </w:rPr>
              <w:t>대상자</w:t>
            </w:r>
          </w:p>
          <w:p>
            <w:pPr>
              <w:pStyle w:val="0"/>
              <w:widowControl w:val="off"/>
              <w:wordWrap w:val="1"/>
              <w:spacing w:line="312" w:lineRule="auto"/>
              <w:jc w:val="center"/>
            </w:pPr>
            <w:r>
              <w:rPr>
                <w:sz w:val="22"/>
              </w:rPr>
              <w:t>인적사항</w:t>
            </w:r>
          </w:p>
        </w:tc>
        <w:tc>
          <w:tcPr>
            <w:tcW w:w="2540"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소   속</w:t>
            </w:r>
          </w:p>
        </w:tc>
        <w:tc>
          <w:tcPr>
            <w:tcW w:w="2720"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8"/>
                <w:sz w:val="22"/>
              </w:rPr>
              <w:t>직 급(직위)</w:t>
            </w:r>
          </w:p>
        </w:tc>
        <w:tc>
          <w:tcPr>
            <w:tcW w:w="256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성   명</w:t>
            </w:r>
          </w:p>
        </w:tc>
      </w:tr>
      <w:tr>
        <w:trPr>
          <w:trHeight w:val="761"/>
        </w:trPr>
        <w:tc>
          <w:tcPr>
            <w:tcW w:w="1760" w:type="dxa"/>
            <w:vMerge/>
            <w:tcBorders>
              <w:top w:val="single" w:color="000000" w:sz="5"/>
              <w:left w:val="single" w:color="000000" w:sz="5"/>
              <w:bottom w:val="single" w:color="000000" w:sz="5"/>
              <w:right w:val="single" w:color="000000" w:sz="5"/>
            </w:tcBorders>
          </w:tcPr>
          <w:p/>
        </w:tc>
        <w:tc>
          <w:tcPr>
            <w:tcW w:w="2540" w:type="dxa"/>
            <w:tcBorders>
              <w:top w:val="single" w:color="000000" w:sz="5"/>
              <w:left w:val="single" w:color="000000" w:sz="5"/>
              <w:bottom w:val="single" w:color="000000" w:sz="5"/>
              <w:right w:val="single" w:color="000000" w:sz="5"/>
            </w:tcBorders>
            <w:vAlign w:val="center"/>
          </w:tcPr>
          <w:p>
            <w:pPr>
              <w:pStyle w:val="0"/>
              <w:widowControl w:val="off"/>
              <w:wordWrap w:val="1"/>
              <w:jc w:val="center"/>
              <w:rPr>
                <w:color w:val="000000"/>
                <w:spacing w:val="-4"/>
                <w:sz w:val="22"/>
              </w:rPr>
            </w:pPr>
          </w:p>
          <w:p>
            <w:pPr>
              <w:pStyle w:val="0"/>
              <w:widowControl w:val="off"/>
              <w:wordWrap w:val="1"/>
              <w:jc w:val="center"/>
              <w:rPr>
                <w:color w:val="000000"/>
                <w:spacing w:val="-4"/>
                <w:sz w:val="22"/>
              </w:rPr>
            </w:pPr>
          </w:p>
        </w:tc>
        <w:tc>
          <w:tcPr>
            <w:tcW w:w="2720" w:type="dxa"/>
            <w:tcBorders>
              <w:top w:val="single" w:color="000000" w:sz="5"/>
              <w:left w:val="single" w:color="000000" w:sz="5"/>
              <w:bottom w:val="single" w:color="000000" w:sz="5"/>
              <w:right w:val="single" w:color="000000" w:sz="5"/>
            </w:tcBorders>
            <w:vAlign w:val="center"/>
          </w:tcPr>
          <w:p>
            <w:pPr>
              <w:pStyle w:val="0"/>
              <w:widowControl w:val="off"/>
              <w:wordWrap w:val="1"/>
              <w:jc w:val="center"/>
              <w:rPr>
                <w:color w:val="000000"/>
                <w:spacing w:val="-4"/>
                <w:sz w:val="22"/>
              </w:rPr>
            </w:pPr>
          </w:p>
        </w:tc>
        <w:tc>
          <w:tcPr>
            <w:tcW w:w="2562" w:type="dxa"/>
            <w:tcBorders>
              <w:top w:val="single" w:color="000000" w:sz="5"/>
              <w:left w:val="single" w:color="000000" w:sz="5"/>
              <w:bottom w:val="single" w:color="000000" w:sz="5"/>
              <w:right w:val="single" w:color="000000" w:sz="5"/>
            </w:tcBorders>
            <w:vAlign w:val="center"/>
          </w:tcPr>
          <w:p>
            <w:pPr>
              <w:pStyle w:val="0"/>
              <w:widowControl w:val="off"/>
              <w:wordWrap w:val="1"/>
              <w:jc w:val="center"/>
              <w:rPr>
                <w:color w:val="000000"/>
                <w:spacing w:val="-4"/>
                <w:sz w:val="22"/>
              </w:rPr>
            </w:pPr>
          </w:p>
        </w:tc>
      </w:tr>
      <w:tr>
        <w:trPr>
          <w:trHeight w:val="1040"/>
        </w:trPr>
        <w:tc>
          <w:tcPr>
            <w:tcW w:w="1760"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의결 주문</w:t>
            </w:r>
          </w:p>
        </w:tc>
        <w:tc>
          <w:tcPr>
            <w:tcW w:w="7822" w:type="dxa"/>
            <w:gridSpan w:val="3"/>
            <w:tcBorders>
              <w:top w:val="single" w:color="000000" w:sz="5"/>
              <w:left w:val="single" w:color="000000" w:sz="5"/>
              <w:bottom w:val="single" w:color="000000" w:sz="5"/>
              <w:right w:val="single" w:color="000000" w:sz="5"/>
            </w:tcBorders>
            <w:vAlign w:val="center"/>
          </w:tcPr>
          <w:p>
            <w:pPr>
              <w:pStyle w:val="0"/>
              <w:widowControl w:val="off"/>
            </w:pPr>
            <w:r>
              <w:rPr>
                <w:spacing w:val="-4"/>
                <w:sz w:val="22"/>
              </w:rPr>
              <w:t xml:space="preserve">                                       (으)로 의결한다.</w:t>
            </w:r>
          </w:p>
        </w:tc>
      </w:tr>
      <w:tr>
        <w:trPr>
          <w:trHeight w:val="1156"/>
        </w:trPr>
        <w:tc>
          <w:tcPr>
            <w:tcW w:w="1760"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의결 이유</w:t>
            </w:r>
          </w:p>
          <w:p>
            <w:pPr>
              <w:pStyle w:val="0"/>
              <w:widowControl w:val="off"/>
              <w:wordWrap w:val="1"/>
              <w:jc w:val="center"/>
            </w:pPr>
            <w:r>
              <w:rPr>
                <w:spacing w:val="-4"/>
                <w:sz w:val="22"/>
              </w:rPr>
              <w:t>(요   지)</w:t>
            </w:r>
          </w:p>
        </w:tc>
        <w:tc>
          <w:tcPr>
            <w:tcW w:w="7822" w:type="dxa"/>
            <w:gridSpan w:val="3"/>
            <w:tcBorders>
              <w:top w:val="single" w:color="000000" w:sz="5"/>
              <w:left w:val="single" w:color="000000" w:sz="5"/>
              <w:bottom w:val="single" w:color="000000" w:sz="5"/>
              <w:right w:val="single" w:color="000000" w:sz="5"/>
            </w:tcBorders>
            <w:vAlign w:val="center"/>
          </w:tcPr>
          <w:p>
            <w:pPr>
              <w:pStyle w:val="0"/>
              <w:widowControl w:val="off"/>
            </w:pPr>
            <w:r>
              <w:rPr>
                <w:spacing w:val="-4"/>
                <w:sz w:val="22"/>
              </w:rPr>
              <w:t xml:space="preserve">  (이유서 별첨)</w:t>
            </w:r>
          </w:p>
        </w:tc>
      </w:tr>
      <w:tr>
        <w:trPr>
          <w:trHeight w:val="8225"/>
        </w:trPr>
        <w:tc>
          <w:tcPr>
            <w:tcW w:w="9582" w:type="dxa"/>
            <w:gridSpan w:val="4"/>
            <w:tcBorders>
              <w:top w:val="single" w:color="000000" w:sz="5"/>
              <w:left w:val="single" w:color="000000" w:sz="5"/>
              <w:bottom w:val="single" w:color="000000" w:sz="5"/>
              <w:right w:val="single" w:color="000000" w:sz="5"/>
            </w:tcBorders>
            <w:vAlign w:val="top"/>
          </w:tcPr>
          <w:p>
            <w:pPr>
              <w:pStyle w:val="0"/>
              <w:widowControl w:val="off"/>
              <w:wordWrap w:val="1"/>
              <w:jc w:val="center"/>
              <w:rPr>
                <w:color w:val="000000"/>
                <w:spacing w:val="13"/>
                <w:sz w:val="22"/>
              </w:rPr>
            </w:pPr>
          </w:p>
          <w:p>
            <w:pPr>
              <w:pStyle w:val="0"/>
              <w:widowControl w:val="off"/>
              <w:wordWrap w:val="1"/>
              <w:jc w:val="center"/>
              <w:rPr>
                <w:color w:val="000000"/>
                <w:spacing w:val="13"/>
                <w:sz w:val="22"/>
              </w:rPr>
            </w:pPr>
          </w:p>
          <w:p>
            <w:pPr>
              <w:pStyle w:val="0"/>
              <w:widowControl w:val="off"/>
              <w:wordWrap w:val="1"/>
              <w:spacing w:line="312" w:lineRule="auto"/>
              <w:jc w:val="center"/>
            </w:pPr>
            <w:r>
              <w:rPr>
                <w:spacing w:val="13"/>
                <w:sz w:val="22"/>
              </w:rPr>
              <w:t>위와 같이 의결함.</w:t>
            </w:r>
          </w:p>
          <w:p>
            <w:pPr>
              <w:pStyle w:val="0"/>
              <w:widowControl w:val="off"/>
              <w:wordWrap w:val="1"/>
              <w:spacing w:line="312" w:lineRule="auto"/>
              <w:jc w:val="center"/>
              <w:rPr>
                <w:color w:val="000000"/>
                <w:sz w:val="22"/>
              </w:rPr>
            </w:pPr>
          </w:p>
          <w:p>
            <w:pPr>
              <w:pStyle w:val="0"/>
              <w:widowControl w:val="off"/>
              <w:wordWrap w:val="1"/>
              <w:spacing w:line="312" w:lineRule="auto"/>
              <w:jc w:val="center"/>
              <w:rPr>
                <w:color w:val="000000"/>
                <w:sz w:val="22"/>
              </w:rPr>
            </w:pPr>
          </w:p>
          <w:p>
            <w:pPr>
              <w:pStyle w:val="0"/>
              <w:widowControl w:val="off"/>
              <w:wordWrap w:val="1"/>
              <w:spacing w:line="312" w:lineRule="auto"/>
              <w:jc w:val="center"/>
            </w:pPr>
            <w:r>
              <w:rPr>
                <w:spacing w:val="13"/>
                <w:sz w:val="22"/>
              </w:rPr>
              <w:t>년   월   일</w:t>
            </w:r>
          </w:p>
          <w:p>
            <w:pPr>
              <w:pStyle w:val="0"/>
              <w:widowControl w:val="off"/>
              <w:wordWrap w:val="1"/>
              <w:spacing w:line="312" w:lineRule="auto"/>
              <w:jc w:val="center"/>
              <w:rPr>
                <w:color w:val="000000"/>
                <w:spacing w:val="13"/>
                <w:sz w:val="22"/>
              </w:rPr>
            </w:pPr>
          </w:p>
          <w:p>
            <w:pPr>
              <w:pStyle w:val="0"/>
              <w:widowControl w:val="off"/>
              <w:wordWrap w:val="1"/>
              <w:spacing w:line="312" w:lineRule="auto"/>
              <w:jc w:val="center"/>
              <w:rPr>
                <w:color w:val="000000"/>
                <w:spacing w:val="13"/>
                <w:sz w:val="22"/>
              </w:rPr>
            </w:pPr>
          </w:p>
          <w:p>
            <w:pPr>
              <w:pStyle w:val="0"/>
              <w:widowControl w:val="off"/>
              <w:wordWrap w:val="1"/>
              <w:spacing w:line="312" w:lineRule="auto"/>
              <w:jc w:val="left"/>
            </w:pPr>
            <w:r>
              <w:rPr>
                <w:spacing w:val="13"/>
                <w:sz w:val="22"/>
              </w:rPr>
              <w:t xml:space="preserve">  인천교통공사</w:t>
            </w:r>
            <w:r>
              <w:rPr>
                <w:spacing w:val="13"/>
                <w:sz w:val="22"/>
              </w:rPr>
              <w:t xml:space="preserve"> [인사, 상벌]위원회</w:t>
            </w:r>
          </w:p>
          <w:p>
            <w:pPr>
              <w:pStyle w:val="0"/>
              <w:widowControl w:val="off"/>
              <w:wordWrap w:val="1"/>
              <w:spacing w:line="312" w:lineRule="auto"/>
              <w:jc w:val="left"/>
              <w:rPr>
                <w:color w:val="000000"/>
                <w:spacing w:val="13"/>
                <w:sz w:val="22"/>
              </w:rPr>
            </w:pPr>
          </w:p>
          <w:p>
            <w:pPr>
              <w:pStyle w:val="0"/>
              <w:widowControl w:val="off"/>
              <w:wordWrap w:val="1"/>
              <w:spacing w:line="312" w:lineRule="auto"/>
              <w:jc w:val="left"/>
              <w:rPr>
                <w:color w:val="000000"/>
                <w:spacing w:val="13"/>
                <w:sz w:val="22"/>
              </w:rPr>
            </w:pPr>
          </w:p>
          <w:p>
            <w:pPr>
              <w:pStyle w:val="0"/>
              <w:widowControl w:val="off"/>
              <w:wordWrap w:val="1"/>
              <w:spacing w:line="312" w:lineRule="auto"/>
              <w:jc w:val="left"/>
              <w:rPr>
                <w:color w:val="000000"/>
                <w:spacing w:val="13"/>
                <w:sz w:val="22"/>
              </w:rPr>
            </w:pPr>
          </w:p>
          <w:p>
            <w:pPr>
              <w:pStyle w:val="0"/>
              <w:widowControl w:val="off"/>
              <w:wordWrap w:val="1"/>
              <w:spacing w:line="432" w:lineRule="auto"/>
              <w:ind w:left="600"/>
              <w:jc w:val="left"/>
            </w:pPr>
            <w:r>
              <w:rPr>
                <w:spacing w:val="13"/>
                <w:sz w:val="22"/>
              </w:rPr>
              <w:t xml:space="preserve">                 위원장(직위)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rPr>
                <w:color w:val="000000"/>
                <w:spacing w:val="13"/>
                <w:sz w:val="22"/>
              </w:rPr>
            </w:pPr>
          </w:p>
          <w:p>
            <w:pPr>
              <w:pStyle w:val="0"/>
              <w:widowControl w:val="off"/>
              <w:wordWrap w:val="1"/>
              <w:spacing w:line="432" w:lineRule="auto"/>
              <w:ind w:left="600"/>
              <w:jc w:val="left"/>
            </w:pPr>
            <w:r>
              <w:rPr>
                <w:spacing w:val="13"/>
                <w:sz w:val="22"/>
              </w:rPr>
              <w:t xml:space="preserve">                 간  사(직위)            (성명)             </w:t>
            </w:r>
            <w:r>
              <w:rPr>
                <w:spacing w:val="-9"/>
                <w:sz w:val="22"/>
              </w:rPr>
              <w:t>󰄫</w:t>
            </w:r>
          </w:p>
          <w:p>
            <w:pPr>
              <w:pStyle w:val="0"/>
              <w:widowControl w:val="off"/>
              <w:wordWrap w:val="1"/>
              <w:spacing w:line="312" w:lineRule="auto"/>
              <w:jc w:val="left"/>
              <w:rPr>
                <w:color w:val="000000"/>
                <w:spacing w:val="13"/>
                <w:sz w:val="22"/>
              </w:rPr>
            </w:pPr>
          </w:p>
        </w:tc>
      </w:tr>
    </w:tbl>
    <w:p>
      <w:pPr>
        <w:pStyle w:val="0"/>
        <w:widowControl w:val="off"/>
        <w:spacing w:line="552" w:lineRule="auto"/>
      </w:pPr>
      <w:r>
        <w:rPr>
          <w:sz w:val="24"/>
        </w:rPr>
        <w:t>[별지 제3호의2서식]</w:t>
      </w:r>
      <w:r>
        <w:rPr>
          <w:sz w:val="24"/>
        </w:rPr>
        <w:t>〈신설</w:t>
      </w:r>
      <w:r>
        <w:rPr>
          <w:sz w:val="24"/>
        </w:rPr>
        <w:t xml:space="preserve"> 2023. 3. 9</w:t>
      </w:r>
      <w:r>
        <w:rPr>
          <w:sz w:val="24"/>
        </w:rPr>
        <w:t>〉</w:t>
      </w:r>
    </w:p>
    <w:p>
      <w:pPr>
        <w:pStyle w:val="0"/>
        <w:widowControl w:val="off"/>
        <w:wordWrap w:val="1"/>
        <w:jc w:val="center"/>
      </w:pPr>
      <w:r>
        <w:rPr>
          <w:sz w:val="30"/>
        </w:rPr>
        <w:t>징계부가금 감면 의결서</w:t>
      </w:r>
    </w:p>
    <w:p>
      <w:pPr>
        <w:pStyle w:val="0"/>
        <w:widowControl w:val="off"/>
        <w:wordWrap w:val="1"/>
        <w:spacing w:line="480" w:lineRule="auto"/>
        <w:jc w:val="center"/>
      </w:pPr>
      <w:r>
        <w:rPr>
          <w:sz w:val="24"/>
        </w:rPr>
        <w:t>(제7조 및</w:t>
      </w:r>
      <w:r>
        <w:rPr>
          <w:b/>
          <w:sz w:val="24"/>
        </w:rPr>
        <w:t xml:space="preserve"> </w:t>
      </w:r>
      <w:r>
        <w:rPr>
          <w:sz w:val="24"/>
        </w:rPr>
        <w:t>제46조의2 관련)</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60"/>
        <w:gridCol w:w="2540"/>
        <w:gridCol w:w="2720"/>
        <w:gridCol w:w="2562"/>
      </w:tblGrid>
      <w:tr>
        <w:trPr>
          <w:trHeight w:val="627"/>
        </w:trPr>
        <w:tc>
          <w:tcPr>
            <w:tcW w:w="1760"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55"/>
                <w:sz w:val="22"/>
              </w:rPr>
              <w:t>징계등</w:t>
            </w:r>
          </w:p>
          <w:p>
            <w:pPr>
              <w:pStyle w:val="0"/>
              <w:widowControl w:val="off"/>
              <w:wordWrap w:val="1"/>
              <w:spacing w:line="312" w:lineRule="auto"/>
              <w:jc w:val="center"/>
            </w:pPr>
            <w:r>
              <w:rPr>
                <w:spacing w:val="55"/>
                <w:sz w:val="22"/>
              </w:rPr>
              <w:t>대상자</w:t>
            </w:r>
          </w:p>
          <w:p>
            <w:pPr>
              <w:pStyle w:val="0"/>
              <w:widowControl w:val="off"/>
              <w:wordWrap w:val="1"/>
              <w:spacing w:line="312" w:lineRule="auto"/>
              <w:jc w:val="center"/>
            </w:pPr>
            <w:r>
              <w:rPr>
                <w:sz w:val="22"/>
              </w:rPr>
              <w:t>인적사항</w:t>
            </w:r>
          </w:p>
        </w:tc>
        <w:tc>
          <w:tcPr>
            <w:tcW w:w="2540"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소   속</w:t>
            </w:r>
          </w:p>
        </w:tc>
        <w:tc>
          <w:tcPr>
            <w:tcW w:w="2720"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8"/>
                <w:sz w:val="22"/>
              </w:rPr>
              <w:t>직 급(직위)</w:t>
            </w:r>
          </w:p>
        </w:tc>
        <w:tc>
          <w:tcPr>
            <w:tcW w:w="256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성   명</w:t>
            </w:r>
          </w:p>
        </w:tc>
      </w:tr>
      <w:tr>
        <w:trPr>
          <w:trHeight w:val="628"/>
        </w:trPr>
        <w:tc>
          <w:tcPr>
            <w:tcW w:w="1760" w:type="dxa"/>
            <w:vMerge/>
            <w:tcBorders>
              <w:top w:val="single" w:color="000000" w:sz="5"/>
              <w:left w:val="single" w:color="000000" w:sz="5"/>
              <w:bottom w:val="single" w:color="000000" w:sz="5"/>
              <w:right w:val="single" w:color="000000" w:sz="5"/>
            </w:tcBorders>
          </w:tcPr>
          <w:p/>
        </w:tc>
        <w:tc>
          <w:tcPr>
            <w:tcW w:w="2540" w:type="dxa"/>
            <w:tcBorders>
              <w:top w:val="single" w:color="000000" w:sz="5"/>
              <w:left w:val="single" w:color="000000" w:sz="5"/>
              <w:bottom w:val="single" w:color="000000" w:sz="5"/>
              <w:right w:val="single" w:color="000000" w:sz="5"/>
            </w:tcBorders>
            <w:vAlign w:val="center"/>
          </w:tcPr>
          <w:p>
            <w:pPr>
              <w:pStyle w:val="0"/>
              <w:widowControl w:val="off"/>
              <w:wordWrap w:val="1"/>
              <w:jc w:val="center"/>
              <w:rPr>
                <w:color w:val="000000"/>
                <w:spacing w:val="-4"/>
                <w:sz w:val="22"/>
              </w:rPr>
            </w:pPr>
          </w:p>
          <w:p>
            <w:pPr>
              <w:pStyle w:val="0"/>
              <w:widowControl w:val="off"/>
              <w:wordWrap w:val="1"/>
              <w:jc w:val="center"/>
              <w:rPr>
                <w:color w:val="000000"/>
                <w:spacing w:val="-4"/>
                <w:sz w:val="22"/>
              </w:rPr>
            </w:pPr>
          </w:p>
        </w:tc>
        <w:tc>
          <w:tcPr>
            <w:tcW w:w="2720" w:type="dxa"/>
            <w:tcBorders>
              <w:top w:val="single" w:color="000000" w:sz="5"/>
              <w:left w:val="single" w:color="000000" w:sz="5"/>
              <w:bottom w:val="single" w:color="000000" w:sz="5"/>
              <w:right w:val="single" w:color="000000" w:sz="5"/>
            </w:tcBorders>
            <w:vAlign w:val="center"/>
          </w:tcPr>
          <w:p>
            <w:pPr>
              <w:pStyle w:val="0"/>
              <w:widowControl w:val="off"/>
              <w:wordWrap w:val="1"/>
              <w:jc w:val="center"/>
              <w:rPr>
                <w:color w:val="000000"/>
                <w:spacing w:val="-4"/>
                <w:sz w:val="22"/>
              </w:rPr>
            </w:pPr>
          </w:p>
        </w:tc>
        <w:tc>
          <w:tcPr>
            <w:tcW w:w="2562" w:type="dxa"/>
            <w:tcBorders>
              <w:top w:val="single" w:color="000000" w:sz="5"/>
              <w:left w:val="single" w:color="000000" w:sz="5"/>
              <w:bottom w:val="single" w:color="000000" w:sz="5"/>
              <w:right w:val="single" w:color="000000" w:sz="5"/>
            </w:tcBorders>
            <w:vAlign w:val="center"/>
          </w:tcPr>
          <w:p>
            <w:pPr>
              <w:pStyle w:val="0"/>
              <w:widowControl w:val="off"/>
              <w:wordWrap w:val="1"/>
              <w:jc w:val="center"/>
              <w:rPr>
                <w:color w:val="000000"/>
                <w:spacing w:val="-4"/>
                <w:sz w:val="22"/>
              </w:rPr>
            </w:pPr>
          </w:p>
        </w:tc>
      </w:tr>
      <w:tr>
        <w:trPr>
          <w:trHeight w:val="1040"/>
        </w:trPr>
        <w:tc>
          <w:tcPr>
            <w:tcW w:w="1760"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의결 주문</w:t>
            </w:r>
          </w:p>
        </w:tc>
        <w:tc>
          <w:tcPr>
            <w:tcW w:w="7822" w:type="dxa"/>
            <w:gridSpan w:val="3"/>
            <w:tcBorders>
              <w:top w:val="single" w:color="000000" w:sz="5"/>
              <w:left w:val="single" w:color="000000" w:sz="5"/>
              <w:bottom w:val="single" w:color="000000" w:sz="5"/>
              <w:right w:val="single" w:color="000000" w:sz="5"/>
            </w:tcBorders>
            <w:vAlign w:val="center"/>
          </w:tcPr>
          <w:p>
            <w:pPr>
              <w:pStyle w:val="0"/>
              <w:widowControl w:val="off"/>
            </w:pPr>
            <w:r>
              <w:rPr>
                <w:spacing w:val="-4"/>
                <w:sz w:val="22"/>
              </w:rPr>
              <w:t xml:space="preserve">  징계부가금을 </w:t>
            </w:r>
            <w:r>
              <w:rPr>
                <w:spacing w:val="-4"/>
                <w:sz w:val="22"/>
              </w:rPr>
              <w:t>○배</w:t>
            </w:r>
            <w:r>
              <w:rPr>
                <w:spacing w:val="-4"/>
                <w:sz w:val="22"/>
              </w:rPr>
              <w:t>(</w:t>
            </w:r>
            <w:r>
              <w:rPr>
                <w:spacing w:val="-4"/>
                <w:sz w:val="22"/>
              </w:rPr>
              <w:t>○원</w:t>
            </w:r>
            <w:r>
              <w:rPr>
                <w:spacing w:val="-4"/>
                <w:sz w:val="22"/>
              </w:rPr>
              <w:t xml:space="preserve">)에서 </w:t>
            </w:r>
            <w:r>
              <w:rPr>
                <w:spacing w:val="-4"/>
                <w:sz w:val="22"/>
              </w:rPr>
              <w:t>○배</w:t>
            </w:r>
            <w:r>
              <w:rPr>
                <w:spacing w:val="-4"/>
                <w:sz w:val="22"/>
              </w:rPr>
              <w:t>(</w:t>
            </w:r>
            <w:r>
              <w:rPr>
                <w:spacing w:val="-4"/>
                <w:sz w:val="22"/>
              </w:rPr>
              <w:t>○원</w:t>
            </w:r>
            <w:r>
              <w:rPr>
                <w:spacing w:val="-4"/>
                <w:sz w:val="22"/>
              </w:rPr>
              <w:t>)로 감면하다는 형식으로 기재</w:t>
            </w:r>
          </w:p>
        </w:tc>
      </w:tr>
      <w:tr>
        <w:trPr>
          <w:trHeight w:val="1156"/>
        </w:trPr>
        <w:tc>
          <w:tcPr>
            <w:tcW w:w="1760"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sz w:val="22"/>
              </w:rPr>
              <w:t>의결 이유</w:t>
            </w:r>
          </w:p>
          <w:p>
            <w:pPr>
              <w:pStyle w:val="0"/>
              <w:widowControl w:val="off"/>
              <w:wordWrap w:val="1"/>
              <w:jc w:val="center"/>
            </w:pPr>
            <w:r>
              <w:rPr>
                <w:spacing w:val="-4"/>
                <w:sz w:val="22"/>
              </w:rPr>
              <w:t>(요   지)</w:t>
            </w:r>
          </w:p>
        </w:tc>
        <w:tc>
          <w:tcPr>
            <w:tcW w:w="7822" w:type="dxa"/>
            <w:gridSpan w:val="3"/>
            <w:tcBorders>
              <w:top w:val="single" w:color="000000" w:sz="5"/>
              <w:left w:val="single" w:color="000000" w:sz="5"/>
              <w:bottom w:val="single" w:color="000000" w:sz="5"/>
              <w:right w:val="single" w:color="000000" w:sz="5"/>
            </w:tcBorders>
            <w:vAlign w:val="center"/>
          </w:tcPr>
          <w:p>
            <w:pPr>
              <w:pStyle w:val="0"/>
              <w:widowControl w:val="off"/>
            </w:pPr>
            <w:r>
              <w:rPr>
                <w:spacing w:val="-4"/>
                <w:sz w:val="22"/>
              </w:rPr>
              <w:t xml:space="preserve">  (이유서 별첨)</w:t>
            </w:r>
          </w:p>
        </w:tc>
      </w:tr>
      <w:tr>
        <w:trPr>
          <w:trHeight w:val="7408"/>
        </w:trPr>
        <w:tc>
          <w:tcPr>
            <w:tcW w:w="9582" w:type="dxa"/>
            <w:gridSpan w:val="4"/>
            <w:tcBorders>
              <w:top w:val="single" w:color="000000" w:sz="5"/>
              <w:left w:val="single" w:color="000000" w:sz="5"/>
              <w:bottom w:val="single" w:color="000000" w:sz="5"/>
              <w:right w:val="single" w:color="000000" w:sz="5"/>
            </w:tcBorders>
            <w:vAlign w:val="top"/>
          </w:tcPr>
          <w:p>
            <w:pPr>
              <w:pStyle w:val="0"/>
              <w:widowControl w:val="off"/>
              <w:wordWrap w:val="1"/>
              <w:jc w:val="center"/>
              <w:rPr>
                <w:color w:val="000000"/>
                <w:spacing w:val="13"/>
                <w:sz w:val="22"/>
              </w:rPr>
            </w:pPr>
          </w:p>
          <w:p>
            <w:pPr>
              <w:pStyle w:val="0"/>
              <w:widowControl w:val="off"/>
              <w:wordWrap w:val="1"/>
              <w:jc w:val="center"/>
              <w:rPr>
                <w:color w:val="000000"/>
                <w:spacing w:val="13"/>
                <w:sz w:val="22"/>
              </w:rPr>
            </w:pPr>
          </w:p>
          <w:p>
            <w:pPr>
              <w:pStyle w:val="0"/>
              <w:widowControl w:val="off"/>
              <w:wordWrap w:val="1"/>
              <w:spacing w:line="312" w:lineRule="auto"/>
              <w:jc w:val="center"/>
            </w:pPr>
            <w:r>
              <w:rPr>
                <w:spacing w:val="13"/>
                <w:sz w:val="22"/>
              </w:rPr>
              <w:t>위와 같이 의결함.</w:t>
            </w:r>
          </w:p>
          <w:p>
            <w:pPr>
              <w:pStyle w:val="0"/>
              <w:widowControl w:val="off"/>
              <w:wordWrap w:val="1"/>
              <w:spacing w:line="312" w:lineRule="auto"/>
              <w:jc w:val="center"/>
              <w:rPr>
                <w:color w:val="000000"/>
                <w:sz w:val="22"/>
              </w:rPr>
            </w:pPr>
          </w:p>
          <w:p>
            <w:pPr>
              <w:pStyle w:val="0"/>
              <w:widowControl w:val="off"/>
              <w:wordWrap w:val="1"/>
              <w:spacing w:line="312" w:lineRule="auto"/>
              <w:jc w:val="center"/>
              <w:rPr>
                <w:color w:val="000000"/>
                <w:sz w:val="22"/>
              </w:rPr>
            </w:pPr>
          </w:p>
          <w:p>
            <w:pPr>
              <w:pStyle w:val="0"/>
              <w:widowControl w:val="off"/>
              <w:wordWrap w:val="1"/>
              <w:spacing w:line="312" w:lineRule="auto"/>
              <w:jc w:val="center"/>
            </w:pPr>
            <w:r>
              <w:rPr>
                <w:spacing w:val="13"/>
                <w:sz w:val="22"/>
              </w:rPr>
              <w:t>년   월   일</w:t>
            </w:r>
          </w:p>
          <w:p>
            <w:pPr>
              <w:pStyle w:val="0"/>
              <w:widowControl w:val="off"/>
              <w:wordWrap w:val="1"/>
              <w:spacing w:line="312" w:lineRule="auto"/>
              <w:jc w:val="center"/>
              <w:rPr>
                <w:color w:val="000000"/>
                <w:spacing w:val="13"/>
                <w:sz w:val="22"/>
              </w:rPr>
            </w:pPr>
          </w:p>
          <w:p>
            <w:pPr>
              <w:pStyle w:val="0"/>
              <w:widowControl w:val="off"/>
              <w:wordWrap w:val="1"/>
              <w:spacing w:line="312" w:lineRule="auto"/>
              <w:jc w:val="center"/>
              <w:rPr>
                <w:color w:val="000000"/>
                <w:spacing w:val="13"/>
                <w:sz w:val="22"/>
              </w:rPr>
            </w:pPr>
          </w:p>
          <w:p>
            <w:pPr>
              <w:pStyle w:val="0"/>
              <w:widowControl w:val="off"/>
              <w:wordWrap w:val="1"/>
              <w:spacing w:line="312" w:lineRule="auto"/>
              <w:jc w:val="left"/>
            </w:pPr>
            <w:r>
              <w:rPr>
                <w:spacing w:val="13"/>
                <w:sz w:val="22"/>
              </w:rPr>
              <w:t xml:space="preserve">  인천교통공사[인사, 상벌]위원회</w:t>
            </w:r>
          </w:p>
          <w:p>
            <w:pPr>
              <w:pStyle w:val="0"/>
              <w:widowControl w:val="off"/>
              <w:wordWrap w:val="1"/>
              <w:spacing w:line="312" w:lineRule="auto"/>
              <w:jc w:val="left"/>
              <w:rPr>
                <w:color w:val="000000"/>
                <w:spacing w:val="13"/>
                <w:sz w:val="22"/>
              </w:rPr>
            </w:pPr>
          </w:p>
          <w:p>
            <w:pPr>
              <w:pStyle w:val="0"/>
              <w:widowControl w:val="off"/>
              <w:wordWrap w:val="1"/>
              <w:spacing w:line="312" w:lineRule="auto"/>
              <w:jc w:val="left"/>
              <w:rPr>
                <w:color w:val="000000"/>
                <w:spacing w:val="13"/>
                <w:sz w:val="22"/>
              </w:rPr>
            </w:pPr>
          </w:p>
          <w:p>
            <w:pPr>
              <w:pStyle w:val="0"/>
              <w:widowControl w:val="off"/>
              <w:wordWrap w:val="1"/>
              <w:spacing w:line="312" w:lineRule="auto"/>
              <w:jc w:val="left"/>
              <w:rPr>
                <w:color w:val="000000"/>
                <w:spacing w:val="13"/>
                <w:sz w:val="22"/>
              </w:rPr>
            </w:pPr>
          </w:p>
          <w:p>
            <w:pPr>
              <w:pStyle w:val="0"/>
              <w:widowControl w:val="off"/>
              <w:wordWrap w:val="1"/>
              <w:spacing w:line="432" w:lineRule="auto"/>
              <w:ind w:left="600"/>
              <w:jc w:val="left"/>
            </w:pPr>
            <w:r>
              <w:rPr>
                <w:spacing w:val="13"/>
                <w:sz w:val="22"/>
              </w:rPr>
              <w:t xml:space="preserve">                 위원장(직위)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pPr>
            <w:r>
              <w:rPr>
                <w:spacing w:val="13"/>
                <w:sz w:val="22"/>
              </w:rPr>
              <w:t xml:space="preserve">                 위  원(직위)            (성명)             </w:t>
            </w:r>
            <w:r>
              <w:rPr>
                <w:spacing w:val="-9"/>
                <w:sz w:val="22"/>
              </w:rPr>
              <w:t>󰄫</w:t>
            </w:r>
          </w:p>
          <w:p>
            <w:pPr>
              <w:pStyle w:val="0"/>
              <w:widowControl w:val="off"/>
              <w:wordWrap w:val="1"/>
              <w:spacing w:line="432" w:lineRule="auto"/>
              <w:ind w:left="600"/>
              <w:jc w:val="left"/>
              <w:rPr>
                <w:color w:val="000000"/>
                <w:spacing w:val="13"/>
                <w:sz w:val="22"/>
              </w:rPr>
            </w:pPr>
          </w:p>
          <w:p>
            <w:pPr>
              <w:pStyle w:val="0"/>
              <w:widowControl w:val="off"/>
              <w:wordWrap w:val="1"/>
              <w:spacing w:line="432" w:lineRule="auto"/>
              <w:ind w:left="600"/>
              <w:jc w:val="left"/>
            </w:pPr>
            <w:r>
              <w:rPr>
                <w:spacing w:val="13"/>
                <w:sz w:val="22"/>
              </w:rPr>
              <w:t xml:space="preserve">                 간  사(직위)            (성명)             </w:t>
            </w:r>
            <w:r>
              <w:rPr>
                <w:spacing w:val="-9"/>
                <w:sz w:val="22"/>
              </w:rPr>
              <w:t>󰄫</w:t>
            </w:r>
          </w:p>
          <w:p>
            <w:pPr>
              <w:pStyle w:val="0"/>
              <w:widowControl w:val="off"/>
              <w:wordWrap w:val="1"/>
              <w:spacing w:line="312" w:lineRule="auto"/>
              <w:jc w:val="left"/>
              <w:rPr>
                <w:color w:val="000000"/>
                <w:spacing w:val="13"/>
                <w:sz w:val="22"/>
              </w:rPr>
            </w:pPr>
          </w:p>
        </w:tc>
      </w:tr>
    </w:tbl>
    <w:p>
      <w:pPr>
        <w:pStyle w:val="0"/>
        <w:widowControl w:val="off"/>
        <w:wordWrap w:val="1"/>
        <w:spacing w:line="480" w:lineRule="auto"/>
        <w:jc w:val="center"/>
      </w:pPr>
    </w:p>
    <w:p>
      <w:pPr>
        <w:pStyle w:val="0"/>
        <w:widowControl w:val="off"/>
        <w:spacing w:line="396" w:lineRule="auto"/>
        <w:rPr>
          <w:color w:val="000000"/>
          <w:sz w:val="24"/>
        </w:rPr>
      </w:pPr>
    </w:p>
    <w:p>
      <w:pPr>
        <w:pStyle w:val="0"/>
        <w:widowControl w:val="off"/>
        <w:spacing w:line="552" w:lineRule="auto"/>
        <w:rPr/>
      </w:pPr>
    </w:p>
    <w:p>
      <w:pPr>
        <w:pStyle w:val="0"/>
        <w:widowControl w:val="off"/>
        <w:spacing w:line="552" w:lineRule="auto"/>
      </w:pPr>
      <w:r>
        <w:rPr>
          <w:sz w:val="24"/>
        </w:rPr>
        <w:t>[별지 제4호서식]</w:t>
      </w:r>
      <w:r>
        <w:rPr>
          <w:sz w:val="24"/>
        </w:rPr>
        <w:t>〈개정</w:t>
      </w:r>
      <w:r>
        <w:rPr>
          <w:sz w:val="24"/>
        </w:rPr>
        <w:t xml:space="preserve"> 2009. 10. 30, 2011. 12. 23, 2014. 3. 6</w:t>
      </w:r>
      <w:r>
        <w:rPr>
          <w:sz w:val="24"/>
        </w:rPr>
        <w:t>〉</w:t>
      </w:r>
    </w:p>
    <w:p>
      <w:pPr>
        <w:pStyle w:val="0"/>
        <w:widowControl w:val="off"/>
        <w:wordWrap w:val="1"/>
        <w:jc w:val="center"/>
      </w:pPr>
      <w:r>
        <w:rPr>
          <w:sz w:val="30"/>
        </w:rPr>
        <w:t>징 계 재 심 의 결 서</w:t>
      </w:r>
    </w:p>
    <w:p>
      <w:pPr>
        <w:pStyle w:val="0"/>
        <w:widowControl w:val="off"/>
        <w:wordWrap w:val="1"/>
        <w:spacing w:line="480" w:lineRule="auto"/>
        <w:jc w:val="center"/>
      </w:pPr>
      <w:r>
        <w:rPr>
          <w:sz w:val="22"/>
        </w:rPr>
        <w:t>(제7조 및 제50조 관련)</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20"/>
        <w:gridCol w:w="1700"/>
        <w:gridCol w:w="1640"/>
        <w:gridCol w:w="1820"/>
        <w:gridCol w:w="2602"/>
      </w:tblGrid>
      <w:tr>
        <w:trPr>
          <w:trHeight w:val="847"/>
        </w:trPr>
        <w:tc>
          <w:tcPr>
            <w:tcW w:w="1820" w:type="dxa"/>
            <w:vMerge w:val="restart"/>
            <w:tcBorders>
              <w:top w:val="single" w:color="000000" w:sz="5"/>
              <w:left w:val="single" w:color="000000" w:sz="5"/>
              <w:bottom w:val="single" w:color="000000" w:sz="3"/>
              <w:right w:val="single" w:color="000000" w:sz="3"/>
            </w:tcBorders>
            <w:vAlign w:val="center"/>
          </w:tcPr>
          <w:p>
            <w:pPr>
              <w:pStyle w:val="0"/>
              <w:widowControl w:val="off"/>
              <w:wordWrap w:val="1"/>
              <w:spacing w:line="312" w:lineRule="auto"/>
              <w:jc w:val="center"/>
            </w:pPr>
            <w:r>
              <w:rPr>
                <w:spacing w:val="-4"/>
                <w:sz w:val="22"/>
              </w:rPr>
              <w:t>재심대상자</w:t>
            </w:r>
          </w:p>
          <w:p>
            <w:pPr>
              <w:pStyle w:val="0"/>
              <w:widowControl w:val="off"/>
              <w:wordWrap w:val="1"/>
              <w:spacing w:line="312" w:lineRule="auto"/>
              <w:jc w:val="center"/>
            </w:pPr>
            <w:r>
              <w:rPr>
                <w:spacing w:val="22"/>
                <w:sz w:val="22"/>
              </w:rPr>
              <w:t>인적사항</w:t>
            </w:r>
          </w:p>
        </w:tc>
        <w:tc>
          <w:tcPr>
            <w:tcW w:w="1700" w:type="dxa"/>
            <w:tcBorders>
              <w:top w:val="single" w:color="000000" w:sz="5"/>
              <w:left w:val="single" w:color="000000" w:sz="3"/>
              <w:bottom w:val="single" w:color="000000" w:sz="3"/>
              <w:right w:val="single" w:color="000000" w:sz="3"/>
            </w:tcBorders>
            <w:vAlign w:val="center"/>
          </w:tcPr>
          <w:p>
            <w:pPr>
              <w:pStyle w:val="0"/>
              <w:widowControl w:val="off"/>
              <w:wordWrap w:val="1"/>
              <w:jc w:val="center"/>
            </w:pPr>
            <w:r>
              <w:rPr>
                <w:spacing w:val="-4"/>
                <w:sz w:val="22"/>
              </w:rPr>
              <w:t>소  속</w:t>
            </w:r>
          </w:p>
        </w:tc>
        <w:tc>
          <w:tcPr>
            <w:tcW w:w="1640" w:type="dxa"/>
            <w:tcBorders>
              <w:top w:val="single" w:color="000000" w:sz="5"/>
              <w:left w:val="single" w:color="000000" w:sz="3"/>
              <w:bottom w:val="single" w:color="000000" w:sz="3"/>
              <w:right w:val="single" w:color="000000" w:sz="3"/>
            </w:tcBorders>
            <w:vAlign w:val="center"/>
          </w:tcPr>
          <w:p>
            <w:pPr>
              <w:pStyle w:val="0"/>
              <w:widowControl w:val="off"/>
              <w:wordWrap w:val="1"/>
              <w:jc w:val="center"/>
            </w:pPr>
            <w:r>
              <w:rPr>
                <w:spacing w:val="-4"/>
                <w:sz w:val="22"/>
              </w:rPr>
              <w:t>직 급(직위)</w:t>
            </w:r>
          </w:p>
        </w:tc>
        <w:tc>
          <w:tcPr>
            <w:tcW w:w="1820" w:type="dxa"/>
            <w:tcBorders>
              <w:top w:val="single" w:color="000000" w:sz="5"/>
              <w:left w:val="single" w:color="000000" w:sz="3"/>
              <w:bottom w:val="single" w:color="000000" w:sz="3"/>
              <w:right w:val="single" w:color="000000" w:sz="3"/>
            </w:tcBorders>
            <w:vAlign w:val="center"/>
          </w:tcPr>
          <w:p>
            <w:pPr>
              <w:pStyle w:val="0"/>
              <w:widowControl w:val="off"/>
              <w:wordWrap w:val="1"/>
              <w:jc w:val="center"/>
            </w:pPr>
            <w:r>
              <w:rPr>
                <w:spacing w:val="-4"/>
                <w:sz w:val="22"/>
              </w:rPr>
              <w:t>성  명</w:t>
            </w:r>
          </w:p>
        </w:tc>
        <w:tc>
          <w:tcPr>
            <w:tcW w:w="2602" w:type="dxa"/>
            <w:tcBorders>
              <w:top w:val="single" w:color="000000" w:sz="5"/>
              <w:left w:val="single" w:color="000000" w:sz="3"/>
              <w:bottom w:val="single" w:color="000000" w:sz="3"/>
              <w:right w:val="single" w:color="000000" w:sz="5"/>
            </w:tcBorders>
            <w:vAlign w:val="center"/>
          </w:tcPr>
          <w:p>
            <w:pPr>
              <w:pStyle w:val="0"/>
              <w:widowControl w:val="off"/>
              <w:wordWrap w:val="1"/>
              <w:jc w:val="center"/>
            </w:pPr>
            <w:r>
              <w:rPr>
                <w:spacing w:val="-4"/>
                <w:sz w:val="22"/>
              </w:rPr>
              <w:t>재심대상징계처분</w:t>
            </w:r>
          </w:p>
        </w:tc>
      </w:tr>
      <w:tr>
        <w:trPr>
          <w:trHeight w:val="809"/>
        </w:trPr>
        <w:tc>
          <w:tcPr>
            <w:tcW w:w="1820" w:type="dxa"/>
            <w:vMerge/>
            <w:tcBorders>
              <w:top w:val="single" w:color="000000" w:sz="5"/>
              <w:left w:val="single" w:color="000000" w:sz="5"/>
              <w:bottom w:val="single" w:color="000000" w:sz="3"/>
              <w:right w:val="single" w:color="000000" w:sz="3"/>
            </w:tcBorders>
          </w:tcPr>
          <w:p/>
        </w:tc>
        <w:tc>
          <w:tcPr>
            <w:tcW w:w="170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4"/>
                <w:sz w:val="22"/>
              </w:rPr>
            </w:pPr>
          </w:p>
          <w:p>
            <w:pPr>
              <w:pStyle w:val="0"/>
              <w:widowControl w:val="off"/>
              <w:wordWrap w:val="1"/>
              <w:jc w:val="center"/>
              <w:rPr>
                <w:color w:val="000000"/>
                <w:spacing w:val="-4"/>
                <w:sz w:val="22"/>
              </w:rPr>
            </w:pPr>
          </w:p>
        </w:tc>
        <w:tc>
          <w:tcPr>
            <w:tcW w:w="16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4"/>
                <w:sz w:val="22"/>
              </w:rPr>
            </w:pPr>
          </w:p>
        </w:tc>
        <w:tc>
          <w:tcPr>
            <w:tcW w:w="182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4"/>
                <w:sz w:val="22"/>
              </w:rPr>
            </w:pPr>
          </w:p>
        </w:tc>
        <w:tc>
          <w:tcPr>
            <w:tcW w:w="2602" w:type="dxa"/>
            <w:tcBorders>
              <w:top w:val="single" w:color="000000" w:sz="3"/>
              <w:left w:val="single" w:color="000000" w:sz="3"/>
              <w:bottom w:val="single" w:color="000000" w:sz="3"/>
              <w:right w:val="single" w:color="000000" w:sz="5"/>
            </w:tcBorders>
            <w:vAlign w:val="center"/>
          </w:tcPr>
          <w:p>
            <w:pPr>
              <w:pStyle w:val="0"/>
              <w:widowControl w:val="off"/>
              <w:wordWrap w:val="1"/>
              <w:jc w:val="center"/>
              <w:rPr>
                <w:color w:val="000000"/>
                <w:spacing w:val="-4"/>
                <w:sz w:val="22"/>
              </w:rPr>
            </w:pPr>
          </w:p>
        </w:tc>
      </w:tr>
      <w:tr>
        <w:trPr>
          <w:trHeight w:val="1141"/>
        </w:trPr>
        <w:tc>
          <w:tcPr>
            <w:tcW w:w="1820" w:type="dxa"/>
            <w:tcBorders>
              <w:top w:val="single" w:color="000000" w:sz="3"/>
              <w:left w:val="single" w:color="000000" w:sz="5"/>
              <w:bottom w:val="single" w:color="000000" w:sz="3"/>
              <w:right w:val="single" w:color="000000" w:sz="3"/>
            </w:tcBorders>
            <w:vAlign w:val="center"/>
          </w:tcPr>
          <w:p>
            <w:pPr>
              <w:pStyle w:val="0"/>
              <w:widowControl w:val="off"/>
              <w:wordWrap w:val="1"/>
              <w:jc w:val="center"/>
            </w:pPr>
            <w:r>
              <w:rPr>
                <w:spacing w:val="-4"/>
                <w:sz w:val="22"/>
              </w:rPr>
              <w:t>의 결 주 문</w:t>
            </w:r>
          </w:p>
        </w:tc>
        <w:tc>
          <w:tcPr>
            <w:tcW w:w="7762" w:type="dxa"/>
            <w:gridSpan w:val="4"/>
            <w:tcBorders>
              <w:top w:val="single" w:color="000000" w:sz="3"/>
              <w:left w:val="single" w:color="000000" w:sz="3"/>
              <w:bottom w:val="single" w:color="000000" w:sz="3"/>
              <w:right w:val="single" w:color="000000" w:sz="5"/>
            </w:tcBorders>
            <w:vAlign w:val="center"/>
          </w:tcPr>
          <w:p>
            <w:pPr>
              <w:pStyle w:val="0"/>
              <w:widowControl w:val="off"/>
            </w:pPr>
            <w:r>
              <w:rPr>
                <w:spacing w:val="-4"/>
                <w:sz w:val="22"/>
              </w:rPr>
              <w:t xml:space="preserve">                                       (으)로 의결한다.</w:t>
            </w:r>
          </w:p>
        </w:tc>
      </w:tr>
      <w:tr>
        <w:trPr>
          <w:trHeight w:val="1312"/>
        </w:trPr>
        <w:tc>
          <w:tcPr>
            <w:tcW w:w="1820" w:type="dxa"/>
            <w:tcBorders>
              <w:top w:val="single" w:color="000000" w:sz="3"/>
              <w:left w:val="single" w:color="000000" w:sz="5"/>
              <w:bottom w:val="single" w:color="000000" w:sz="3"/>
              <w:right w:val="single" w:color="000000" w:sz="3"/>
            </w:tcBorders>
            <w:vAlign w:val="center"/>
          </w:tcPr>
          <w:p>
            <w:pPr>
              <w:pStyle w:val="0"/>
              <w:widowControl w:val="off"/>
              <w:wordWrap w:val="1"/>
              <w:jc w:val="center"/>
            </w:pPr>
            <w:r>
              <w:rPr>
                <w:spacing w:val="-4"/>
                <w:sz w:val="22"/>
              </w:rPr>
              <w:t>의 결 이 유</w:t>
            </w:r>
          </w:p>
          <w:p>
            <w:pPr>
              <w:pStyle w:val="0"/>
              <w:widowControl w:val="off"/>
              <w:wordWrap w:val="1"/>
              <w:jc w:val="center"/>
            </w:pPr>
            <w:r>
              <w:rPr>
                <w:spacing w:val="-4"/>
                <w:sz w:val="22"/>
              </w:rPr>
              <w:t>(요지)</w:t>
            </w:r>
          </w:p>
        </w:tc>
        <w:tc>
          <w:tcPr>
            <w:tcW w:w="7762" w:type="dxa"/>
            <w:gridSpan w:val="4"/>
            <w:tcBorders>
              <w:top w:val="single" w:color="000000" w:sz="3"/>
              <w:left w:val="single" w:color="000000" w:sz="3"/>
              <w:bottom w:val="single" w:color="000000" w:sz="3"/>
              <w:right w:val="single" w:color="000000" w:sz="5"/>
            </w:tcBorders>
            <w:vAlign w:val="center"/>
          </w:tcPr>
          <w:p>
            <w:pPr>
              <w:pStyle w:val="0"/>
              <w:widowControl w:val="off"/>
            </w:pPr>
            <w:r>
              <w:rPr>
                <w:spacing w:val="-4"/>
                <w:sz w:val="22"/>
              </w:rPr>
              <w:t xml:space="preserve">  (이유서 별첨)</w:t>
            </w:r>
          </w:p>
        </w:tc>
      </w:tr>
      <w:tr>
        <w:trPr>
          <w:trHeight w:val="7933"/>
        </w:trPr>
        <w:tc>
          <w:tcPr>
            <w:tcW w:w="9582" w:type="dxa"/>
            <w:gridSpan w:val="5"/>
            <w:tcBorders>
              <w:top w:val="single" w:color="000000" w:sz="3"/>
              <w:left w:val="single" w:color="000000" w:sz="5"/>
              <w:bottom w:val="single" w:color="000000" w:sz="5"/>
              <w:right w:val="single" w:color="000000" w:sz="5"/>
            </w:tcBorders>
            <w:vAlign w:val="top"/>
          </w:tcPr>
          <w:p>
            <w:pPr>
              <w:pStyle w:val="0"/>
              <w:widowControl w:val="off"/>
              <w:wordWrap w:val="1"/>
              <w:jc w:val="center"/>
              <w:rPr>
                <w:color w:val="000000"/>
                <w:spacing w:val="13"/>
                <w:sz w:val="22"/>
              </w:rPr>
            </w:pPr>
          </w:p>
          <w:p>
            <w:pPr>
              <w:pStyle w:val="0"/>
              <w:widowControl w:val="off"/>
              <w:wordWrap w:val="1"/>
              <w:jc w:val="center"/>
              <w:rPr>
                <w:color w:val="000000"/>
                <w:spacing w:val="13"/>
                <w:sz w:val="22"/>
              </w:rPr>
            </w:pPr>
          </w:p>
          <w:p>
            <w:pPr>
              <w:pStyle w:val="0"/>
              <w:widowControl w:val="off"/>
              <w:wordWrap w:val="1"/>
              <w:spacing w:line="360" w:lineRule="auto"/>
              <w:jc w:val="center"/>
            </w:pPr>
            <w:r>
              <w:rPr>
                <w:spacing w:val="13"/>
                <w:sz w:val="22"/>
              </w:rPr>
              <w:t>위와 같이 의결함.</w:t>
            </w:r>
          </w:p>
          <w:p>
            <w:pPr>
              <w:pStyle w:val="0"/>
              <w:widowControl w:val="off"/>
              <w:wordWrap w:val="1"/>
              <w:spacing w:line="312" w:lineRule="auto"/>
              <w:jc w:val="center"/>
              <w:rPr>
                <w:color w:val="000000"/>
                <w:sz w:val="22"/>
              </w:rPr>
            </w:pPr>
          </w:p>
          <w:p>
            <w:pPr>
              <w:pStyle w:val="0"/>
              <w:widowControl w:val="off"/>
              <w:wordWrap w:val="1"/>
              <w:spacing w:line="312" w:lineRule="auto"/>
              <w:jc w:val="center"/>
              <w:rPr>
                <w:color w:val="000000"/>
                <w:sz w:val="22"/>
              </w:rPr>
            </w:pPr>
          </w:p>
          <w:p>
            <w:pPr>
              <w:pStyle w:val="0"/>
              <w:widowControl w:val="off"/>
              <w:wordWrap w:val="1"/>
              <w:spacing w:line="312" w:lineRule="auto"/>
              <w:jc w:val="center"/>
            </w:pPr>
            <w:r>
              <w:rPr>
                <w:spacing w:val="13"/>
                <w:sz w:val="22"/>
              </w:rPr>
              <w:t>년   월   일</w:t>
            </w:r>
          </w:p>
          <w:p>
            <w:pPr>
              <w:pStyle w:val="0"/>
              <w:widowControl w:val="off"/>
              <w:wordWrap w:val="1"/>
              <w:spacing w:line="312" w:lineRule="auto"/>
              <w:jc w:val="center"/>
              <w:rPr>
                <w:color w:val="000000"/>
                <w:spacing w:val="13"/>
                <w:sz w:val="22"/>
              </w:rPr>
            </w:pPr>
          </w:p>
          <w:p>
            <w:pPr>
              <w:pStyle w:val="0"/>
              <w:widowControl w:val="off"/>
              <w:wordWrap w:val="1"/>
              <w:spacing w:line="312" w:lineRule="auto"/>
              <w:jc w:val="center"/>
              <w:rPr>
                <w:color w:val="000000"/>
                <w:spacing w:val="13"/>
                <w:sz w:val="22"/>
              </w:rPr>
            </w:pPr>
          </w:p>
          <w:p>
            <w:pPr>
              <w:pStyle w:val="0"/>
              <w:widowControl w:val="off"/>
              <w:wordWrap w:val="1"/>
              <w:spacing w:line="360" w:lineRule="auto"/>
              <w:jc w:val="left"/>
            </w:pPr>
            <w:r>
              <w:rPr>
                <w:b/>
                <w:spacing w:val="13"/>
                <w:sz w:val="22"/>
              </w:rPr>
              <w:t xml:space="preserve">  인천교통공사 인사위원회</w:t>
            </w:r>
          </w:p>
          <w:p>
            <w:pPr>
              <w:pStyle w:val="0"/>
              <w:widowControl w:val="off"/>
              <w:wordWrap w:val="1"/>
              <w:spacing w:line="360" w:lineRule="auto"/>
              <w:jc w:val="left"/>
              <w:rPr>
                <w:color w:val="000000"/>
                <w:spacing w:val="13"/>
                <w:sz w:val="22"/>
              </w:rPr>
            </w:pPr>
          </w:p>
          <w:p>
            <w:pPr>
              <w:pStyle w:val="0"/>
              <w:widowControl w:val="off"/>
              <w:wordWrap w:val="1"/>
              <w:spacing w:line="480" w:lineRule="auto"/>
              <w:jc w:val="left"/>
            </w:pPr>
            <w:r>
              <w:rPr>
                <w:spacing w:val="13"/>
                <w:sz w:val="22"/>
              </w:rPr>
              <w:t xml:space="preserve">                 위원장(직위)            (성명)               </w:t>
            </w:r>
            <w:r>
              <w:rPr>
                <w:spacing w:val="-9"/>
                <w:sz w:val="22"/>
              </w:rPr>
              <w:t>󰄫</w:t>
            </w:r>
          </w:p>
          <w:p>
            <w:pPr>
              <w:pStyle w:val="0"/>
              <w:widowControl w:val="off"/>
              <w:wordWrap w:val="1"/>
              <w:spacing w:line="480" w:lineRule="auto"/>
              <w:jc w:val="left"/>
            </w:pPr>
            <w:r>
              <w:rPr>
                <w:spacing w:val="13"/>
                <w:sz w:val="22"/>
              </w:rPr>
              <w:t xml:space="preserve">                 위  원(직위)            (성명)               </w:t>
            </w:r>
            <w:r>
              <w:rPr>
                <w:spacing w:val="-9"/>
                <w:sz w:val="22"/>
              </w:rPr>
              <w:t>󰄫</w:t>
            </w:r>
          </w:p>
          <w:p>
            <w:pPr>
              <w:pStyle w:val="0"/>
              <w:widowControl w:val="off"/>
              <w:wordWrap w:val="1"/>
              <w:spacing w:line="480" w:lineRule="auto"/>
              <w:jc w:val="left"/>
            </w:pPr>
            <w:r>
              <w:rPr>
                <w:spacing w:val="13"/>
                <w:sz w:val="22"/>
              </w:rPr>
              <w:t xml:space="preserve">                 위  원(직위)            (성명)               </w:t>
            </w:r>
            <w:r>
              <w:rPr>
                <w:spacing w:val="-9"/>
                <w:sz w:val="22"/>
              </w:rPr>
              <w:t>󰄫</w:t>
            </w:r>
          </w:p>
          <w:p>
            <w:pPr>
              <w:pStyle w:val="0"/>
              <w:widowControl w:val="off"/>
              <w:wordWrap w:val="1"/>
              <w:spacing w:line="480" w:lineRule="auto"/>
              <w:jc w:val="left"/>
            </w:pPr>
            <w:r>
              <w:rPr>
                <w:spacing w:val="13"/>
                <w:sz w:val="22"/>
              </w:rPr>
              <w:t xml:space="preserve">                 위  원(직위)            (성명)               </w:t>
            </w:r>
            <w:r>
              <w:rPr>
                <w:spacing w:val="-9"/>
                <w:sz w:val="22"/>
              </w:rPr>
              <w:t>󰄫</w:t>
            </w:r>
          </w:p>
          <w:p>
            <w:pPr>
              <w:pStyle w:val="0"/>
              <w:widowControl w:val="off"/>
              <w:wordWrap w:val="1"/>
              <w:spacing w:line="480" w:lineRule="auto"/>
              <w:jc w:val="left"/>
            </w:pPr>
            <w:r>
              <w:rPr>
                <w:spacing w:val="13"/>
                <w:sz w:val="22"/>
              </w:rPr>
              <w:t xml:space="preserve">                 위  원(직위)            (성명)               </w:t>
            </w:r>
            <w:r>
              <w:rPr>
                <w:spacing w:val="-9"/>
                <w:sz w:val="22"/>
              </w:rPr>
              <w:t>󰄫</w:t>
            </w:r>
          </w:p>
          <w:p>
            <w:pPr>
              <w:pStyle w:val="0"/>
              <w:widowControl w:val="off"/>
              <w:wordWrap w:val="1"/>
              <w:spacing w:line="480" w:lineRule="auto"/>
              <w:jc w:val="left"/>
            </w:pPr>
            <w:r>
              <w:rPr>
                <w:spacing w:val="13"/>
                <w:sz w:val="22"/>
              </w:rPr>
              <w:t xml:space="preserve">                 위  원(직위)            (성명)               </w:t>
            </w:r>
            <w:r>
              <w:rPr>
                <w:spacing w:val="-9"/>
                <w:sz w:val="22"/>
              </w:rPr>
              <w:t>󰄫</w:t>
            </w:r>
          </w:p>
          <w:p>
            <w:pPr>
              <w:pStyle w:val="0"/>
              <w:widowControl w:val="off"/>
              <w:wordWrap w:val="1"/>
              <w:spacing w:line="480" w:lineRule="auto"/>
              <w:jc w:val="left"/>
            </w:pPr>
            <w:r>
              <w:rPr>
                <w:spacing w:val="13"/>
                <w:sz w:val="22"/>
              </w:rPr>
              <w:t xml:space="preserve">                 위  원(직위)            (성명)               </w:t>
            </w:r>
            <w:r>
              <w:rPr>
                <w:spacing w:val="-9"/>
                <w:sz w:val="22"/>
              </w:rPr>
              <w:t>󰄫</w:t>
            </w:r>
          </w:p>
          <w:p>
            <w:pPr>
              <w:pStyle w:val="0"/>
              <w:widowControl w:val="off"/>
              <w:wordWrap w:val="1"/>
              <w:spacing w:line="480" w:lineRule="auto"/>
              <w:jc w:val="left"/>
              <w:rPr>
                <w:color w:val="000000"/>
                <w:spacing w:val="13"/>
                <w:sz w:val="22"/>
              </w:rPr>
            </w:pPr>
          </w:p>
          <w:p>
            <w:pPr>
              <w:pStyle w:val="0"/>
              <w:widowControl w:val="off"/>
              <w:wordWrap w:val="1"/>
              <w:spacing w:line="480" w:lineRule="auto"/>
              <w:jc w:val="left"/>
            </w:pPr>
            <w:r>
              <w:rPr>
                <w:spacing w:val="13"/>
                <w:sz w:val="22"/>
              </w:rPr>
              <w:t xml:space="preserve">                 간  사(직위)            (성명)               </w:t>
            </w:r>
            <w:r>
              <w:rPr>
                <w:spacing w:val="-9"/>
                <w:sz w:val="22"/>
              </w:rPr>
              <w:t>󰄫</w:t>
            </w:r>
          </w:p>
          <w:p>
            <w:pPr>
              <w:pStyle w:val="0"/>
              <w:widowControl w:val="off"/>
              <w:wordWrap w:val="1"/>
              <w:spacing w:line="360" w:lineRule="auto"/>
              <w:jc w:val="left"/>
              <w:rPr>
                <w:color w:val="000000"/>
                <w:spacing w:val="13"/>
                <w:sz w:val="22"/>
              </w:rPr>
            </w:pPr>
          </w:p>
        </w:tc>
      </w:tr>
    </w:tbl>
    <w:p>
      <w:pPr>
        <w:pStyle w:val="0"/>
        <w:widowControl w:val="off"/>
        <w:wordWrap w:val="1"/>
        <w:jc w:val="left"/>
      </w:pPr>
      <w:r>
        <w:rPr>
          <w:sz w:val="24"/>
        </w:rPr>
        <w:t xml:space="preserve">[별지 제5호서식] </w:t>
      </w:r>
      <w:r>
        <w:rPr>
          <w:sz w:val="24"/>
        </w:rPr>
        <w:t>〈개정</w:t>
      </w:r>
      <w:r>
        <w:rPr>
          <w:sz w:val="24"/>
        </w:rPr>
        <w:t xml:space="preserve"> 2014. 3. 6, 2014. 8. 18, 2020. 3. 27, 2021. 4. 14, 2023. 3. 9</w:t>
      </w:r>
      <w:r>
        <w:rPr>
          <w:sz w:val="24"/>
        </w:rPr>
        <w:t>〉</w:t>
      </w:r>
    </w:p>
    <w:p>
      <w:pPr>
        <w:pStyle w:val="0"/>
        <w:widowControl w:val="off"/>
        <w:wordWrap w:val="1"/>
        <w:jc w:val="left"/>
        <w:rPr>
          <w:color w:val="000000"/>
          <w:sz w:val="24"/>
        </w:rPr>
      </w:pPr>
    </w:p>
    <w:p>
      <w:pPr>
        <w:pStyle w:val="0"/>
        <w:widowControl w:val="off"/>
        <w:wordWrap w:val="1"/>
        <w:jc w:val="center"/>
      </w:pPr>
      <w:r>
        <w:rPr>
          <w:sz w:val="30"/>
        </w:rPr>
        <w:t>면접시험 채점표</w:t>
      </w:r>
    </w:p>
    <w:p>
      <w:pPr>
        <w:pStyle w:val="0"/>
        <w:widowControl w:val="off"/>
        <w:wordWrap w:val="1"/>
        <w:jc w:val="center"/>
      </w:pPr>
      <w:r>
        <w:rPr>
          <w:sz w:val="24"/>
        </w:rPr>
        <w:t>(제15조 관련)</w:t>
      </w:r>
    </w:p>
    <w:p>
      <w:pPr>
        <w:pStyle w:val="0"/>
        <w:widowControl w:val="off"/>
        <w:wordWrap w:val="1"/>
        <w:jc w:val="center"/>
        <w:rPr>
          <w:color w:val="000000"/>
          <w:sz w:val="24"/>
        </w:rPr>
      </w:pPr>
    </w:p>
    <w:p>
      <w:pPr>
        <w:pStyle w:val="0"/>
        <w:widowControl w:val="off"/>
        <w:wordWrap w:val="1"/>
        <w:jc w:val="left"/>
      </w:pPr>
      <w:r>
        <w:rPr>
          <w:sz w:val="26"/>
        </w:rPr>
        <w:t>가. 집단대면면접 채점표</w:t>
      </w:r>
    </w:p>
    <w:tbl>
      <w:tblPr>
        <w:tblOverlap w:val="never"/>
        <w:tblW w:w="956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28"/>
        <w:gridCol w:w="668"/>
        <w:gridCol w:w="-1696"/>
        <w:gridCol w:w="6624"/>
        <w:gridCol w:w="2937"/>
      </w:tblGrid>
      <w:tr>
        <w:trPr>
          <w:trHeight w:val="672"/>
        </w:trPr>
        <w:tc>
          <w:tcPr>
            <w:tcW w:w="6624" w:type="dxa"/>
            <w:gridSpan w:val="4"/>
            <w:tcBorders>
              <w:top w:val="single" w:color="000000" w:sz="5"/>
              <w:left w:val="single" w:color="000000" w:sz="5"/>
              <w:bottom w:val="single" w:color="000000" w:sz="3"/>
              <w:right w:val="single" w:color="000000" w:sz="3"/>
            </w:tcBorders>
            <w:vAlign w:val="center"/>
          </w:tcPr>
          <w:p>
            <w:pPr>
              <w:pStyle w:val="0"/>
              <w:widowControl w:val="off"/>
              <w:wordWrap w:val="1"/>
              <w:ind w:left="60"/>
              <w:jc w:val="center"/>
            </w:pPr>
            <w:r>
              <w:rPr>
                <w:sz w:val="22"/>
              </w:rPr>
              <w:t>평 정  요 소</w:t>
            </w:r>
          </w:p>
        </w:tc>
        <w:tc>
          <w:tcPr>
            <w:tcW w:w="2937" w:type="dxa"/>
            <w:tcBorders>
              <w:top w:val="single" w:color="000000" w:sz="5"/>
              <w:left w:val="single" w:color="000000" w:sz="3"/>
              <w:bottom w:val="single" w:color="000000" w:sz="3"/>
              <w:right w:val="single" w:color="000000" w:sz="5"/>
            </w:tcBorders>
            <w:vAlign w:val="center"/>
          </w:tcPr>
          <w:p>
            <w:pPr>
              <w:pStyle w:val="0"/>
              <w:widowControl w:val="off"/>
              <w:wordWrap w:val="1"/>
              <w:ind w:left="60"/>
              <w:jc w:val="center"/>
            </w:pPr>
            <w:r>
              <w:rPr>
                <w:sz w:val="22"/>
              </w:rPr>
              <w:t>위원 평정 점수</w:t>
            </w:r>
          </w:p>
        </w:tc>
      </w:tr>
      <w:tr>
        <w:trPr>
          <w:trHeight w:val="389"/>
        </w:trPr>
        <w:tc>
          <w:tcPr>
            <w:tcW w:w="1028" w:type="dxa"/>
            <w:vMerge w:val="restart"/>
            <w:tcBorders>
              <w:top w:val="single" w:color="000000" w:sz="3"/>
              <w:left w:val="single" w:color="000000" w:sz="5"/>
              <w:bottom w:val="single" w:color="000000" w:sz="5"/>
              <w:right w:val="single" w:color="000000" w:sz="3"/>
            </w:tcBorders>
            <w:vAlign w:val="center"/>
          </w:tcPr>
          <w:p>
            <w:pPr>
              <w:pStyle w:val="0"/>
              <w:widowControl w:val="off"/>
              <w:wordWrap w:val="1"/>
              <w:jc w:val="center"/>
            </w:pPr>
            <w:r>
              <w:rPr>
                <w:sz w:val="22"/>
              </w:rPr>
              <w:t>면</w:t>
            </w:r>
          </w:p>
          <w:p>
            <w:pPr>
              <w:pStyle w:val="0"/>
              <w:widowControl w:val="off"/>
              <w:wordWrap w:val="1"/>
              <w:jc w:val="center"/>
            </w:pPr>
            <w:r>
              <w:rPr>
                <w:sz w:val="22"/>
              </w:rPr>
              <w:t>접</w:t>
            </w:r>
          </w:p>
          <w:p>
            <w:pPr>
              <w:pStyle w:val="0"/>
              <w:widowControl w:val="off"/>
              <w:wordWrap w:val="1"/>
              <w:jc w:val="center"/>
            </w:pPr>
            <w:r>
              <w:rPr>
                <w:sz w:val="22"/>
              </w:rPr>
              <w:t>위</w:t>
            </w:r>
          </w:p>
          <w:p>
            <w:pPr>
              <w:pStyle w:val="0"/>
              <w:widowControl w:val="off"/>
              <w:wordWrap w:val="1"/>
              <w:jc w:val="center"/>
            </w:pPr>
            <w:r>
              <w:rPr>
                <w:sz w:val="22"/>
              </w:rPr>
              <w:t>원</w:t>
            </w:r>
          </w:p>
          <w:p>
            <w:pPr>
              <w:pStyle w:val="0"/>
              <w:widowControl w:val="off"/>
              <w:wordWrap w:val="1"/>
              <w:jc w:val="center"/>
            </w:pPr>
            <w:r>
              <w:rPr>
                <w:sz w:val="22"/>
              </w:rPr>
              <w:t>채</w:t>
            </w:r>
          </w:p>
          <w:p>
            <w:pPr>
              <w:pStyle w:val="0"/>
              <w:widowControl w:val="off"/>
              <w:wordWrap w:val="1"/>
              <w:jc w:val="center"/>
            </w:pPr>
            <w:r>
              <w:rPr>
                <w:sz w:val="22"/>
              </w:rPr>
              <w:t>점</w:t>
            </w:r>
          </w:p>
          <w:p>
            <w:pPr>
              <w:pStyle w:val="0"/>
              <w:widowControl w:val="off"/>
              <w:wordWrap w:val="1"/>
              <w:jc w:val="center"/>
            </w:pPr>
            <w:r>
              <w:rPr>
                <w:sz w:val="22"/>
              </w:rPr>
              <w:t>란</w:t>
            </w:r>
          </w:p>
        </w:tc>
        <w:tc>
          <w:tcPr>
            <w:tcW w:w="668"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sz w:val="22"/>
              </w:rPr>
              <w:t>1.</w:t>
            </w:r>
          </w:p>
        </w:tc>
        <w:tc>
          <w:tcPr>
            <w:tcW w:w="4928" w:type="dxa"/>
            <w:gridSpan w:val="2"/>
            <w:tcBorders>
              <w:top w:val="single" w:color="000000" w:sz="3"/>
              <w:left w:val="single" w:color="000000" w:sz="3"/>
              <w:bottom w:val="none" w:color="000000" w:sz="3"/>
              <w:right w:val="single" w:color="000000" w:sz="3"/>
            </w:tcBorders>
            <w:vAlign w:val="center"/>
          </w:tcPr>
          <w:p>
            <w:pPr>
              <w:pStyle w:val="0"/>
              <w:widowControl w:val="off"/>
              <w:wordWrap w:val="1"/>
              <w:ind w:left="60"/>
              <w:jc w:val="left"/>
            </w:pPr>
            <w:r>
              <w:rPr>
                <w:sz w:val="22"/>
              </w:rPr>
              <w:t>공기업 직원으로서 갖추어야할 덕목 (10점)</w:t>
            </w:r>
          </w:p>
        </w:tc>
        <w:tc>
          <w:tcPr>
            <w:tcW w:w="2937" w:type="dxa"/>
            <w:vMerge w:val="restart"/>
            <w:tcBorders>
              <w:top w:val="single" w:color="000000" w:sz="3"/>
              <w:left w:val="single" w:color="000000" w:sz="3"/>
              <w:bottom w:val="single" w:color="000000" w:sz="3"/>
              <w:right w:val="single" w:color="000000" w:sz="5"/>
            </w:tcBorders>
            <w:vAlign w:val="center"/>
          </w:tcPr>
          <w:p>
            <w:pPr>
              <w:pStyle w:val="0"/>
              <w:widowControl w:val="off"/>
              <w:wordWrap w:val="1"/>
              <w:jc w:val="center"/>
              <w:rPr>
                <w:color w:val="000000"/>
                <w:sz w:val="22"/>
              </w:rPr>
            </w:pPr>
          </w:p>
        </w:tc>
      </w:tr>
      <w:tr>
        <w:trPr>
          <w:trHeight w:val="389"/>
        </w:trPr>
        <w:tc>
          <w:tcPr>
            <w:tcW w:w="1028" w:type="dxa"/>
            <w:vMerge/>
            <w:tcBorders>
              <w:top w:val="single" w:color="000000" w:sz="3"/>
              <w:left w:val="single" w:color="000000" w:sz="5"/>
              <w:bottom w:val="single" w:color="000000" w:sz="5"/>
              <w:right w:val="single" w:color="000000" w:sz="3"/>
            </w:tcBorders>
          </w:tcPr>
          <w:p/>
        </w:tc>
        <w:tc>
          <w:tcPr>
            <w:tcW w:w="668" w:type="dxa"/>
            <w:tcBorders>
              <w:top w:val="non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4928" w:type="dxa"/>
            <w:gridSpan w:val="2"/>
            <w:tcBorders>
              <w:top w:val="none" w:color="000000" w:sz="3"/>
              <w:left w:val="single" w:color="000000" w:sz="3"/>
              <w:bottom w:val="single" w:color="000000" w:sz="3"/>
              <w:right w:val="single" w:color="000000" w:sz="3"/>
            </w:tcBorders>
            <w:vAlign w:val="center"/>
          </w:tcPr>
          <w:p>
            <w:pPr>
              <w:pStyle w:val="0"/>
              <w:widowControl w:val="off"/>
              <w:wordWrap w:val="1"/>
              <w:ind w:left="60"/>
              <w:jc w:val="left"/>
            </w:pPr>
            <w:r>
              <w:rPr>
                <w:sz w:val="22"/>
              </w:rPr>
              <w:t>(품행, 예의, 성실성 등 포함)</w:t>
            </w:r>
          </w:p>
        </w:tc>
        <w:tc>
          <w:tcPr>
            <w:tcW w:w="2937" w:type="dxa"/>
            <w:vMerge/>
            <w:tcBorders>
              <w:top w:val="single" w:color="000000" w:sz="3"/>
              <w:left w:val="single" w:color="000000" w:sz="3"/>
              <w:bottom w:val="single" w:color="000000" w:sz="3"/>
              <w:right w:val="single" w:color="000000" w:sz="5"/>
            </w:tcBorders>
          </w:tcPr>
          <w:p/>
        </w:tc>
      </w:tr>
      <w:tr>
        <w:trPr>
          <w:trHeight w:val="573"/>
        </w:trPr>
        <w:tc>
          <w:tcPr>
            <w:tcW w:w="1028" w:type="dxa"/>
            <w:vMerge/>
            <w:tcBorders>
              <w:top w:val="single" w:color="000000" w:sz="3"/>
              <w:left w:val="single" w:color="000000" w:sz="5"/>
              <w:bottom w:val="single" w:color="000000" w:sz="5"/>
              <w:right w:val="single" w:color="000000" w:sz="3"/>
            </w:tcBorders>
          </w:tcPr>
          <w:p/>
        </w:tc>
        <w:tc>
          <w:tcPr>
            <w:tcW w:w="66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2.</w:t>
            </w:r>
          </w:p>
        </w:tc>
        <w:tc>
          <w:tcPr>
            <w:tcW w:w="4928" w:type="dxa"/>
            <w:gridSpan w:val="2"/>
            <w:tcBorders>
              <w:top w:val="single" w:color="000000" w:sz="3"/>
              <w:left w:val="single" w:color="000000" w:sz="3"/>
              <w:bottom w:val="single" w:color="000000" w:sz="3"/>
              <w:right w:val="single" w:color="000000" w:sz="3"/>
            </w:tcBorders>
            <w:vAlign w:val="center"/>
          </w:tcPr>
          <w:p>
            <w:pPr>
              <w:pStyle w:val="0"/>
              <w:widowControl w:val="off"/>
              <w:wordWrap w:val="1"/>
              <w:ind w:left="60"/>
              <w:jc w:val="left"/>
            </w:pPr>
            <w:r>
              <w:rPr>
                <w:sz w:val="22"/>
              </w:rPr>
              <w:t>일반․전문지식</w:t>
            </w:r>
            <w:r>
              <w:rPr>
                <w:sz w:val="22"/>
              </w:rPr>
              <w:t>, 응용능력 (10점)</w:t>
            </w:r>
          </w:p>
        </w:tc>
        <w:tc>
          <w:tcPr>
            <w:tcW w:w="2937" w:type="dxa"/>
            <w:tcBorders>
              <w:top w:val="single" w:color="000000" w:sz="3"/>
              <w:left w:val="single" w:color="000000" w:sz="3"/>
              <w:bottom w:val="single" w:color="000000" w:sz="3"/>
              <w:right w:val="single" w:color="000000" w:sz="5"/>
            </w:tcBorders>
            <w:vAlign w:val="center"/>
          </w:tcPr>
          <w:p>
            <w:pPr>
              <w:pStyle w:val="0"/>
              <w:widowControl w:val="off"/>
              <w:wordWrap w:val="1"/>
              <w:jc w:val="center"/>
              <w:rPr>
                <w:color w:val="000000"/>
                <w:sz w:val="22"/>
              </w:rPr>
            </w:pPr>
          </w:p>
        </w:tc>
      </w:tr>
      <w:tr>
        <w:trPr>
          <w:trHeight w:val="573"/>
        </w:trPr>
        <w:tc>
          <w:tcPr>
            <w:tcW w:w="1028" w:type="dxa"/>
            <w:vMerge/>
            <w:tcBorders>
              <w:top w:val="single" w:color="000000" w:sz="3"/>
              <w:left w:val="single" w:color="000000" w:sz="5"/>
              <w:bottom w:val="single" w:color="000000" w:sz="5"/>
              <w:right w:val="single" w:color="000000" w:sz="3"/>
            </w:tcBorders>
          </w:tcPr>
          <w:p/>
        </w:tc>
        <w:tc>
          <w:tcPr>
            <w:tcW w:w="66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3.</w:t>
            </w:r>
          </w:p>
        </w:tc>
        <w:tc>
          <w:tcPr>
            <w:tcW w:w="4928" w:type="dxa"/>
            <w:gridSpan w:val="2"/>
            <w:tcBorders>
              <w:top w:val="single" w:color="000000" w:sz="3"/>
              <w:left w:val="single" w:color="000000" w:sz="3"/>
              <w:bottom w:val="single" w:color="000000" w:sz="3"/>
              <w:right w:val="single" w:color="000000" w:sz="3"/>
            </w:tcBorders>
            <w:vAlign w:val="center"/>
          </w:tcPr>
          <w:p>
            <w:pPr>
              <w:pStyle w:val="0"/>
              <w:widowControl w:val="off"/>
              <w:wordWrap w:val="1"/>
              <w:ind w:left="60"/>
              <w:jc w:val="left"/>
            </w:pPr>
            <w:r>
              <w:rPr>
                <w:sz w:val="22"/>
              </w:rPr>
              <w:t>창의성, 논리성, 발표력 (10점)</w:t>
            </w:r>
          </w:p>
        </w:tc>
        <w:tc>
          <w:tcPr>
            <w:tcW w:w="2937" w:type="dxa"/>
            <w:tcBorders>
              <w:top w:val="single" w:color="000000" w:sz="3"/>
              <w:left w:val="single" w:color="000000" w:sz="3"/>
              <w:bottom w:val="single" w:color="000000" w:sz="3"/>
              <w:right w:val="single" w:color="000000" w:sz="5"/>
            </w:tcBorders>
            <w:vAlign w:val="center"/>
          </w:tcPr>
          <w:p>
            <w:pPr>
              <w:pStyle w:val="0"/>
              <w:widowControl w:val="off"/>
              <w:wordWrap w:val="1"/>
              <w:jc w:val="center"/>
              <w:rPr>
                <w:color w:val="000000"/>
                <w:sz w:val="22"/>
              </w:rPr>
            </w:pPr>
          </w:p>
        </w:tc>
      </w:tr>
      <w:tr>
        <w:trPr>
          <w:trHeight w:val="573"/>
        </w:trPr>
        <w:tc>
          <w:tcPr>
            <w:tcW w:w="1028" w:type="dxa"/>
            <w:vMerge/>
            <w:tcBorders>
              <w:top w:val="single" w:color="000000" w:sz="3"/>
              <w:left w:val="single" w:color="000000" w:sz="5"/>
              <w:bottom w:val="single" w:color="000000" w:sz="5"/>
              <w:right w:val="single" w:color="000000" w:sz="3"/>
            </w:tcBorders>
          </w:tcPr>
          <w:p/>
        </w:tc>
        <w:tc>
          <w:tcPr>
            <w:tcW w:w="66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4.</w:t>
            </w:r>
          </w:p>
        </w:tc>
        <w:tc>
          <w:tcPr>
            <w:tcW w:w="4928" w:type="dxa"/>
            <w:gridSpan w:val="2"/>
            <w:tcBorders>
              <w:top w:val="single" w:color="000000" w:sz="3"/>
              <w:left w:val="single" w:color="000000" w:sz="3"/>
              <w:bottom w:val="single" w:color="000000" w:sz="3"/>
              <w:right w:val="single" w:color="000000" w:sz="3"/>
            </w:tcBorders>
            <w:vAlign w:val="center"/>
          </w:tcPr>
          <w:p>
            <w:pPr>
              <w:pStyle w:val="0"/>
              <w:widowControl w:val="off"/>
              <w:wordWrap w:val="1"/>
              <w:ind w:left="60"/>
              <w:jc w:val="left"/>
            </w:pPr>
            <w:r>
              <w:rPr>
                <w:sz w:val="22"/>
              </w:rPr>
              <w:t>사회성, 발전가능성, 리더쉽 (10점)</w:t>
            </w:r>
          </w:p>
        </w:tc>
        <w:tc>
          <w:tcPr>
            <w:tcW w:w="2937" w:type="dxa"/>
            <w:tcBorders>
              <w:top w:val="single" w:color="000000" w:sz="3"/>
              <w:left w:val="single" w:color="000000" w:sz="3"/>
              <w:bottom w:val="single" w:color="000000" w:sz="3"/>
              <w:right w:val="single" w:color="000000" w:sz="5"/>
            </w:tcBorders>
            <w:vAlign w:val="center"/>
          </w:tcPr>
          <w:p>
            <w:pPr>
              <w:pStyle w:val="0"/>
              <w:widowControl w:val="off"/>
              <w:rPr>
                <w:color w:val="000000"/>
                <w:sz w:val="22"/>
              </w:rPr>
            </w:pPr>
          </w:p>
        </w:tc>
      </w:tr>
      <w:tr>
        <w:trPr>
          <w:trHeight w:val="573"/>
        </w:trPr>
        <w:tc>
          <w:tcPr>
            <w:tcW w:w="1028" w:type="dxa"/>
            <w:vMerge/>
            <w:tcBorders>
              <w:top w:val="single" w:color="000000" w:sz="3"/>
              <w:left w:val="single" w:color="000000" w:sz="5"/>
              <w:bottom w:val="single" w:color="000000" w:sz="5"/>
              <w:right w:val="single" w:color="000000" w:sz="3"/>
            </w:tcBorders>
          </w:tcPr>
          <w:p/>
        </w:tc>
        <w:tc>
          <w:tcPr>
            <w:tcW w:w="66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5.</w:t>
            </w:r>
          </w:p>
        </w:tc>
        <w:tc>
          <w:tcPr>
            <w:tcW w:w="4928"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60"/>
              <w:jc w:val="left"/>
            </w:pPr>
            <w:r>
              <w:rPr>
                <w:sz w:val="22"/>
              </w:rPr>
              <w:t>고객지향성, 화합능력 (10점)</w:t>
            </w:r>
          </w:p>
        </w:tc>
        <w:tc>
          <w:tcPr>
            <w:tcW w:w="2937" w:type="dxa"/>
            <w:tcBorders>
              <w:top w:val="single" w:color="000000" w:sz="3"/>
              <w:left w:val="single" w:color="000000" w:sz="3"/>
              <w:bottom w:val="single" w:color="000000" w:sz="3"/>
              <w:right w:val="single" w:color="000000" w:sz="5"/>
            </w:tcBorders>
            <w:vAlign w:val="center"/>
          </w:tcPr>
          <w:p>
            <w:pPr>
              <w:pStyle w:val="0"/>
              <w:widowControl w:val="off"/>
              <w:rPr>
                <w:color w:val="000000"/>
                <w:sz w:val="22"/>
              </w:rPr>
            </w:pPr>
          </w:p>
        </w:tc>
      </w:tr>
      <w:tr>
        <w:trPr>
          <w:trHeight w:val="678"/>
        </w:trPr>
        <w:tc>
          <w:tcPr>
            <w:tcW w:w="1028" w:type="dxa"/>
            <w:vMerge/>
            <w:tcBorders>
              <w:top w:val="single" w:color="000000" w:sz="3"/>
              <w:left w:val="single" w:color="000000" w:sz="5"/>
              <w:bottom w:val="single" w:color="000000" w:sz="5"/>
              <w:right w:val="single" w:color="000000" w:sz="3"/>
            </w:tcBorders>
          </w:tcPr>
          <w:p/>
        </w:tc>
        <w:tc>
          <w:tcPr>
            <w:tcW w:w="5596" w:type="dxa"/>
            <w:gridSpan w:val="3"/>
            <w:tcBorders>
              <w:top w:val="single" w:color="000000" w:sz="3"/>
              <w:left w:val="single" w:color="000000" w:sz="3"/>
              <w:bottom w:val="single" w:color="000000" w:sz="5"/>
              <w:right w:val="single" w:color="000000" w:sz="3"/>
            </w:tcBorders>
            <w:vAlign w:val="center"/>
          </w:tcPr>
          <w:p>
            <w:pPr>
              <w:pStyle w:val="0"/>
              <w:widowControl w:val="off"/>
              <w:wordWrap w:val="1"/>
              <w:ind w:left="60"/>
              <w:jc w:val="center"/>
            </w:pPr>
            <w:r>
              <w:rPr>
                <w:sz w:val="22"/>
              </w:rPr>
              <w:t>합  계 (50점 만점)</w:t>
            </w:r>
          </w:p>
        </w:tc>
        <w:tc>
          <w:tcPr>
            <w:tcW w:w="2937" w:type="dxa"/>
            <w:tcBorders>
              <w:top w:val="single" w:color="000000" w:sz="3"/>
              <w:left w:val="single" w:color="000000" w:sz="3"/>
              <w:bottom w:val="single" w:color="000000" w:sz="5"/>
              <w:right w:val="single" w:color="000000" w:sz="5"/>
            </w:tcBorders>
            <w:vAlign w:val="center"/>
          </w:tcPr>
          <w:p>
            <w:pPr>
              <w:pStyle w:val="0"/>
              <w:widowControl w:val="off"/>
              <w:rPr>
                <w:color w:val="000000"/>
                <w:sz w:val="22"/>
              </w:rPr>
            </w:pPr>
          </w:p>
        </w:tc>
      </w:tr>
    </w:tbl>
    <w:p>
      <w:pPr>
        <w:pStyle w:val="0"/>
        <w:widowControl w:val="off"/>
        <w:wordWrap w:val="1"/>
        <w:jc w:val="center"/>
      </w:pPr>
    </w:p>
    <w:p>
      <w:pPr>
        <w:pStyle w:val="0"/>
        <w:widowControl w:val="off"/>
        <w:wordWrap w:val="1"/>
        <w:jc w:val="left"/>
        <w:rPr>
          <w:color w:val="000000"/>
          <w:sz w:val="24"/>
        </w:rPr>
      </w:pPr>
    </w:p>
    <w:p>
      <w:pPr>
        <w:pStyle w:val="0"/>
        <w:widowControl w:val="off"/>
        <w:wordWrap w:val="1"/>
        <w:jc w:val="left"/>
        <w:rPr>
          <w:color w:val="000000"/>
          <w:sz w:val="24"/>
        </w:rPr>
      </w:pPr>
    </w:p>
    <w:p>
      <w:pPr>
        <w:pStyle w:val="0"/>
        <w:widowControl w:val="off"/>
        <w:wordWrap w:val="1"/>
        <w:jc w:val="left"/>
      </w:pPr>
      <w:r>
        <w:rPr>
          <w:sz w:val="26"/>
        </w:rPr>
        <w:t>나. 프레젠테이션 면접 채점표</w:t>
      </w:r>
    </w:p>
    <w:tbl>
      <w:tblPr>
        <w:tblOverlap w:val="never"/>
        <w:tblW w:w="956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28"/>
        <w:gridCol w:w="668"/>
        <w:gridCol w:w="-1696"/>
        <w:gridCol w:w="6624"/>
        <w:gridCol w:w="2937"/>
      </w:tblGrid>
      <w:tr>
        <w:trPr>
          <w:trHeight w:val="672"/>
        </w:trPr>
        <w:tc>
          <w:tcPr>
            <w:tcW w:w="6624" w:type="dxa"/>
            <w:gridSpan w:val="4"/>
            <w:tcBorders>
              <w:top w:val="single" w:color="000000" w:sz="5"/>
              <w:left w:val="single" w:color="000000" w:sz="5"/>
              <w:bottom w:val="single" w:color="000000" w:sz="3"/>
              <w:right w:val="single" w:color="000000" w:sz="3"/>
            </w:tcBorders>
            <w:vAlign w:val="center"/>
          </w:tcPr>
          <w:p>
            <w:pPr>
              <w:pStyle w:val="0"/>
              <w:widowControl w:val="off"/>
              <w:wordWrap w:val="1"/>
              <w:jc w:val="center"/>
            </w:pPr>
            <w:r>
              <w:rPr>
                <w:spacing w:val="18"/>
                <w:sz w:val="22"/>
              </w:rPr>
              <w:t>평 정  요 소</w:t>
            </w:r>
          </w:p>
        </w:tc>
        <w:tc>
          <w:tcPr>
            <w:tcW w:w="2937" w:type="dxa"/>
            <w:tcBorders>
              <w:top w:val="single" w:color="000000" w:sz="5"/>
              <w:left w:val="single" w:color="000000" w:sz="3"/>
              <w:bottom w:val="single" w:color="000000" w:sz="3"/>
              <w:right w:val="single" w:color="000000" w:sz="5"/>
            </w:tcBorders>
            <w:vAlign w:val="center"/>
          </w:tcPr>
          <w:p>
            <w:pPr>
              <w:pStyle w:val="0"/>
              <w:widowControl w:val="off"/>
              <w:wordWrap w:val="1"/>
              <w:spacing w:line="312" w:lineRule="auto"/>
              <w:jc w:val="center"/>
            </w:pPr>
            <w:r>
              <w:rPr>
                <w:spacing w:val="-13"/>
                <w:sz w:val="22"/>
              </w:rPr>
              <w:t>위원 평정 점수</w:t>
            </w:r>
          </w:p>
        </w:tc>
      </w:tr>
      <w:tr>
        <w:trPr>
          <w:trHeight w:val="602"/>
        </w:trPr>
        <w:tc>
          <w:tcPr>
            <w:tcW w:w="1028" w:type="dxa"/>
            <w:vMerge w:val="restart"/>
            <w:tcBorders>
              <w:top w:val="single" w:color="000000" w:sz="3"/>
              <w:left w:val="single" w:color="000000" w:sz="5"/>
              <w:bottom w:val="single" w:color="000000" w:sz="5"/>
              <w:right w:val="single" w:color="000000" w:sz="3"/>
            </w:tcBorders>
            <w:vAlign w:val="center"/>
          </w:tcPr>
          <w:p>
            <w:pPr>
              <w:pStyle w:val="0"/>
              <w:widowControl w:val="off"/>
              <w:wordWrap w:val="1"/>
              <w:jc w:val="center"/>
            </w:pPr>
            <w:r>
              <w:rPr>
                <w:sz w:val="22"/>
              </w:rPr>
              <w:t>면</w:t>
            </w:r>
          </w:p>
          <w:p>
            <w:pPr>
              <w:pStyle w:val="0"/>
              <w:widowControl w:val="off"/>
              <w:wordWrap w:val="1"/>
              <w:jc w:val="center"/>
            </w:pPr>
            <w:r>
              <w:rPr>
                <w:sz w:val="22"/>
              </w:rPr>
              <w:t>접</w:t>
            </w:r>
          </w:p>
          <w:p>
            <w:pPr>
              <w:pStyle w:val="0"/>
              <w:widowControl w:val="off"/>
              <w:wordWrap w:val="1"/>
              <w:jc w:val="center"/>
            </w:pPr>
            <w:r>
              <w:rPr>
                <w:sz w:val="22"/>
              </w:rPr>
              <w:t>위</w:t>
            </w:r>
          </w:p>
          <w:p>
            <w:pPr>
              <w:pStyle w:val="0"/>
              <w:widowControl w:val="off"/>
              <w:wordWrap w:val="1"/>
              <w:jc w:val="center"/>
            </w:pPr>
            <w:r>
              <w:rPr>
                <w:sz w:val="22"/>
              </w:rPr>
              <w:t>원</w:t>
            </w:r>
          </w:p>
          <w:p>
            <w:pPr>
              <w:pStyle w:val="0"/>
              <w:widowControl w:val="off"/>
              <w:wordWrap w:val="1"/>
              <w:jc w:val="center"/>
            </w:pPr>
            <w:r>
              <w:rPr>
                <w:sz w:val="22"/>
              </w:rPr>
              <w:t>채</w:t>
            </w:r>
          </w:p>
          <w:p>
            <w:pPr>
              <w:pStyle w:val="0"/>
              <w:widowControl w:val="off"/>
              <w:wordWrap w:val="1"/>
              <w:jc w:val="center"/>
            </w:pPr>
            <w:r>
              <w:rPr>
                <w:sz w:val="22"/>
              </w:rPr>
              <w:t>점</w:t>
            </w:r>
          </w:p>
          <w:p>
            <w:pPr>
              <w:pStyle w:val="0"/>
              <w:widowControl w:val="off"/>
              <w:wordWrap w:val="1"/>
              <w:jc w:val="center"/>
            </w:pPr>
            <w:r>
              <w:rPr>
                <w:sz w:val="22"/>
              </w:rPr>
              <w:t>란</w:t>
            </w:r>
          </w:p>
        </w:tc>
        <w:tc>
          <w:tcPr>
            <w:tcW w:w="668" w:type="dxa"/>
            <w:tcBorders>
              <w:top w:val="single" w:color="000000" w:sz="3"/>
              <w:left w:val="single" w:color="000000" w:sz="3"/>
              <w:bottom w:val="single" w:color="000000" w:sz="3"/>
              <w:right w:val="single" w:color="000000" w:sz="3"/>
            </w:tcBorders>
            <w:vAlign w:val="center"/>
          </w:tcPr>
          <w:p>
            <w:pPr>
              <w:pStyle w:val="0"/>
              <w:widowControl w:val="off"/>
              <w:wordWrap w:val="1"/>
              <w:ind w:left="60"/>
              <w:jc w:val="center"/>
            </w:pPr>
            <w:r>
              <w:rPr>
                <w:sz w:val="22"/>
              </w:rPr>
              <w:t>1.</w:t>
            </w:r>
          </w:p>
        </w:tc>
        <w:tc>
          <w:tcPr>
            <w:tcW w:w="4928" w:type="dxa"/>
            <w:gridSpan w:val="2"/>
            <w:tcBorders>
              <w:top w:val="single" w:color="000000" w:sz="3"/>
              <w:left w:val="single" w:color="000000" w:sz="3"/>
              <w:bottom w:val="single" w:color="000000" w:sz="3"/>
              <w:right w:val="single" w:color="000000" w:sz="3"/>
            </w:tcBorders>
            <w:vAlign w:val="center"/>
          </w:tcPr>
          <w:p>
            <w:pPr>
              <w:pStyle w:val="0"/>
              <w:widowControl w:val="off"/>
              <w:wordWrap w:val="1"/>
              <w:ind w:left="60"/>
              <w:jc w:val="left"/>
            </w:pPr>
            <w:r>
              <w:rPr>
                <w:sz w:val="22"/>
              </w:rPr>
              <w:t>분석적 사고 (10점)</w:t>
            </w:r>
          </w:p>
        </w:tc>
        <w:tc>
          <w:tcPr>
            <w:tcW w:w="2937" w:type="dxa"/>
            <w:tcBorders>
              <w:top w:val="single" w:color="000000" w:sz="3"/>
              <w:left w:val="single" w:color="000000" w:sz="3"/>
              <w:bottom w:val="single" w:color="000000" w:sz="3"/>
              <w:right w:val="single" w:color="000000" w:sz="5"/>
            </w:tcBorders>
            <w:vAlign w:val="center"/>
          </w:tcPr>
          <w:p>
            <w:pPr>
              <w:pStyle w:val="0"/>
              <w:widowControl w:val="off"/>
              <w:wordWrap w:val="1"/>
              <w:jc w:val="center"/>
              <w:rPr>
                <w:color w:val="000000"/>
                <w:sz w:val="22"/>
              </w:rPr>
            </w:pPr>
          </w:p>
        </w:tc>
      </w:tr>
      <w:tr>
        <w:trPr>
          <w:trHeight w:val="602"/>
        </w:trPr>
        <w:tc>
          <w:tcPr>
            <w:tcW w:w="1028" w:type="dxa"/>
            <w:vMerge/>
            <w:tcBorders>
              <w:top w:val="single" w:color="000000" w:sz="3"/>
              <w:left w:val="single" w:color="000000" w:sz="5"/>
              <w:bottom w:val="single" w:color="000000" w:sz="5"/>
              <w:right w:val="single" w:color="000000" w:sz="3"/>
            </w:tcBorders>
          </w:tcPr>
          <w:p/>
        </w:tc>
        <w:tc>
          <w:tcPr>
            <w:tcW w:w="668" w:type="dxa"/>
            <w:tcBorders>
              <w:top w:val="single" w:color="000000" w:sz="3"/>
              <w:left w:val="single" w:color="000000" w:sz="3"/>
              <w:bottom w:val="single" w:color="000000" w:sz="3"/>
              <w:right w:val="single" w:color="000000" w:sz="3"/>
            </w:tcBorders>
            <w:vAlign w:val="center"/>
          </w:tcPr>
          <w:p>
            <w:pPr>
              <w:pStyle w:val="0"/>
              <w:widowControl w:val="off"/>
              <w:wordWrap w:val="1"/>
              <w:ind w:left="60"/>
              <w:jc w:val="center"/>
            </w:pPr>
            <w:r>
              <w:rPr>
                <w:sz w:val="22"/>
              </w:rPr>
              <w:t>2.</w:t>
            </w:r>
          </w:p>
        </w:tc>
        <w:tc>
          <w:tcPr>
            <w:tcW w:w="4928" w:type="dxa"/>
            <w:gridSpan w:val="2"/>
            <w:tcBorders>
              <w:top w:val="single" w:color="000000" w:sz="3"/>
              <w:left w:val="single" w:color="000000" w:sz="3"/>
              <w:bottom w:val="single" w:color="000000" w:sz="3"/>
              <w:right w:val="single" w:color="000000" w:sz="3"/>
            </w:tcBorders>
            <w:vAlign w:val="center"/>
          </w:tcPr>
          <w:p>
            <w:pPr>
              <w:pStyle w:val="0"/>
              <w:widowControl w:val="off"/>
              <w:wordWrap w:val="1"/>
              <w:ind w:left="60"/>
              <w:jc w:val="left"/>
            </w:pPr>
            <w:r>
              <w:rPr>
                <w:sz w:val="22"/>
              </w:rPr>
              <w:t>문제해결 능력 (10점)</w:t>
            </w:r>
          </w:p>
        </w:tc>
        <w:tc>
          <w:tcPr>
            <w:tcW w:w="2937" w:type="dxa"/>
            <w:tcBorders>
              <w:top w:val="single" w:color="000000" w:sz="3"/>
              <w:left w:val="single" w:color="000000" w:sz="3"/>
              <w:bottom w:val="single" w:color="000000" w:sz="3"/>
              <w:right w:val="single" w:color="000000" w:sz="5"/>
            </w:tcBorders>
            <w:vAlign w:val="center"/>
          </w:tcPr>
          <w:p>
            <w:pPr>
              <w:pStyle w:val="0"/>
              <w:widowControl w:val="off"/>
              <w:wordWrap w:val="1"/>
              <w:jc w:val="center"/>
              <w:rPr>
                <w:color w:val="000000"/>
                <w:sz w:val="22"/>
              </w:rPr>
            </w:pPr>
          </w:p>
        </w:tc>
      </w:tr>
      <w:tr>
        <w:trPr>
          <w:trHeight w:val="602"/>
        </w:trPr>
        <w:tc>
          <w:tcPr>
            <w:tcW w:w="1028" w:type="dxa"/>
            <w:vMerge/>
            <w:tcBorders>
              <w:top w:val="single" w:color="000000" w:sz="3"/>
              <w:left w:val="single" w:color="000000" w:sz="5"/>
              <w:bottom w:val="single" w:color="000000" w:sz="5"/>
              <w:right w:val="single" w:color="000000" w:sz="3"/>
            </w:tcBorders>
          </w:tcPr>
          <w:p/>
        </w:tc>
        <w:tc>
          <w:tcPr>
            <w:tcW w:w="668" w:type="dxa"/>
            <w:tcBorders>
              <w:top w:val="single" w:color="000000" w:sz="3"/>
              <w:left w:val="single" w:color="000000" w:sz="3"/>
              <w:bottom w:val="single" w:color="000000" w:sz="3"/>
              <w:right w:val="single" w:color="000000" w:sz="3"/>
            </w:tcBorders>
            <w:vAlign w:val="center"/>
          </w:tcPr>
          <w:p>
            <w:pPr>
              <w:pStyle w:val="0"/>
              <w:widowControl w:val="off"/>
              <w:wordWrap w:val="1"/>
              <w:ind w:left="60"/>
              <w:jc w:val="center"/>
            </w:pPr>
            <w:r>
              <w:rPr>
                <w:sz w:val="22"/>
              </w:rPr>
              <w:t>3.</w:t>
            </w:r>
          </w:p>
        </w:tc>
        <w:tc>
          <w:tcPr>
            <w:tcW w:w="4928" w:type="dxa"/>
            <w:gridSpan w:val="2"/>
            <w:tcBorders>
              <w:top w:val="single" w:color="000000" w:sz="3"/>
              <w:left w:val="single" w:color="000000" w:sz="3"/>
              <w:bottom w:val="single" w:color="000000" w:sz="3"/>
              <w:right w:val="single" w:color="000000" w:sz="3"/>
            </w:tcBorders>
            <w:vAlign w:val="center"/>
          </w:tcPr>
          <w:p>
            <w:pPr>
              <w:pStyle w:val="0"/>
              <w:widowControl w:val="off"/>
              <w:wordWrap w:val="1"/>
              <w:ind w:left="60"/>
              <w:jc w:val="left"/>
            </w:pPr>
            <w:r>
              <w:rPr>
                <w:sz w:val="22"/>
              </w:rPr>
              <w:t>기획능력 (10점)</w:t>
            </w:r>
          </w:p>
        </w:tc>
        <w:tc>
          <w:tcPr>
            <w:tcW w:w="2937" w:type="dxa"/>
            <w:tcBorders>
              <w:top w:val="single" w:color="000000" w:sz="3"/>
              <w:left w:val="single" w:color="000000" w:sz="3"/>
              <w:bottom w:val="single" w:color="000000" w:sz="3"/>
              <w:right w:val="single" w:color="000000" w:sz="5"/>
            </w:tcBorders>
            <w:vAlign w:val="center"/>
          </w:tcPr>
          <w:p>
            <w:pPr>
              <w:pStyle w:val="0"/>
              <w:widowControl w:val="off"/>
              <w:wordWrap w:val="1"/>
              <w:jc w:val="center"/>
              <w:rPr>
                <w:color w:val="000000"/>
                <w:sz w:val="22"/>
              </w:rPr>
            </w:pPr>
          </w:p>
        </w:tc>
      </w:tr>
      <w:tr>
        <w:trPr>
          <w:trHeight w:val="602"/>
        </w:trPr>
        <w:tc>
          <w:tcPr>
            <w:tcW w:w="1028" w:type="dxa"/>
            <w:vMerge/>
            <w:tcBorders>
              <w:top w:val="single" w:color="000000" w:sz="3"/>
              <w:left w:val="single" w:color="000000" w:sz="5"/>
              <w:bottom w:val="single" w:color="000000" w:sz="5"/>
              <w:right w:val="single" w:color="000000" w:sz="3"/>
            </w:tcBorders>
          </w:tcPr>
          <w:p/>
        </w:tc>
        <w:tc>
          <w:tcPr>
            <w:tcW w:w="668" w:type="dxa"/>
            <w:tcBorders>
              <w:top w:val="single" w:color="000000" w:sz="3"/>
              <w:left w:val="single" w:color="000000" w:sz="3"/>
              <w:bottom w:val="single" w:color="000000" w:sz="3"/>
              <w:right w:val="single" w:color="000000" w:sz="3"/>
            </w:tcBorders>
            <w:vAlign w:val="center"/>
          </w:tcPr>
          <w:p>
            <w:pPr>
              <w:pStyle w:val="0"/>
              <w:widowControl w:val="off"/>
              <w:wordWrap w:val="1"/>
              <w:ind w:left="60"/>
              <w:jc w:val="center"/>
            </w:pPr>
            <w:r>
              <w:rPr>
                <w:sz w:val="22"/>
              </w:rPr>
              <w:t>4.</w:t>
            </w:r>
          </w:p>
        </w:tc>
        <w:tc>
          <w:tcPr>
            <w:tcW w:w="4928" w:type="dxa"/>
            <w:gridSpan w:val="2"/>
            <w:tcBorders>
              <w:top w:val="single" w:color="000000" w:sz="3"/>
              <w:left w:val="single" w:color="000000" w:sz="3"/>
              <w:bottom w:val="single" w:color="000000" w:sz="3"/>
              <w:right w:val="single" w:color="000000" w:sz="3"/>
            </w:tcBorders>
            <w:vAlign w:val="center"/>
          </w:tcPr>
          <w:p>
            <w:pPr>
              <w:pStyle w:val="0"/>
              <w:widowControl w:val="off"/>
              <w:wordWrap w:val="1"/>
              <w:ind w:left="60"/>
              <w:jc w:val="left"/>
            </w:pPr>
            <w:r>
              <w:rPr>
                <w:sz w:val="22"/>
              </w:rPr>
              <w:t>실무지식 (10점)</w:t>
            </w:r>
          </w:p>
        </w:tc>
        <w:tc>
          <w:tcPr>
            <w:tcW w:w="2937" w:type="dxa"/>
            <w:tcBorders>
              <w:top w:val="single" w:color="000000" w:sz="3"/>
              <w:left w:val="single" w:color="000000" w:sz="3"/>
              <w:bottom w:val="single" w:color="000000" w:sz="3"/>
              <w:right w:val="single" w:color="000000" w:sz="5"/>
            </w:tcBorders>
            <w:vAlign w:val="center"/>
          </w:tcPr>
          <w:p>
            <w:pPr>
              <w:pStyle w:val="0"/>
              <w:widowControl w:val="off"/>
              <w:rPr>
                <w:color w:val="000000"/>
                <w:sz w:val="22"/>
              </w:rPr>
            </w:pPr>
          </w:p>
        </w:tc>
      </w:tr>
      <w:tr>
        <w:trPr>
          <w:trHeight w:val="602"/>
        </w:trPr>
        <w:tc>
          <w:tcPr>
            <w:tcW w:w="1028" w:type="dxa"/>
            <w:vMerge/>
            <w:tcBorders>
              <w:top w:val="single" w:color="000000" w:sz="3"/>
              <w:left w:val="single" w:color="000000" w:sz="5"/>
              <w:bottom w:val="single" w:color="000000" w:sz="5"/>
              <w:right w:val="single" w:color="000000" w:sz="3"/>
            </w:tcBorders>
          </w:tcPr>
          <w:p/>
        </w:tc>
        <w:tc>
          <w:tcPr>
            <w:tcW w:w="66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5.</w:t>
            </w:r>
          </w:p>
        </w:tc>
        <w:tc>
          <w:tcPr>
            <w:tcW w:w="4928"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60"/>
              <w:jc w:val="left"/>
            </w:pPr>
            <w:r>
              <w:rPr>
                <w:sz w:val="22"/>
              </w:rPr>
              <w:t>위험관리 및 모니터링 능력 (10점)</w:t>
            </w:r>
          </w:p>
        </w:tc>
        <w:tc>
          <w:tcPr>
            <w:tcW w:w="2937" w:type="dxa"/>
            <w:tcBorders>
              <w:top w:val="single" w:color="000000" w:sz="3"/>
              <w:left w:val="single" w:color="000000" w:sz="3"/>
              <w:bottom w:val="single" w:color="000000" w:sz="3"/>
              <w:right w:val="single" w:color="000000" w:sz="5"/>
            </w:tcBorders>
            <w:vAlign w:val="center"/>
          </w:tcPr>
          <w:p>
            <w:pPr>
              <w:pStyle w:val="0"/>
              <w:widowControl w:val="off"/>
              <w:rPr>
                <w:color w:val="000000"/>
                <w:sz w:val="22"/>
              </w:rPr>
            </w:pPr>
          </w:p>
        </w:tc>
      </w:tr>
      <w:tr>
        <w:trPr>
          <w:trHeight w:val="681"/>
        </w:trPr>
        <w:tc>
          <w:tcPr>
            <w:tcW w:w="1028" w:type="dxa"/>
            <w:vMerge/>
            <w:tcBorders>
              <w:top w:val="single" w:color="000000" w:sz="3"/>
              <w:left w:val="single" w:color="000000" w:sz="5"/>
              <w:bottom w:val="single" w:color="000000" w:sz="5"/>
              <w:right w:val="single" w:color="000000" w:sz="3"/>
            </w:tcBorders>
          </w:tcPr>
          <w:p/>
        </w:tc>
        <w:tc>
          <w:tcPr>
            <w:tcW w:w="5596" w:type="dxa"/>
            <w:gridSpan w:val="3"/>
            <w:tcBorders>
              <w:top w:val="single" w:color="000000" w:sz="3"/>
              <w:left w:val="single" w:color="000000" w:sz="3"/>
              <w:bottom w:val="single" w:color="000000" w:sz="5"/>
              <w:right w:val="single" w:color="000000" w:sz="3"/>
            </w:tcBorders>
            <w:vAlign w:val="center"/>
          </w:tcPr>
          <w:p>
            <w:pPr>
              <w:pStyle w:val="0"/>
              <w:widowControl w:val="off"/>
              <w:wordWrap w:val="1"/>
              <w:ind w:left="60"/>
              <w:jc w:val="center"/>
            </w:pPr>
            <w:r>
              <w:rPr>
                <w:sz w:val="22"/>
              </w:rPr>
              <w:t>합  계 (50점 만점)</w:t>
            </w:r>
          </w:p>
        </w:tc>
        <w:tc>
          <w:tcPr>
            <w:tcW w:w="2937" w:type="dxa"/>
            <w:tcBorders>
              <w:top w:val="single" w:color="000000" w:sz="3"/>
              <w:left w:val="single" w:color="000000" w:sz="3"/>
              <w:bottom w:val="single" w:color="000000" w:sz="5"/>
              <w:right w:val="single" w:color="000000" w:sz="5"/>
            </w:tcBorders>
            <w:vAlign w:val="center"/>
          </w:tcPr>
          <w:p>
            <w:pPr>
              <w:pStyle w:val="0"/>
              <w:widowControl w:val="off"/>
              <w:rPr>
                <w:color w:val="000000"/>
                <w:sz w:val="22"/>
              </w:rPr>
            </w:pPr>
          </w:p>
        </w:tc>
      </w:tr>
    </w:tbl>
    <w:p>
      <w:pPr>
        <w:pStyle w:val="0"/>
        <w:widowControl w:val="off"/>
        <w:wordWrap w:val="1"/>
        <w:jc w:val="center"/>
      </w:pPr>
    </w:p>
    <w:p>
      <w:pPr>
        <w:pStyle w:val="0"/>
        <w:widowControl w:val="off"/>
        <w:wordWrap w:val="1"/>
        <w:jc w:val="center"/>
        <w:rPr>
          <w:color w:val="000000"/>
          <w:sz w:val="24"/>
        </w:rPr>
      </w:pPr>
    </w:p>
    <w:p>
      <w:pPr>
        <w:pStyle w:val="0"/>
        <w:widowControl w:val="off"/>
        <w:wordWrap w:val="1"/>
        <w:jc w:val="left"/>
      </w:pPr>
      <w:r>
        <w:rPr>
          <w:sz w:val="24"/>
        </w:rPr>
        <w:t xml:space="preserve">[별지 제6호서식] 삭제 </w:t>
      </w:r>
      <w:r>
        <w:rPr>
          <w:sz w:val="24"/>
        </w:rPr>
        <w:t>〈</w:t>
      </w:r>
      <w:r>
        <w:rPr>
          <w:sz w:val="24"/>
        </w:rPr>
        <w:t>2011. 12. 23</w:t>
      </w:r>
      <w:r>
        <w:rPr>
          <w:sz w:val="24"/>
        </w:rPr>
        <w:t>〉</w:t>
      </w:r>
    </w:p>
    <w:p>
      <w:r>
        <w:br w:type="page"/>
      </w:r>
    </w:p>
    <w:p>
      <w:pPr>
        <w:pStyle w:val="0"/>
        <w:widowControl w:val="off"/>
        <w:spacing w:line="480" w:lineRule="auto"/>
      </w:pPr>
      <w:r>
        <w:rPr>
          <w:sz w:val="24"/>
        </w:rPr>
        <w:t>[별지 제7호서식]</w:t>
      </w:r>
      <w:r>
        <w:rPr>
          <w:sz w:val="24"/>
        </w:rPr>
        <w:t>〈개정</w:t>
      </w:r>
      <w:r>
        <w:rPr>
          <w:sz w:val="24"/>
        </w:rPr>
        <w:t xml:space="preserve"> 2009. 10. 30,  2011. 6. 1</w:t>
      </w:r>
      <w:r>
        <w:rPr/>
        <w:t>〉</w:t>
      </w:r>
    </w:p>
    <w:p>
      <w:pPr>
        <w:pStyle w:val="0"/>
        <w:widowControl w:val="off"/>
        <w:wordWrap w:val="1"/>
        <w:jc w:val="center"/>
      </w:pPr>
      <w:r>
        <w:rPr>
          <w:sz w:val="30"/>
        </w:rPr>
        <w:t>승 진 후 보 자 명 부</w:t>
      </w:r>
    </w:p>
    <w:p>
      <w:pPr>
        <w:pStyle w:val="0"/>
        <w:widowControl w:val="off"/>
        <w:wordWrap w:val="1"/>
        <w:jc w:val="center"/>
      </w:pPr>
      <w:r>
        <w:rPr>
          <w:sz w:val="24"/>
        </w:rPr>
        <w:t>(제23조 관련)</w:t>
      </w:r>
    </w:p>
    <w:p>
      <w:pPr>
        <w:pStyle w:val="0"/>
        <w:widowControl w:val="off"/>
        <w:wordWrap w:val="1"/>
        <w:jc w:val="center"/>
        <w:rPr>
          <w:color w:val="000000"/>
          <w:sz w:val="24"/>
        </w:rPr>
      </w:pPr>
    </w:p>
    <w:p>
      <w:pPr>
        <w:pStyle w:val="0"/>
        <w:widowControl w:val="off"/>
        <w:ind w:left="500" w:hanging="500"/>
      </w:pPr>
      <w:r>
        <w:rPr>
          <w:sz w:val="24"/>
        </w:rPr>
        <w:t>작성기준일 :      년    월    일  현재</w:t>
      </w:r>
    </w:p>
    <w:p>
      <w:pPr>
        <w:pStyle w:val="0"/>
        <w:widowControl w:val="off"/>
        <w:ind w:left="500" w:hanging="500"/>
      </w:pPr>
      <w:r>
        <w:rPr>
          <w:sz w:val="24"/>
        </w:rPr>
        <w:t>조정기준일 :      년    월    일  현재</w:t>
      </w:r>
    </w:p>
    <w:p>
      <w:pPr>
        <w:pStyle w:val="0"/>
        <w:widowControl w:val="off"/>
        <w:ind w:left="500" w:hanging="500"/>
      </w:pPr>
      <w:r>
        <w:rPr>
          <w:sz w:val="24"/>
        </w:rPr>
        <w:t>조정기준일 :      년    월    일  현재</w:t>
      </w:r>
    </w:p>
    <w:p>
      <w:pPr>
        <w:pStyle w:val="0"/>
        <w:widowControl w:val="off"/>
        <w:ind w:left="500" w:hanging="500"/>
      </w:pPr>
      <w:r>
        <w:rPr>
          <w:sz w:val="24"/>
        </w:rPr>
        <w:t>조정기준일 :      년    월    일  현재</w:t>
      </w:r>
    </w:p>
    <w:p>
      <w:pPr>
        <w:pStyle w:val="0"/>
        <w:widowControl w:val="off"/>
        <w:ind w:left="500" w:hanging="500"/>
        <w:rPr>
          <w:color w:val="000000"/>
          <w:sz w:val="24"/>
        </w:rPr>
      </w:pPr>
    </w:p>
    <w:p>
      <w:pPr>
        <w:pStyle w:val="0"/>
        <w:widowControl w:val="off"/>
        <w:ind w:left="500" w:hanging="500"/>
      </w:pPr>
      <w:r>
        <w:rPr>
          <w:sz w:val="24"/>
        </w:rPr>
        <w:t>[ 구분 :                 ]</w:t>
      </w:r>
    </w:p>
    <w:tbl>
      <w:tblPr>
        <w:tblOverlap w:val="never"/>
        <w:tblW w:w="957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58"/>
        <w:gridCol w:w="558"/>
        <w:gridCol w:w="558"/>
        <w:gridCol w:w="558"/>
        <w:gridCol w:w="1278"/>
        <w:gridCol w:w="918"/>
        <w:gridCol w:w="1158"/>
        <w:gridCol w:w="798"/>
        <w:gridCol w:w="798"/>
        <w:gridCol w:w="798"/>
        <w:gridCol w:w="798"/>
        <w:gridCol w:w="797"/>
      </w:tblGrid>
      <w:tr>
        <w:trPr>
          <w:trHeight w:val="596"/>
        </w:trPr>
        <w:tc>
          <w:tcPr>
            <w:tcW w:w="2232" w:type="dxa"/>
            <w:gridSpan w:val="4"/>
            <w:tcBorders>
              <w:top w:val="single" w:color="000000" w:sz="3"/>
              <w:left w:val="single" w:color="000000" w:sz="3"/>
              <w:bottom w:val="single" w:color="000000" w:sz="2"/>
              <w:right w:val="single" w:color="000000" w:sz="2"/>
            </w:tcBorders>
            <w:vAlign w:val="center"/>
          </w:tcPr>
          <w:p>
            <w:pPr>
              <w:pStyle w:val="0"/>
              <w:widowControl w:val="off"/>
              <w:wordWrap w:val="1"/>
              <w:spacing w:line="312" w:lineRule="auto"/>
              <w:jc w:val="center"/>
            </w:pPr>
            <w:r>
              <w:rPr>
                <w:sz w:val="22"/>
              </w:rPr>
              <w:t>순    위</w:t>
            </w:r>
          </w:p>
        </w:tc>
        <w:tc>
          <w:tcPr>
            <w:tcW w:w="1278" w:type="dxa"/>
            <w:vMerge w:val="restart"/>
            <w:tcBorders>
              <w:top w:val="single" w:color="000000" w:sz="3"/>
              <w:left w:val="single" w:color="000000" w:sz="2"/>
              <w:bottom w:val="single" w:color="000000" w:sz="2"/>
              <w:right w:val="single" w:color="000000" w:sz="2"/>
            </w:tcBorders>
            <w:vAlign w:val="center"/>
          </w:tcPr>
          <w:p>
            <w:pPr>
              <w:pStyle w:val="0"/>
              <w:widowControl w:val="off"/>
              <w:wordWrap w:val="1"/>
              <w:spacing w:line="312" w:lineRule="auto"/>
              <w:jc w:val="center"/>
            </w:pPr>
            <w:r>
              <w:rPr>
                <w:sz w:val="22"/>
              </w:rPr>
              <w:t>소 속</w:t>
            </w:r>
          </w:p>
        </w:tc>
        <w:tc>
          <w:tcPr>
            <w:tcW w:w="918" w:type="dxa"/>
            <w:vMerge w:val="restart"/>
            <w:tcBorders>
              <w:top w:val="single" w:color="000000" w:sz="3"/>
              <w:left w:val="single" w:color="000000" w:sz="2"/>
              <w:bottom w:val="single" w:color="000000" w:sz="2"/>
              <w:right w:val="single" w:color="000000" w:sz="2"/>
            </w:tcBorders>
            <w:vAlign w:val="center"/>
          </w:tcPr>
          <w:p>
            <w:pPr>
              <w:pStyle w:val="0"/>
              <w:widowControl w:val="off"/>
              <w:wordWrap w:val="1"/>
              <w:spacing w:line="312" w:lineRule="auto"/>
              <w:jc w:val="center"/>
            </w:pPr>
            <w:r>
              <w:rPr>
                <w:sz w:val="22"/>
              </w:rPr>
              <w:t>성 명</w:t>
            </w:r>
          </w:p>
        </w:tc>
        <w:tc>
          <w:tcPr>
            <w:tcW w:w="1158" w:type="dxa"/>
            <w:vMerge w:val="restart"/>
            <w:tcBorders>
              <w:top w:val="single" w:color="000000" w:sz="3"/>
              <w:left w:val="single" w:color="000000" w:sz="2"/>
              <w:bottom w:val="single" w:color="000000" w:sz="2"/>
              <w:right w:val="single" w:color="000000" w:sz="2"/>
            </w:tcBorders>
            <w:vAlign w:val="center"/>
          </w:tcPr>
          <w:p>
            <w:pPr>
              <w:pStyle w:val="0"/>
              <w:widowControl w:val="off"/>
              <w:wordWrap w:val="1"/>
              <w:spacing w:line="312" w:lineRule="auto"/>
              <w:jc w:val="center"/>
            </w:pPr>
            <w:r>
              <w:rPr>
                <w:sz w:val="22"/>
              </w:rPr>
              <w:t>총평정점</w:t>
            </w:r>
          </w:p>
        </w:tc>
        <w:tc>
          <w:tcPr>
            <w:tcW w:w="3193" w:type="dxa"/>
            <w:gridSpan w:val="4"/>
            <w:tcBorders>
              <w:top w:val="single" w:color="000000" w:sz="3"/>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평정점</w:t>
            </w:r>
            <w:r>
              <w:rPr>
                <w:b/>
                <w:sz w:val="22"/>
              </w:rPr>
              <w:t xml:space="preserve"> </w:t>
            </w:r>
            <w:r>
              <w:rPr>
                <w:sz w:val="22"/>
              </w:rPr>
              <w:t>내용</w:t>
            </w:r>
          </w:p>
        </w:tc>
        <w:tc>
          <w:tcPr>
            <w:tcW w:w="797" w:type="dxa"/>
            <w:vMerge w:val="restart"/>
            <w:tcBorders>
              <w:top w:val="single" w:color="000000" w:sz="3"/>
              <w:left w:val="single" w:color="000000" w:sz="2"/>
              <w:bottom w:val="single" w:color="000000" w:sz="2"/>
              <w:right w:val="single" w:color="000000" w:sz="3"/>
            </w:tcBorders>
            <w:vAlign w:val="center"/>
          </w:tcPr>
          <w:p>
            <w:pPr>
              <w:pStyle w:val="0"/>
              <w:widowControl w:val="off"/>
              <w:wordWrap w:val="1"/>
              <w:spacing w:line="240" w:lineRule="auto"/>
              <w:jc w:val="center"/>
            </w:pPr>
            <w:r>
              <w:rPr>
                <w:sz w:val="22"/>
              </w:rPr>
              <w:t>비고</w:t>
            </w:r>
          </w:p>
        </w:tc>
      </w:tr>
      <w:tr>
        <w:trPr>
          <w:trHeight w:val="796"/>
        </w:trPr>
        <w:tc>
          <w:tcPr>
            <w:tcW w:w="558" w:type="dxa"/>
            <w:tcBorders>
              <w:top w:val="single" w:color="000000" w:sz="2"/>
              <w:left w:val="single" w:color="000000" w:sz="3"/>
              <w:bottom w:val="single" w:color="000000" w:sz="2"/>
              <w:right w:val="single" w:color="000000" w:sz="2"/>
            </w:tcBorders>
            <w:vAlign w:val="center"/>
          </w:tcPr>
          <w:p>
            <w:pPr>
              <w:pStyle w:val="0"/>
              <w:widowControl w:val="off"/>
              <w:wordWrap w:val="1"/>
              <w:spacing w:line="312" w:lineRule="auto"/>
              <w:jc w:val="center"/>
            </w:pPr>
            <w:r>
              <w:rPr>
                <w:sz w:val="22"/>
              </w:rPr>
              <w:t>정기</w:t>
            </w:r>
          </w:p>
        </w:tc>
        <w:tc>
          <w:tcPr>
            <w:tcW w:w="5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sz w:val="22"/>
              </w:rPr>
              <w:t>조정</w:t>
            </w:r>
          </w:p>
        </w:tc>
        <w:tc>
          <w:tcPr>
            <w:tcW w:w="5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sz w:val="22"/>
              </w:rPr>
              <w:t>조정</w:t>
            </w:r>
          </w:p>
        </w:tc>
        <w:tc>
          <w:tcPr>
            <w:tcW w:w="5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sz w:val="22"/>
              </w:rPr>
              <w:t>조정</w:t>
            </w:r>
          </w:p>
        </w:tc>
        <w:tc>
          <w:tcPr>
            <w:tcW w:w="1278" w:type="dxa"/>
            <w:vMerge/>
            <w:tcBorders>
              <w:top w:val="single" w:color="000000" w:sz="3"/>
              <w:left w:val="single" w:color="000000" w:sz="2"/>
              <w:bottom w:val="single" w:color="000000" w:sz="2"/>
              <w:right w:val="single" w:color="000000" w:sz="2"/>
            </w:tcBorders>
          </w:tcPr>
          <w:p/>
        </w:tc>
        <w:tc>
          <w:tcPr>
            <w:tcW w:w="918" w:type="dxa"/>
            <w:vMerge/>
            <w:tcBorders>
              <w:top w:val="single" w:color="000000" w:sz="3"/>
              <w:left w:val="single" w:color="000000" w:sz="2"/>
              <w:bottom w:val="single" w:color="000000" w:sz="2"/>
              <w:right w:val="single" w:color="000000" w:sz="2"/>
            </w:tcBorders>
          </w:tcPr>
          <w:p/>
        </w:tc>
        <w:tc>
          <w:tcPr>
            <w:tcW w:w="1158" w:type="dxa"/>
            <w:vMerge/>
            <w:tcBorders>
              <w:top w:val="single" w:color="000000" w:sz="3"/>
              <w:left w:val="single" w:color="000000" w:sz="2"/>
              <w:bottom w:val="single" w:color="000000" w:sz="2"/>
              <w:right w:val="single" w:color="000000" w:sz="2"/>
            </w:tcBorders>
          </w:tcPr>
          <w:p/>
        </w:tc>
        <w:tc>
          <w:tcPr>
            <w:tcW w:w="798"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근무</w:t>
            </w:r>
          </w:p>
          <w:p>
            <w:pPr>
              <w:pStyle w:val="0"/>
              <w:widowControl w:val="off"/>
              <w:wordWrap w:val="1"/>
              <w:spacing w:line="240" w:lineRule="auto"/>
              <w:jc w:val="center"/>
            </w:pPr>
            <w:r>
              <w:rPr>
                <w:sz w:val="22"/>
              </w:rPr>
              <w:t>성적</w:t>
            </w:r>
          </w:p>
        </w:tc>
        <w:tc>
          <w:tcPr>
            <w:tcW w:w="798"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경력</w:t>
            </w:r>
          </w:p>
        </w:tc>
        <w:tc>
          <w:tcPr>
            <w:tcW w:w="798"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2"/>
              </w:rPr>
              <w:t>성과</w:t>
            </w:r>
          </w:p>
        </w:tc>
        <w:tc>
          <w:tcPr>
            <w:tcW w:w="798"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pacing w:val="-2"/>
                <w:w w:val="98"/>
                <w:sz w:val="22"/>
              </w:rPr>
              <w:t>가점</w:t>
            </w:r>
          </w:p>
          <w:p>
            <w:pPr>
              <w:pStyle w:val="0"/>
              <w:widowControl w:val="off"/>
              <w:wordWrap w:val="1"/>
              <w:spacing w:line="240" w:lineRule="auto"/>
              <w:jc w:val="center"/>
            </w:pPr>
            <w:r>
              <w:rPr>
                <w:spacing w:val="-2"/>
                <w:w w:val="98"/>
                <w:sz w:val="22"/>
              </w:rPr>
              <w:t>감</w:t>
            </w:r>
            <w:r>
              <w:rPr>
                <w:sz w:val="22"/>
              </w:rPr>
              <w:t>점</w:t>
            </w:r>
          </w:p>
        </w:tc>
        <w:tc>
          <w:tcPr>
            <w:tcW w:w="797" w:type="dxa"/>
            <w:vMerge/>
            <w:tcBorders>
              <w:top w:val="single" w:color="000000" w:sz="3"/>
              <w:left w:val="single" w:color="000000" w:sz="2"/>
              <w:bottom w:val="single" w:color="000000" w:sz="2"/>
              <w:right w:val="single" w:color="000000" w:sz="3"/>
            </w:tcBorders>
          </w:tcPr>
          <w:p/>
        </w:tc>
      </w:tr>
      <w:tr>
        <w:trPr>
          <w:trHeight w:val="652"/>
        </w:trPr>
        <w:tc>
          <w:tcPr>
            <w:tcW w:w="558" w:type="dxa"/>
            <w:tcBorders>
              <w:top w:val="single" w:color="000000" w:sz="2"/>
              <w:left w:val="single" w:color="000000" w:sz="3"/>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2"/>
              <w:right w:val="single" w:color="000000" w:sz="3"/>
            </w:tcBorders>
            <w:vAlign w:val="center"/>
          </w:tcPr>
          <w:p>
            <w:pPr>
              <w:pStyle w:val="0"/>
              <w:widowControl w:val="off"/>
              <w:rPr>
                <w:color w:val="000000"/>
                <w:spacing w:val="-9"/>
                <w:sz w:val="22"/>
              </w:rPr>
            </w:pPr>
          </w:p>
        </w:tc>
      </w:tr>
      <w:tr>
        <w:trPr>
          <w:trHeight w:val="652"/>
        </w:trPr>
        <w:tc>
          <w:tcPr>
            <w:tcW w:w="558" w:type="dxa"/>
            <w:tcBorders>
              <w:top w:val="single" w:color="000000" w:sz="2"/>
              <w:left w:val="single" w:color="000000" w:sz="3"/>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2"/>
              <w:right w:val="single" w:color="000000" w:sz="3"/>
            </w:tcBorders>
            <w:vAlign w:val="center"/>
          </w:tcPr>
          <w:p>
            <w:pPr>
              <w:pStyle w:val="0"/>
              <w:widowControl w:val="off"/>
              <w:rPr>
                <w:color w:val="000000"/>
                <w:spacing w:val="-9"/>
                <w:sz w:val="22"/>
              </w:rPr>
            </w:pPr>
          </w:p>
        </w:tc>
      </w:tr>
      <w:tr>
        <w:trPr>
          <w:trHeight w:val="652"/>
        </w:trPr>
        <w:tc>
          <w:tcPr>
            <w:tcW w:w="558" w:type="dxa"/>
            <w:tcBorders>
              <w:top w:val="single" w:color="000000" w:sz="2"/>
              <w:left w:val="single" w:color="000000" w:sz="3"/>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2"/>
              <w:right w:val="single" w:color="000000" w:sz="3"/>
            </w:tcBorders>
            <w:vAlign w:val="center"/>
          </w:tcPr>
          <w:p>
            <w:pPr>
              <w:pStyle w:val="0"/>
              <w:widowControl w:val="off"/>
              <w:rPr>
                <w:color w:val="000000"/>
                <w:spacing w:val="-9"/>
                <w:sz w:val="22"/>
              </w:rPr>
            </w:pPr>
          </w:p>
        </w:tc>
      </w:tr>
      <w:tr>
        <w:trPr>
          <w:trHeight w:val="652"/>
        </w:trPr>
        <w:tc>
          <w:tcPr>
            <w:tcW w:w="558" w:type="dxa"/>
            <w:tcBorders>
              <w:top w:val="single" w:color="000000" w:sz="2"/>
              <w:left w:val="single" w:color="000000" w:sz="3"/>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2"/>
              <w:right w:val="single" w:color="000000" w:sz="3"/>
            </w:tcBorders>
            <w:vAlign w:val="center"/>
          </w:tcPr>
          <w:p>
            <w:pPr>
              <w:pStyle w:val="0"/>
              <w:widowControl w:val="off"/>
              <w:rPr>
                <w:color w:val="000000"/>
                <w:spacing w:val="-9"/>
                <w:sz w:val="22"/>
              </w:rPr>
            </w:pPr>
          </w:p>
        </w:tc>
      </w:tr>
      <w:tr>
        <w:trPr>
          <w:trHeight w:val="652"/>
        </w:trPr>
        <w:tc>
          <w:tcPr>
            <w:tcW w:w="558" w:type="dxa"/>
            <w:tcBorders>
              <w:top w:val="single" w:color="000000" w:sz="2"/>
              <w:left w:val="single" w:color="000000" w:sz="3"/>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2"/>
              <w:right w:val="single" w:color="000000" w:sz="3"/>
            </w:tcBorders>
            <w:vAlign w:val="center"/>
          </w:tcPr>
          <w:p>
            <w:pPr>
              <w:pStyle w:val="0"/>
              <w:widowControl w:val="off"/>
              <w:rPr>
                <w:color w:val="000000"/>
                <w:spacing w:val="-9"/>
                <w:sz w:val="22"/>
              </w:rPr>
            </w:pPr>
          </w:p>
        </w:tc>
      </w:tr>
      <w:tr>
        <w:trPr>
          <w:trHeight w:val="652"/>
        </w:trPr>
        <w:tc>
          <w:tcPr>
            <w:tcW w:w="558" w:type="dxa"/>
            <w:tcBorders>
              <w:top w:val="single" w:color="000000" w:sz="2"/>
              <w:left w:val="single" w:color="000000" w:sz="3"/>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2"/>
              <w:right w:val="single" w:color="000000" w:sz="3"/>
            </w:tcBorders>
            <w:vAlign w:val="center"/>
          </w:tcPr>
          <w:p>
            <w:pPr>
              <w:pStyle w:val="0"/>
              <w:widowControl w:val="off"/>
              <w:rPr>
                <w:color w:val="000000"/>
                <w:spacing w:val="-9"/>
                <w:sz w:val="22"/>
              </w:rPr>
            </w:pPr>
          </w:p>
        </w:tc>
      </w:tr>
      <w:tr>
        <w:trPr>
          <w:trHeight w:val="652"/>
        </w:trPr>
        <w:tc>
          <w:tcPr>
            <w:tcW w:w="558" w:type="dxa"/>
            <w:tcBorders>
              <w:top w:val="single" w:color="000000" w:sz="2"/>
              <w:left w:val="single" w:color="000000" w:sz="3"/>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2"/>
              <w:right w:val="single" w:color="000000" w:sz="3"/>
            </w:tcBorders>
            <w:vAlign w:val="center"/>
          </w:tcPr>
          <w:p>
            <w:pPr>
              <w:pStyle w:val="0"/>
              <w:widowControl w:val="off"/>
              <w:rPr>
                <w:color w:val="000000"/>
                <w:spacing w:val="-9"/>
                <w:sz w:val="22"/>
              </w:rPr>
            </w:pPr>
          </w:p>
        </w:tc>
      </w:tr>
      <w:tr>
        <w:trPr>
          <w:trHeight w:val="652"/>
        </w:trPr>
        <w:tc>
          <w:tcPr>
            <w:tcW w:w="558" w:type="dxa"/>
            <w:tcBorders>
              <w:top w:val="single" w:color="000000" w:sz="2"/>
              <w:left w:val="single" w:color="000000" w:sz="3"/>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2"/>
              <w:right w:val="single" w:color="000000" w:sz="3"/>
            </w:tcBorders>
            <w:vAlign w:val="center"/>
          </w:tcPr>
          <w:p>
            <w:pPr>
              <w:pStyle w:val="0"/>
              <w:widowControl w:val="off"/>
              <w:rPr>
                <w:color w:val="000000"/>
                <w:spacing w:val="-9"/>
                <w:sz w:val="22"/>
              </w:rPr>
            </w:pPr>
          </w:p>
        </w:tc>
      </w:tr>
      <w:tr>
        <w:trPr>
          <w:trHeight w:val="652"/>
        </w:trPr>
        <w:tc>
          <w:tcPr>
            <w:tcW w:w="558" w:type="dxa"/>
            <w:tcBorders>
              <w:top w:val="single" w:color="000000" w:sz="2"/>
              <w:left w:val="single" w:color="000000" w:sz="3"/>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2"/>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2"/>
              <w:right w:val="single" w:color="000000" w:sz="3"/>
            </w:tcBorders>
            <w:vAlign w:val="center"/>
          </w:tcPr>
          <w:p>
            <w:pPr>
              <w:pStyle w:val="0"/>
              <w:widowControl w:val="off"/>
              <w:rPr>
                <w:color w:val="000000"/>
                <w:spacing w:val="-9"/>
                <w:sz w:val="22"/>
              </w:rPr>
            </w:pPr>
          </w:p>
        </w:tc>
      </w:tr>
      <w:tr>
        <w:trPr>
          <w:trHeight w:val="652"/>
        </w:trPr>
        <w:tc>
          <w:tcPr>
            <w:tcW w:w="558" w:type="dxa"/>
            <w:tcBorders>
              <w:top w:val="single" w:color="000000" w:sz="2"/>
              <w:left w:val="single" w:color="000000" w:sz="3"/>
              <w:bottom w:val="single" w:color="000000" w:sz="3"/>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55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127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91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115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798" w:type="dxa"/>
            <w:tcBorders>
              <w:top w:val="single" w:color="000000" w:sz="2"/>
              <w:left w:val="single" w:color="000000" w:sz="2"/>
              <w:bottom w:val="single" w:color="000000" w:sz="3"/>
              <w:right w:val="single" w:color="000000" w:sz="2"/>
            </w:tcBorders>
            <w:vAlign w:val="center"/>
          </w:tcPr>
          <w:p>
            <w:pPr>
              <w:pStyle w:val="0"/>
              <w:widowControl w:val="off"/>
              <w:rPr>
                <w:color w:val="000000"/>
                <w:spacing w:val="-9"/>
                <w:sz w:val="22"/>
              </w:rPr>
            </w:pPr>
          </w:p>
        </w:tc>
        <w:tc>
          <w:tcPr>
            <w:tcW w:w="797" w:type="dxa"/>
            <w:tcBorders>
              <w:top w:val="single" w:color="000000" w:sz="2"/>
              <w:left w:val="single" w:color="000000" w:sz="2"/>
              <w:bottom w:val="single" w:color="000000" w:sz="3"/>
              <w:right w:val="single" w:color="000000" w:sz="3"/>
            </w:tcBorders>
            <w:vAlign w:val="center"/>
          </w:tcPr>
          <w:p>
            <w:pPr>
              <w:pStyle w:val="0"/>
              <w:widowControl w:val="off"/>
              <w:rPr>
                <w:color w:val="000000"/>
                <w:spacing w:val="-9"/>
                <w:sz w:val="22"/>
              </w:rPr>
            </w:pPr>
          </w:p>
        </w:tc>
      </w:tr>
    </w:tbl>
    <w:p>
      <w:pPr>
        <w:pStyle w:val="0"/>
        <w:widowControl w:val="off"/>
        <w:wordWrap w:val="1"/>
        <w:jc w:val="center"/>
      </w:pPr>
    </w:p>
    <w:p>
      <w:pPr>
        <w:pStyle w:val="0"/>
        <w:widowControl w:val="off"/>
      </w:pPr>
      <w:r>
        <w:rPr/>
        <w:t>1. 가</w:t>
      </w:r>
      <w:r>
        <w:rPr/>
        <w:t>․감점의</w:t>
      </w:r>
      <w:r>
        <w:rPr/>
        <w:t xml:space="preserve"> 경우 그 사유를 비고란에 기재한다.</w:t>
      </w:r>
    </w:p>
    <w:p>
      <w:pPr>
        <w:pStyle w:val="0"/>
        <w:widowControl w:val="off"/>
      </w:pPr>
      <w:r>
        <w:rPr/>
        <w:t xml:space="preserve">2. </w:t>
      </w:r>
      <w:r>
        <w:rPr>
          <w:spacing w:val="-4"/>
        </w:rPr>
        <w:t>명부를 조정하는 경우에는 명부의 끝순위 다음에</w:t>
      </w:r>
      <w:r>
        <w:rPr>
          <w:b/>
          <w:spacing w:val="-4"/>
        </w:rPr>
        <w:t xml:space="preserve"> </w:t>
      </w:r>
      <w:r>
        <w:rPr>
          <w:spacing w:val="-4"/>
        </w:rPr>
        <w:t>등재하고 비고란에 조정사유를 기재한다.</w:t>
      </w:r>
    </w:p>
    <w:p>
      <w:pPr>
        <w:pStyle w:val="0"/>
        <w:widowControl w:val="off"/>
        <w:ind w:left="262" w:hanging="262"/>
      </w:pPr>
      <w:r>
        <w:rPr/>
        <w:t xml:space="preserve">3. </w:t>
      </w:r>
      <w:r>
        <w:rPr>
          <w:spacing w:val="-5"/>
        </w:rPr>
        <w:t>명부에서 삭제하는 경우에는 해당자란을 주선으로 긋고, 비고란에 삭제사유 및 삭제일자를 기재한</w:t>
      </w:r>
      <w:r>
        <w:rPr/>
        <w:t>다.</w:t>
      </w:r>
    </w:p>
    <w:p>
      <w:r>
        <w:br w:type="page"/>
      </w:r>
    </w:p>
    <w:p>
      <w:pPr>
        <w:pStyle w:val="0"/>
        <w:widowControl w:val="off"/>
      </w:pPr>
      <w:r>
        <w:rPr>
          <w:sz w:val="24"/>
        </w:rPr>
        <w:t xml:space="preserve">[별지 제8호서식] </w:t>
      </w:r>
      <w:r>
        <w:rPr>
          <w:sz w:val="24"/>
        </w:rPr>
        <w:t>〈개정</w:t>
      </w:r>
      <w:r>
        <w:rPr>
          <w:sz w:val="24"/>
        </w:rPr>
        <w:t xml:space="preserve"> 2011. 6. 1, 2014. 3. 6, 2018. 3. 14, 2019. 1. 10, 2021. 3. 17</w:t>
      </w:r>
      <w:r>
        <w:rPr>
          <w:sz w:val="24"/>
        </w:rPr>
        <w:t>〉</w:t>
      </w:r>
    </w:p>
    <w:p>
      <w:pPr>
        <w:pStyle w:val="0"/>
        <w:widowControl w:val="off"/>
        <w:wordWrap w:val="1"/>
        <w:jc w:val="right"/>
      </w:pPr>
      <w:r>
        <w:rPr>
          <w:sz w:val="24"/>
        </w:rPr>
        <w:t>〔앞</w:t>
      </w:r>
      <w:r>
        <w:rPr>
          <w:sz w:val="24"/>
        </w:rPr>
        <w:t xml:space="preserve"> 면</w:t>
      </w:r>
      <w:r>
        <w:rPr>
          <w:sz w:val="24"/>
        </w:rPr>
        <w:t>〕</w:t>
      </w:r>
    </w:p>
    <w:tbl>
      <w:tblPr>
        <w:tblOverlap w:val="never"/>
        <w:tblW w:w="958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13"/>
        <w:gridCol w:w="1592"/>
        <w:gridCol w:w="1683"/>
        <w:gridCol w:w="1712"/>
        <w:gridCol w:w="1711"/>
        <w:gridCol w:w="1772"/>
      </w:tblGrid>
      <w:tr>
        <w:trPr>
          <w:trHeight w:val="1668"/>
        </w:trPr>
        <w:tc>
          <w:tcPr>
            <w:tcW w:w="9583" w:type="dxa"/>
            <w:gridSpan w:val="6"/>
            <w:tcBorders>
              <w:top w:val="single" w:color="000000" w:sz="3"/>
              <w:left w:val="single" w:color="000000" w:sz="3"/>
              <w:bottom w:val="single" w:color="000000" w:sz="3"/>
              <w:right w:val="single" w:color="000000" w:sz="3"/>
            </w:tcBorders>
            <w:vAlign w:val="center"/>
          </w:tcPr>
          <w:p>
            <w:pPr>
              <w:pStyle w:val="19"/>
              <w:widowControl w:val="off"/>
            </w:pPr>
            <w:r>
              <w:rPr>
                <w:b w:val="0"/>
                <w:sz w:val="30"/>
              </w:rPr>
              <w:t>상위감독자평정서(3급이상)</w:t>
            </w:r>
          </w:p>
          <w:p>
            <w:pPr>
              <w:pStyle w:val="0"/>
              <w:widowControl w:val="off"/>
            </w:pPr>
            <w:r>
              <w:rPr>
                <w:sz w:val="22"/>
              </w:rPr>
              <w:t>○</w:t>
            </w:r>
            <w:r>
              <w:rPr>
                <w:sz w:val="22"/>
              </w:rPr>
              <w:t xml:space="preserve"> 평정대상기간 :    년  월  일부터    년   월  일까지 </w:t>
            </w:r>
          </w:p>
        </w:tc>
      </w:tr>
      <w:tr>
        <w:trPr>
          <w:trHeight w:val="660"/>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pPr>
            <w:r>
              <w:rPr>
                <w:sz w:val="22"/>
              </w:rPr>
              <w:t xml:space="preserve"> 1. 피평정자 인적사항</w:t>
            </w:r>
          </w:p>
        </w:tc>
      </w:tr>
      <w:tr>
        <w:trPr>
          <w:trHeight w:val="723"/>
        </w:trPr>
        <w:tc>
          <w:tcPr>
            <w:tcW w:w="111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소  속</w:t>
            </w:r>
          </w:p>
        </w:tc>
        <w:tc>
          <w:tcPr>
            <w:tcW w:w="15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직급(직위)</w:t>
            </w:r>
          </w:p>
        </w:tc>
        <w:tc>
          <w:tcPr>
            <w:tcW w:w="168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2"/>
              </w:rPr>
              <w:t>성   명</w:t>
            </w:r>
          </w:p>
          <w:p>
            <w:pPr>
              <w:pStyle w:val="0"/>
              <w:widowControl w:val="off"/>
              <w:wordWrap w:val="1"/>
              <w:spacing w:line="288" w:lineRule="auto"/>
              <w:jc w:val="center"/>
            </w:pPr>
            <w:r>
              <w:rPr>
                <w:sz w:val="22"/>
              </w:rPr>
              <w:t>(생년월일)</w:t>
            </w:r>
          </w:p>
        </w:tc>
        <w:tc>
          <w:tcPr>
            <w:tcW w:w="171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입사일자</w:t>
            </w:r>
          </w:p>
        </w:tc>
        <w:tc>
          <w:tcPr>
            <w:tcW w:w="171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현직급임용일</w:t>
            </w:r>
          </w:p>
        </w:tc>
        <w:tc>
          <w:tcPr>
            <w:tcW w:w="177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현부서보직일</w:t>
            </w:r>
          </w:p>
        </w:tc>
      </w:tr>
      <w:tr>
        <w:trPr>
          <w:trHeight w:val="896"/>
        </w:trPr>
        <w:tc>
          <w:tcPr>
            <w:tcW w:w="1113"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592"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68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p>
            <w:pPr>
              <w:pStyle w:val="0"/>
              <w:widowControl w:val="off"/>
              <w:wordWrap w:val="1"/>
              <w:jc w:val="center"/>
            </w:pPr>
            <w:r>
              <w:rPr>
                <w:sz w:val="22"/>
              </w:rPr>
              <w:t>(         )</w:t>
            </w:r>
          </w:p>
        </w:tc>
        <w:tc>
          <w:tcPr>
            <w:tcW w:w="1712"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711"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772"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r>
      <w:tr>
        <w:trPr>
          <w:trHeight w:val="837"/>
        </w:trPr>
        <w:tc>
          <w:tcPr>
            <w:tcW w:w="111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담당업무</w:t>
            </w:r>
          </w:p>
        </w:tc>
        <w:tc>
          <w:tcPr>
            <w:tcW w:w="8469" w:type="dxa"/>
            <w:gridSpan w:val="5"/>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r>
      <w:tr>
        <w:trPr>
          <w:trHeight w:val="778"/>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ind w:left="447" w:hanging="447"/>
            </w:pPr>
            <w:r>
              <w:rPr>
                <w:sz w:val="22"/>
              </w:rPr>
              <w:t xml:space="preserve"> 2. </w:t>
            </w:r>
            <w:r>
              <w:rPr>
                <w:spacing w:val="-11"/>
                <w:sz w:val="22"/>
              </w:rPr>
              <w:t>근무실적(평정대상기간 본인이 행한 업무실적을 분야별로 구분하여 개조식으로 기록)</w:t>
            </w:r>
          </w:p>
        </w:tc>
      </w:tr>
      <w:tr>
        <w:trPr>
          <w:trHeight w:val="4630"/>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tc>
      </w:tr>
      <w:tr>
        <w:trPr>
          <w:trHeight w:val="719"/>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pPr>
            <w:r>
              <w:rPr>
                <w:sz w:val="22"/>
              </w:rPr>
              <w:t xml:space="preserve"> 3. 평정 참고사항(평정대상기간중의 것만 기재)</w:t>
            </w:r>
          </w:p>
        </w:tc>
      </w:tr>
      <w:tr>
        <w:trPr>
          <w:trHeight w:val="1843"/>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wordWrap w:val="1"/>
              <w:jc w:val="left"/>
            </w:pPr>
            <w:r>
              <w:rPr>
                <w:sz w:val="22"/>
              </w:rPr>
              <w:t xml:space="preserve">   </w:t>
            </w:r>
            <w:r>
              <w:rPr>
                <w:sz w:val="22"/>
              </w:rPr>
              <w:t>○</w:t>
            </w:r>
            <w:r>
              <w:rPr>
                <w:sz w:val="22"/>
              </w:rPr>
              <w:t xml:space="preserve"> 표  창(현 직급에 한함) :  </w:t>
            </w:r>
          </w:p>
          <w:p>
            <w:pPr>
              <w:pStyle w:val="0"/>
              <w:widowControl w:val="off"/>
              <w:wordWrap w:val="1"/>
              <w:jc w:val="left"/>
            </w:pPr>
            <w:r>
              <w:rPr>
                <w:sz w:val="22"/>
              </w:rPr>
              <w:t xml:space="preserve">   </w:t>
            </w:r>
            <w:r>
              <w:rPr>
                <w:sz w:val="22"/>
              </w:rPr>
              <w:t>○</w:t>
            </w:r>
            <w:r>
              <w:rPr>
                <w:sz w:val="22"/>
              </w:rPr>
              <w:t xml:space="preserve"> 경    고 (     ) 회   </w:t>
            </w:r>
            <w:r>
              <w:rPr>
                <w:sz w:val="22"/>
              </w:rPr>
              <w:t>○</w:t>
            </w:r>
            <w:r>
              <w:rPr>
                <w:sz w:val="22"/>
              </w:rPr>
              <w:t xml:space="preserve"> 주    의 (     ) 회   </w:t>
            </w:r>
            <w:r>
              <w:rPr>
                <w:sz w:val="22"/>
              </w:rPr>
              <w:t>○</w:t>
            </w:r>
            <w:r>
              <w:rPr>
                <w:sz w:val="22"/>
              </w:rPr>
              <w:t xml:space="preserve"> 무단결근 (     ) 회</w:t>
            </w:r>
          </w:p>
          <w:p>
            <w:pPr>
              <w:pStyle w:val="0"/>
              <w:widowControl w:val="off"/>
              <w:wordWrap w:val="1"/>
              <w:jc w:val="left"/>
            </w:pPr>
            <w:r>
              <w:rPr>
                <w:sz w:val="22"/>
              </w:rPr>
              <w:t xml:space="preserve">   </w:t>
            </w:r>
            <w:r>
              <w:rPr>
                <w:sz w:val="22"/>
              </w:rPr>
              <w:t>○</w:t>
            </w:r>
            <w:r>
              <w:rPr>
                <w:sz w:val="22"/>
              </w:rPr>
              <w:t xml:space="preserve"> 무단지각 (     ) 회   </w:t>
            </w:r>
            <w:r>
              <w:rPr>
                <w:sz w:val="22"/>
              </w:rPr>
              <w:t>○</w:t>
            </w:r>
            <w:r>
              <w:rPr>
                <w:sz w:val="22"/>
              </w:rPr>
              <w:t xml:space="preserve"> 무단이석 (     ) 회   </w:t>
            </w:r>
            <w:r>
              <w:rPr>
                <w:sz w:val="22"/>
              </w:rPr>
              <w:t>○</w:t>
            </w:r>
            <w:r>
              <w:rPr>
                <w:sz w:val="22"/>
              </w:rPr>
              <w:t xml:space="preserve"> 무단외출 (     ) 회</w:t>
            </w:r>
          </w:p>
        </w:tc>
      </w:tr>
    </w:tbl>
    <w:p>
      <w:pPr>
        <w:pStyle w:val="0"/>
        <w:widowControl w:val="off"/>
        <w:wordWrap w:val="1"/>
        <w:jc w:val="right"/>
      </w:pPr>
    </w:p>
    <w:p>
      <w:pPr>
        <w:pStyle w:val="0"/>
        <w:widowControl w:val="off"/>
      </w:pPr>
      <w:r>
        <w:rPr>
          <w:sz w:val="22"/>
        </w:rPr>
        <w:t>4. 근무성적평정</w:t>
      </w:r>
    </w:p>
    <w:p>
      <w:pPr>
        <w:pStyle w:val="0"/>
        <w:widowControl w:val="off"/>
        <w:ind w:left="608" w:hanging="608"/>
      </w:pPr>
      <w:r>
        <w:rPr>
          <w:sz w:val="22"/>
        </w:rPr>
        <w:t xml:space="preserve">  </w:t>
      </w:r>
      <w:r>
        <w:rPr>
          <w:sz w:val="22"/>
        </w:rPr>
        <w:t>※</w:t>
      </w:r>
      <w:r>
        <w:rPr>
          <w:sz w:val="22"/>
        </w:rPr>
        <w:t xml:space="preserve"> </w:t>
      </w:r>
      <w:r>
        <w:rPr>
          <w:spacing w:val="-9"/>
          <w:sz w:val="22"/>
        </w:rPr>
        <w:t>앞쪽의 기재사항 및 평소 관찰결과 등을 토대로 객관적이고 공정하게 평정하여 주시기 바랍니다.</w:t>
      </w:r>
    </w:p>
    <w:p>
      <w:pPr>
        <w:pStyle w:val="0"/>
        <w:widowControl w:val="off"/>
        <w:ind w:left="577" w:hanging="577"/>
      </w:pPr>
      <w:r>
        <w:rPr>
          <w:sz w:val="22"/>
        </w:rPr>
        <w:t xml:space="preserve">  </w:t>
      </w:r>
      <w:r>
        <w:rPr>
          <w:sz w:val="22"/>
        </w:rPr>
        <w:t>∘</w:t>
      </w:r>
      <w:r>
        <w:rPr>
          <w:sz w:val="22"/>
        </w:rPr>
        <w:t xml:space="preserve"> </w:t>
      </w:r>
      <w:r>
        <w:rPr>
          <w:spacing w:val="-5"/>
          <w:sz w:val="22"/>
        </w:rPr>
        <w:t>각 평정요소별로 우수(5</w:t>
      </w:r>
      <w:r>
        <w:rPr>
          <w:spacing w:val="-5"/>
          <w:sz w:val="22"/>
        </w:rPr>
        <w:t>～</w:t>
      </w:r>
      <w:r>
        <w:rPr>
          <w:spacing w:val="-5"/>
          <w:sz w:val="22"/>
        </w:rPr>
        <w:t>4.1), 양호(4</w:t>
      </w:r>
      <w:r>
        <w:rPr>
          <w:spacing w:val="-5"/>
          <w:sz w:val="22"/>
        </w:rPr>
        <w:t>～</w:t>
      </w:r>
      <w:r>
        <w:rPr>
          <w:spacing w:val="-5"/>
          <w:sz w:val="22"/>
        </w:rPr>
        <w:t>3.1), 보통(3</w:t>
      </w:r>
      <w:r>
        <w:rPr>
          <w:spacing w:val="-5"/>
          <w:sz w:val="22"/>
        </w:rPr>
        <w:t>～</w:t>
      </w:r>
      <w:r>
        <w:rPr>
          <w:spacing w:val="-5"/>
          <w:sz w:val="22"/>
        </w:rPr>
        <w:t>2.1), 미흡(2점 이하)의 4단계로 평가함.</w:t>
      </w:r>
    </w:p>
    <w:tbl>
      <w:tblPr>
        <w:tblOverlap w:val="never"/>
        <w:tblW w:w="9633" w:type="dxa"/>
        <w:tblBorders>
          <w:top w:val="single" w:color="000000" w:sz="3"/>
          <w:left w:val="single" w:color="000000" w:sz="3"/>
          <w:bottom w:val="single" w:color="000000" w:sz="3"/>
          <w:right w:val="single" w:color="000000" w:sz="3"/>
        </w:tblBorders>
        <w:tblLayout w:type="fixed"/>
        <w:tblCellMar>
          <w:top w:w="57" w:type="dxa"/>
          <w:left w:w="28" w:type="dxa"/>
          <w:bottom w:w="57" w:type="dxa"/>
          <w:right w:w="28" w:type="dxa"/>
        </w:tblCellMar>
      </w:tblPr>
      <w:tblGrid>
        <w:gridCol w:w="536"/>
        <w:gridCol w:w="592"/>
        <w:gridCol w:w="1248"/>
        <w:gridCol w:w="5714"/>
        <w:gridCol w:w="772"/>
        <w:gridCol w:w="771"/>
      </w:tblGrid>
      <w:tr>
        <w:trPr>
          <w:trHeight w:val="620"/>
        </w:trPr>
        <w:tc>
          <w:tcPr>
            <w:tcW w:w="2376" w:type="dxa"/>
            <w:gridSpan w:val="3"/>
            <w:tcBorders>
              <w:top w:val="single" w:color="000000" w:sz="3"/>
              <w:left w:val="single" w:color="000000" w:sz="3"/>
              <w:bottom w:val="single" w:color="000000" w:sz="5"/>
              <w:right w:val="single" w:color="000000" w:sz="5"/>
            </w:tcBorders>
            <w:vAlign w:val="center"/>
          </w:tcPr>
          <w:p>
            <w:pPr>
              <w:pStyle w:val="0"/>
              <w:widowControl w:val="off"/>
              <w:wordWrap w:val="1"/>
              <w:spacing w:line="312" w:lineRule="auto"/>
              <w:jc w:val="center"/>
            </w:pPr>
            <w:r>
              <w:rPr>
                <w:sz w:val="22"/>
              </w:rPr>
              <w:t>평 정 요 소</w:t>
            </w:r>
          </w:p>
        </w:tc>
        <w:tc>
          <w:tcPr>
            <w:tcW w:w="5714" w:type="dxa"/>
            <w:tcBorders>
              <w:top w:val="single" w:color="000000" w:sz="3"/>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착  안  사  항</w:t>
            </w:r>
          </w:p>
        </w:tc>
        <w:tc>
          <w:tcPr>
            <w:tcW w:w="772" w:type="dxa"/>
            <w:tcBorders>
              <w:top w:val="single" w:color="000000" w:sz="3"/>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1차</w:t>
            </w:r>
          </w:p>
          <w:p>
            <w:pPr>
              <w:pStyle w:val="0"/>
              <w:widowControl w:val="off"/>
              <w:wordWrap w:val="1"/>
              <w:spacing w:line="312" w:lineRule="auto"/>
              <w:jc w:val="center"/>
            </w:pPr>
            <w:r>
              <w:rPr>
                <w:sz w:val="22"/>
              </w:rPr>
              <w:t>평정자</w:t>
            </w:r>
          </w:p>
        </w:tc>
        <w:tc>
          <w:tcPr>
            <w:tcW w:w="771" w:type="dxa"/>
            <w:tcBorders>
              <w:top w:val="single" w:color="000000" w:sz="3"/>
              <w:left w:val="single" w:color="000000" w:sz="5"/>
              <w:bottom w:val="single" w:color="000000" w:sz="5"/>
              <w:right w:val="single" w:color="000000" w:sz="3"/>
            </w:tcBorders>
            <w:vAlign w:val="center"/>
          </w:tcPr>
          <w:p>
            <w:pPr>
              <w:pStyle w:val="0"/>
              <w:widowControl w:val="off"/>
              <w:wordWrap w:val="1"/>
              <w:spacing w:line="312" w:lineRule="auto"/>
              <w:jc w:val="center"/>
            </w:pPr>
            <w:r>
              <w:rPr>
                <w:sz w:val="22"/>
              </w:rPr>
              <w:t>2차</w:t>
            </w:r>
          </w:p>
          <w:p>
            <w:pPr>
              <w:pStyle w:val="0"/>
              <w:widowControl w:val="off"/>
              <w:wordWrap w:val="1"/>
              <w:spacing w:line="312" w:lineRule="auto"/>
              <w:jc w:val="center"/>
            </w:pPr>
            <w:r>
              <w:rPr>
                <w:sz w:val="22"/>
              </w:rPr>
              <w:t>평정자</w:t>
            </w:r>
          </w:p>
        </w:tc>
      </w:tr>
      <w:tr>
        <w:trPr>
          <w:trHeight w:val="733"/>
        </w:trPr>
        <w:tc>
          <w:tcPr>
            <w:tcW w:w="1128" w:type="dxa"/>
            <w:gridSpan w:val="2"/>
            <w:vMerge w:val="restart"/>
            <w:tcBorders>
              <w:top w:val="single" w:color="000000" w:sz="5"/>
              <w:left w:val="single" w:color="000000" w:sz="3"/>
              <w:bottom w:val="single" w:color="000000" w:sz="5"/>
              <w:right w:val="single" w:color="000000" w:sz="5"/>
            </w:tcBorders>
            <w:vAlign w:val="center"/>
          </w:tcPr>
          <w:p>
            <w:pPr>
              <w:pStyle w:val="0"/>
              <w:widowControl w:val="off"/>
              <w:wordWrap w:val="1"/>
              <w:spacing w:line="312" w:lineRule="auto"/>
              <w:jc w:val="center"/>
            </w:pPr>
            <w:r>
              <w:rPr>
                <w:sz w:val="22"/>
              </w:rPr>
              <w:t>업적</w:t>
            </w:r>
          </w:p>
          <w:p>
            <w:pPr>
              <w:pStyle w:val="0"/>
              <w:widowControl w:val="off"/>
              <w:wordWrap w:val="1"/>
              <w:spacing w:line="312" w:lineRule="auto"/>
              <w:jc w:val="center"/>
            </w:pPr>
            <w:r>
              <w:rPr>
                <w:sz w:val="22"/>
              </w:rPr>
              <w:t>평가</w:t>
            </w:r>
          </w:p>
          <w:p>
            <w:pPr>
              <w:pStyle w:val="0"/>
              <w:widowControl w:val="off"/>
              <w:wordWrap w:val="1"/>
              <w:spacing w:line="312" w:lineRule="auto"/>
              <w:jc w:val="center"/>
            </w:pPr>
            <w:r>
              <w:rPr>
                <w:sz w:val="22"/>
              </w:rPr>
              <w:t>(10)</w:t>
            </w: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조직</w:t>
            </w:r>
          </w:p>
          <w:p>
            <w:pPr>
              <w:pStyle w:val="0"/>
              <w:widowControl w:val="off"/>
              <w:wordWrap w:val="1"/>
              <w:spacing w:line="312" w:lineRule="auto"/>
              <w:jc w:val="center"/>
            </w:pPr>
            <w:r>
              <w:rPr>
                <w:sz w:val="22"/>
              </w:rPr>
              <w:t>기여도(5)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80" w:hanging="180"/>
            </w:pPr>
            <w:r>
              <w:rPr>
                <w:w w:val="97"/>
                <w:sz w:val="22"/>
              </w:rPr>
              <w:t>․</w:t>
            </w:r>
            <w:r>
              <w:rPr>
                <w:w w:val="97"/>
                <w:sz w:val="22"/>
              </w:rPr>
              <w:t xml:space="preserve"> </w:t>
            </w:r>
            <w:r>
              <w:rPr>
                <w:spacing w:val="-11"/>
                <w:w w:val="97"/>
                <w:sz w:val="22"/>
              </w:rPr>
              <w:t>자신의 업무에 최선을 다하여 경영목표에 맞게 기여한 정도</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676"/>
        </w:trPr>
        <w:tc>
          <w:tcPr>
            <w:tcW w:w="1128" w:type="dxa"/>
            <w:gridSpan w:val="2"/>
            <w:vMerge/>
            <w:tcBorders>
              <w:top w:val="single" w:color="000000" w:sz="5"/>
              <w:left w:val="single" w:color="000000" w:sz="3"/>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완성도(5)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80" w:hanging="180"/>
            </w:pPr>
            <w:r>
              <w:rPr>
                <w:w w:val="97"/>
                <w:sz w:val="22"/>
              </w:rPr>
              <w:t>․</w:t>
            </w:r>
            <w:r>
              <w:rPr>
                <w:w w:val="97"/>
                <w:sz w:val="22"/>
              </w:rPr>
              <w:t xml:space="preserve"> 업무에 대한 이해도를 바탕으로 완성하는 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952"/>
        </w:trPr>
        <w:tc>
          <w:tcPr>
            <w:tcW w:w="536" w:type="dxa"/>
            <w:vMerge w:val="restart"/>
            <w:tcBorders>
              <w:top w:val="single" w:color="000000" w:sz="5"/>
              <w:left w:val="single" w:color="000000" w:sz="3"/>
              <w:bottom w:val="single" w:color="000000" w:sz="5"/>
              <w:right w:val="single" w:color="000000" w:sz="5"/>
            </w:tcBorders>
            <w:vAlign w:val="center"/>
          </w:tcPr>
          <w:p>
            <w:pPr>
              <w:pStyle w:val="0"/>
              <w:widowControl w:val="off"/>
              <w:wordWrap w:val="1"/>
              <w:spacing w:line="312" w:lineRule="auto"/>
              <w:jc w:val="center"/>
            </w:pPr>
            <w:r>
              <w:rPr>
                <w:sz w:val="22"/>
              </w:rPr>
              <w:t>역량평가</w:t>
            </w:r>
          </w:p>
          <w:p>
            <w:pPr>
              <w:pStyle w:val="0"/>
              <w:widowControl w:val="off"/>
              <w:wordWrap w:val="1"/>
              <w:spacing w:line="312" w:lineRule="auto"/>
              <w:jc w:val="center"/>
            </w:pPr>
            <w:r>
              <w:rPr>
                <w:sz w:val="22"/>
              </w:rPr>
              <w:t>(35)</w:t>
            </w:r>
          </w:p>
        </w:tc>
        <w:tc>
          <w:tcPr>
            <w:tcW w:w="592"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직무</w:t>
            </w:r>
          </w:p>
          <w:p>
            <w:pPr>
              <w:pStyle w:val="0"/>
              <w:widowControl w:val="off"/>
              <w:wordWrap w:val="1"/>
              <w:spacing w:line="312" w:lineRule="auto"/>
              <w:jc w:val="center"/>
            </w:pPr>
            <w:r>
              <w:rPr>
                <w:sz w:val="22"/>
              </w:rPr>
              <w:t>수행</w:t>
            </w:r>
          </w:p>
          <w:p>
            <w:pPr>
              <w:pStyle w:val="0"/>
              <w:widowControl w:val="off"/>
              <w:wordWrap w:val="1"/>
              <w:spacing w:line="312" w:lineRule="auto"/>
              <w:jc w:val="center"/>
            </w:pPr>
            <w:r>
              <w:rPr>
                <w:sz w:val="22"/>
              </w:rPr>
              <w:t>능력</w:t>
            </w:r>
          </w:p>
          <w:p>
            <w:pPr>
              <w:pStyle w:val="0"/>
              <w:widowControl w:val="off"/>
              <w:wordWrap w:val="1"/>
              <w:spacing w:line="312" w:lineRule="auto"/>
              <w:jc w:val="center"/>
            </w:pPr>
            <w:r>
              <w:rPr>
                <w:sz w:val="22"/>
              </w:rPr>
              <w:t>(15)</w:t>
            </w: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276" w:lineRule="auto"/>
              <w:ind w:left="40"/>
              <w:jc w:val="center"/>
            </w:pPr>
            <w:r>
              <w:rPr>
                <w:sz w:val="22"/>
              </w:rPr>
              <w:t>관련분야</w:t>
            </w:r>
          </w:p>
          <w:p>
            <w:pPr>
              <w:pStyle w:val="0"/>
              <w:widowControl w:val="off"/>
              <w:wordWrap w:val="1"/>
              <w:spacing w:line="276" w:lineRule="auto"/>
              <w:ind w:left="40"/>
              <w:jc w:val="center"/>
            </w:pPr>
            <w:r>
              <w:rPr>
                <w:sz w:val="22"/>
              </w:rPr>
              <w:t>전문지식</w:t>
            </w:r>
          </w:p>
          <w:p>
            <w:pPr>
              <w:pStyle w:val="0"/>
              <w:widowControl w:val="off"/>
              <w:wordWrap w:val="1"/>
              <w:spacing w:line="276" w:lineRule="auto"/>
              <w:ind w:left="40"/>
              <w:jc w:val="center"/>
            </w:pPr>
            <w:r>
              <w:rPr>
                <w:sz w:val="22"/>
              </w:rPr>
              <w:t>(5)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45" w:hanging="145"/>
            </w:pPr>
            <w:r>
              <w:rPr>
                <w:w w:val="97"/>
                <w:sz w:val="22"/>
              </w:rPr>
              <w:t>․</w:t>
            </w:r>
            <w:r>
              <w:rPr>
                <w:w w:val="97"/>
                <w:sz w:val="22"/>
              </w:rPr>
              <w:t xml:space="preserve"> 업무수행 분야에 대한 이론적</w:t>
            </w:r>
            <w:r>
              <w:rPr>
                <w:w w:val="97"/>
                <w:sz w:val="22"/>
              </w:rPr>
              <w:t>․실무적․규정에</w:t>
            </w:r>
            <w:r>
              <w:rPr>
                <w:w w:val="97"/>
                <w:sz w:val="22"/>
              </w:rPr>
              <w:t xml:space="preserve"> 대한 </w:t>
            </w:r>
          </w:p>
          <w:p>
            <w:pPr>
              <w:pStyle w:val="0"/>
              <w:widowControl w:val="off"/>
              <w:spacing w:line="312" w:lineRule="auto"/>
              <w:ind w:left="145" w:hanging="145"/>
            </w:pPr>
            <w:r>
              <w:rPr>
                <w:w w:val="97"/>
                <w:sz w:val="22"/>
              </w:rPr>
              <w:t xml:space="preserve">   지식을 이해</w:t>
            </w:r>
            <w:r>
              <w:rPr>
                <w:w w:val="97"/>
                <w:sz w:val="22"/>
              </w:rPr>
              <w:t>․활용하는</w:t>
            </w:r>
            <w:r>
              <w:rPr>
                <w:w w:val="97"/>
                <w:sz w:val="22"/>
              </w:rPr>
              <w:t xml:space="preserve"> 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733"/>
        </w:trPr>
        <w:tc>
          <w:tcPr>
            <w:tcW w:w="536" w:type="dxa"/>
            <w:vMerge/>
            <w:tcBorders>
              <w:top w:val="single" w:color="000000" w:sz="5"/>
              <w:left w:val="single" w:color="000000" w:sz="3"/>
              <w:bottom w:val="single" w:color="000000" w:sz="5"/>
              <w:right w:val="single" w:color="000000" w:sz="5"/>
            </w:tcBorders>
          </w:tcPr>
          <w:p/>
        </w:tc>
        <w:tc>
          <w:tcPr>
            <w:tcW w:w="592" w:type="dxa"/>
            <w:vMerge/>
            <w:tcBorders>
              <w:top w:val="single" w:color="000000" w:sz="5"/>
              <w:left w:val="single" w:color="000000" w:sz="5"/>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276" w:lineRule="auto"/>
              <w:ind w:left="40"/>
              <w:jc w:val="center"/>
            </w:pPr>
            <w:r>
              <w:rPr>
                <w:sz w:val="22"/>
              </w:rPr>
              <w:t>기획․</w:t>
            </w:r>
          </w:p>
          <w:p>
            <w:pPr>
              <w:pStyle w:val="0"/>
              <w:widowControl w:val="off"/>
              <w:wordWrap w:val="1"/>
              <w:spacing w:line="276" w:lineRule="auto"/>
              <w:ind w:left="40"/>
              <w:jc w:val="center"/>
            </w:pPr>
            <w:r>
              <w:rPr>
                <w:sz w:val="22"/>
              </w:rPr>
              <w:t>창의력(5)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pPr>
            <w:r>
              <w:rPr>
                <w:w w:val="97"/>
                <w:sz w:val="22"/>
              </w:rPr>
              <w:t>․</w:t>
            </w:r>
            <w:r>
              <w:rPr>
                <w:w w:val="97"/>
                <w:sz w:val="22"/>
              </w:rPr>
              <w:t xml:space="preserve"> 구체적이고 실효성 있는 기획능력을 갖추고 있는 정도</w:t>
            </w:r>
          </w:p>
          <w:p>
            <w:pPr>
              <w:pStyle w:val="0"/>
              <w:widowControl w:val="off"/>
              <w:spacing w:line="312" w:lineRule="auto"/>
            </w:pPr>
            <w:r>
              <w:rPr>
                <w:w w:val="97"/>
                <w:sz w:val="22"/>
              </w:rPr>
              <w:t>․</w:t>
            </w:r>
            <w:r>
              <w:rPr>
                <w:w w:val="97"/>
                <w:sz w:val="22"/>
              </w:rPr>
              <w:t xml:space="preserve"> 새로운 아이디어를 제시하거나 구체화 시키는 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1019"/>
        </w:trPr>
        <w:tc>
          <w:tcPr>
            <w:tcW w:w="536" w:type="dxa"/>
            <w:vMerge/>
            <w:tcBorders>
              <w:top w:val="single" w:color="000000" w:sz="5"/>
              <w:left w:val="single" w:color="000000" w:sz="3"/>
              <w:bottom w:val="single" w:color="000000" w:sz="5"/>
              <w:right w:val="single" w:color="000000" w:sz="5"/>
            </w:tcBorders>
          </w:tcPr>
          <w:p/>
        </w:tc>
        <w:tc>
          <w:tcPr>
            <w:tcW w:w="592" w:type="dxa"/>
            <w:vMerge/>
            <w:tcBorders>
              <w:top w:val="single" w:color="000000" w:sz="5"/>
              <w:left w:val="single" w:color="000000" w:sz="5"/>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276" w:lineRule="auto"/>
              <w:ind w:left="40"/>
              <w:jc w:val="center"/>
            </w:pPr>
            <w:r>
              <w:rPr>
                <w:sz w:val="22"/>
              </w:rPr>
              <w:t>조정․</w:t>
            </w:r>
          </w:p>
          <w:p>
            <w:pPr>
              <w:pStyle w:val="0"/>
              <w:widowControl w:val="off"/>
              <w:wordWrap w:val="1"/>
              <w:spacing w:line="276" w:lineRule="auto"/>
              <w:ind w:left="40"/>
              <w:jc w:val="center"/>
            </w:pPr>
            <w:r>
              <w:rPr>
                <w:sz w:val="22"/>
              </w:rPr>
              <w:t>통합력(5)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80" w:hanging="180"/>
            </w:pPr>
            <w:r>
              <w:rPr>
                <w:w w:val="97"/>
                <w:sz w:val="22"/>
              </w:rPr>
              <w:t>․</w:t>
            </w:r>
            <w:r>
              <w:rPr>
                <w:w w:val="97"/>
                <w:sz w:val="22"/>
              </w:rPr>
              <w:t xml:space="preserve"> 복잡한 상황을 분석하여 최적의 대안을 판단하는 능력</w:t>
            </w:r>
          </w:p>
          <w:p>
            <w:pPr>
              <w:pStyle w:val="0"/>
              <w:widowControl w:val="off"/>
              <w:spacing w:line="312" w:lineRule="auto"/>
              <w:ind w:left="143" w:hanging="143"/>
            </w:pPr>
            <w:r>
              <w:rPr>
                <w:w w:val="97"/>
                <w:sz w:val="22"/>
              </w:rPr>
              <w:t>․</w:t>
            </w:r>
            <w:r>
              <w:rPr>
                <w:w w:val="97"/>
                <w:sz w:val="22"/>
              </w:rPr>
              <w:t xml:space="preserve"> </w:t>
            </w:r>
            <w:r>
              <w:rPr>
                <w:spacing w:val="-5"/>
                <w:w w:val="97"/>
                <w:sz w:val="22"/>
              </w:rPr>
              <w:t>상대방의 동의</w:t>
            </w:r>
            <w:r>
              <w:rPr>
                <w:spacing w:val="-5"/>
                <w:w w:val="97"/>
                <w:sz w:val="22"/>
              </w:rPr>
              <w:t>․협력을</w:t>
            </w:r>
            <w:r>
              <w:rPr>
                <w:spacing w:val="-5"/>
                <w:w w:val="97"/>
                <w:sz w:val="22"/>
              </w:rPr>
              <w:t xml:space="preserve"> 얻기 위하여 적절한 합의를 도출</w:t>
            </w:r>
          </w:p>
          <w:p>
            <w:pPr>
              <w:pStyle w:val="0"/>
              <w:widowControl w:val="off"/>
              <w:spacing w:line="312" w:lineRule="auto"/>
              <w:ind w:left="143" w:hanging="143"/>
            </w:pPr>
            <w:r>
              <w:rPr>
                <w:spacing w:val="-5"/>
                <w:w w:val="97"/>
                <w:sz w:val="22"/>
              </w:rPr>
              <w:t xml:space="preserve">   하는</w:t>
            </w:r>
            <w:r>
              <w:rPr>
                <w:spacing w:val="-1"/>
                <w:w w:val="97"/>
                <w:sz w:val="22"/>
              </w:rPr>
              <w:t xml:space="preserve"> </w:t>
            </w:r>
            <w:r>
              <w:rPr>
                <w:w w:val="97"/>
                <w:sz w:val="22"/>
              </w:rPr>
              <w:t>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763"/>
        </w:trPr>
        <w:tc>
          <w:tcPr>
            <w:tcW w:w="536" w:type="dxa"/>
            <w:vMerge/>
            <w:tcBorders>
              <w:top w:val="single" w:color="000000" w:sz="5"/>
              <w:left w:val="single" w:color="000000" w:sz="3"/>
              <w:bottom w:val="single" w:color="000000" w:sz="5"/>
              <w:right w:val="single" w:color="000000" w:sz="5"/>
            </w:tcBorders>
          </w:tcPr>
          <w:p/>
        </w:tc>
        <w:tc>
          <w:tcPr>
            <w:tcW w:w="592"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직무</w:t>
            </w:r>
          </w:p>
          <w:p>
            <w:pPr>
              <w:pStyle w:val="0"/>
              <w:widowControl w:val="off"/>
              <w:wordWrap w:val="1"/>
              <w:spacing w:line="312" w:lineRule="auto"/>
              <w:jc w:val="center"/>
            </w:pPr>
            <w:r>
              <w:rPr>
                <w:sz w:val="22"/>
              </w:rPr>
              <w:t>수행</w:t>
            </w:r>
          </w:p>
          <w:p>
            <w:pPr>
              <w:pStyle w:val="0"/>
              <w:widowControl w:val="off"/>
              <w:wordWrap w:val="1"/>
              <w:spacing w:line="312" w:lineRule="auto"/>
              <w:jc w:val="center"/>
            </w:pPr>
            <w:r>
              <w:rPr>
                <w:sz w:val="22"/>
              </w:rPr>
              <w:t>태도</w:t>
            </w:r>
          </w:p>
          <w:p>
            <w:pPr>
              <w:pStyle w:val="0"/>
              <w:widowControl w:val="off"/>
              <w:wordWrap w:val="1"/>
              <w:spacing w:line="312" w:lineRule="auto"/>
              <w:jc w:val="center"/>
            </w:pPr>
            <w:r>
              <w:rPr>
                <w:sz w:val="22"/>
              </w:rPr>
              <w:t>(10)</w:t>
            </w: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276" w:lineRule="auto"/>
              <w:ind w:left="40"/>
              <w:jc w:val="center"/>
            </w:pPr>
            <w:r>
              <w:rPr>
                <w:sz w:val="22"/>
              </w:rPr>
              <w:t>합리성(5)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56" w:hanging="156"/>
            </w:pPr>
            <w:r>
              <w:rPr>
                <w:w w:val="97"/>
                <w:sz w:val="22"/>
              </w:rPr>
              <w:t>․</w:t>
            </w:r>
            <w:r>
              <w:rPr>
                <w:w w:val="97"/>
                <w:sz w:val="22"/>
              </w:rPr>
              <w:t xml:space="preserve"> </w:t>
            </w:r>
            <w:r>
              <w:rPr>
                <w:spacing w:val="-8"/>
                <w:w w:val="97"/>
                <w:sz w:val="22"/>
              </w:rPr>
              <w:t>업무수행 및 대인관계에 있어서 이성적</w:t>
            </w:r>
            <w:r>
              <w:rPr>
                <w:spacing w:val="-8"/>
                <w:w w:val="97"/>
                <w:sz w:val="22"/>
              </w:rPr>
              <w:t>․합리적으로</w:t>
            </w:r>
            <w:r>
              <w:rPr>
                <w:spacing w:val="-8"/>
                <w:w w:val="97"/>
                <w:sz w:val="22"/>
              </w:rPr>
              <w:t xml:space="preserve"> 사고</w:t>
            </w:r>
          </w:p>
          <w:p>
            <w:pPr>
              <w:pStyle w:val="0"/>
              <w:widowControl w:val="off"/>
              <w:spacing w:line="312" w:lineRule="auto"/>
              <w:ind w:left="156" w:hanging="156"/>
            </w:pPr>
            <w:r>
              <w:rPr>
                <w:spacing w:val="-8"/>
                <w:w w:val="97"/>
                <w:sz w:val="22"/>
              </w:rPr>
              <w:t xml:space="preserve">   하고</w:t>
            </w:r>
            <w:r>
              <w:rPr>
                <w:w w:val="97"/>
                <w:sz w:val="22"/>
              </w:rPr>
              <w:t xml:space="preserve"> 행동하는 정도</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763"/>
        </w:trPr>
        <w:tc>
          <w:tcPr>
            <w:tcW w:w="536" w:type="dxa"/>
            <w:vMerge/>
            <w:tcBorders>
              <w:top w:val="single" w:color="000000" w:sz="5"/>
              <w:left w:val="single" w:color="000000" w:sz="3"/>
              <w:bottom w:val="single" w:color="000000" w:sz="5"/>
              <w:right w:val="single" w:color="000000" w:sz="5"/>
            </w:tcBorders>
          </w:tcPr>
          <w:p/>
        </w:tc>
        <w:tc>
          <w:tcPr>
            <w:tcW w:w="592" w:type="dxa"/>
            <w:vMerge/>
            <w:tcBorders>
              <w:top w:val="single" w:color="000000" w:sz="5"/>
              <w:left w:val="single" w:color="000000" w:sz="5"/>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276" w:lineRule="auto"/>
              <w:ind w:left="40"/>
              <w:jc w:val="center"/>
            </w:pPr>
            <w:r>
              <w:rPr>
                <w:spacing w:val="-5"/>
                <w:sz w:val="22"/>
              </w:rPr>
              <w:t>고객지향성</w:t>
            </w:r>
          </w:p>
          <w:p>
            <w:pPr>
              <w:pStyle w:val="0"/>
              <w:widowControl w:val="off"/>
              <w:wordWrap w:val="1"/>
              <w:spacing w:line="276" w:lineRule="auto"/>
              <w:ind w:left="40"/>
              <w:jc w:val="center"/>
            </w:pPr>
            <w:r>
              <w:rPr>
                <w:spacing w:val="-5"/>
                <w:sz w:val="22"/>
              </w:rPr>
              <w:t>(5)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49" w:hanging="149"/>
            </w:pPr>
            <w:r>
              <w:rPr>
                <w:w w:val="97"/>
                <w:sz w:val="22"/>
              </w:rPr>
              <w:t>․</w:t>
            </w:r>
            <w:r>
              <w:rPr>
                <w:w w:val="97"/>
                <w:sz w:val="22"/>
              </w:rPr>
              <w:t xml:space="preserve"> </w:t>
            </w:r>
            <w:r>
              <w:rPr>
                <w:spacing w:val="-7"/>
                <w:w w:val="97"/>
                <w:sz w:val="22"/>
              </w:rPr>
              <w:t>고객제일주의의 경영이념을 바탕으로 한 고객만족을 위한</w:t>
            </w:r>
          </w:p>
          <w:p>
            <w:pPr>
              <w:pStyle w:val="0"/>
              <w:widowControl w:val="off"/>
              <w:spacing w:line="312" w:lineRule="auto"/>
              <w:ind w:left="149" w:hanging="149"/>
            </w:pPr>
            <w:r>
              <w:rPr>
                <w:w w:val="97"/>
                <w:sz w:val="22"/>
              </w:rPr>
              <w:t xml:space="preserve">   서비스 정신</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pacing w:val="-11"/>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789"/>
        </w:trPr>
        <w:tc>
          <w:tcPr>
            <w:tcW w:w="536" w:type="dxa"/>
            <w:vMerge/>
            <w:tcBorders>
              <w:top w:val="single" w:color="000000" w:sz="5"/>
              <w:left w:val="single" w:color="000000" w:sz="3"/>
              <w:bottom w:val="single" w:color="000000" w:sz="5"/>
              <w:right w:val="single" w:color="000000" w:sz="5"/>
            </w:tcBorders>
          </w:tcPr>
          <w:p/>
        </w:tc>
        <w:tc>
          <w:tcPr>
            <w:tcW w:w="592"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36"/>
                <w:sz w:val="22"/>
              </w:rPr>
              <w:t>리더십</w:t>
            </w:r>
          </w:p>
          <w:p>
            <w:pPr>
              <w:pStyle w:val="0"/>
              <w:widowControl w:val="off"/>
              <w:wordWrap w:val="1"/>
              <w:spacing w:line="312" w:lineRule="auto"/>
              <w:jc w:val="center"/>
            </w:pPr>
            <w:r>
              <w:rPr>
                <w:sz w:val="22"/>
              </w:rPr>
              <w:t>(10)</w:t>
            </w: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276" w:lineRule="auto"/>
              <w:ind w:left="40"/>
              <w:jc w:val="center"/>
            </w:pPr>
            <w:r>
              <w:rPr>
                <w:spacing w:val="-2"/>
                <w:w w:val="99"/>
                <w:sz w:val="22"/>
              </w:rPr>
              <w:t>지휘통솔력</w:t>
            </w:r>
          </w:p>
          <w:p>
            <w:pPr>
              <w:pStyle w:val="0"/>
              <w:widowControl w:val="off"/>
              <w:wordWrap w:val="1"/>
              <w:spacing w:line="276" w:lineRule="auto"/>
              <w:ind w:left="40"/>
              <w:jc w:val="center"/>
            </w:pPr>
            <w:r>
              <w:rPr>
                <w:sz w:val="22"/>
              </w:rPr>
              <w:t>(5)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49" w:hanging="149"/>
            </w:pPr>
            <w:r>
              <w:rPr>
                <w:w w:val="97"/>
                <w:sz w:val="22"/>
              </w:rPr>
              <w:t>․</w:t>
            </w:r>
            <w:r>
              <w:rPr>
                <w:w w:val="97"/>
                <w:sz w:val="22"/>
              </w:rPr>
              <w:t xml:space="preserve"> </w:t>
            </w:r>
            <w:r>
              <w:rPr>
                <w:spacing w:val="-4"/>
                <w:w w:val="97"/>
                <w:sz w:val="22"/>
              </w:rPr>
              <w:t>조직의 운영방향을 제시하고 효과적인 업무수행 및 일사</w:t>
            </w:r>
          </w:p>
          <w:p>
            <w:pPr>
              <w:pStyle w:val="0"/>
              <w:widowControl w:val="off"/>
              <w:spacing w:line="312" w:lineRule="auto"/>
              <w:ind w:left="149" w:hanging="149"/>
            </w:pPr>
            <w:r>
              <w:rPr>
                <w:w w:val="97"/>
                <w:sz w:val="22"/>
              </w:rPr>
              <w:t xml:space="preserve">   분란한 팀워크를 유지하는 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789"/>
        </w:trPr>
        <w:tc>
          <w:tcPr>
            <w:tcW w:w="536" w:type="dxa"/>
            <w:vMerge/>
            <w:tcBorders>
              <w:top w:val="single" w:color="000000" w:sz="5"/>
              <w:left w:val="single" w:color="000000" w:sz="3"/>
              <w:bottom w:val="single" w:color="000000" w:sz="5"/>
              <w:right w:val="single" w:color="000000" w:sz="5"/>
            </w:tcBorders>
          </w:tcPr>
          <w:p/>
        </w:tc>
        <w:tc>
          <w:tcPr>
            <w:tcW w:w="592" w:type="dxa"/>
            <w:vMerge/>
            <w:tcBorders>
              <w:top w:val="single" w:color="000000" w:sz="5"/>
              <w:left w:val="single" w:color="000000" w:sz="5"/>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276" w:lineRule="auto"/>
              <w:ind w:left="40"/>
              <w:jc w:val="center"/>
            </w:pPr>
            <w:r>
              <w:rPr>
                <w:sz w:val="22"/>
              </w:rPr>
              <w:t>지도육성</w:t>
            </w:r>
          </w:p>
          <w:p>
            <w:pPr>
              <w:pStyle w:val="0"/>
              <w:widowControl w:val="off"/>
              <w:wordWrap w:val="1"/>
              <w:spacing w:line="276" w:lineRule="auto"/>
              <w:ind w:left="40"/>
              <w:jc w:val="center"/>
            </w:pPr>
            <w:r>
              <w:rPr>
                <w:sz w:val="22"/>
              </w:rPr>
              <w:t>능력(5)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47" w:hanging="147"/>
            </w:pPr>
            <w:r>
              <w:rPr>
                <w:w w:val="97"/>
                <w:sz w:val="22"/>
              </w:rPr>
              <w:t>․</w:t>
            </w:r>
            <w:r>
              <w:rPr>
                <w:w w:val="97"/>
                <w:sz w:val="22"/>
              </w:rPr>
              <w:t xml:space="preserve"> </w:t>
            </w:r>
            <w:r>
              <w:rPr>
                <w:spacing w:val="-3"/>
                <w:w w:val="97"/>
                <w:sz w:val="22"/>
              </w:rPr>
              <w:t>조직구성원으로서 조직 능률이 향상되도록 부하의 지식,</w:t>
            </w:r>
          </w:p>
          <w:p>
            <w:pPr>
              <w:pStyle w:val="0"/>
              <w:widowControl w:val="off"/>
              <w:spacing w:line="312" w:lineRule="auto"/>
              <w:ind w:left="147" w:hanging="147"/>
            </w:pPr>
            <w:r>
              <w:rPr>
                <w:w w:val="97"/>
                <w:sz w:val="22"/>
              </w:rPr>
              <w:t xml:space="preserve">   적성 등을 파악하여 직무수행능력을 육성하는 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789"/>
        </w:trPr>
        <w:tc>
          <w:tcPr>
            <w:tcW w:w="2376" w:type="dxa"/>
            <w:gridSpan w:val="3"/>
            <w:tcBorders>
              <w:top w:val="single" w:color="000000" w:sz="5"/>
              <w:left w:val="single" w:color="000000" w:sz="3"/>
              <w:bottom w:val="single" w:color="000000" w:sz="5"/>
              <w:right w:val="single" w:color="000000" w:sz="5"/>
            </w:tcBorders>
            <w:vAlign w:val="center"/>
          </w:tcPr>
          <w:p>
            <w:pPr>
              <w:pStyle w:val="0"/>
              <w:widowControl w:val="off"/>
              <w:wordWrap w:val="1"/>
              <w:spacing w:line="312" w:lineRule="auto"/>
              <w:ind w:left="40"/>
              <w:jc w:val="center"/>
            </w:pPr>
            <w:r>
              <w:rPr>
                <w:sz w:val="22"/>
              </w:rPr>
              <w:t>윤리의식 (5)</w:t>
            </w:r>
          </w:p>
        </w:tc>
        <w:tc>
          <w:tcPr>
            <w:tcW w:w="571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56" w:hanging="156"/>
            </w:pPr>
            <w:r>
              <w:rPr>
                <w:w w:val="97"/>
                <w:sz w:val="22"/>
              </w:rPr>
              <w:t>․</w:t>
            </w:r>
            <w:r>
              <w:rPr>
                <w:w w:val="97"/>
                <w:sz w:val="22"/>
              </w:rPr>
              <w:t xml:space="preserve"> </w:t>
            </w:r>
            <w:r>
              <w:rPr>
                <w:spacing w:val="-7"/>
                <w:w w:val="97"/>
                <w:sz w:val="22"/>
              </w:rPr>
              <w:t>직원으로서 갖추어야 할 예절과 품행 및 확고한 윤리관의</w:t>
            </w:r>
            <w:r>
              <w:rPr>
                <w:w w:val="97"/>
                <w:sz w:val="22"/>
              </w:rPr>
              <w:t xml:space="preserve">   정도</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834"/>
        </w:trPr>
        <w:tc>
          <w:tcPr>
            <w:tcW w:w="2376" w:type="dxa"/>
            <w:gridSpan w:val="3"/>
            <w:tcBorders>
              <w:top w:val="single" w:color="000000" w:sz="5"/>
              <w:left w:val="single" w:color="000000" w:sz="3"/>
              <w:bottom w:val="single" w:color="000000" w:sz="5"/>
              <w:right w:val="single" w:color="000000" w:sz="5"/>
            </w:tcBorders>
            <w:vAlign w:val="center"/>
          </w:tcPr>
          <w:p>
            <w:pPr>
              <w:pStyle w:val="0"/>
              <w:widowControl w:val="off"/>
              <w:wordWrap w:val="1"/>
              <w:spacing w:line="312" w:lineRule="auto"/>
              <w:ind w:left="40"/>
              <w:jc w:val="center"/>
            </w:pPr>
            <w:r>
              <w:rPr>
                <w:sz w:val="22"/>
              </w:rPr>
              <w:t>평정 총점</w:t>
            </w:r>
          </w:p>
        </w:tc>
        <w:tc>
          <w:tcPr>
            <w:tcW w:w="5714"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1"/>
                <w:sz w:val="22"/>
              </w:rPr>
              <w:t>100점</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right"/>
            </w:pPr>
            <w:r>
              <w:rPr>
                <w:sz w:val="22"/>
              </w:rPr>
              <w:t>점</w:t>
            </w: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right"/>
            </w:pPr>
            <w:r>
              <w:rPr>
                <w:sz w:val="22"/>
              </w:rPr>
              <w:t>점</w:t>
            </w:r>
          </w:p>
        </w:tc>
      </w:tr>
      <w:tr>
        <w:trPr>
          <w:trHeight w:val="777"/>
        </w:trPr>
        <w:tc>
          <w:tcPr>
            <w:tcW w:w="2376" w:type="dxa"/>
            <w:gridSpan w:val="3"/>
            <w:tcBorders>
              <w:top w:val="single" w:color="000000" w:sz="5"/>
              <w:left w:val="single" w:color="000000" w:sz="3"/>
              <w:bottom w:val="single" w:color="000000" w:sz="3"/>
              <w:right w:val="single" w:color="000000" w:sz="5"/>
            </w:tcBorders>
            <w:vAlign w:val="center"/>
          </w:tcPr>
          <w:p>
            <w:pPr>
              <w:pStyle w:val="0"/>
              <w:widowControl w:val="off"/>
              <w:wordWrap w:val="1"/>
              <w:spacing w:line="312" w:lineRule="auto"/>
              <w:ind w:left="40"/>
              <w:jc w:val="center"/>
            </w:pPr>
            <w:r>
              <w:rPr>
                <w:sz w:val="22"/>
              </w:rPr>
              <w:t>1, 2차평정 합산점</w:t>
            </w:r>
          </w:p>
        </w:tc>
        <w:tc>
          <w:tcPr>
            <w:tcW w:w="7257" w:type="dxa"/>
            <w:gridSpan w:val="3"/>
            <w:tcBorders>
              <w:top w:val="single" w:color="000000" w:sz="5"/>
              <w:left w:val="single" w:color="000000" w:sz="5"/>
              <w:bottom w:val="single" w:color="000000" w:sz="3"/>
              <w:right w:val="single" w:color="000000" w:sz="3"/>
            </w:tcBorders>
            <w:vAlign w:val="center"/>
          </w:tcPr>
          <w:p>
            <w:pPr>
              <w:pStyle w:val="0"/>
              <w:widowControl w:val="off"/>
              <w:wordWrap w:val="1"/>
              <w:spacing w:line="312" w:lineRule="auto"/>
              <w:jc w:val="center"/>
            </w:pPr>
            <w:r>
              <w:rPr>
                <w:sz w:val="22"/>
              </w:rPr>
              <w:t xml:space="preserve">                          점     </w:t>
            </w:r>
          </w:p>
        </w:tc>
      </w:tr>
    </w:tbl>
    <w:p>
      <w:pPr>
        <w:pStyle w:val="0"/>
        <w:widowControl w:val="off"/>
        <w:ind w:left="577" w:hanging="577"/>
      </w:pPr>
    </w:p>
    <w:p>
      <w:pPr>
        <w:pStyle w:val="0"/>
        <w:widowControl w:val="off"/>
        <w:rPr/>
      </w:pPr>
    </w:p>
    <w:p>
      <w:pPr>
        <w:pStyle w:val="0"/>
        <w:widowControl w:val="off"/>
      </w:pPr>
      <w:r>
        <w:rPr>
          <w:sz w:val="24"/>
        </w:rPr>
        <w:t xml:space="preserve">  5. 평정의견</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62"/>
        <w:gridCol w:w="7920"/>
      </w:tblGrid>
      <w:tr>
        <w:trPr>
          <w:trHeight w:val="296"/>
        </w:trPr>
        <w:tc>
          <w:tcPr>
            <w:tcW w:w="1662" w:type="dxa"/>
            <w:vMerge w:val="restart"/>
            <w:tcBorders>
              <w:top w:val="single" w:color="000000" w:sz="3"/>
              <w:left w:val="single" w:color="000000" w:sz="3"/>
              <w:bottom w:val="single" w:color="000000" w:sz="2"/>
              <w:right w:val="single" w:color="000000" w:sz="2"/>
            </w:tcBorders>
            <w:vAlign w:val="center"/>
          </w:tcPr>
          <w:p>
            <w:pPr>
              <w:pStyle w:val="0"/>
              <w:widowControl w:val="off"/>
              <w:wordWrap w:val="1"/>
              <w:jc w:val="center"/>
            </w:pPr>
            <w:r>
              <w:rPr>
                <w:sz w:val="22"/>
              </w:rPr>
              <w:t>1차 평정자</w:t>
            </w:r>
          </w:p>
        </w:tc>
        <w:tc>
          <w:tcPr>
            <w:tcW w:w="7920" w:type="dxa"/>
            <w:tcBorders>
              <w:top w:val="single" w:color="000000" w:sz="3"/>
              <w:left w:val="single" w:color="000000" w:sz="2"/>
              <w:bottom w:val="single" w:color="000000" w:sz="2"/>
              <w:right w:val="single" w:color="000000" w:sz="3"/>
            </w:tcBorders>
            <w:vAlign w:val="center"/>
          </w:tcPr>
          <w:p>
            <w:pPr>
              <w:pStyle w:val="0"/>
              <w:widowControl w:val="off"/>
              <w:wordWrap w:val="1"/>
              <w:ind w:right="40"/>
              <w:jc w:val="right"/>
              <w:rPr>
                <w:color w:val="000000"/>
                <w:sz w:val="22"/>
              </w:rPr>
            </w:pPr>
          </w:p>
        </w:tc>
      </w:tr>
      <w:tr>
        <w:trPr>
          <w:trHeight w:val="341"/>
        </w:trPr>
        <w:tc>
          <w:tcPr>
            <w:tcW w:w="1662" w:type="dxa"/>
            <w:vMerge/>
            <w:tcBorders>
              <w:top w:val="single" w:color="000000" w:sz="3"/>
              <w:left w:val="single" w:color="000000" w:sz="3"/>
              <w:bottom w:val="single" w:color="000000" w:sz="2"/>
              <w:right w:val="single" w:color="000000" w:sz="2"/>
            </w:tcBorders>
          </w:tcPr>
          <w:p/>
        </w:tc>
        <w:tc>
          <w:tcPr>
            <w:tcW w:w="7920" w:type="dxa"/>
            <w:tcBorders>
              <w:top w:val="single" w:color="000000" w:sz="2"/>
              <w:left w:val="single" w:color="000000" w:sz="2"/>
              <w:bottom w:val="single" w:color="000000" w:sz="2"/>
              <w:right w:val="single" w:color="000000" w:sz="3"/>
            </w:tcBorders>
            <w:vAlign w:val="center"/>
          </w:tcPr>
          <w:p>
            <w:pPr>
              <w:pStyle w:val="0"/>
              <w:widowControl w:val="off"/>
              <w:wordWrap w:val="1"/>
              <w:ind w:right="40"/>
              <w:jc w:val="left"/>
            </w:pPr>
            <w:r>
              <w:rPr>
                <w:sz w:val="22"/>
              </w:rPr>
              <w:t xml:space="preserve"> 소 속                 직위              성명             </w:t>
            </w:r>
            <w:r>
              <w:rPr>
                <w:sz w:val="22"/>
              </w:rPr>
              <w:t>󰄫</w:t>
            </w:r>
          </w:p>
        </w:tc>
      </w:tr>
      <w:tr>
        <w:trPr>
          <w:trHeight w:val="296"/>
        </w:trPr>
        <w:tc>
          <w:tcPr>
            <w:tcW w:w="1662" w:type="dxa"/>
            <w:vMerge w:val="restart"/>
            <w:tcBorders>
              <w:top w:val="single" w:color="000000" w:sz="2"/>
              <w:left w:val="single" w:color="000000" w:sz="3"/>
              <w:bottom w:val="single" w:color="000000" w:sz="3"/>
              <w:right w:val="single" w:color="000000" w:sz="2"/>
            </w:tcBorders>
            <w:vAlign w:val="center"/>
          </w:tcPr>
          <w:p>
            <w:pPr>
              <w:pStyle w:val="0"/>
              <w:widowControl w:val="off"/>
              <w:wordWrap w:val="1"/>
              <w:jc w:val="center"/>
            </w:pPr>
            <w:r>
              <w:rPr>
                <w:sz w:val="22"/>
              </w:rPr>
              <w:t>2차 평정자</w:t>
            </w:r>
          </w:p>
        </w:tc>
        <w:tc>
          <w:tcPr>
            <w:tcW w:w="7920" w:type="dxa"/>
            <w:tcBorders>
              <w:top w:val="single" w:color="000000" w:sz="2"/>
              <w:left w:val="single" w:color="000000" w:sz="2"/>
              <w:bottom w:val="single" w:color="000000" w:sz="2"/>
              <w:right w:val="single" w:color="000000" w:sz="3"/>
            </w:tcBorders>
            <w:vAlign w:val="center"/>
          </w:tcPr>
          <w:p>
            <w:pPr>
              <w:pStyle w:val="0"/>
              <w:widowControl w:val="off"/>
              <w:wordWrap w:val="1"/>
              <w:ind w:right="40"/>
              <w:jc w:val="right"/>
              <w:rPr>
                <w:color w:val="000000"/>
                <w:sz w:val="22"/>
              </w:rPr>
            </w:pPr>
          </w:p>
        </w:tc>
      </w:tr>
      <w:tr>
        <w:trPr>
          <w:trHeight w:val="341"/>
        </w:trPr>
        <w:tc>
          <w:tcPr>
            <w:tcW w:w="1662" w:type="dxa"/>
            <w:vMerge/>
            <w:tcBorders>
              <w:top w:val="single" w:color="000000" w:sz="2"/>
              <w:left w:val="single" w:color="000000" w:sz="3"/>
              <w:bottom w:val="single" w:color="000000" w:sz="3"/>
              <w:right w:val="single" w:color="000000" w:sz="2"/>
            </w:tcBorders>
          </w:tcPr>
          <w:p/>
        </w:tc>
        <w:tc>
          <w:tcPr>
            <w:tcW w:w="7920" w:type="dxa"/>
            <w:tcBorders>
              <w:top w:val="single" w:color="000000" w:sz="2"/>
              <w:left w:val="single" w:color="000000" w:sz="2"/>
              <w:bottom w:val="single" w:color="000000" w:sz="3"/>
              <w:right w:val="single" w:color="000000" w:sz="3"/>
            </w:tcBorders>
            <w:vAlign w:val="center"/>
          </w:tcPr>
          <w:p>
            <w:pPr>
              <w:pStyle w:val="0"/>
              <w:widowControl w:val="off"/>
              <w:wordWrap w:val="1"/>
              <w:ind w:right="40"/>
              <w:jc w:val="left"/>
            </w:pPr>
            <w:r>
              <w:rPr>
                <w:sz w:val="22"/>
              </w:rPr>
              <w:t xml:space="preserve"> 소 속                 직위              성명             </w:t>
            </w:r>
            <w:r>
              <w:rPr>
                <w:sz w:val="22"/>
              </w:rPr>
              <w:t>󰄫</w:t>
            </w:r>
          </w:p>
        </w:tc>
      </w:tr>
    </w:tbl>
    <w:p>
      <w:pPr>
        <w:pStyle w:val="0"/>
        <w:widowControl w:val="off"/>
        <w:wordWrap w:val="1"/>
        <w:jc w:val="center"/>
      </w:pPr>
    </w:p>
    <w:p>
      <w:pPr>
        <w:pStyle w:val="0"/>
        <w:widowControl w:val="off"/>
      </w:pPr>
      <w:r>
        <w:rPr>
          <w:sz w:val="24"/>
        </w:rPr>
        <w:t xml:space="preserve">[별지 제9호서식] </w:t>
      </w:r>
      <w:r>
        <w:rPr>
          <w:sz w:val="24"/>
        </w:rPr>
        <w:t>〈개정</w:t>
      </w:r>
      <w:r>
        <w:rPr>
          <w:sz w:val="24"/>
        </w:rPr>
        <w:t xml:space="preserve"> 2011. 6. 1, 2014. 3. 6, 2018. 3. 14, 2019. 1. 10, 2021. 3. 17, 2023. 3. 9</w:t>
      </w:r>
      <w:r>
        <w:rPr>
          <w:sz w:val="24"/>
        </w:rPr>
        <w:t>〉</w:t>
      </w:r>
    </w:p>
    <w:p>
      <w:pPr>
        <w:pStyle w:val="0"/>
        <w:widowControl w:val="off"/>
        <w:wordWrap w:val="1"/>
        <w:jc w:val="right"/>
      </w:pPr>
      <w:r>
        <w:rPr>
          <w:sz w:val="24"/>
        </w:rPr>
        <w:t xml:space="preserve"> </w:t>
      </w:r>
      <w:r>
        <w:rPr>
          <w:sz w:val="24"/>
        </w:rPr>
        <w:t>〔앞</w:t>
      </w:r>
      <w:r>
        <w:rPr>
          <w:sz w:val="24"/>
        </w:rPr>
        <w:t xml:space="preserve"> 면</w:t>
      </w:r>
      <w:r>
        <w:rPr>
          <w:sz w:val="24"/>
        </w:rPr>
        <w:t>〕</w:t>
      </w:r>
    </w:p>
    <w:tbl>
      <w:tblPr>
        <w:tblOverlap w:val="never"/>
        <w:tblW w:w="958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85"/>
        <w:gridCol w:w="1582"/>
        <w:gridCol w:w="1732"/>
        <w:gridCol w:w="1701"/>
        <w:gridCol w:w="1641"/>
        <w:gridCol w:w="1642"/>
      </w:tblGrid>
      <w:tr>
        <w:trPr>
          <w:trHeight w:val="1528"/>
        </w:trPr>
        <w:tc>
          <w:tcPr>
            <w:tcW w:w="9583" w:type="dxa"/>
            <w:gridSpan w:val="6"/>
            <w:tcBorders>
              <w:top w:val="single" w:color="000000" w:sz="3"/>
              <w:left w:val="single" w:color="000000" w:sz="3"/>
              <w:bottom w:val="single" w:color="000000" w:sz="3"/>
              <w:right w:val="single" w:color="000000" w:sz="3"/>
            </w:tcBorders>
            <w:vAlign w:val="center"/>
          </w:tcPr>
          <w:p>
            <w:pPr>
              <w:pStyle w:val="18"/>
              <w:widowControl w:val="off"/>
            </w:pPr>
            <w:r>
              <w:rPr>
                <w:b w:val="0"/>
                <w:sz w:val="30"/>
              </w:rPr>
              <w:t>상위감독자평정서(4급이하)</w:t>
            </w:r>
          </w:p>
          <w:p>
            <w:pPr>
              <w:pStyle w:val="0"/>
              <w:widowControl w:val="off"/>
            </w:pPr>
            <w:r>
              <w:rPr>
                <w:sz w:val="28"/>
              </w:rPr>
              <w:t xml:space="preserve"> </w:t>
            </w:r>
          </w:p>
          <w:p>
            <w:pPr>
              <w:pStyle w:val="0"/>
              <w:widowControl w:val="off"/>
            </w:pPr>
            <w:r>
              <w:rPr>
                <w:sz w:val="22"/>
              </w:rPr>
              <w:t>○</w:t>
            </w:r>
            <w:r>
              <w:rPr>
                <w:sz w:val="22"/>
              </w:rPr>
              <w:t xml:space="preserve"> 평정대상기간 :    년  월  일부터    년   월  일까지 </w:t>
            </w:r>
          </w:p>
        </w:tc>
      </w:tr>
      <w:tr>
        <w:trPr>
          <w:trHeight w:val="706"/>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pPr>
            <w:r>
              <w:rPr>
                <w:sz w:val="24"/>
              </w:rPr>
              <w:t xml:space="preserve"> 1. 피평정자 인적사항</w:t>
            </w:r>
          </w:p>
        </w:tc>
      </w:tr>
      <w:tr>
        <w:trPr>
          <w:trHeight w:val="768"/>
        </w:trPr>
        <w:tc>
          <w:tcPr>
            <w:tcW w:w="128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소  속</w:t>
            </w:r>
          </w:p>
        </w:tc>
        <w:tc>
          <w:tcPr>
            <w:tcW w:w="15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직급(직위)</w:t>
            </w:r>
          </w:p>
        </w:tc>
        <w:tc>
          <w:tcPr>
            <w:tcW w:w="173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2"/>
              </w:rPr>
              <w:t>성  명</w:t>
            </w:r>
          </w:p>
          <w:p>
            <w:pPr>
              <w:pStyle w:val="0"/>
              <w:widowControl w:val="off"/>
              <w:wordWrap w:val="1"/>
              <w:spacing w:line="288" w:lineRule="auto"/>
              <w:jc w:val="center"/>
            </w:pPr>
            <w:r>
              <w:rPr>
                <w:sz w:val="22"/>
              </w:rPr>
              <w:t>(생년월일)</w:t>
            </w:r>
          </w:p>
        </w:tc>
        <w:tc>
          <w:tcPr>
            <w:tcW w:w="17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입사일자</w:t>
            </w:r>
          </w:p>
        </w:tc>
        <w:tc>
          <w:tcPr>
            <w:tcW w:w="16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22"/>
                <w:sz w:val="22"/>
              </w:rPr>
              <w:t>현직급임용일</w:t>
            </w:r>
          </w:p>
        </w:tc>
        <w:tc>
          <w:tcPr>
            <w:tcW w:w="16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현부서보직일</w:t>
            </w:r>
          </w:p>
        </w:tc>
      </w:tr>
      <w:tr>
        <w:trPr>
          <w:trHeight w:val="937"/>
        </w:trPr>
        <w:tc>
          <w:tcPr>
            <w:tcW w:w="1285"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582"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73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p>
            <w:pPr>
              <w:pStyle w:val="0"/>
              <w:widowControl w:val="off"/>
              <w:wordWrap w:val="1"/>
              <w:jc w:val="center"/>
            </w:pPr>
            <w:r>
              <w:rPr>
                <w:sz w:val="22"/>
              </w:rPr>
              <w:t>(         )</w:t>
            </w:r>
          </w:p>
        </w:tc>
        <w:tc>
          <w:tcPr>
            <w:tcW w:w="1701"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641"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642"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p>
            <w:pPr>
              <w:pStyle w:val="0"/>
              <w:widowControl w:val="off"/>
              <w:rPr>
                <w:color w:val="000000"/>
                <w:sz w:val="22"/>
              </w:rPr>
            </w:pPr>
          </w:p>
        </w:tc>
      </w:tr>
      <w:tr>
        <w:trPr>
          <w:trHeight w:val="879"/>
        </w:trPr>
        <w:tc>
          <w:tcPr>
            <w:tcW w:w="128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2"/>
              </w:rPr>
              <w:t>담당업무</w:t>
            </w:r>
          </w:p>
        </w:tc>
        <w:tc>
          <w:tcPr>
            <w:tcW w:w="8298" w:type="dxa"/>
            <w:gridSpan w:val="5"/>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r>
      <w:tr>
        <w:trPr>
          <w:trHeight w:val="822"/>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spacing w:line="312" w:lineRule="auto"/>
              <w:ind w:left="1463" w:hanging="1463"/>
            </w:pPr>
            <w:r>
              <w:rPr>
                <w:sz w:val="22"/>
              </w:rPr>
              <w:t xml:space="preserve"> 2. 근무실적(평정대상기간 본인이 행한 업무실적을 분야별로 구분하여 개조식으로 기록)</w:t>
            </w:r>
          </w:p>
        </w:tc>
      </w:tr>
      <w:tr>
        <w:trPr>
          <w:trHeight w:val="4720"/>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tc>
      </w:tr>
      <w:tr>
        <w:trPr>
          <w:trHeight w:val="706"/>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pPr>
            <w:r>
              <w:rPr>
                <w:sz w:val="22"/>
              </w:rPr>
              <w:t xml:space="preserve"> 3. 평정 참고사항(평정대상기간중의 것만 기재)</w:t>
            </w:r>
          </w:p>
        </w:tc>
      </w:tr>
      <w:tr>
        <w:trPr>
          <w:trHeight w:val="1349"/>
        </w:trPr>
        <w:tc>
          <w:tcPr>
            <w:tcW w:w="9583" w:type="dxa"/>
            <w:gridSpan w:val="6"/>
            <w:tcBorders>
              <w:top w:val="single" w:color="000000" w:sz="3"/>
              <w:left w:val="single" w:color="000000" w:sz="3"/>
              <w:bottom w:val="single" w:color="000000" w:sz="3"/>
              <w:right w:val="single" w:color="000000" w:sz="3"/>
            </w:tcBorders>
            <w:vAlign w:val="center"/>
          </w:tcPr>
          <w:p>
            <w:pPr>
              <w:pStyle w:val="0"/>
              <w:widowControl w:val="off"/>
              <w:wordWrap w:val="1"/>
              <w:jc w:val="left"/>
            </w:pPr>
            <w:r>
              <w:rPr>
                <w:sz w:val="22"/>
              </w:rPr>
              <w:t xml:space="preserve">   </w:t>
            </w:r>
            <w:r>
              <w:rPr>
                <w:sz w:val="22"/>
              </w:rPr>
              <w:t>○</w:t>
            </w:r>
            <w:r>
              <w:rPr>
                <w:sz w:val="22"/>
              </w:rPr>
              <w:t xml:space="preserve"> 표  창(현 직급에 한함) : </w:t>
            </w:r>
          </w:p>
          <w:p>
            <w:pPr>
              <w:pStyle w:val="0"/>
              <w:widowControl w:val="off"/>
              <w:wordWrap w:val="1"/>
              <w:jc w:val="left"/>
            </w:pPr>
            <w:r>
              <w:rPr>
                <w:sz w:val="22"/>
              </w:rPr>
              <w:t xml:space="preserve">   </w:t>
            </w:r>
            <w:r>
              <w:rPr>
                <w:sz w:val="22"/>
              </w:rPr>
              <w:t>○</w:t>
            </w:r>
            <w:r>
              <w:rPr>
                <w:sz w:val="22"/>
              </w:rPr>
              <w:t xml:space="preserve"> 경    고 (     ) 회  </w:t>
            </w:r>
            <w:r>
              <w:rPr>
                <w:sz w:val="22"/>
              </w:rPr>
              <w:t>○</w:t>
            </w:r>
            <w:r>
              <w:rPr>
                <w:sz w:val="22"/>
              </w:rPr>
              <w:t xml:space="preserve"> 주    의 (     ) 회   </w:t>
            </w:r>
            <w:r>
              <w:rPr>
                <w:sz w:val="22"/>
              </w:rPr>
              <w:t>○</w:t>
            </w:r>
            <w:r>
              <w:rPr>
                <w:sz w:val="22"/>
              </w:rPr>
              <w:t xml:space="preserve"> 무단결근 (     ) 회</w:t>
            </w:r>
          </w:p>
          <w:p>
            <w:pPr>
              <w:pStyle w:val="0"/>
              <w:widowControl w:val="off"/>
              <w:wordWrap w:val="1"/>
              <w:jc w:val="left"/>
            </w:pPr>
            <w:r>
              <w:rPr>
                <w:sz w:val="22"/>
              </w:rPr>
              <w:t xml:space="preserve">   </w:t>
            </w:r>
            <w:r>
              <w:rPr>
                <w:sz w:val="22"/>
              </w:rPr>
              <w:t>○</w:t>
            </w:r>
            <w:r>
              <w:rPr>
                <w:sz w:val="22"/>
              </w:rPr>
              <w:t xml:space="preserve"> 무단지각 (     ) 회  </w:t>
            </w:r>
            <w:r>
              <w:rPr>
                <w:sz w:val="22"/>
              </w:rPr>
              <w:t>○</w:t>
            </w:r>
            <w:r>
              <w:rPr>
                <w:sz w:val="22"/>
              </w:rPr>
              <w:t xml:space="preserve"> 무단이석 (     ) 회   </w:t>
            </w:r>
            <w:r>
              <w:rPr>
                <w:sz w:val="22"/>
              </w:rPr>
              <w:t>○</w:t>
            </w:r>
            <w:r>
              <w:rPr>
                <w:sz w:val="22"/>
              </w:rPr>
              <w:t xml:space="preserve"> 무단외출 (     ) 회</w:t>
            </w:r>
          </w:p>
        </w:tc>
      </w:tr>
    </w:tbl>
    <w:p>
      <w:pPr>
        <w:pStyle w:val="0"/>
        <w:widowControl w:val="off"/>
        <w:wordWrap w:val="1"/>
        <w:jc w:val="center"/>
      </w:pPr>
    </w:p>
    <w:p>
      <w:r>
        <w:br w:type="page"/>
      </w:r>
    </w:p>
    <w:p>
      <w:pPr>
        <w:pStyle w:val="0"/>
        <w:widowControl w:val="off"/>
        <w:wordWrap w:val="1"/>
        <w:jc w:val="right"/>
      </w:pPr>
      <w:r>
        <w:rPr>
          <w:sz w:val="24"/>
        </w:rPr>
        <w:t xml:space="preserve"> [뒷 면</w:t>
      </w:r>
      <w:r>
        <w:rPr>
          <w:sz w:val="24"/>
        </w:rPr>
        <w:t>〕</w:t>
      </w:r>
      <w:r>
        <w:rPr/>
        <w:t xml:space="preserve"> </w:t>
      </w:r>
    </w:p>
    <w:p>
      <w:pPr>
        <w:pStyle w:val="0"/>
        <w:widowControl w:val="off"/>
        <w:spacing w:line="480" w:lineRule="auto"/>
      </w:pPr>
      <w:r>
        <w:rPr>
          <w:sz w:val="24"/>
        </w:rPr>
        <w:t>4. 근무성적평정</w:t>
      </w:r>
    </w:p>
    <w:p>
      <w:pPr>
        <w:pStyle w:val="0"/>
        <w:widowControl w:val="off"/>
        <w:ind w:left="608" w:hanging="608"/>
      </w:pPr>
      <w:r>
        <w:rPr/>
        <w:t xml:space="preserve">  </w:t>
      </w:r>
      <w:r>
        <w:rPr/>
        <w:t>※</w:t>
      </w:r>
      <w:r>
        <w:rPr/>
        <w:t xml:space="preserve"> </w:t>
      </w:r>
      <w:r>
        <w:rPr>
          <w:spacing w:val="-3"/>
        </w:rPr>
        <w:t>앞쪽의 기재사항 및 평소 관찰결과 등을 토대로 객관적이고 공정하게 평정하여 주시기 바랍니다.</w:t>
      </w:r>
    </w:p>
    <w:p>
      <w:pPr>
        <w:pStyle w:val="0"/>
        <w:widowControl w:val="off"/>
        <w:spacing w:line="480" w:lineRule="auto"/>
        <w:ind w:left="600" w:hanging="600"/>
      </w:pPr>
      <w:r>
        <w:rPr/>
        <w:t xml:space="preserve">   </w:t>
      </w:r>
      <w:r>
        <w:rPr/>
        <w:t>∘각</w:t>
      </w:r>
      <w:r>
        <w:rPr/>
        <w:t xml:space="preserve"> 평정요소별로 우수(5</w:t>
      </w:r>
      <w:r>
        <w:rPr/>
        <w:t>～</w:t>
      </w:r>
      <w:r>
        <w:rPr/>
        <w:t>4.1), 양호(4</w:t>
      </w:r>
      <w:r>
        <w:rPr/>
        <w:t>～</w:t>
      </w:r>
      <w:r>
        <w:rPr/>
        <w:t>3.1), 보통(3</w:t>
      </w:r>
      <w:r>
        <w:rPr/>
        <w:t>～</w:t>
      </w:r>
      <w:r>
        <w:rPr/>
        <w:t>2.1), 미흡(2점 이하)의 4단계로 평가함.</w:t>
      </w:r>
    </w:p>
    <w:tbl>
      <w:tblPr>
        <w:tblOverlap w:val="never"/>
        <w:tblW w:w="969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06"/>
        <w:gridCol w:w="506"/>
        <w:gridCol w:w="1248"/>
        <w:gridCol w:w="5886"/>
        <w:gridCol w:w="772"/>
        <w:gridCol w:w="771"/>
      </w:tblGrid>
      <w:tr>
        <w:trPr>
          <w:trHeight w:val="276"/>
        </w:trPr>
        <w:tc>
          <w:tcPr>
            <w:tcW w:w="2260" w:type="dxa"/>
            <w:gridSpan w:val="3"/>
            <w:tcBorders>
              <w:top w:val="single" w:color="000000" w:sz="3"/>
              <w:left w:val="single" w:color="000000" w:sz="3"/>
              <w:bottom w:val="single" w:color="000000" w:sz="5"/>
              <w:right w:val="single" w:color="000000" w:sz="5"/>
            </w:tcBorders>
            <w:vAlign w:val="center"/>
          </w:tcPr>
          <w:p>
            <w:pPr>
              <w:pStyle w:val="0"/>
              <w:widowControl w:val="off"/>
              <w:wordWrap w:val="1"/>
              <w:spacing w:line="312" w:lineRule="auto"/>
              <w:jc w:val="center"/>
            </w:pPr>
            <w:r>
              <w:rPr>
                <w:sz w:val="22"/>
              </w:rPr>
              <w:t>평 정 요 소</w:t>
            </w:r>
          </w:p>
        </w:tc>
        <w:tc>
          <w:tcPr>
            <w:tcW w:w="5886" w:type="dxa"/>
            <w:tcBorders>
              <w:top w:val="single" w:color="000000" w:sz="3"/>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착  안  사  항</w:t>
            </w:r>
          </w:p>
        </w:tc>
        <w:tc>
          <w:tcPr>
            <w:tcW w:w="772" w:type="dxa"/>
            <w:tcBorders>
              <w:top w:val="single" w:color="000000" w:sz="3"/>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1차</w:t>
            </w:r>
          </w:p>
          <w:p>
            <w:pPr>
              <w:pStyle w:val="0"/>
              <w:widowControl w:val="off"/>
              <w:wordWrap w:val="1"/>
              <w:spacing w:line="312" w:lineRule="auto"/>
              <w:jc w:val="center"/>
            </w:pPr>
            <w:r>
              <w:rPr>
                <w:sz w:val="22"/>
              </w:rPr>
              <w:t>평정자</w:t>
            </w:r>
          </w:p>
        </w:tc>
        <w:tc>
          <w:tcPr>
            <w:tcW w:w="771" w:type="dxa"/>
            <w:tcBorders>
              <w:top w:val="single" w:color="000000" w:sz="3"/>
              <w:left w:val="single" w:color="000000" w:sz="5"/>
              <w:bottom w:val="single" w:color="000000" w:sz="5"/>
              <w:right w:val="single" w:color="000000" w:sz="3"/>
            </w:tcBorders>
            <w:vAlign w:val="center"/>
          </w:tcPr>
          <w:p>
            <w:pPr>
              <w:pStyle w:val="0"/>
              <w:widowControl w:val="off"/>
              <w:wordWrap w:val="1"/>
              <w:spacing w:line="312" w:lineRule="auto"/>
              <w:jc w:val="center"/>
            </w:pPr>
            <w:r>
              <w:rPr>
                <w:sz w:val="22"/>
              </w:rPr>
              <w:t>2차</w:t>
            </w:r>
          </w:p>
          <w:p>
            <w:pPr>
              <w:pStyle w:val="0"/>
              <w:widowControl w:val="off"/>
              <w:wordWrap w:val="1"/>
              <w:spacing w:line="312" w:lineRule="auto"/>
              <w:jc w:val="center"/>
            </w:pPr>
            <w:r>
              <w:rPr>
                <w:sz w:val="22"/>
              </w:rPr>
              <w:t>평정자</w:t>
            </w:r>
          </w:p>
        </w:tc>
      </w:tr>
      <w:tr>
        <w:trPr>
          <w:trHeight w:val="676"/>
        </w:trPr>
        <w:tc>
          <w:tcPr>
            <w:tcW w:w="1012" w:type="dxa"/>
            <w:gridSpan w:val="2"/>
            <w:vMerge w:val="restart"/>
            <w:tcBorders>
              <w:top w:val="single" w:color="000000" w:sz="5"/>
              <w:left w:val="single" w:color="000000" w:sz="3"/>
              <w:bottom w:val="single" w:color="000000" w:sz="5"/>
              <w:right w:val="single" w:color="000000" w:sz="5"/>
            </w:tcBorders>
            <w:vAlign w:val="center"/>
          </w:tcPr>
          <w:p>
            <w:pPr>
              <w:pStyle w:val="0"/>
              <w:widowControl w:val="off"/>
              <w:wordWrap w:val="1"/>
              <w:spacing w:line="312" w:lineRule="auto"/>
              <w:jc w:val="center"/>
            </w:pPr>
            <w:r>
              <w:rPr>
                <w:sz w:val="22"/>
              </w:rPr>
              <w:t>업적</w:t>
            </w:r>
          </w:p>
          <w:p>
            <w:pPr>
              <w:pStyle w:val="0"/>
              <w:widowControl w:val="off"/>
              <w:wordWrap w:val="1"/>
              <w:spacing w:line="312" w:lineRule="auto"/>
              <w:jc w:val="center"/>
            </w:pPr>
            <w:r>
              <w:rPr>
                <w:sz w:val="22"/>
              </w:rPr>
              <w:t>평가</w:t>
            </w:r>
          </w:p>
          <w:p>
            <w:pPr>
              <w:pStyle w:val="0"/>
              <w:widowControl w:val="off"/>
              <w:wordWrap w:val="1"/>
              <w:spacing w:line="312" w:lineRule="auto"/>
              <w:jc w:val="center"/>
            </w:pPr>
            <w:r>
              <w:rPr>
                <w:sz w:val="22"/>
              </w:rPr>
              <w:t>(10)</w:t>
            </w: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업무개선</w:t>
            </w:r>
          </w:p>
          <w:p>
            <w:pPr>
              <w:pStyle w:val="0"/>
              <w:widowControl w:val="off"/>
              <w:wordWrap w:val="1"/>
              <w:spacing w:line="312" w:lineRule="auto"/>
              <w:jc w:val="center"/>
            </w:pPr>
            <w:r>
              <w:rPr>
                <w:sz w:val="22"/>
              </w:rPr>
              <w:t>(5)</w:t>
            </w:r>
          </w:p>
        </w:tc>
        <w:tc>
          <w:tcPr>
            <w:tcW w:w="5886"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65" w:hanging="165"/>
            </w:pPr>
            <w:r>
              <w:rPr>
                <w:w w:val="97"/>
                <w:sz w:val="22"/>
              </w:rPr>
              <w:t>․</w:t>
            </w:r>
            <w:r>
              <w:rPr>
                <w:w w:val="97"/>
                <w:sz w:val="22"/>
              </w:rPr>
              <w:t xml:space="preserve"> </w:t>
            </w:r>
            <w:r>
              <w:rPr>
                <w:spacing w:val="-1"/>
                <w:w w:val="97"/>
                <w:sz w:val="22"/>
              </w:rPr>
              <w:t xml:space="preserve">부과된 업무에 대하여 유연한 사고와 예리한 분석력으로 </w:t>
            </w:r>
            <w:r>
              <w:rPr>
                <w:w w:val="97"/>
                <w:sz w:val="22"/>
              </w:rPr>
              <w:t xml:space="preserve">  새로운 아이디어를 제시하거나 구체화 시키는 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400"/>
        </w:trPr>
        <w:tc>
          <w:tcPr>
            <w:tcW w:w="1012" w:type="dxa"/>
            <w:gridSpan w:val="2"/>
            <w:vMerge/>
            <w:tcBorders>
              <w:top w:val="single" w:color="000000" w:sz="5"/>
              <w:left w:val="single" w:color="000000" w:sz="3"/>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완성도(5)</w:t>
            </w:r>
          </w:p>
        </w:tc>
        <w:tc>
          <w:tcPr>
            <w:tcW w:w="5886" w:type="dxa"/>
            <w:tcBorders>
              <w:top w:val="single" w:color="000000" w:sz="5"/>
              <w:left w:val="single" w:color="000000" w:sz="5"/>
              <w:bottom w:val="single" w:color="000000" w:sz="5"/>
              <w:right w:val="single" w:color="000000" w:sz="5"/>
            </w:tcBorders>
            <w:vAlign w:val="center"/>
          </w:tcPr>
          <w:p>
            <w:pPr>
              <w:pStyle w:val="0"/>
              <w:widowControl w:val="off"/>
              <w:spacing w:line="312" w:lineRule="auto"/>
            </w:pPr>
            <w:r>
              <w:rPr>
                <w:w w:val="97"/>
                <w:sz w:val="22"/>
              </w:rPr>
              <w:t>․</w:t>
            </w:r>
            <w:r>
              <w:rPr>
                <w:w w:val="97"/>
                <w:sz w:val="22"/>
              </w:rPr>
              <w:t xml:space="preserve"> 업무에 대한 이해도를 바탕으로 완성하는 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676"/>
        </w:trPr>
        <w:tc>
          <w:tcPr>
            <w:tcW w:w="506" w:type="dxa"/>
            <w:vMerge w:val="restart"/>
            <w:tcBorders>
              <w:top w:val="single" w:color="000000" w:sz="5"/>
              <w:left w:val="single" w:color="000000" w:sz="3"/>
              <w:bottom w:val="single" w:color="000000" w:sz="5"/>
              <w:right w:val="single" w:color="000000" w:sz="5"/>
            </w:tcBorders>
            <w:vAlign w:val="center"/>
          </w:tcPr>
          <w:p>
            <w:pPr>
              <w:pStyle w:val="0"/>
              <w:widowControl w:val="off"/>
              <w:wordWrap w:val="1"/>
              <w:jc w:val="center"/>
            </w:pPr>
            <w:r>
              <w:rPr>
                <w:spacing w:val="-5"/>
                <w:sz w:val="22"/>
              </w:rPr>
              <w:t>역량</w:t>
            </w:r>
          </w:p>
          <w:p>
            <w:pPr>
              <w:pStyle w:val="0"/>
              <w:widowControl w:val="off"/>
              <w:wordWrap w:val="1"/>
              <w:jc w:val="center"/>
            </w:pPr>
            <w:r>
              <w:rPr>
                <w:spacing w:val="-5"/>
                <w:sz w:val="22"/>
              </w:rPr>
              <w:t>평가</w:t>
            </w:r>
          </w:p>
          <w:p>
            <w:pPr>
              <w:pStyle w:val="0"/>
              <w:widowControl w:val="off"/>
              <w:wordWrap w:val="1"/>
              <w:jc w:val="center"/>
            </w:pPr>
            <w:r>
              <w:rPr>
                <w:spacing w:val="-5"/>
                <w:sz w:val="22"/>
              </w:rPr>
              <w:t>(35)</w:t>
            </w:r>
          </w:p>
        </w:tc>
        <w:tc>
          <w:tcPr>
            <w:tcW w:w="506"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5"/>
                <w:sz w:val="22"/>
              </w:rPr>
              <w:t>직무</w:t>
            </w:r>
          </w:p>
          <w:p>
            <w:pPr>
              <w:pStyle w:val="0"/>
              <w:widowControl w:val="off"/>
              <w:wordWrap w:val="1"/>
              <w:jc w:val="center"/>
            </w:pPr>
            <w:r>
              <w:rPr>
                <w:spacing w:val="-5"/>
                <w:sz w:val="22"/>
              </w:rPr>
              <w:t>수행</w:t>
            </w:r>
          </w:p>
          <w:p>
            <w:pPr>
              <w:pStyle w:val="0"/>
              <w:widowControl w:val="off"/>
              <w:wordWrap w:val="1"/>
              <w:jc w:val="center"/>
            </w:pPr>
            <w:r>
              <w:rPr>
                <w:spacing w:val="-5"/>
                <w:sz w:val="22"/>
              </w:rPr>
              <w:t>능력</w:t>
            </w:r>
          </w:p>
          <w:p>
            <w:pPr>
              <w:pStyle w:val="0"/>
              <w:widowControl w:val="off"/>
              <w:wordWrap w:val="1"/>
              <w:jc w:val="center"/>
            </w:pPr>
            <w:r>
              <w:rPr>
                <w:spacing w:val="-5"/>
                <w:sz w:val="22"/>
              </w:rPr>
              <w:t>(15)</w:t>
            </w: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w w:val="97"/>
                <w:sz w:val="22"/>
              </w:rPr>
              <w:t>직무역량</w:t>
            </w:r>
          </w:p>
          <w:p>
            <w:pPr>
              <w:pStyle w:val="0"/>
              <w:widowControl w:val="off"/>
              <w:wordWrap w:val="1"/>
              <w:spacing w:line="312" w:lineRule="auto"/>
              <w:jc w:val="center"/>
            </w:pPr>
            <w:r>
              <w:rPr>
                <w:w w:val="97"/>
                <w:sz w:val="22"/>
              </w:rPr>
              <w:t>이해도(5)</w:t>
            </w:r>
          </w:p>
        </w:tc>
        <w:tc>
          <w:tcPr>
            <w:tcW w:w="588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pPr>
            <w:r>
              <w:rPr>
                <w:w w:val="97"/>
                <w:sz w:val="22"/>
              </w:rPr>
              <w:t>․해당</w:t>
            </w:r>
            <w:r>
              <w:rPr>
                <w:w w:val="97"/>
                <w:sz w:val="22"/>
              </w:rPr>
              <w:t xml:space="preserve"> 직무분야의 직무역량에 대한 이해도</w:t>
            </w:r>
          </w:p>
          <w:p>
            <w:pPr>
              <w:pStyle w:val="0"/>
              <w:widowControl w:val="off"/>
              <w:wordWrap w:val="1"/>
              <w:spacing w:line="312" w:lineRule="auto"/>
              <w:jc w:val="left"/>
            </w:pPr>
            <w:r>
              <w:rPr>
                <w:w w:val="97"/>
                <w:sz w:val="22"/>
              </w:rPr>
              <w:t>․관련</w:t>
            </w:r>
            <w:r>
              <w:rPr>
                <w:w w:val="97"/>
                <w:sz w:val="22"/>
              </w:rPr>
              <w:t xml:space="preserve"> 행동지표 등을 올바르게 이해하고 있는 정도</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676"/>
        </w:trPr>
        <w:tc>
          <w:tcPr>
            <w:tcW w:w="506" w:type="dxa"/>
            <w:vMerge/>
            <w:tcBorders>
              <w:top w:val="single" w:color="000000" w:sz="5"/>
              <w:left w:val="single" w:color="000000" w:sz="3"/>
              <w:bottom w:val="single" w:color="000000" w:sz="5"/>
              <w:right w:val="single" w:color="000000" w:sz="5"/>
            </w:tcBorders>
          </w:tcPr>
          <w:p/>
        </w:tc>
        <w:tc>
          <w:tcPr>
            <w:tcW w:w="506" w:type="dxa"/>
            <w:vMerge/>
            <w:tcBorders>
              <w:top w:val="single" w:color="000000" w:sz="5"/>
              <w:left w:val="single" w:color="000000" w:sz="5"/>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40"/>
              <w:jc w:val="center"/>
            </w:pPr>
            <w:r>
              <w:rPr>
                <w:spacing w:val="-5"/>
                <w:sz w:val="22"/>
              </w:rPr>
              <w:t>정보화능력</w:t>
            </w:r>
          </w:p>
          <w:p>
            <w:pPr>
              <w:pStyle w:val="0"/>
              <w:widowControl w:val="off"/>
              <w:wordWrap w:val="1"/>
              <w:spacing w:line="312" w:lineRule="auto"/>
              <w:ind w:left="40"/>
              <w:jc w:val="center"/>
            </w:pPr>
            <w:r>
              <w:rPr>
                <w:spacing w:val="-5"/>
                <w:sz w:val="22"/>
              </w:rPr>
              <w:t>(5)</w:t>
            </w:r>
          </w:p>
        </w:tc>
        <w:tc>
          <w:tcPr>
            <w:tcW w:w="5886"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83" w:hanging="183"/>
            </w:pPr>
            <w:r>
              <w:rPr>
                <w:w w:val="97"/>
                <w:sz w:val="22"/>
              </w:rPr>
              <w:t>․</w:t>
            </w:r>
            <w:r>
              <w:rPr>
                <w:w w:val="97"/>
                <w:sz w:val="22"/>
              </w:rPr>
              <w:t xml:space="preserve"> 컴퓨터, 인터넷, 그룹웨어, MIS 등 정보화 관련 지식을   이해 활용하는 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676"/>
        </w:trPr>
        <w:tc>
          <w:tcPr>
            <w:tcW w:w="506" w:type="dxa"/>
            <w:vMerge/>
            <w:tcBorders>
              <w:top w:val="single" w:color="000000" w:sz="5"/>
              <w:left w:val="single" w:color="000000" w:sz="3"/>
              <w:bottom w:val="single" w:color="000000" w:sz="5"/>
              <w:right w:val="single" w:color="000000" w:sz="5"/>
            </w:tcBorders>
          </w:tcPr>
          <w:p/>
        </w:tc>
        <w:tc>
          <w:tcPr>
            <w:tcW w:w="506" w:type="dxa"/>
            <w:vMerge/>
            <w:tcBorders>
              <w:top w:val="single" w:color="000000" w:sz="5"/>
              <w:left w:val="single" w:color="000000" w:sz="5"/>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
                <w:w w:val="97"/>
                <w:sz w:val="22"/>
              </w:rPr>
              <w:t>행동지표</w:t>
            </w:r>
          </w:p>
          <w:p>
            <w:pPr>
              <w:pStyle w:val="0"/>
              <w:widowControl w:val="off"/>
              <w:wordWrap w:val="1"/>
              <w:spacing w:line="312" w:lineRule="auto"/>
              <w:jc w:val="center"/>
            </w:pPr>
            <w:r>
              <w:rPr>
                <w:spacing w:val="-1"/>
                <w:w w:val="97"/>
                <w:sz w:val="22"/>
              </w:rPr>
              <w:t>수행능력(5)</w:t>
            </w:r>
          </w:p>
        </w:tc>
        <w:tc>
          <w:tcPr>
            <w:tcW w:w="588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180" w:hanging="180"/>
              <w:jc w:val="left"/>
            </w:pPr>
            <w:r>
              <w:rPr>
                <w:spacing w:val="-1"/>
                <w:w w:val="97"/>
                <w:sz w:val="22"/>
              </w:rPr>
              <w:t>․직무분야의</w:t>
            </w:r>
            <w:r>
              <w:rPr>
                <w:spacing w:val="-1"/>
                <w:w w:val="97"/>
                <w:sz w:val="22"/>
              </w:rPr>
              <w:t xml:space="preserve"> 행동지표를 올바르게 이해하고, 관련 핵심사항을 신속히 파악하고 판단·처리하는 능력</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676"/>
        </w:trPr>
        <w:tc>
          <w:tcPr>
            <w:tcW w:w="506" w:type="dxa"/>
            <w:vMerge/>
            <w:tcBorders>
              <w:top w:val="single" w:color="000000" w:sz="5"/>
              <w:left w:val="single" w:color="000000" w:sz="3"/>
              <w:bottom w:val="single" w:color="000000" w:sz="5"/>
              <w:right w:val="single" w:color="000000" w:sz="5"/>
            </w:tcBorders>
          </w:tcPr>
          <w:p/>
        </w:tc>
        <w:tc>
          <w:tcPr>
            <w:tcW w:w="506"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5"/>
                <w:sz w:val="22"/>
              </w:rPr>
              <w:t>직무</w:t>
            </w:r>
          </w:p>
          <w:p>
            <w:pPr>
              <w:pStyle w:val="0"/>
              <w:widowControl w:val="off"/>
              <w:wordWrap w:val="1"/>
              <w:jc w:val="center"/>
            </w:pPr>
            <w:r>
              <w:rPr>
                <w:spacing w:val="-5"/>
                <w:sz w:val="22"/>
              </w:rPr>
              <w:t>수행</w:t>
            </w:r>
            <w:r>
              <w:br/>
              <w:rPr>
                <w:spacing w:val="-5"/>
                <w:sz w:val="22"/>
              </w:rPr>
              <w:t>태도</w:t>
            </w:r>
          </w:p>
          <w:p>
            <w:pPr>
              <w:pStyle w:val="0"/>
              <w:widowControl w:val="off"/>
              <w:wordWrap w:val="1"/>
              <w:jc w:val="center"/>
            </w:pPr>
            <w:r>
              <w:rPr>
                <w:spacing w:val="-5"/>
                <w:sz w:val="22"/>
              </w:rPr>
              <w:t>(20)</w:t>
            </w: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40"/>
              <w:jc w:val="center"/>
            </w:pPr>
            <w:r>
              <w:rPr>
                <w:spacing w:val="-5"/>
                <w:sz w:val="22"/>
              </w:rPr>
              <w:t>고객지향성</w:t>
            </w:r>
          </w:p>
          <w:p>
            <w:pPr>
              <w:pStyle w:val="0"/>
              <w:widowControl w:val="off"/>
              <w:wordWrap w:val="1"/>
              <w:spacing w:line="312" w:lineRule="auto"/>
              <w:ind w:left="40"/>
              <w:jc w:val="center"/>
            </w:pPr>
            <w:r>
              <w:rPr>
                <w:spacing w:val="-5"/>
                <w:sz w:val="22"/>
              </w:rPr>
              <w:t>(5)</w:t>
            </w:r>
          </w:p>
        </w:tc>
        <w:tc>
          <w:tcPr>
            <w:tcW w:w="5886"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86" w:hanging="186"/>
            </w:pPr>
            <w:r>
              <w:rPr>
                <w:w w:val="97"/>
                <w:sz w:val="22"/>
              </w:rPr>
              <w:t>․</w:t>
            </w:r>
            <w:r>
              <w:rPr>
                <w:w w:val="97"/>
                <w:sz w:val="22"/>
              </w:rPr>
              <w:t xml:space="preserve"> 고객제일주의 경영이념을 바탕으로 한 고객만족을 위한 서비스 정신</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1249"/>
        </w:trPr>
        <w:tc>
          <w:tcPr>
            <w:tcW w:w="506" w:type="dxa"/>
            <w:vMerge/>
            <w:tcBorders>
              <w:top w:val="single" w:color="000000" w:sz="5"/>
              <w:left w:val="single" w:color="000000" w:sz="3"/>
              <w:bottom w:val="single" w:color="000000" w:sz="5"/>
              <w:right w:val="single" w:color="000000" w:sz="5"/>
            </w:tcBorders>
          </w:tcPr>
          <w:p/>
        </w:tc>
        <w:tc>
          <w:tcPr>
            <w:tcW w:w="506" w:type="dxa"/>
            <w:vMerge/>
            <w:tcBorders>
              <w:top w:val="single" w:color="000000" w:sz="5"/>
              <w:left w:val="single" w:color="000000" w:sz="5"/>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40"/>
              <w:jc w:val="center"/>
            </w:pPr>
            <w:r>
              <w:rPr>
                <w:spacing w:val="-5"/>
                <w:sz w:val="22"/>
              </w:rPr>
              <w:t>책임감</w:t>
            </w:r>
          </w:p>
          <w:p>
            <w:pPr>
              <w:pStyle w:val="0"/>
              <w:widowControl w:val="off"/>
              <w:wordWrap w:val="1"/>
              <w:spacing w:line="312" w:lineRule="auto"/>
              <w:ind w:left="40"/>
              <w:jc w:val="center"/>
            </w:pPr>
            <w:r>
              <w:rPr>
                <w:spacing w:val="-5"/>
                <w:sz w:val="22"/>
              </w:rPr>
              <w:t>(5)</w:t>
            </w:r>
          </w:p>
        </w:tc>
        <w:tc>
          <w:tcPr>
            <w:tcW w:w="5886"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76" w:hanging="176"/>
            </w:pPr>
            <w:r>
              <w:rPr>
                <w:w w:val="97"/>
                <w:sz w:val="22"/>
              </w:rPr>
              <w:t>․</w:t>
            </w:r>
            <w:r>
              <w:rPr>
                <w:w w:val="97"/>
                <w:sz w:val="22"/>
              </w:rPr>
              <w:t xml:space="preserve"> 맡은 업무에 대해 얼마나 책임있는 태도로 끝맺음을 잘   하는가</w:t>
            </w:r>
          </w:p>
          <w:p>
            <w:pPr>
              <w:pStyle w:val="0"/>
              <w:widowControl w:val="off"/>
              <w:spacing w:line="312" w:lineRule="auto"/>
              <w:ind w:left="144" w:hanging="144"/>
            </w:pPr>
            <w:r>
              <w:rPr>
                <w:w w:val="97"/>
                <w:sz w:val="22"/>
              </w:rPr>
              <w:t>․</w:t>
            </w:r>
            <w:r>
              <w:rPr>
                <w:w w:val="97"/>
                <w:sz w:val="22"/>
              </w:rPr>
              <w:t xml:space="preserve"> </w:t>
            </w:r>
            <w:r>
              <w:rPr>
                <w:spacing w:val="-8"/>
                <w:w w:val="97"/>
                <w:sz w:val="22"/>
              </w:rPr>
              <w:t>성실한 근무자세와 책임있는 태도로써 타인으로부터 신뢰를</w:t>
            </w:r>
            <w:r>
              <w:rPr>
                <w:spacing w:val="-3"/>
                <w:w w:val="97"/>
                <w:sz w:val="22"/>
              </w:rPr>
              <w:t xml:space="preserve">    받</w:t>
            </w:r>
            <w:r>
              <w:rPr>
                <w:w w:val="97"/>
                <w:sz w:val="22"/>
              </w:rPr>
              <w:t>는가</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962"/>
        </w:trPr>
        <w:tc>
          <w:tcPr>
            <w:tcW w:w="506" w:type="dxa"/>
            <w:vMerge/>
            <w:tcBorders>
              <w:top w:val="single" w:color="000000" w:sz="5"/>
              <w:left w:val="single" w:color="000000" w:sz="3"/>
              <w:bottom w:val="single" w:color="000000" w:sz="5"/>
              <w:right w:val="single" w:color="000000" w:sz="5"/>
            </w:tcBorders>
          </w:tcPr>
          <w:p/>
        </w:tc>
        <w:tc>
          <w:tcPr>
            <w:tcW w:w="506" w:type="dxa"/>
            <w:vMerge/>
            <w:tcBorders>
              <w:top w:val="single" w:color="000000" w:sz="5"/>
              <w:left w:val="single" w:color="000000" w:sz="5"/>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40"/>
              <w:jc w:val="center"/>
            </w:pPr>
            <w:r>
              <w:rPr>
                <w:spacing w:val="-5"/>
                <w:sz w:val="22"/>
              </w:rPr>
              <w:t>적극성 및 협조성(5)</w:t>
            </w:r>
          </w:p>
        </w:tc>
        <w:tc>
          <w:tcPr>
            <w:tcW w:w="5886" w:type="dxa"/>
            <w:tcBorders>
              <w:top w:val="single" w:color="000000" w:sz="5"/>
              <w:left w:val="single" w:color="000000" w:sz="5"/>
              <w:bottom w:val="single" w:color="000000" w:sz="5"/>
              <w:right w:val="single" w:color="000000" w:sz="5"/>
            </w:tcBorders>
            <w:vAlign w:val="center"/>
          </w:tcPr>
          <w:p>
            <w:pPr>
              <w:pStyle w:val="0"/>
              <w:widowControl w:val="off"/>
              <w:spacing w:line="312" w:lineRule="auto"/>
            </w:pPr>
            <w:r>
              <w:rPr>
                <w:w w:val="97"/>
                <w:sz w:val="22"/>
              </w:rPr>
              <w:t>․</w:t>
            </w:r>
            <w:r>
              <w:rPr>
                <w:w w:val="97"/>
                <w:sz w:val="22"/>
              </w:rPr>
              <w:t xml:space="preserve"> 자발적이고 의욕적으로 업무에 임하는 정도</w:t>
            </w:r>
          </w:p>
          <w:p>
            <w:pPr>
              <w:pStyle w:val="0"/>
              <w:widowControl w:val="off"/>
              <w:spacing w:line="312" w:lineRule="auto"/>
              <w:ind w:left="143" w:hanging="143"/>
            </w:pPr>
            <w:r>
              <w:rPr>
                <w:w w:val="97"/>
                <w:sz w:val="22"/>
              </w:rPr>
              <w:t>․</w:t>
            </w:r>
            <w:r>
              <w:rPr>
                <w:w w:val="97"/>
                <w:sz w:val="22"/>
              </w:rPr>
              <w:t xml:space="preserve"> </w:t>
            </w:r>
            <w:r>
              <w:rPr>
                <w:spacing w:val="-5"/>
                <w:w w:val="97"/>
                <w:sz w:val="22"/>
              </w:rPr>
              <w:t>타부서 및 직원들과의 유기적인 협력관계를 견지하고 상하</w:t>
            </w:r>
            <w:r>
              <w:rPr>
                <w:spacing w:val="-1"/>
                <w:w w:val="97"/>
                <w:sz w:val="22"/>
              </w:rPr>
              <w:t xml:space="preserve">    </w:t>
            </w:r>
            <w:r>
              <w:rPr>
                <w:w w:val="97"/>
                <w:sz w:val="22"/>
              </w:rPr>
              <w:t>동료간의 인화단결에 노력하는 태도</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962"/>
        </w:trPr>
        <w:tc>
          <w:tcPr>
            <w:tcW w:w="506" w:type="dxa"/>
            <w:vMerge/>
            <w:tcBorders>
              <w:top w:val="single" w:color="000000" w:sz="5"/>
              <w:left w:val="single" w:color="000000" w:sz="3"/>
              <w:bottom w:val="single" w:color="000000" w:sz="5"/>
              <w:right w:val="single" w:color="000000" w:sz="5"/>
            </w:tcBorders>
          </w:tcPr>
          <w:p/>
        </w:tc>
        <w:tc>
          <w:tcPr>
            <w:tcW w:w="506" w:type="dxa"/>
            <w:vMerge/>
            <w:tcBorders>
              <w:top w:val="single" w:color="000000" w:sz="5"/>
              <w:left w:val="single" w:color="000000" w:sz="5"/>
              <w:bottom w:val="single" w:color="000000" w:sz="5"/>
              <w:right w:val="single" w:color="000000" w:sz="5"/>
            </w:tcBorders>
          </w:tcPr>
          <w:p/>
        </w:tc>
        <w:tc>
          <w:tcPr>
            <w:tcW w:w="1248"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40"/>
              <w:jc w:val="center"/>
            </w:pPr>
            <w:r>
              <w:rPr>
                <w:spacing w:val="-18"/>
                <w:sz w:val="22"/>
              </w:rPr>
              <w:t>자기계발노력</w:t>
            </w:r>
          </w:p>
          <w:p>
            <w:pPr>
              <w:pStyle w:val="0"/>
              <w:widowControl w:val="off"/>
              <w:wordWrap w:val="1"/>
              <w:spacing w:line="312" w:lineRule="auto"/>
              <w:ind w:left="40"/>
              <w:jc w:val="center"/>
            </w:pPr>
            <w:r>
              <w:rPr>
                <w:spacing w:val="-5"/>
                <w:sz w:val="22"/>
              </w:rPr>
              <w:t>(5)</w:t>
            </w:r>
          </w:p>
        </w:tc>
        <w:tc>
          <w:tcPr>
            <w:tcW w:w="5886"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69" w:hanging="169"/>
            </w:pPr>
            <w:r>
              <w:rPr>
                <w:w w:val="97"/>
                <w:sz w:val="22"/>
              </w:rPr>
              <w:t>․</w:t>
            </w:r>
            <w:r>
              <w:rPr>
                <w:w w:val="97"/>
                <w:sz w:val="22"/>
              </w:rPr>
              <w:t xml:space="preserve"> </w:t>
            </w:r>
            <w:r>
              <w:rPr>
                <w:spacing w:val="1"/>
                <w:w w:val="97"/>
                <w:sz w:val="22"/>
              </w:rPr>
              <w:t xml:space="preserve">어떠한 높은 수준의 일을 맡으려는 자세를 가지고 관련    </w:t>
            </w:r>
            <w:r>
              <w:rPr>
                <w:w w:val="97"/>
                <w:sz w:val="22"/>
              </w:rPr>
              <w:t>분</w:t>
            </w:r>
            <w:r>
              <w:rPr>
                <w:spacing w:val="-1"/>
                <w:w w:val="97"/>
                <w:sz w:val="22"/>
              </w:rPr>
              <w:t>야에 대해 깊은 흥미와 관심을 가지고 연구, 노력하는</w:t>
            </w:r>
            <w:r>
              <w:rPr>
                <w:w w:val="97"/>
                <w:sz w:val="22"/>
              </w:rPr>
              <w:t xml:space="preserve">    정도</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676"/>
        </w:trPr>
        <w:tc>
          <w:tcPr>
            <w:tcW w:w="2260" w:type="dxa"/>
            <w:gridSpan w:val="3"/>
            <w:tcBorders>
              <w:top w:val="single" w:color="000000" w:sz="5"/>
              <w:left w:val="single" w:color="000000" w:sz="3"/>
              <w:bottom w:val="single" w:color="000000" w:sz="5"/>
              <w:right w:val="single" w:color="000000" w:sz="5"/>
            </w:tcBorders>
            <w:vAlign w:val="center"/>
          </w:tcPr>
          <w:p>
            <w:pPr>
              <w:pStyle w:val="0"/>
              <w:widowControl w:val="off"/>
              <w:wordWrap w:val="1"/>
              <w:spacing w:line="312" w:lineRule="auto"/>
              <w:ind w:left="40"/>
              <w:jc w:val="center"/>
            </w:pPr>
            <w:r>
              <w:rPr>
                <w:spacing w:val="-5"/>
                <w:sz w:val="22"/>
              </w:rPr>
              <w:t>윤리의식 (5)</w:t>
            </w:r>
          </w:p>
        </w:tc>
        <w:tc>
          <w:tcPr>
            <w:tcW w:w="5886"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149" w:hanging="149"/>
            </w:pPr>
            <w:r>
              <w:rPr>
                <w:w w:val="97"/>
                <w:sz w:val="22"/>
              </w:rPr>
              <w:t>․</w:t>
            </w:r>
            <w:r>
              <w:rPr>
                <w:w w:val="97"/>
                <w:sz w:val="22"/>
              </w:rPr>
              <w:t xml:space="preserve"> </w:t>
            </w:r>
            <w:r>
              <w:rPr>
                <w:spacing w:val="-3"/>
                <w:w w:val="97"/>
                <w:sz w:val="22"/>
              </w:rPr>
              <w:t>직원으로서 갖추어야 할 예절과 품행 및 확고한 윤리관의</w:t>
            </w:r>
            <w:r>
              <w:rPr>
                <w:w w:val="97"/>
                <w:sz w:val="22"/>
              </w:rPr>
              <w:t xml:space="preserve">   정도</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left"/>
              <w:rPr>
                <w:color w:val="000000"/>
                <w:sz w:val="22"/>
              </w:rPr>
            </w:pP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center"/>
              <w:rPr>
                <w:color w:val="000000"/>
                <w:sz w:val="22"/>
              </w:rPr>
            </w:pPr>
          </w:p>
        </w:tc>
      </w:tr>
      <w:tr>
        <w:trPr>
          <w:trHeight w:val="616"/>
        </w:trPr>
        <w:tc>
          <w:tcPr>
            <w:tcW w:w="2260" w:type="dxa"/>
            <w:gridSpan w:val="3"/>
            <w:tcBorders>
              <w:top w:val="single" w:color="000000" w:sz="5"/>
              <w:left w:val="single" w:color="000000" w:sz="3"/>
              <w:bottom w:val="single" w:color="000000" w:sz="5"/>
              <w:right w:val="single" w:color="000000" w:sz="5"/>
            </w:tcBorders>
            <w:vAlign w:val="center"/>
          </w:tcPr>
          <w:p>
            <w:pPr>
              <w:pStyle w:val="0"/>
              <w:widowControl w:val="off"/>
              <w:wordWrap w:val="1"/>
              <w:spacing w:line="312" w:lineRule="auto"/>
              <w:ind w:left="40"/>
              <w:jc w:val="center"/>
            </w:pPr>
            <w:r>
              <w:rPr>
                <w:sz w:val="22"/>
              </w:rPr>
              <w:t>평정 총점</w:t>
            </w:r>
          </w:p>
        </w:tc>
        <w:tc>
          <w:tcPr>
            <w:tcW w:w="588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z w:val="22"/>
              </w:rPr>
              <w:t>100 점</w:t>
            </w:r>
          </w:p>
        </w:tc>
        <w:tc>
          <w:tcPr>
            <w:tcW w:w="77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right"/>
            </w:pPr>
            <w:r>
              <w:rPr>
                <w:sz w:val="22"/>
              </w:rPr>
              <w:t>점</w:t>
            </w:r>
          </w:p>
        </w:tc>
        <w:tc>
          <w:tcPr>
            <w:tcW w:w="771" w:type="dxa"/>
            <w:tcBorders>
              <w:top w:val="single" w:color="000000" w:sz="5"/>
              <w:left w:val="single" w:color="000000" w:sz="5"/>
              <w:bottom w:val="single" w:color="000000" w:sz="5"/>
              <w:right w:val="single" w:color="000000" w:sz="3"/>
            </w:tcBorders>
            <w:vAlign w:val="center"/>
          </w:tcPr>
          <w:p>
            <w:pPr>
              <w:pStyle w:val="0"/>
              <w:widowControl w:val="off"/>
              <w:wordWrap w:val="1"/>
              <w:spacing w:line="312" w:lineRule="auto"/>
              <w:jc w:val="right"/>
            </w:pPr>
            <w:r>
              <w:rPr>
                <w:sz w:val="22"/>
              </w:rPr>
              <w:t>점</w:t>
            </w:r>
          </w:p>
        </w:tc>
      </w:tr>
      <w:tr>
        <w:trPr>
          <w:trHeight w:val="619"/>
        </w:trPr>
        <w:tc>
          <w:tcPr>
            <w:tcW w:w="2260" w:type="dxa"/>
            <w:gridSpan w:val="3"/>
            <w:tcBorders>
              <w:top w:val="single" w:color="000000" w:sz="5"/>
              <w:left w:val="single" w:color="000000" w:sz="3"/>
              <w:bottom w:val="single" w:color="000000" w:sz="3"/>
              <w:right w:val="single" w:color="000000" w:sz="5"/>
            </w:tcBorders>
            <w:vAlign w:val="center"/>
          </w:tcPr>
          <w:p>
            <w:pPr>
              <w:pStyle w:val="0"/>
              <w:widowControl w:val="off"/>
              <w:wordWrap w:val="1"/>
              <w:spacing w:line="312" w:lineRule="auto"/>
              <w:ind w:left="40"/>
              <w:jc w:val="center"/>
            </w:pPr>
            <w:r>
              <w:rPr>
                <w:sz w:val="22"/>
              </w:rPr>
              <w:t>1, 2차평정 합산점</w:t>
            </w:r>
          </w:p>
        </w:tc>
        <w:tc>
          <w:tcPr>
            <w:tcW w:w="7430" w:type="dxa"/>
            <w:gridSpan w:val="3"/>
            <w:tcBorders>
              <w:top w:val="single" w:color="000000" w:sz="5"/>
              <w:left w:val="single" w:color="000000" w:sz="5"/>
              <w:bottom w:val="single" w:color="000000" w:sz="3"/>
              <w:right w:val="single" w:color="000000" w:sz="3"/>
            </w:tcBorders>
            <w:vAlign w:val="center"/>
          </w:tcPr>
          <w:p>
            <w:pPr>
              <w:pStyle w:val="0"/>
              <w:widowControl w:val="off"/>
              <w:wordWrap w:val="1"/>
              <w:spacing w:line="312" w:lineRule="auto"/>
              <w:jc w:val="center"/>
            </w:pPr>
            <w:r>
              <w:rPr>
                <w:sz w:val="22"/>
              </w:rPr>
              <w:t xml:space="preserve">                  점     </w:t>
            </w:r>
          </w:p>
        </w:tc>
      </w:tr>
    </w:tbl>
    <w:p>
      <w:pPr>
        <w:pStyle w:val="0"/>
        <w:widowControl w:val="off"/>
        <w:spacing w:line="480" w:lineRule="auto"/>
        <w:ind w:left="600" w:hanging="600"/>
      </w:pPr>
    </w:p>
    <w:p>
      <w:pPr>
        <w:pStyle w:val="0"/>
        <w:widowControl w:val="off"/>
        <w:rPr/>
      </w:pPr>
    </w:p>
    <w:p>
      <w:pPr>
        <w:pStyle w:val="0"/>
        <w:widowControl w:val="off"/>
      </w:pPr>
      <w:r>
        <w:rPr>
          <w:sz w:val="24"/>
        </w:rPr>
        <w:t>5. 평정의견</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96"/>
        <w:gridCol w:w="7986"/>
      </w:tblGrid>
      <w:tr>
        <w:trPr>
          <w:trHeight w:val="410"/>
        </w:trPr>
        <w:tc>
          <w:tcPr>
            <w:tcW w:w="1596" w:type="dxa"/>
            <w:vMerge w:val="restart"/>
            <w:tcBorders>
              <w:top w:val="single" w:color="000000" w:sz="3"/>
              <w:left w:val="single" w:color="000000" w:sz="3"/>
              <w:bottom w:val="single" w:color="000000" w:sz="2"/>
              <w:right w:val="single" w:color="000000" w:sz="2"/>
            </w:tcBorders>
            <w:vAlign w:val="center"/>
          </w:tcPr>
          <w:p>
            <w:pPr>
              <w:pStyle w:val="0"/>
              <w:widowControl w:val="off"/>
              <w:wordWrap w:val="1"/>
              <w:jc w:val="center"/>
            </w:pPr>
            <w:r>
              <w:rPr>
                <w:sz w:val="22"/>
              </w:rPr>
              <w:t>1차 평정자</w:t>
            </w:r>
          </w:p>
        </w:tc>
        <w:tc>
          <w:tcPr>
            <w:tcW w:w="7986" w:type="dxa"/>
            <w:tcBorders>
              <w:top w:val="single" w:color="000000" w:sz="3"/>
              <w:left w:val="single" w:color="000000" w:sz="2"/>
              <w:bottom w:val="single" w:color="000000" w:sz="2"/>
              <w:right w:val="single" w:color="000000" w:sz="3"/>
            </w:tcBorders>
            <w:vAlign w:val="center"/>
          </w:tcPr>
          <w:p>
            <w:pPr>
              <w:pStyle w:val="0"/>
              <w:widowControl w:val="off"/>
              <w:wordWrap w:val="1"/>
              <w:ind w:right="40"/>
              <w:jc w:val="right"/>
              <w:rPr>
                <w:color w:val="000000"/>
                <w:sz w:val="22"/>
              </w:rPr>
            </w:pPr>
          </w:p>
        </w:tc>
      </w:tr>
      <w:tr>
        <w:trPr>
          <w:trHeight w:val="410"/>
        </w:trPr>
        <w:tc>
          <w:tcPr>
            <w:tcW w:w="1596" w:type="dxa"/>
            <w:vMerge/>
            <w:tcBorders>
              <w:top w:val="single" w:color="000000" w:sz="3"/>
              <w:left w:val="single" w:color="000000" w:sz="3"/>
              <w:bottom w:val="single" w:color="000000" w:sz="2"/>
              <w:right w:val="single" w:color="000000" w:sz="2"/>
            </w:tcBorders>
          </w:tcPr>
          <w:p/>
        </w:tc>
        <w:tc>
          <w:tcPr>
            <w:tcW w:w="7986" w:type="dxa"/>
            <w:tcBorders>
              <w:top w:val="single" w:color="000000" w:sz="2"/>
              <w:left w:val="single" w:color="000000" w:sz="2"/>
              <w:bottom w:val="single" w:color="000000" w:sz="2"/>
              <w:right w:val="single" w:color="000000" w:sz="3"/>
            </w:tcBorders>
            <w:vAlign w:val="center"/>
          </w:tcPr>
          <w:p>
            <w:pPr>
              <w:pStyle w:val="0"/>
              <w:widowControl w:val="off"/>
              <w:wordWrap w:val="1"/>
              <w:ind w:right="40"/>
              <w:jc w:val="left"/>
            </w:pPr>
            <w:r>
              <w:rPr>
                <w:sz w:val="22"/>
              </w:rPr>
              <w:t xml:space="preserve"> 소 속                 직위              성명             </w:t>
            </w:r>
            <w:r>
              <w:rPr>
                <w:sz w:val="22"/>
              </w:rPr>
              <w:t>󰄫</w:t>
            </w:r>
          </w:p>
        </w:tc>
      </w:tr>
      <w:tr>
        <w:trPr>
          <w:trHeight w:val="410"/>
        </w:trPr>
        <w:tc>
          <w:tcPr>
            <w:tcW w:w="1596" w:type="dxa"/>
            <w:vMerge w:val="restart"/>
            <w:tcBorders>
              <w:top w:val="single" w:color="000000" w:sz="2"/>
              <w:left w:val="single" w:color="000000" w:sz="3"/>
              <w:bottom w:val="single" w:color="000000" w:sz="3"/>
              <w:right w:val="single" w:color="000000" w:sz="2"/>
            </w:tcBorders>
            <w:vAlign w:val="center"/>
          </w:tcPr>
          <w:p>
            <w:pPr>
              <w:pStyle w:val="0"/>
              <w:widowControl w:val="off"/>
              <w:wordWrap w:val="1"/>
              <w:jc w:val="center"/>
            </w:pPr>
            <w:r>
              <w:rPr>
                <w:sz w:val="22"/>
              </w:rPr>
              <w:t>2차 평정자</w:t>
            </w:r>
          </w:p>
        </w:tc>
        <w:tc>
          <w:tcPr>
            <w:tcW w:w="7986" w:type="dxa"/>
            <w:tcBorders>
              <w:top w:val="single" w:color="000000" w:sz="2"/>
              <w:left w:val="single" w:color="000000" w:sz="2"/>
              <w:bottom w:val="single" w:color="000000" w:sz="2"/>
              <w:right w:val="single" w:color="000000" w:sz="3"/>
            </w:tcBorders>
            <w:vAlign w:val="center"/>
          </w:tcPr>
          <w:p>
            <w:pPr>
              <w:pStyle w:val="0"/>
              <w:widowControl w:val="off"/>
              <w:wordWrap w:val="1"/>
              <w:ind w:right="40"/>
              <w:jc w:val="right"/>
              <w:rPr>
                <w:color w:val="000000"/>
                <w:sz w:val="22"/>
              </w:rPr>
            </w:pPr>
          </w:p>
        </w:tc>
      </w:tr>
      <w:tr>
        <w:trPr>
          <w:trHeight w:val="410"/>
        </w:trPr>
        <w:tc>
          <w:tcPr>
            <w:tcW w:w="1596" w:type="dxa"/>
            <w:vMerge/>
            <w:tcBorders>
              <w:top w:val="single" w:color="000000" w:sz="2"/>
              <w:left w:val="single" w:color="000000" w:sz="3"/>
              <w:bottom w:val="single" w:color="000000" w:sz="3"/>
              <w:right w:val="single" w:color="000000" w:sz="2"/>
            </w:tcBorders>
          </w:tcPr>
          <w:p/>
        </w:tc>
        <w:tc>
          <w:tcPr>
            <w:tcW w:w="7986" w:type="dxa"/>
            <w:tcBorders>
              <w:top w:val="single" w:color="000000" w:sz="2"/>
              <w:left w:val="single" w:color="000000" w:sz="2"/>
              <w:bottom w:val="single" w:color="000000" w:sz="3"/>
              <w:right w:val="single" w:color="000000" w:sz="3"/>
            </w:tcBorders>
            <w:vAlign w:val="center"/>
          </w:tcPr>
          <w:p>
            <w:pPr>
              <w:pStyle w:val="0"/>
              <w:widowControl w:val="off"/>
              <w:wordWrap w:val="1"/>
              <w:ind w:right="40"/>
              <w:jc w:val="left"/>
            </w:pPr>
            <w:r>
              <w:rPr>
                <w:sz w:val="22"/>
              </w:rPr>
              <w:t xml:space="preserve"> 소 속                 직위              성명             </w:t>
            </w:r>
            <w:r>
              <w:rPr>
                <w:sz w:val="22"/>
              </w:rPr>
              <w:t>󰄫</w:t>
            </w:r>
          </w:p>
        </w:tc>
      </w:tr>
    </w:tbl>
    <w:p>
      <w:pPr>
        <w:pStyle w:val="0"/>
        <w:widowControl w:val="off"/>
        <w:wordWrap w:val="1"/>
        <w:jc w:val="center"/>
      </w:pPr>
    </w:p>
    <w:p>
      <w:pPr>
        <w:pStyle w:val="0"/>
        <w:widowControl w:val="off"/>
      </w:pPr>
      <w:r>
        <w:rPr>
          <w:sz w:val="24"/>
        </w:rPr>
        <w:t xml:space="preserve">[별지 제10호서식] </w:t>
      </w:r>
      <w:r>
        <w:rPr>
          <w:sz w:val="24"/>
        </w:rPr>
        <w:t>〈개정</w:t>
      </w:r>
      <w:r>
        <w:rPr>
          <w:sz w:val="24"/>
        </w:rPr>
        <w:t xml:space="preserve"> 2014. 3. 6, 2014. 8. 18.</w:t>
      </w:r>
      <w:r>
        <w:rPr>
          <w:sz w:val="24"/>
        </w:rPr>
        <w:t>〉</w:t>
      </w:r>
      <w:r>
        <w:rPr>
          <w:sz w:val="24"/>
        </w:rPr>
        <w:t xml:space="preserve">   </w:t>
      </w:r>
    </w:p>
    <w:p>
      <w:pPr>
        <w:pStyle w:val="0"/>
        <w:widowControl w:val="off"/>
        <w:wordWrap w:val="1"/>
        <w:jc w:val="right"/>
      </w:pPr>
      <w:r>
        <w:rPr>
          <w:sz w:val="24"/>
        </w:rPr>
        <w:t>〔앞면〕</w:t>
      </w:r>
    </w:p>
    <w:tbl>
      <w:tblPr>
        <w:tblOverlap w:val="never"/>
        <w:tblW w:w="95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92"/>
        <w:gridCol w:w="197"/>
        <w:gridCol w:w="654"/>
        <w:gridCol w:w="915"/>
        <w:gridCol w:w="1062"/>
        <w:gridCol w:w="1080"/>
        <w:gridCol w:w="81"/>
        <w:gridCol w:w="500"/>
        <w:gridCol w:w="630"/>
        <w:gridCol w:w="957"/>
        <w:gridCol w:w="2495"/>
      </w:tblGrid>
      <w:tr>
        <w:trPr>
          <w:trHeight w:val="963"/>
        </w:trPr>
        <w:tc>
          <w:tcPr>
            <w:tcW w:w="9563" w:type="dxa"/>
            <w:gridSpan w:val="11"/>
            <w:tcBorders>
              <w:top w:val="single" w:color="000000" w:sz="3"/>
              <w:left w:val="single" w:color="000000" w:sz="3"/>
              <w:bottom w:val="single" w:color="000000" w:sz="3"/>
              <w:right w:val="single" w:color="000000" w:sz="3"/>
            </w:tcBorders>
            <w:vAlign w:val="center"/>
          </w:tcPr>
          <w:p>
            <w:pPr>
              <w:pStyle w:val="18"/>
              <w:widowControl w:val="off"/>
              <w:spacing w:before="0"/>
            </w:pPr>
            <w:r>
              <w:rPr>
                <w:b w:val="0"/>
                <w:sz w:val="30"/>
              </w:rPr>
              <w:t>포  상  추  천  서</w:t>
            </w:r>
          </w:p>
        </w:tc>
      </w:tr>
      <w:tr>
        <w:trPr>
          <w:trHeight w:val="599"/>
        </w:trPr>
        <w:tc>
          <w:tcPr>
            <w:tcW w:w="99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성 명</w:t>
            </w:r>
          </w:p>
        </w:tc>
        <w:tc>
          <w:tcPr>
            <w:tcW w:w="851"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한 글</w:t>
            </w:r>
          </w:p>
        </w:tc>
        <w:tc>
          <w:tcPr>
            <w:tcW w:w="3057"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10"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소    속</w:t>
            </w:r>
          </w:p>
        </w:tc>
        <w:tc>
          <w:tcPr>
            <w:tcW w:w="345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540"/>
        </w:trPr>
        <w:tc>
          <w:tcPr>
            <w:tcW w:w="992" w:type="dxa"/>
            <w:vMerge/>
            <w:tcBorders>
              <w:top w:val="single" w:color="000000" w:sz="3"/>
              <w:left w:val="single" w:color="000000" w:sz="3"/>
              <w:bottom w:val="single" w:color="000000" w:sz="3"/>
              <w:right w:val="single" w:color="000000" w:sz="3"/>
            </w:tcBorders>
          </w:tcPr>
          <w:p/>
        </w:tc>
        <w:tc>
          <w:tcPr>
            <w:tcW w:w="851"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한 자</w:t>
            </w:r>
          </w:p>
        </w:tc>
        <w:tc>
          <w:tcPr>
            <w:tcW w:w="3057"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10"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사원번호</w:t>
            </w:r>
          </w:p>
        </w:tc>
        <w:tc>
          <w:tcPr>
            <w:tcW w:w="345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635"/>
        </w:trPr>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2"/>
              </w:rPr>
              <w:t>입 사</w:t>
            </w:r>
          </w:p>
          <w:p>
            <w:pPr>
              <w:pStyle w:val="0"/>
              <w:widowControl w:val="off"/>
              <w:wordWrap w:val="1"/>
              <w:spacing w:line="288" w:lineRule="auto"/>
              <w:jc w:val="center"/>
            </w:pPr>
            <w:r>
              <w:rPr>
                <w:sz w:val="22"/>
              </w:rPr>
              <w:t>일 자</w:t>
            </w:r>
          </w:p>
        </w:tc>
        <w:tc>
          <w:tcPr>
            <w:tcW w:w="176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z w:val="22"/>
              </w:rPr>
            </w:pPr>
          </w:p>
        </w:tc>
        <w:tc>
          <w:tcPr>
            <w:tcW w:w="106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2"/>
              </w:rPr>
              <w:t>직 급</w:t>
            </w:r>
          </w:p>
          <w:p>
            <w:pPr>
              <w:pStyle w:val="0"/>
              <w:widowControl w:val="off"/>
              <w:wordWrap w:val="1"/>
              <w:spacing w:line="288" w:lineRule="auto"/>
              <w:jc w:val="center"/>
            </w:pPr>
            <w:r>
              <w:rPr>
                <w:sz w:val="22"/>
              </w:rPr>
              <w:t>(직위)</w:t>
            </w:r>
          </w:p>
        </w:tc>
        <w:tc>
          <w:tcPr>
            <w:tcW w:w="1660"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z w:val="22"/>
              </w:rPr>
            </w:pPr>
          </w:p>
        </w:tc>
        <w:tc>
          <w:tcPr>
            <w:tcW w:w="1587"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생년월일</w:t>
            </w:r>
          </w:p>
        </w:tc>
        <w:tc>
          <w:tcPr>
            <w:tcW w:w="2495" w:type="dxa"/>
            <w:tcBorders>
              <w:top w:val="single" w:color="000000" w:sz="3"/>
              <w:left w:val="single" w:color="000000" w:sz="3"/>
              <w:bottom w:val="single" w:color="000000" w:sz="3"/>
              <w:right w:val="single" w:color="000000" w:sz="3"/>
            </w:tcBorders>
            <w:vAlign w:val="center"/>
          </w:tcPr>
          <w:p>
            <w:pPr>
              <w:pStyle w:val="0"/>
              <w:widowControl w:val="off"/>
              <w:wordWrap w:val="1"/>
              <w:jc w:val="left"/>
              <w:rPr>
                <w:color w:val="000000"/>
                <w:sz w:val="22"/>
              </w:rPr>
            </w:pPr>
          </w:p>
        </w:tc>
      </w:tr>
      <w:tr>
        <w:trPr>
          <w:trHeight w:val="662"/>
        </w:trPr>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2"/>
              </w:rPr>
              <w:t>주 소</w:t>
            </w:r>
          </w:p>
        </w:tc>
        <w:tc>
          <w:tcPr>
            <w:tcW w:w="4489" w:type="dxa"/>
            <w:gridSpan w:val="7"/>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z w:val="22"/>
              </w:rPr>
            </w:pPr>
          </w:p>
        </w:tc>
        <w:tc>
          <w:tcPr>
            <w:tcW w:w="158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2"/>
              </w:rPr>
              <w:t>공적기간</w:t>
            </w:r>
          </w:p>
        </w:tc>
        <w:tc>
          <w:tcPr>
            <w:tcW w:w="2495"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2"/>
              </w:rPr>
              <w:t xml:space="preserve">    년    월</w:t>
            </w:r>
          </w:p>
        </w:tc>
      </w:tr>
      <w:tr>
        <w:trPr>
          <w:trHeight w:val="695"/>
        </w:trPr>
        <w:tc>
          <w:tcPr>
            <w:tcW w:w="9563" w:type="dxa"/>
            <w:gridSpan w:val="11"/>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40"/>
                <w:sz w:val="22"/>
              </w:rPr>
              <w:t>주  요  경  력</w:t>
            </w:r>
          </w:p>
        </w:tc>
      </w:tr>
      <w:tr>
        <w:trPr>
          <w:trHeight w:val="486"/>
        </w:trPr>
        <w:tc>
          <w:tcPr>
            <w:tcW w:w="118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기 간</w:t>
            </w:r>
          </w:p>
        </w:tc>
        <w:tc>
          <w:tcPr>
            <w:tcW w:w="3792"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2"/>
              </w:rPr>
              <w:t>경  력  사  항</w:t>
            </w:r>
          </w:p>
        </w:tc>
        <w:tc>
          <w:tcPr>
            <w:tcW w:w="113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2"/>
              </w:rPr>
              <w:t>기 간</w:t>
            </w:r>
          </w:p>
        </w:tc>
        <w:tc>
          <w:tcPr>
            <w:tcW w:w="345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2"/>
              </w:rPr>
              <w:t>경  력  사  항</w:t>
            </w:r>
          </w:p>
        </w:tc>
      </w:tr>
      <w:tr>
        <w:trPr>
          <w:trHeight w:val="486"/>
        </w:trPr>
        <w:tc>
          <w:tcPr>
            <w:tcW w:w="118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w:t>
            </w:r>
          </w:p>
        </w:tc>
        <w:tc>
          <w:tcPr>
            <w:tcW w:w="3792"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color w:val="000000"/>
                <w:sz w:val="22"/>
              </w:rPr>
            </w:pPr>
          </w:p>
        </w:tc>
        <w:tc>
          <w:tcPr>
            <w:tcW w:w="113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w:t>
            </w:r>
          </w:p>
        </w:tc>
        <w:tc>
          <w:tcPr>
            <w:tcW w:w="345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rPr>
                <w:color w:val="000000"/>
                <w:sz w:val="22"/>
              </w:rPr>
            </w:pPr>
          </w:p>
        </w:tc>
      </w:tr>
      <w:tr>
        <w:trPr>
          <w:trHeight w:val="486"/>
        </w:trPr>
        <w:tc>
          <w:tcPr>
            <w:tcW w:w="118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w:t>
            </w:r>
          </w:p>
        </w:tc>
        <w:tc>
          <w:tcPr>
            <w:tcW w:w="3792"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color w:val="000000"/>
                <w:sz w:val="22"/>
              </w:rPr>
            </w:pPr>
          </w:p>
        </w:tc>
        <w:tc>
          <w:tcPr>
            <w:tcW w:w="113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w:t>
            </w:r>
          </w:p>
        </w:tc>
        <w:tc>
          <w:tcPr>
            <w:tcW w:w="345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rPr>
                <w:color w:val="000000"/>
                <w:sz w:val="22"/>
              </w:rPr>
            </w:pPr>
          </w:p>
        </w:tc>
      </w:tr>
      <w:tr>
        <w:trPr>
          <w:trHeight w:val="636"/>
        </w:trPr>
        <w:tc>
          <w:tcPr>
            <w:tcW w:w="9563" w:type="dxa"/>
            <w:gridSpan w:val="11"/>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22"/>
              </w:rPr>
              <w:t>과거포상기록(훈장</w:t>
            </w:r>
            <w:r>
              <w:rPr>
                <w:spacing w:val="4"/>
                <w:sz w:val="22"/>
              </w:rPr>
              <w:t>․포장․포창별로</w:t>
            </w:r>
            <w:r>
              <w:rPr>
                <w:spacing w:val="4"/>
                <w:sz w:val="22"/>
              </w:rPr>
              <w:t xml:space="preserve"> 기록)</w:t>
            </w:r>
          </w:p>
        </w:tc>
      </w:tr>
      <w:tr>
        <w:trPr>
          <w:trHeight w:val="486"/>
        </w:trPr>
        <w:tc>
          <w:tcPr>
            <w:tcW w:w="118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연 월 일</w:t>
            </w:r>
          </w:p>
        </w:tc>
        <w:tc>
          <w:tcPr>
            <w:tcW w:w="3792"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2"/>
              </w:rPr>
              <w:t>종    류</w:t>
            </w:r>
          </w:p>
        </w:tc>
        <w:tc>
          <w:tcPr>
            <w:tcW w:w="113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2"/>
              </w:rPr>
              <w:t>연 월 일</w:t>
            </w:r>
          </w:p>
        </w:tc>
        <w:tc>
          <w:tcPr>
            <w:tcW w:w="345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2"/>
              </w:rPr>
              <w:t>종     류</w:t>
            </w:r>
          </w:p>
        </w:tc>
      </w:tr>
      <w:tr>
        <w:trPr>
          <w:trHeight w:val="486"/>
        </w:trPr>
        <w:tc>
          <w:tcPr>
            <w:tcW w:w="118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3792"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color w:val="000000"/>
                <w:sz w:val="22"/>
              </w:rPr>
            </w:pPr>
          </w:p>
        </w:tc>
        <w:tc>
          <w:tcPr>
            <w:tcW w:w="113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color w:val="000000"/>
                <w:sz w:val="22"/>
              </w:rPr>
            </w:pPr>
          </w:p>
        </w:tc>
        <w:tc>
          <w:tcPr>
            <w:tcW w:w="345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rPr>
                <w:color w:val="000000"/>
                <w:sz w:val="22"/>
              </w:rPr>
            </w:pPr>
          </w:p>
        </w:tc>
      </w:tr>
      <w:tr>
        <w:trPr>
          <w:trHeight w:val="486"/>
        </w:trPr>
        <w:tc>
          <w:tcPr>
            <w:tcW w:w="118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3792"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color w:val="000000"/>
                <w:sz w:val="22"/>
              </w:rPr>
            </w:pPr>
          </w:p>
        </w:tc>
        <w:tc>
          <w:tcPr>
            <w:tcW w:w="113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color w:val="000000"/>
                <w:sz w:val="22"/>
              </w:rPr>
            </w:pPr>
          </w:p>
        </w:tc>
        <w:tc>
          <w:tcPr>
            <w:tcW w:w="345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rPr>
                <w:color w:val="000000"/>
                <w:sz w:val="22"/>
              </w:rPr>
            </w:pPr>
          </w:p>
        </w:tc>
      </w:tr>
      <w:tr>
        <w:trPr>
          <w:trHeight w:val="519"/>
        </w:trPr>
        <w:tc>
          <w:tcPr>
            <w:tcW w:w="9563" w:type="dxa"/>
            <w:gridSpan w:val="11"/>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0"/>
                <w:sz w:val="22"/>
              </w:rPr>
              <w:t>조   사   자</w:t>
            </w:r>
          </w:p>
        </w:tc>
      </w:tr>
      <w:tr>
        <w:trPr>
          <w:trHeight w:val="602"/>
        </w:trPr>
        <w:tc>
          <w:tcPr>
            <w:tcW w:w="118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소    속</w:t>
            </w:r>
          </w:p>
        </w:tc>
        <w:tc>
          <w:tcPr>
            <w:tcW w:w="8374" w:type="dxa"/>
            <w:gridSpan w:val="9"/>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color w:val="000000"/>
                <w:sz w:val="22"/>
              </w:rPr>
            </w:pPr>
          </w:p>
        </w:tc>
      </w:tr>
      <w:tr>
        <w:trPr>
          <w:trHeight w:val="602"/>
        </w:trPr>
        <w:tc>
          <w:tcPr>
            <w:tcW w:w="118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직    급</w:t>
            </w:r>
          </w:p>
        </w:tc>
        <w:tc>
          <w:tcPr>
            <w:tcW w:w="3792"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color w:val="000000"/>
                <w:sz w:val="22"/>
              </w:rPr>
            </w:pPr>
          </w:p>
        </w:tc>
        <w:tc>
          <w:tcPr>
            <w:tcW w:w="113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2"/>
              </w:rPr>
              <w:t>직   위</w:t>
            </w:r>
          </w:p>
        </w:tc>
        <w:tc>
          <w:tcPr>
            <w:tcW w:w="345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rPr>
                <w:color w:val="000000"/>
                <w:sz w:val="22"/>
              </w:rPr>
            </w:pPr>
          </w:p>
        </w:tc>
      </w:tr>
      <w:tr>
        <w:trPr>
          <w:trHeight w:val="602"/>
        </w:trPr>
        <w:tc>
          <w:tcPr>
            <w:tcW w:w="118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성    명</w:t>
            </w:r>
          </w:p>
        </w:tc>
        <w:tc>
          <w:tcPr>
            <w:tcW w:w="8374" w:type="dxa"/>
            <w:gridSpan w:val="9"/>
            <w:tcBorders>
              <w:top w:val="single" w:color="000000" w:sz="3"/>
              <w:left w:val="single" w:color="000000" w:sz="3"/>
              <w:bottom w:val="single" w:color="000000" w:sz="3"/>
              <w:right w:val="single" w:color="000000" w:sz="3"/>
            </w:tcBorders>
            <w:vAlign w:val="center"/>
          </w:tcPr>
          <w:p>
            <w:pPr>
              <w:pStyle w:val="0"/>
              <w:widowControl w:val="off"/>
              <w:wordWrap w:val="1"/>
              <w:spacing w:line="480" w:lineRule="auto"/>
              <w:jc w:val="left"/>
            </w:pPr>
            <w:r>
              <w:rPr>
                <w:spacing w:val="-9"/>
                <w:sz w:val="22"/>
              </w:rPr>
              <w:t xml:space="preserve">                                                            </w:t>
            </w:r>
            <w:r>
              <w:rPr>
                <w:spacing w:val="-9"/>
                <w:sz w:val="22"/>
              </w:rPr>
              <w:t>󰄫</w:t>
            </w:r>
          </w:p>
        </w:tc>
      </w:tr>
      <w:tr>
        <w:trPr>
          <w:trHeight w:val="2782"/>
        </w:trPr>
        <w:tc>
          <w:tcPr>
            <w:tcW w:w="9563" w:type="dxa"/>
            <w:gridSpan w:val="11"/>
            <w:tcBorders>
              <w:top w:val="single" w:color="000000" w:sz="3"/>
              <w:left w:val="single" w:color="000000" w:sz="3"/>
              <w:bottom w:val="single" w:color="000000" w:sz="3"/>
              <w:right w:val="single" w:color="000000" w:sz="3"/>
            </w:tcBorders>
            <w:vAlign w:val="center"/>
          </w:tcPr>
          <w:p>
            <w:pPr>
              <w:pStyle w:val="0"/>
              <w:widowControl w:val="off"/>
              <w:wordWrap w:val="1"/>
              <w:spacing w:line="362" w:lineRule="auto"/>
              <w:jc w:val="left"/>
            </w:pPr>
            <w:r>
              <w:rPr>
                <w:sz w:val="22"/>
              </w:rPr>
              <w:t xml:space="preserve">   위 기록이 틀림없음을 확인함.</w:t>
            </w:r>
          </w:p>
          <w:p>
            <w:pPr>
              <w:pStyle w:val="0"/>
              <w:widowControl w:val="off"/>
              <w:wordWrap w:val="1"/>
              <w:spacing w:line="362" w:lineRule="auto"/>
              <w:jc w:val="center"/>
              <w:rPr>
                <w:color w:val="000000"/>
                <w:sz w:val="22"/>
              </w:rPr>
            </w:pPr>
          </w:p>
          <w:p>
            <w:pPr>
              <w:pStyle w:val="0"/>
              <w:widowControl w:val="off"/>
              <w:wordWrap w:val="1"/>
              <w:spacing w:line="362" w:lineRule="auto"/>
              <w:jc w:val="center"/>
            </w:pPr>
            <w:r>
              <w:rPr>
                <w:sz w:val="22"/>
              </w:rPr>
              <w:t xml:space="preserve">      년     월     일</w:t>
            </w:r>
          </w:p>
          <w:p>
            <w:pPr>
              <w:pStyle w:val="0"/>
              <w:widowControl w:val="off"/>
              <w:wordWrap w:val="1"/>
              <w:spacing w:line="362" w:lineRule="auto"/>
              <w:jc w:val="center"/>
              <w:rPr>
                <w:color w:val="000000"/>
                <w:sz w:val="22"/>
              </w:rPr>
            </w:pPr>
          </w:p>
          <w:p>
            <w:pPr>
              <w:pStyle w:val="0"/>
              <w:widowControl w:val="off"/>
              <w:wordWrap w:val="1"/>
              <w:spacing w:line="362" w:lineRule="auto"/>
              <w:jc w:val="center"/>
            </w:pPr>
            <w:r>
              <w:rPr>
                <w:sz w:val="22"/>
              </w:rPr>
              <w:t xml:space="preserve">추천자            직위           성명            </w:t>
            </w:r>
            <w:r>
              <w:rPr>
                <w:spacing w:val="-9"/>
                <w:sz w:val="22"/>
              </w:rPr>
              <w:t>󰄫</w:t>
            </w:r>
          </w:p>
        </w:tc>
      </w:tr>
    </w:tbl>
    <w:p>
      <w:pPr>
        <w:pStyle w:val="0"/>
        <w:widowControl w:val="off"/>
        <w:wordWrap w:val="1"/>
        <w:jc w:val="center"/>
      </w:pPr>
    </w:p>
    <w:p>
      <w:pPr>
        <w:pStyle w:val="0"/>
        <w:widowControl w:val="off"/>
        <w:wordWrap w:val="1"/>
        <w:jc w:val="right"/>
      </w:pPr>
      <w:r>
        <w:rPr>
          <w:sz w:val="24"/>
        </w:rPr>
        <w:t>〔뒷면〕</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81"/>
      </w:tblGrid>
      <w:tr>
        <w:trPr>
          <w:trHeight w:val="712"/>
        </w:trPr>
        <w:tc>
          <w:tcPr>
            <w:tcW w:w="9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공  적  사  항</w:t>
            </w:r>
          </w:p>
        </w:tc>
      </w:tr>
      <w:tr>
        <w:trPr>
          <w:trHeight w:val="12445"/>
        </w:trPr>
        <w:tc>
          <w:tcPr>
            <w:tcW w:w="9581" w:type="dxa"/>
            <w:tcBorders>
              <w:top w:val="single" w:color="000000" w:sz="3"/>
              <w:left w:val="single" w:color="000000" w:sz="3"/>
              <w:bottom w:val="single" w:color="000000" w:sz="3"/>
              <w:right w:val="single" w:color="000000" w:sz="3"/>
            </w:tcBorders>
            <w:vAlign w:val="top"/>
          </w:tcPr>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tc>
      </w:tr>
    </w:tbl>
    <w:p>
      <w:pPr>
        <w:pStyle w:val="0"/>
        <w:widowControl w:val="off"/>
        <w:wordWrap w:val="1"/>
        <w:jc w:val="center"/>
      </w:pPr>
    </w:p>
    <w:p>
      <w:r>
        <w:br w:type="page"/>
      </w:r>
    </w:p>
    <w:p>
      <w:pPr>
        <w:pStyle w:val="0"/>
        <w:widowControl w:val="off"/>
      </w:pPr>
      <w:r>
        <w:rPr>
          <w:sz w:val="24"/>
        </w:rPr>
        <w:t>[별지 제11호서식]</w:t>
      </w:r>
      <w:r>
        <w:rPr>
          <w:sz w:val="24"/>
        </w:rPr>
        <w:t>〈개정</w:t>
      </w:r>
      <w:r>
        <w:rPr>
          <w:sz w:val="24"/>
        </w:rPr>
        <w:t xml:space="preserve"> 2014. 3. 6</w:t>
      </w:r>
      <w:r>
        <w:rPr>
          <w:sz w:val="24"/>
        </w:rPr>
        <w:t>〉</w:t>
      </w:r>
    </w:p>
    <w:p>
      <w:pPr>
        <w:pStyle w:val="0"/>
        <w:widowControl w:val="off"/>
        <w:wordWrap w:val="1"/>
        <w:jc w:val="center"/>
      </w:pPr>
      <w:r>
        <w:rPr>
          <w:sz w:val="30"/>
        </w:rPr>
        <w:t>포 상 심 의 조 서</w:t>
      </w:r>
    </w:p>
    <w:p>
      <w:pPr>
        <w:pStyle w:val="0"/>
        <w:widowControl w:val="off"/>
        <w:wordWrap w:val="1"/>
        <w:jc w:val="center"/>
      </w:pPr>
      <w:r>
        <w:rPr>
          <w:sz w:val="24"/>
        </w:rPr>
        <w:t>(제39조 관련)</w:t>
      </w:r>
    </w:p>
    <w:tbl>
      <w:tblPr>
        <w:tblOverlap w:val="never"/>
        <w:tblW w:w="955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86"/>
        <w:gridCol w:w="1324"/>
        <w:gridCol w:w="1623"/>
        <w:gridCol w:w="1443"/>
        <w:gridCol w:w="1623"/>
        <w:gridCol w:w="2456"/>
      </w:tblGrid>
      <w:tr>
        <w:trPr>
          <w:trHeight w:val="590"/>
        </w:trPr>
        <w:tc>
          <w:tcPr>
            <w:tcW w:w="108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훈 격</w:t>
            </w:r>
          </w:p>
        </w:tc>
        <w:tc>
          <w:tcPr>
            <w:tcW w:w="13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추천순위</w:t>
            </w:r>
          </w:p>
        </w:tc>
        <w:tc>
          <w:tcPr>
            <w:tcW w:w="162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소   속</w:t>
            </w:r>
          </w:p>
          <w:p>
            <w:pPr>
              <w:pStyle w:val="0"/>
              <w:widowControl w:val="off"/>
              <w:wordWrap w:val="1"/>
              <w:spacing w:line="240" w:lineRule="auto"/>
              <w:jc w:val="center"/>
            </w:pPr>
            <w:r>
              <w:rPr>
                <w:sz w:val="22"/>
              </w:rPr>
              <w:t>(직  급)</w:t>
            </w:r>
          </w:p>
        </w:tc>
        <w:tc>
          <w:tcPr>
            <w:tcW w:w="144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성  명</w:t>
            </w:r>
          </w:p>
          <w:p>
            <w:pPr>
              <w:pStyle w:val="0"/>
              <w:widowControl w:val="off"/>
              <w:wordWrap w:val="1"/>
              <w:spacing w:line="240" w:lineRule="auto"/>
              <w:jc w:val="center"/>
            </w:pPr>
            <w:r>
              <w:rPr>
                <w:sz w:val="22"/>
              </w:rPr>
              <w:t>(연  령)</w:t>
            </w:r>
          </w:p>
        </w:tc>
        <w:tc>
          <w:tcPr>
            <w:tcW w:w="162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입사일자</w:t>
            </w:r>
          </w:p>
          <w:p>
            <w:pPr>
              <w:pStyle w:val="0"/>
              <w:widowControl w:val="off"/>
              <w:wordWrap w:val="1"/>
              <w:spacing w:line="240" w:lineRule="auto"/>
              <w:jc w:val="center"/>
            </w:pPr>
            <w:r>
              <w:rPr>
                <w:sz w:val="22"/>
              </w:rPr>
              <w:t>(기  간)</w:t>
            </w:r>
          </w:p>
        </w:tc>
        <w:tc>
          <w:tcPr>
            <w:tcW w:w="245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공    적</w:t>
            </w:r>
          </w:p>
          <w:p>
            <w:pPr>
              <w:pStyle w:val="0"/>
              <w:widowControl w:val="off"/>
              <w:wordWrap w:val="1"/>
              <w:spacing w:line="240" w:lineRule="auto"/>
              <w:jc w:val="center"/>
            </w:pPr>
            <w:r>
              <w:rPr>
                <w:sz w:val="22"/>
              </w:rPr>
              <w:t>(요   지)</w:t>
            </w:r>
          </w:p>
        </w:tc>
      </w:tr>
      <w:tr>
        <w:trPr>
          <w:trHeight w:val="1448"/>
        </w:trPr>
        <w:tc>
          <w:tcPr>
            <w:tcW w:w="1086"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tc>
        <w:tc>
          <w:tcPr>
            <w:tcW w:w="1324"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623"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443"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623"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2456"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r>
    </w:tbl>
    <w:p>
      <w:pPr>
        <w:pStyle w:val="0"/>
        <w:widowControl w:val="off"/>
        <w:wordWrap w:val="1"/>
        <w:jc w:val="center"/>
      </w:pPr>
    </w:p>
    <w:p>
      <w:pPr>
        <w:pStyle w:val="0"/>
        <w:widowControl w:val="off"/>
        <w:wordWrap w:val="1"/>
        <w:jc w:val="center"/>
        <w:rPr>
          <w:color w:val="000000"/>
          <w:sz w:val="24"/>
        </w:rPr>
      </w:pPr>
    </w:p>
    <w:p>
      <w:pPr>
        <w:pStyle w:val="0"/>
        <w:widowControl w:val="off"/>
        <w:wordWrap w:val="1"/>
        <w:jc w:val="center"/>
        <w:rPr>
          <w:color w:val="000000"/>
          <w:sz w:val="24"/>
        </w:rPr>
      </w:pPr>
    </w:p>
    <w:p>
      <w:pPr>
        <w:pStyle w:val="0"/>
        <w:widowControl w:val="off"/>
        <w:spacing w:line="552" w:lineRule="auto"/>
      </w:pPr>
      <w:r>
        <w:rPr>
          <w:sz w:val="24"/>
        </w:rPr>
        <w:t>[별지 제12호서식]</w:t>
      </w:r>
      <w:r>
        <w:rPr>
          <w:sz w:val="24"/>
        </w:rPr>
        <w:t>〈개정</w:t>
      </w:r>
      <w:r>
        <w:rPr>
          <w:sz w:val="24"/>
        </w:rPr>
        <w:t xml:space="preserve"> 2009. 10. 30, 2011. 12. 23, 2013. 7. 4, 2014. 3. 6, 2023. 3. 9</w:t>
      </w:r>
      <w:r>
        <w:rPr>
          <w:sz w:val="24"/>
        </w:rPr>
        <w:t>〉</w:t>
      </w:r>
    </w:p>
    <w:p>
      <w:pPr>
        <w:pStyle w:val="0"/>
        <w:widowControl w:val="off"/>
        <w:wordWrap w:val="1"/>
        <w:jc w:val="center"/>
      </w:pPr>
      <w:r>
        <w:rPr>
          <w:sz w:val="30"/>
        </w:rPr>
        <w:t>징계 또는 징계부가금 부과 의결 요청서</w:t>
      </w:r>
    </w:p>
    <w:p>
      <w:pPr>
        <w:pStyle w:val="0"/>
        <w:widowControl w:val="off"/>
        <w:wordWrap w:val="1"/>
        <w:spacing w:line="480" w:lineRule="auto"/>
        <w:jc w:val="center"/>
      </w:pPr>
      <w:r>
        <w:rPr>
          <w:sz w:val="24"/>
        </w:rPr>
        <w:t>(제39조의2 관련)</w:t>
      </w: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0"/>
        <w:gridCol w:w="1587"/>
        <w:gridCol w:w="2458"/>
        <w:gridCol w:w="1467"/>
        <w:gridCol w:w="2778"/>
      </w:tblGrid>
      <w:tr>
        <w:trPr>
          <w:trHeight w:val="522"/>
        </w:trPr>
        <w:tc>
          <w:tcPr>
            <w:tcW w:w="129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징계등</w:t>
            </w:r>
          </w:p>
          <w:p>
            <w:pPr>
              <w:pStyle w:val="0"/>
              <w:widowControl w:val="off"/>
              <w:wordWrap w:val="1"/>
              <w:jc w:val="center"/>
            </w:pPr>
            <w:r>
              <w:rPr>
                <w:sz w:val="22"/>
              </w:rPr>
              <w:t>혐의자</w:t>
            </w:r>
          </w:p>
          <w:p>
            <w:pPr>
              <w:pStyle w:val="0"/>
              <w:widowControl w:val="off"/>
              <w:wordWrap w:val="1"/>
              <w:jc w:val="center"/>
            </w:pPr>
            <w:r>
              <w:rPr>
                <w:sz w:val="22"/>
              </w:rPr>
              <w:t>인적사항</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성    명</w:t>
            </w:r>
          </w:p>
        </w:tc>
        <w:tc>
          <w:tcPr>
            <w:tcW w:w="2458"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4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소    속</w:t>
            </w:r>
          </w:p>
        </w:tc>
        <w:tc>
          <w:tcPr>
            <w:tcW w:w="27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562"/>
        </w:trPr>
        <w:tc>
          <w:tcPr>
            <w:tcW w:w="1290" w:type="dxa"/>
            <w:vMerge/>
            <w:tcBorders>
              <w:top w:val="single" w:color="000000" w:sz="3"/>
              <w:left w:val="single" w:color="000000" w:sz="3"/>
              <w:bottom w:val="single" w:color="000000" w:sz="3"/>
              <w:right w:val="single" w:color="000000" w:sz="3"/>
            </w:tcBorders>
          </w:tcP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9"/>
                <w:sz w:val="22"/>
              </w:rPr>
              <w:t>직급(직위)</w:t>
            </w:r>
          </w:p>
          <w:p>
            <w:pPr>
              <w:pStyle w:val="0"/>
              <w:widowControl w:val="off"/>
              <w:wordWrap w:val="1"/>
              <w:spacing w:line="312" w:lineRule="auto"/>
              <w:jc w:val="center"/>
            </w:pPr>
            <w:r>
              <w:rPr>
                <w:spacing w:val="-9"/>
                <w:sz w:val="22"/>
              </w:rPr>
              <w:t>(생년월일)</w:t>
            </w:r>
          </w:p>
        </w:tc>
        <w:tc>
          <w:tcPr>
            <w:tcW w:w="2458"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4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근무연한</w:t>
            </w:r>
          </w:p>
        </w:tc>
        <w:tc>
          <w:tcPr>
            <w:tcW w:w="2778"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spacing w:val="-9"/>
                <w:sz w:val="22"/>
              </w:rPr>
              <w:t xml:space="preserve">         년     월</w:t>
            </w:r>
          </w:p>
        </w:tc>
      </w:tr>
      <w:tr>
        <w:trPr>
          <w:trHeight w:val="522"/>
        </w:trPr>
        <w:tc>
          <w:tcPr>
            <w:tcW w:w="1290" w:type="dxa"/>
            <w:vMerge/>
            <w:tcBorders>
              <w:top w:val="single" w:color="000000" w:sz="3"/>
              <w:left w:val="single" w:color="000000" w:sz="3"/>
              <w:bottom w:val="single" w:color="000000" w:sz="3"/>
              <w:right w:val="single" w:color="000000" w:sz="3"/>
            </w:tcBorders>
          </w:tcP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주    소</w:t>
            </w:r>
          </w:p>
        </w:tc>
        <w:tc>
          <w:tcPr>
            <w:tcW w:w="6703"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1448"/>
        </w:trPr>
        <w:tc>
          <w:tcPr>
            <w:tcW w:w="129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징계요청</w:t>
            </w:r>
          </w:p>
          <w:p>
            <w:pPr>
              <w:pStyle w:val="0"/>
              <w:widowControl w:val="off"/>
              <w:wordWrap w:val="1"/>
              <w:jc w:val="center"/>
            </w:pPr>
            <w:r>
              <w:rPr>
                <w:spacing w:val="-9"/>
                <w:sz w:val="22"/>
              </w:rPr>
              <w:t>사    유</w:t>
            </w:r>
          </w:p>
        </w:tc>
        <w:tc>
          <w:tcPr>
            <w:tcW w:w="8290"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p>
            <w:pPr>
              <w:pStyle w:val="0"/>
              <w:widowControl w:val="off"/>
              <w:wordWrap w:val="1"/>
              <w:jc w:val="center"/>
              <w:rPr>
                <w:color w:val="000000"/>
                <w:spacing w:val="-9"/>
                <w:sz w:val="22"/>
              </w:rPr>
            </w:pPr>
          </w:p>
          <w:p>
            <w:pPr>
              <w:pStyle w:val="0"/>
              <w:widowControl w:val="off"/>
              <w:wordWrap w:val="1"/>
              <w:jc w:val="center"/>
              <w:rPr>
                <w:color w:val="000000"/>
                <w:spacing w:val="-9"/>
                <w:sz w:val="22"/>
              </w:rPr>
            </w:pPr>
          </w:p>
          <w:p>
            <w:pPr>
              <w:pStyle w:val="0"/>
              <w:widowControl w:val="off"/>
              <w:wordWrap w:val="1"/>
              <w:jc w:val="center"/>
              <w:rPr>
                <w:color w:val="000000"/>
                <w:spacing w:val="-9"/>
                <w:sz w:val="22"/>
              </w:rPr>
            </w:pPr>
          </w:p>
        </w:tc>
      </w:tr>
      <w:tr>
        <w:trPr>
          <w:trHeight w:val="862"/>
        </w:trPr>
        <w:tc>
          <w:tcPr>
            <w:tcW w:w="129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9"/>
                <w:sz w:val="22"/>
              </w:rPr>
              <w:t>징계 또는 징계부가금 부과</w:t>
            </w:r>
          </w:p>
          <w:p>
            <w:pPr>
              <w:pStyle w:val="0"/>
              <w:widowControl w:val="off"/>
              <w:wordWrap w:val="1"/>
              <w:spacing w:line="312" w:lineRule="auto"/>
              <w:jc w:val="center"/>
            </w:pPr>
            <w:r>
              <w:rPr>
                <w:spacing w:val="-9"/>
                <w:sz w:val="22"/>
              </w:rPr>
              <w:t>요청자의견</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9"/>
                <w:sz w:val="22"/>
              </w:rPr>
              <w:t>징계요청 의견</w:t>
            </w:r>
          </w:p>
        </w:tc>
        <w:tc>
          <w:tcPr>
            <w:tcW w:w="6703"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857"/>
        </w:trPr>
        <w:tc>
          <w:tcPr>
            <w:tcW w:w="1290" w:type="dxa"/>
            <w:vMerge/>
            <w:tcBorders>
              <w:top w:val="single" w:color="000000" w:sz="3"/>
              <w:left w:val="single" w:color="000000" w:sz="3"/>
              <w:bottom w:val="single" w:color="000000" w:sz="3"/>
              <w:right w:val="single" w:color="000000" w:sz="3"/>
            </w:tcBorders>
          </w:tcP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 xml:space="preserve">징계부가금 </w:t>
            </w:r>
          </w:p>
          <w:p>
            <w:pPr>
              <w:pStyle w:val="0"/>
              <w:widowControl w:val="off"/>
              <w:wordWrap w:val="1"/>
              <w:spacing w:line="312" w:lineRule="auto"/>
              <w:jc w:val="center"/>
            </w:pPr>
            <w:r>
              <w:rPr>
                <w:spacing w:val="-9"/>
                <w:sz w:val="22"/>
              </w:rPr>
              <w:t>부과 요청의견</w:t>
            </w:r>
          </w:p>
        </w:tc>
        <w:tc>
          <w:tcPr>
            <w:tcW w:w="6703"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)해당함(대상금액 :    원/    배)     (  ) 해당없음</w:t>
            </w:r>
          </w:p>
        </w:tc>
      </w:tr>
      <w:tr>
        <w:trPr>
          <w:trHeight w:val="2159"/>
        </w:trPr>
        <w:tc>
          <w:tcPr>
            <w:tcW w:w="9580" w:type="dxa"/>
            <w:gridSpan w:val="5"/>
            <w:tcBorders>
              <w:top w:val="single" w:color="000000" w:sz="3"/>
              <w:left w:val="single" w:color="000000" w:sz="3"/>
              <w:bottom w:val="none" w:color="000000" w:sz="2"/>
              <w:right w:val="single" w:color="000000" w:sz="3"/>
            </w:tcBorders>
            <w:vAlign w:val="center"/>
          </w:tcPr>
          <w:p>
            <w:pPr>
              <w:pStyle w:val="0"/>
              <w:widowControl w:val="off"/>
              <w:wordWrap w:val="1"/>
              <w:jc w:val="left"/>
            </w:pPr>
            <w:r>
              <w:rPr>
                <w:spacing w:val="-9"/>
                <w:sz w:val="22"/>
              </w:rPr>
              <w:t xml:space="preserve">  </w:t>
            </w:r>
            <w:r>
              <w:rPr>
                <w:sz w:val="22"/>
              </w:rPr>
              <w:t>위와 같이 징계 또는 징계부가금부과 의결을 요청함.</w:t>
            </w:r>
          </w:p>
          <w:p>
            <w:pPr>
              <w:pStyle w:val="0"/>
              <w:widowControl w:val="off"/>
              <w:wordWrap w:val="1"/>
              <w:spacing w:line="312" w:lineRule="auto"/>
              <w:jc w:val="center"/>
              <w:rPr>
                <w:color w:val="000000"/>
                <w:sz w:val="22"/>
              </w:rPr>
            </w:pPr>
          </w:p>
          <w:p>
            <w:pPr>
              <w:pStyle w:val="0"/>
              <w:widowControl w:val="off"/>
              <w:wordWrap w:val="1"/>
              <w:jc w:val="center"/>
            </w:pPr>
            <w:r>
              <w:rPr>
                <w:sz w:val="22"/>
              </w:rPr>
              <w:t>년    월    일</w:t>
            </w:r>
          </w:p>
          <w:p>
            <w:pPr>
              <w:pStyle w:val="0"/>
              <w:widowControl w:val="off"/>
              <w:wordWrap w:val="1"/>
              <w:jc w:val="center"/>
              <w:rPr>
                <w:color w:val="000000"/>
                <w:sz w:val="22"/>
              </w:rPr>
            </w:pPr>
          </w:p>
          <w:p>
            <w:pPr>
              <w:pStyle w:val="0"/>
              <w:widowControl w:val="off"/>
              <w:wordWrap w:val="1"/>
              <w:spacing w:line="144" w:lineRule="auto"/>
              <w:jc w:val="right"/>
            </w:pPr>
            <w:r>
              <w:rPr>
                <w:sz w:val="22"/>
              </w:rPr>
              <w:t xml:space="preserve">                                 인천교통공사  사장  </w:t>
            </w:r>
            <w:r>
              <w:rPr>
                <w:sz w:val="22"/>
              </w:rPr>
              <w:t>󰄫</w:t>
            </w:r>
          </w:p>
          <w:p>
            <w:pPr>
              <w:pStyle w:val="0"/>
              <w:widowControl w:val="off"/>
              <w:wordWrap w:val="1"/>
              <w:jc w:val="right"/>
              <w:rPr>
                <w:color w:val="000000"/>
                <w:sz w:val="22"/>
              </w:rPr>
            </w:pPr>
          </w:p>
        </w:tc>
      </w:tr>
      <w:tr>
        <w:trPr>
          <w:trHeight w:val="579"/>
        </w:trPr>
        <w:tc>
          <w:tcPr>
            <w:tcW w:w="9580" w:type="dxa"/>
            <w:gridSpan w:val="5"/>
            <w:tcBorders>
              <w:top w:val="none" w:color="000000" w:sz="2"/>
              <w:left w:val="single" w:color="000000" w:sz="3"/>
              <w:bottom w:val="single" w:color="000000" w:sz="3"/>
              <w:right w:val="single" w:color="000000" w:sz="3"/>
            </w:tcBorders>
            <w:vAlign w:val="center"/>
          </w:tcPr>
          <w:p>
            <w:pPr>
              <w:pStyle w:val="0"/>
              <w:widowControl w:val="off"/>
            </w:pPr>
            <w:r>
              <w:rPr>
                <w:sz w:val="22"/>
              </w:rPr>
              <w:t xml:space="preserve">  인천교통</w:t>
            </w:r>
            <w:r>
              <w:rPr>
                <w:sz w:val="22"/>
              </w:rPr>
              <w:t>공사[인사, 상벌]위원회 위원장 귀하</w:t>
            </w:r>
          </w:p>
        </w:tc>
      </w:tr>
    </w:tbl>
    <w:p>
      <w:pPr>
        <w:pStyle w:val="0"/>
        <w:widowControl w:val="off"/>
        <w:wordWrap w:val="1"/>
        <w:jc w:val="center"/>
      </w:pPr>
    </w:p>
    <w:p>
      <w:r>
        <w:br w:type="page"/>
      </w:r>
    </w:p>
    <w:p>
      <w:pPr>
        <w:pStyle w:val="0"/>
        <w:widowControl w:val="off"/>
        <w:spacing w:line="552" w:lineRule="auto"/>
      </w:pPr>
      <w:r>
        <w:rPr>
          <w:sz w:val="24"/>
        </w:rPr>
        <w:t xml:space="preserve">[별지 제12호의2서식] </w:t>
      </w:r>
      <w:r>
        <w:rPr>
          <w:sz w:val="24"/>
        </w:rPr>
        <w:t>〈신설</w:t>
      </w:r>
      <w:r>
        <w:rPr>
          <w:sz w:val="24"/>
        </w:rPr>
        <w:t xml:space="preserve"> 2023. 3. 9</w:t>
      </w:r>
      <w:r>
        <w:rPr>
          <w:sz w:val="24"/>
        </w:rPr>
        <w:t>〉</w:t>
      </w:r>
    </w:p>
    <w:p>
      <w:pPr>
        <w:pStyle w:val="0"/>
        <w:widowControl w:val="off"/>
        <w:wordWrap w:val="1"/>
        <w:jc w:val="center"/>
      </w:pPr>
      <w:r>
        <w:rPr>
          <w:sz w:val="30"/>
        </w:rPr>
        <w:t>징계부가금 감면 의결 요청서</w:t>
      </w:r>
    </w:p>
    <w:p>
      <w:pPr>
        <w:pStyle w:val="0"/>
        <w:widowControl w:val="off"/>
        <w:wordWrap w:val="1"/>
        <w:spacing w:line="480" w:lineRule="auto"/>
        <w:jc w:val="center"/>
      </w:pPr>
      <w:r>
        <w:rPr>
          <w:sz w:val="24"/>
        </w:rPr>
        <w:t>(제46의2 관련)</w:t>
      </w: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0"/>
        <w:gridCol w:w="1587"/>
        <w:gridCol w:w="2458"/>
        <w:gridCol w:w="1467"/>
        <w:gridCol w:w="2778"/>
      </w:tblGrid>
      <w:tr>
        <w:trPr>
          <w:trHeight w:val="636"/>
        </w:trPr>
        <w:tc>
          <w:tcPr>
            <w:tcW w:w="129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징계등</w:t>
            </w:r>
          </w:p>
          <w:p>
            <w:pPr>
              <w:pStyle w:val="0"/>
              <w:widowControl w:val="off"/>
              <w:wordWrap w:val="1"/>
              <w:jc w:val="center"/>
            </w:pPr>
            <w:r>
              <w:rPr>
                <w:sz w:val="22"/>
              </w:rPr>
              <w:t>혐의자</w:t>
            </w:r>
          </w:p>
          <w:p>
            <w:pPr>
              <w:pStyle w:val="0"/>
              <w:widowControl w:val="off"/>
              <w:wordWrap w:val="1"/>
              <w:jc w:val="center"/>
            </w:pPr>
            <w:r>
              <w:rPr>
                <w:sz w:val="22"/>
              </w:rPr>
              <w:t>인적사항</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성    명</w:t>
            </w:r>
          </w:p>
        </w:tc>
        <w:tc>
          <w:tcPr>
            <w:tcW w:w="2458"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4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소    속</w:t>
            </w:r>
          </w:p>
        </w:tc>
        <w:tc>
          <w:tcPr>
            <w:tcW w:w="27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676"/>
        </w:trPr>
        <w:tc>
          <w:tcPr>
            <w:tcW w:w="1290" w:type="dxa"/>
            <w:vMerge/>
            <w:tcBorders>
              <w:top w:val="single" w:color="000000" w:sz="3"/>
              <w:left w:val="single" w:color="000000" w:sz="3"/>
              <w:bottom w:val="single" w:color="000000" w:sz="3"/>
              <w:right w:val="single" w:color="000000" w:sz="3"/>
            </w:tcBorders>
          </w:tcP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9"/>
                <w:sz w:val="22"/>
              </w:rPr>
              <w:t>직급(직위)</w:t>
            </w:r>
          </w:p>
          <w:p>
            <w:pPr>
              <w:pStyle w:val="0"/>
              <w:widowControl w:val="off"/>
              <w:wordWrap w:val="1"/>
              <w:spacing w:line="312" w:lineRule="auto"/>
              <w:jc w:val="center"/>
            </w:pPr>
            <w:r>
              <w:rPr>
                <w:spacing w:val="-9"/>
                <w:sz w:val="22"/>
              </w:rPr>
              <w:t>(생년월일)</w:t>
            </w:r>
          </w:p>
        </w:tc>
        <w:tc>
          <w:tcPr>
            <w:tcW w:w="2458"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c>
          <w:tcPr>
            <w:tcW w:w="14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근무연한</w:t>
            </w:r>
          </w:p>
        </w:tc>
        <w:tc>
          <w:tcPr>
            <w:tcW w:w="2778"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spacing w:val="-9"/>
                <w:sz w:val="22"/>
              </w:rPr>
              <w:t xml:space="preserve">         년     월</w:t>
            </w:r>
          </w:p>
        </w:tc>
      </w:tr>
      <w:tr>
        <w:trPr>
          <w:trHeight w:val="636"/>
        </w:trPr>
        <w:tc>
          <w:tcPr>
            <w:tcW w:w="1290" w:type="dxa"/>
            <w:vMerge/>
            <w:tcBorders>
              <w:top w:val="single" w:color="000000" w:sz="3"/>
              <w:left w:val="single" w:color="000000" w:sz="3"/>
              <w:bottom w:val="single" w:color="000000" w:sz="3"/>
              <w:right w:val="single" w:color="000000" w:sz="3"/>
            </w:tcBorders>
          </w:tcP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주    소</w:t>
            </w:r>
          </w:p>
        </w:tc>
        <w:tc>
          <w:tcPr>
            <w:tcW w:w="6703"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2071"/>
        </w:trPr>
        <w:tc>
          <w:tcPr>
            <w:tcW w:w="1290"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9"/>
                <w:sz w:val="22"/>
              </w:rPr>
              <w:t>징계의결 및</w:t>
            </w:r>
          </w:p>
          <w:p>
            <w:pPr>
              <w:pStyle w:val="0"/>
              <w:widowControl w:val="off"/>
              <w:wordWrap w:val="1"/>
              <w:spacing w:line="360" w:lineRule="auto"/>
              <w:jc w:val="center"/>
            </w:pPr>
            <w:r>
              <w:rPr>
                <w:spacing w:val="-9"/>
                <w:sz w:val="22"/>
              </w:rPr>
              <w:t>징계부과금</w:t>
            </w:r>
          </w:p>
          <w:p>
            <w:pPr>
              <w:pStyle w:val="0"/>
              <w:widowControl w:val="off"/>
              <w:wordWrap w:val="1"/>
              <w:spacing w:line="360" w:lineRule="auto"/>
              <w:jc w:val="center"/>
            </w:pPr>
            <w:r>
              <w:rPr>
                <w:spacing w:val="-9"/>
                <w:sz w:val="22"/>
              </w:rPr>
              <w:t>부과 의결</w:t>
            </w:r>
          </w:p>
        </w:tc>
        <w:tc>
          <w:tcPr>
            <w:tcW w:w="8290" w:type="dxa"/>
            <w:gridSpan w:val="4"/>
            <w:tcBorders>
              <w:top w:val="single" w:color="000000" w:sz="3"/>
              <w:left w:val="single" w:color="000000" w:sz="3"/>
              <w:bottom w:val="single" w:color="000000" w:sz="3"/>
              <w:right w:val="single" w:color="000000" w:sz="3"/>
            </w:tcBorders>
            <w:vAlign w:val="center"/>
          </w:tcPr>
          <w:p>
            <w:pPr>
              <w:pStyle w:val="0"/>
              <w:widowControl w:val="off"/>
            </w:pPr>
            <w:r>
              <w:rPr>
                <w:spacing w:val="-9"/>
                <w:sz w:val="22"/>
              </w:rPr>
              <w:t xml:space="preserve">   일자, 징계사유, 징계 종류, 징계부가금 대상금액 및 부과 배수 등을 기재</w:t>
            </w:r>
          </w:p>
        </w:tc>
      </w:tr>
      <w:tr>
        <w:trPr>
          <w:trHeight w:val="2097"/>
        </w:trPr>
        <w:tc>
          <w:tcPr>
            <w:tcW w:w="1290"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9"/>
                <w:sz w:val="22"/>
              </w:rPr>
              <w:t>징계부가금</w:t>
            </w:r>
          </w:p>
          <w:p>
            <w:pPr>
              <w:pStyle w:val="0"/>
              <w:widowControl w:val="off"/>
              <w:wordWrap w:val="1"/>
              <w:spacing w:line="360" w:lineRule="auto"/>
              <w:jc w:val="center"/>
            </w:pPr>
            <w:r>
              <w:rPr>
                <w:spacing w:val="-9"/>
                <w:sz w:val="22"/>
              </w:rPr>
              <w:t>감면 의결</w:t>
            </w:r>
          </w:p>
          <w:p>
            <w:pPr>
              <w:pStyle w:val="0"/>
              <w:widowControl w:val="off"/>
              <w:wordWrap w:val="1"/>
              <w:spacing w:line="360" w:lineRule="auto"/>
              <w:jc w:val="center"/>
            </w:pPr>
            <w:r>
              <w:rPr>
                <w:spacing w:val="-9"/>
                <w:sz w:val="22"/>
              </w:rPr>
              <w:t>요구 사유</w:t>
            </w:r>
          </w:p>
        </w:tc>
        <w:tc>
          <w:tcPr>
            <w:tcW w:w="8290" w:type="dxa"/>
            <w:gridSpan w:val="4"/>
            <w:tcBorders>
              <w:top w:val="single" w:color="000000" w:sz="3"/>
              <w:left w:val="single" w:color="000000" w:sz="3"/>
              <w:bottom w:val="single" w:color="000000" w:sz="3"/>
              <w:right w:val="single" w:color="000000" w:sz="3"/>
            </w:tcBorders>
            <w:vAlign w:val="center"/>
          </w:tcPr>
          <w:p>
            <w:pPr>
              <w:pStyle w:val="0"/>
              <w:widowControl w:val="off"/>
            </w:pPr>
            <w:r>
              <w:rPr>
                <w:spacing w:val="-9"/>
                <w:sz w:val="22"/>
              </w:rPr>
              <w:t xml:space="preserve">   형사처벌 및 변상금액 이행상황 등을 구체적으로 기재</w:t>
            </w:r>
          </w:p>
        </w:tc>
      </w:tr>
      <w:tr>
        <w:trPr>
          <w:trHeight w:val="1390"/>
        </w:trPr>
        <w:tc>
          <w:tcPr>
            <w:tcW w:w="1290"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9"/>
                <w:sz w:val="22"/>
              </w:rPr>
              <w:t>본인 감면 의결</w:t>
            </w:r>
          </w:p>
          <w:p>
            <w:pPr>
              <w:pStyle w:val="0"/>
              <w:widowControl w:val="off"/>
              <w:wordWrap w:val="1"/>
              <w:spacing w:line="360" w:lineRule="auto"/>
              <w:jc w:val="center"/>
            </w:pPr>
            <w:r>
              <w:rPr>
                <w:spacing w:val="-9"/>
                <w:sz w:val="22"/>
              </w:rPr>
              <w:t>신청여부</w:t>
            </w:r>
          </w:p>
        </w:tc>
        <w:tc>
          <w:tcPr>
            <w:tcW w:w="8290" w:type="dxa"/>
            <w:gridSpan w:val="4"/>
            <w:tcBorders>
              <w:top w:val="single" w:color="000000" w:sz="3"/>
              <w:left w:val="single" w:color="000000" w:sz="3"/>
              <w:bottom w:val="single" w:color="000000" w:sz="3"/>
              <w:right w:val="single" w:color="000000" w:sz="3"/>
            </w:tcBorders>
            <w:vAlign w:val="center"/>
          </w:tcPr>
          <w:p>
            <w:pPr>
              <w:pStyle w:val="0"/>
              <w:widowControl w:val="off"/>
            </w:pPr>
            <w:r>
              <w:rPr>
                <w:spacing w:val="-9"/>
                <w:sz w:val="22"/>
              </w:rPr>
              <w:t xml:space="preserve">   [    ] 해당됨,   [    ] 해당 없음</w:t>
            </w:r>
          </w:p>
        </w:tc>
      </w:tr>
      <w:tr>
        <w:trPr>
          <w:trHeight w:val="2273"/>
        </w:trPr>
        <w:tc>
          <w:tcPr>
            <w:tcW w:w="9580" w:type="dxa"/>
            <w:gridSpan w:val="5"/>
            <w:tcBorders>
              <w:top w:val="single" w:color="000000" w:sz="3"/>
              <w:left w:val="single" w:color="000000" w:sz="3"/>
              <w:bottom w:val="none" w:color="000000" w:sz="2"/>
              <w:right w:val="single" w:color="000000" w:sz="3"/>
            </w:tcBorders>
            <w:vAlign w:val="center"/>
          </w:tcPr>
          <w:p>
            <w:pPr>
              <w:pStyle w:val="0"/>
              <w:widowControl w:val="off"/>
              <w:wordWrap w:val="1"/>
              <w:jc w:val="left"/>
            </w:pPr>
            <w:r>
              <w:rPr>
                <w:spacing w:val="-9"/>
                <w:sz w:val="22"/>
              </w:rPr>
              <w:t xml:space="preserve">  </w:t>
            </w:r>
            <w:r>
              <w:rPr>
                <w:sz w:val="22"/>
              </w:rPr>
              <w:t>위와 같이 징계부가금 감면 의결을 요청함.</w:t>
            </w:r>
          </w:p>
          <w:p>
            <w:pPr>
              <w:pStyle w:val="0"/>
              <w:widowControl w:val="off"/>
              <w:wordWrap w:val="1"/>
              <w:spacing w:line="312" w:lineRule="auto"/>
              <w:jc w:val="center"/>
              <w:rPr>
                <w:color w:val="000000"/>
                <w:sz w:val="22"/>
              </w:rPr>
            </w:pPr>
          </w:p>
          <w:p>
            <w:pPr>
              <w:pStyle w:val="0"/>
              <w:widowControl w:val="off"/>
              <w:wordWrap w:val="1"/>
              <w:jc w:val="center"/>
            </w:pPr>
            <w:r>
              <w:rPr>
                <w:sz w:val="22"/>
              </w:rPr>
              <w:t>년    월    일</w:t>
            </w:r>
          </w:p>
          <w:p>
            <w:pPr>
              <w:pStyle w:val="0"/>
              <w:widowControl w:val="off"/>
              <w:wordWrap w:val="1"/>
              <w:jc w:val="center"/>
              <w:rPr>
                <w:color w:val="000000"/>
                <w:sz w:val="22"/>
              </w:rPr>
            </w:pPr>
          </w:p>
          <w:p>
            <w:pPr>
              <w:pStyle w:val="0"/>
              <w:widowControl w:val="off"/>
              <w:wordWrap w:val="1"/>
              <w:spacing w:line="144" w:lineRule="auto"/>
              <w:jc w:val="right"/>
            </w:pPr>
            <w:r>
              <w:rPr>
                <w:sz w:val="22"/>
              </w:rPr>
              <w:t xml:space="preserve">                                 인천교통공사  사장  </w:t>
            </w:r>
            <w:r>
              <w:rPr>
                <w:sz w:val="22"/>
              </w:rPr>
              <w:t>󰄫</w:t>
            </w:r>
          </w:p>
          <w:p>
            <w:pPr>
              <w:pStyle w:val="0"/>
              <w:widowControl w:val="off"/>
              <w:wordWrap w:val="1"/>
              <w:jc w:val="right"/>
              <w:rPr>
                <w:color w:val="000000"/>
                <w:sz w:val="22"/>
              </w:rPr>
            </w:pPr>
          </w:p>
        </w:tc>
      </w:tr>
      <w:tr>
        <w:trPr>
          <w:trHeight w:val="692"/>
        </w:trPr>
        <w:tc>
          <w:tcPr>
            <w:tcW w:w="9580" w:type="dxa"/>
            <w:gridSpan w:val="5"/>
            <w:tcBorders>
              <w:top w:val="none" w:color="000000" w:sz="2"/>
              <w:left w:val="single" w:color="000000" w:sz="3"/>
              <w:bottom w:val="single" w:color="000000" w:sz="3"/>
              <w:right w:val="single" w:color="000000" w:sz="3"/>
            </w:tcBorders>
            <w:vAlign w:val="center"/>
          </w:tcPr>
          <w:p>
            <w:pPr>
              <w:pStyle w:val="0"/>
              <w:widowControl w:val="off"/>
            </w:pPr>
            <w:r>
              <w:rPr>
                <w:sz w:val="22"/>
              </w:rPr>
              <w:t xml:space="preserve">  인천교통공사[인사, 상벌]위원회 위원장 귀하</w:t>
            </w:r>
          </w:p>
        </w:tc>
      </w:tr>
    </w:tbl>
    <w:p>
      <w:pPr>
        <w:pStyle w:val="0"/>
        <w:widowControl w:val="off"/>
        <w:wordWrap w:val="1"/>
        <w:jc w:val="center"/>
      </w:pPr>
    </w:p>
    <w:p>
      <w:pPr>
        <w:pStyle w:val="0"/>
        <w:widowControl w:val="off"/>
        <w:spacing w:line="396" w:lineRule="auto"/>
        <w:rPr>
          <w:color w:val="000000"/>
          <w:sz w:val="24"/>
        </w:rPr>
      </w:pPr>
    </w:p>
    <w:p>
      <w:pPr>
        <w:pStyle w:val="0"/>
        <w:widowControl w:val="off"/>
        <w:spacing w:line="396" w:lineRule="auto"/>
        <w:rPr>
          <w:color w:val="000000"/>
          <w:sz w:val="24"/>
        </w:rPr>
      </w:pPr>
    </w:p>
    <w:p>
      <w:pPr>
        <w:pStyle w:val="0"/>
        <w:widowControl w:val="off"/>
        <w:spacing w:line="396" w:lineRule="auto"/>
        <w:rPr>
          <w:color w:val="000000"/>
          <w:sz w:val="24"/>
        </w:rPr>
      </w:pPr>
    </w:p>
    <w:p>
      <w:pPr>
        <w:pStyle w:val="0"/>
        <w:widowControl w:val="off"/>
        <w:spacing w:line="396" w:lineRule="auto"/>
        <w:rPr>
          <w:color w:val="000000"/>
          <w:sz w:val="24"/>
        </w:rPr>
      </w:pPr>
    </w:p>
    <w:p>
      <w:pPr>
        <w:pStyle w:val="0"/>
        <w:widowControl w:val="off"/>
      </w:pPr>
      <w:r>
        <w:rPr>
          <w:sz w:val="24"/>
        </w:rPr>
        <w:t>[별지 제13호서식]</w:t>
      </w:r>
      <w:r>
        <w:rPr>
          <w:sz w:val="24"/>
        </w:rPr>
        <w:t>〈개정</w:t>
      </w:r>
      <w:r>
        <w:rPr>
          <w:sz w:val="24"/>
        </w:rPr>
        <w:t xml:space="preserve"> 2014. 3. 6</w:t>
      </w:r>
      <w:r>
        <w:rPr>
          <w:sz w:val="24"/>
        </w:rPr>
        <w:t>〉</w:t>
      </w:r>
    </w:p>
    <w:p>
      <w:pPr>
        <w:pStyle w:val="0"/>
        <w:widowControl w:val="off"/>
        <w:wordWrap w:val="1"/>
        <w:jc w:val="center"/>
      </w:pPr>
      <w:r>
        <w:rPr>
          <w:sz w:val="30"/>
        </w:rPr>
        <w:t>확    인    서</w:t>
      </w:r>
    </w:p>
    <w:p>
      <w:pPr>
        <w:pStyle w:val="0"/>
        <w:widowControl w:val="off"/>
        <w:wordWrap w:val="1"/>
        <w:jc w:val="center"/>
      </w:pPr>
      <w:r>
        <w:rPr>
          <w:sz w:val="24"/>
        </w:rPr>
        <w:t>(제39조 관련)</w:t>
      </w:r>
    </w:p>
    <w:p>
      <w:pPr>
        <w:pStyle w:val="0"/>
        <w:widowControl w:val="off"/>
        <w:wordWrap w:val="1"/>
        <w:jc w:val="center"/>
        <w:rPr>
          <w:color w:val="000000"/>
          <w:sz w:val="24"/>
        </w:rPr>
      </w:pPr>
    </w:p>
    <w:p>
      <w:pPr>
        <w:pStyle w:val="0"/>
        <w:widowControl w:val="off"/>
        <w:spacing w:line="480" w:lineRule="auto"/>
      </w:pPr>
      <w:r>
        <w:rPr>
          <w:sz w:val="24"/>
        </w:rPr>
        <w:t>1. 징계혐의자 인적사항</w:t>
      </w:r>
    </w:p>
    <w:p>
      <w:pPr>
        <w:pStyle w:val="0"/>
        <w:widowControl w:val="off"/>
      </w:pPr>
      <w:r>
        <w:rPr>
          <w:sz w:val="24"/>
        </w:rPr>
        <w:t xml:space="preserve">  가. 소속 및 직위(직급)</w:t>
      </w:r>
    </w:p>
    <w:p>
      <w:pPr>
        <w:pStyle w:val="0"/>
        <w:widowControl w:val="off"/>
      </w:pPr>
      <w:r>
        <w:rPr>
          <w:sz w:val="24"/>
        </w:rPr>
        <w:t xml:space="preserve">      (1) 현    재 :</w:t>
      </w:r>
    </w:p>
    <w:p>
      <w:pPr>
        <w:pStyle w:val="0"/>
        <w:widowControl w:val="off"/>
        <w:spacing w:line="480" w:lineRule="auto"/>
      </w:pPr>
      <w:r>
        <w:rPr>
          <w:sz w:val="24"/>
        </w:rPr>
        <w:t xml:space="preserve">      (2) 발생당시 :</w:t>
      </w:r>
    </w:p>
    <w:p>
      <w:pPr>
        <w:pStyle w:val="0"/>
        <w:widowControl w:val="off"/>
      </w:pPr>
      <w:r>
        <w:rPr>
          <w:sz w:val="24"/>
        </w:rPr>
        <w:t xml:space="preserve">  나. 성  명(한글)                         (한자)</w:t>
      </w:r>
    </w:p>
    <w:p>
      <w:pPr>
        <w:pStyle w:val="0"/>
        <w:widowControl w:val="off"/>
        <w:spacing w:line="480" w:lineRule="auto"/>
        <w:rPr>
          <w:color w:val="000000"/>
          <w:sz w:val="24"/>
        </w:rPr>
      </w:pPr>
    </w:p>
    <w:p>
      <w:pPr>
        <w:pStyle w:val="0"/>
        <w:widowControl w:val="off"/>
        <w:spacing w:line="480" w:lineRule="auto"/>
      </w:pPr>
      <w:r>
        <w:rPr>
          <w:sz w:val="24"/>
        </w:rPr>
        <w:t>2. 중요 비위 여부</w:t>
      </w:r>
    </w:p>
    <w:p>
      <w:pPr>
        <w:pStyle w:val="0"/>
        <w:widowControl w:val="off"/>
        <w:spacing w:line="480" w:lineRule="auto"/>
      </w:pPr>
      <w:r>
        <w:rPr>
          <w:sz w:val="24"/>
        </w:rPr>
        <w:t xml:space="preserve">  가. 금품 및 향응수수  : (해당됨, 해당없음)</w:t>
      </w:r>
    </w:p>
    <w:p>
      <w:pPr>
        <w:pStyle w:val="0"/>
        <w:widowControl w:val="off"/>
      </w:pPr>
      <w:r>
        <w:rPr>
          <w:sz w:val="24"/>
        </w:rPr>
        <w:t xml:space="preserve">  나. 공금의 횡령</w:t>
      </w:r>
      <w:r>
        <w:rPr>
          <w:sz w:val="24"/>
        </w:rPr>
        <w:t>․유용</w:t>
      </w:r>
      <w:r>
        <w:rPr>
          <w:sz w:val="24"/>
        </w:rPr>
        <w:t xml:space="preserve"> : (해당됨, 해당없음)</w:t>
      </w:r>
    </w:p>
    <w:p>
      <w:pPr>
        <w:pStyle w:val="0"/>
        <w:widowControl w:val="off"/>
        <w:spacing w:line="480" w:lineRule="auto"/>
        <w:rPr>
          <w:color w:val="000000"/>
          <w:sz w:val="24"/>
        </w:rPr>
      </w:pPr>
    </w:p>
    <w:p>
      <w:pPr>
        <w:pStyle w:val="0"/>
        <w:widowControl w:val="off"/>
        <w:spacing w:line="480" w:lineRule="auto"/>
      </w:pPr>
      <w:r>
        <w:rPr>
          <w:sz w:val="24"/>
        </w:rPr>
        <w:t>3. 상벌 유무 및 감경비위 여부</w:t>
      </w:r>
    </w:p>
    <w:p>
      <w:pPr>
        <w:pStyle w:val="0"/>
        <w:widowControl w:val="off"/>
      </w:pPr>
      <w:r>
        <w:rPr>
          <w:sz w:val="24"/>
        </w:rPr>
        <w:t xml:space="preserve">  가. 포상 및 징계유무</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57"/>
        <w:gridCol w:w="1557"/>
        <w:gridCol w:w="1617"/>
        <w:gridCol w:w="1617"/>
        <w:gridCol w:w="1617"/>
        <w:gridCol w:w="1616"/>
      </w:tblGrid>
      <w:tr>
        <w:trPr>
          <w:trHeight w:val="450"/>
        </w:trPr>
        <w:tc>
          <w:tcPr>
            <w:tcW w:w="4732"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포   상   내   역</w:t>
            </w:r>
          </w:p>
        </w:tc>
        <w:tc>
          <w:tcPr>
            <w:tcW w:w="4850"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징계사항(경고, 주의포함)</w:t>
            </w:r>
          </w:p>
        </w:tc>
      </w:tr>
      <w:tr>
        <w:trPr>
          <w:trHeight w:val="450"/>
        </w:trPr>
        <w:tc>
          <w:tcPr>
            <w:tcW w:w="15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포상일자</w:t>
            </w:r>
          </w:p>
        </w:tc>
        <w:tc>
          <w:tcPr>
            <w:tcW w:w="15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포상종류</w:t>
            </w:r>
          </w:p>
        </w:tc>
        <w:tc>
          <w:tcPr>
            <w:tcW w:w="16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시행기관</w:t>
            </w:r>
          </w:p>
        </w:tc>
        <w:tc>
          <w:tcPr>
            <w:tcW w:w="16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일 자</w:t>
            </w:r>
          </w:p>
        </w:tc>
        <w:tc>
          <w:tcPr>
            <w:tcW w:w="16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종 류</w:t>
            </w:r>
          </w:p>
        </w:tc>
        <w:tc>
          <w:tcPr>
            <w:tcW w:w="16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발령기관</w:t>
            </w:r>
          </w:p>
        </w:tc>
      </w:tr>
      <w:tr>
        <w:trPr>
          <w:trHeight w:val="450"/>
        </w:trPr>
        <w:tc>
          <w:tcPr>
            <w:tcW w:w="155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55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1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r>
      <w:tr>
        <w:trPr>
          <w:trHeight w:val="450"/>
        </w:trPr>
        <w:tc>
          <w:tcPr>
            <w:tcW w:w="155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55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1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r>
    </w:tbl>
    <w:p>
      <w:pPr>
        <w:pStyle w:val="0"/>
        <w:widowControl w:val="off"/>
        <w:wordWrap w:val="1"/>
        <w:spacing w:line="480" w:lineRule="auto"/>
        <w:jc w:val="center"/>
      </w:pPr>
    </w:p>
    <w:p>
      <w:pPr>
        <w:pStyle w:val="0"/>
        <w:widowControl w:val="off"/>
      </w:pPr>
      <w:r>
        <w:rPr>
          <w:sz w:val="24"/>
        </w:rPr>
        <w:t xml:space="preserve">  나. 감경대상 여부 : (해당됨, 해당없음)</w:t>
      </w:r>
    </w:p>
    <w:p>
      <w:pPr>
        <w:pStyle w:val="0"/>
        <w:widowControl w:val="off"/>
        <w:rPr>
          <w:color w:val="000000"/>
          <w:sz w:val="24"/>
        </w:rPr>
      </w:pPr>
    </w:p>
    <w:p>
      <w:pPr>
        <w:pStyle w:val="0"/>
        <w:widowControl w:val="off"/>
        <w:rPr>
          <w:color w:val="000000"/>
          <w:sz w:val="24"/>
        </w:rPr>
      </w:pPr>
    </w:p>
    <w:p>
      <w:pPr>
        <w:pStyle w:val="0"/>
        <w:widowControl w:val="off"/>
      </w:pPr>
      <w:r>
        <w:rPr>
          <w:sz w:val="24"/>
        </w:rPr>
        <w:t xml:space="preserve">   위 기재사항이 틀림없음을 확인합니다.</w:t>
      </w:r>
    </w:p>
    <w:p>
      <w:pPr>
        <w:pStyle w:val="0"/>
        <w:widowControl w:val="off"/>
        <w:rPr>
          <w:color w:val="000000"/>
          <w:sz w:val="24"/>
        </w:rPr>
      </w:pPr>
    </w:p>
    <w:p>
      <w:pPr>
        <w:pStyle w:val="0"/>
        <w:widowControl w:val="off"/>
        <w:rPr>
          <w:color w:val="000000"/>
          <w:sz w:val="24"/>
        </w:rPr>
      </w:pPr>
    </w:p>
    <w:p>
      <w:pPr>
        <w:pStyle w:val="0"/>
        <w:widowControl w:val="off"/>
      </w:pPr>
      <w:r>
        <w:rPr>
          <w:sz w:val="24"/>
        </w:rPr>
        <w:t xml:space="preserve">                             년     월     일 </w:t>
      </w:r>
    </w:p>
    <w:p>
      <w:pPr>
        <w:pStyle w:val="0"/>
        <w:widowControl w:val="off"/>
        <w:rPr>
          <w:color w:val="000000"/>
          <w:sz w:val="24"/>
        </w:rPr>
      </w:pPr>
    </w:p>
    <w:p>
      <w:pPr>
        <w:pStyle w:val="0"/>
        <w:widowControl w:val="off"/>
        <w:rPr>
          <w:color w:val="000000"/>
          <w:sz w:val="24"/>
        </w:rPr>
      </w:pPr>
    </w:p>
    <w:p>
      <w:pPr>
        <w:pStyle w:val="0"/>
        <w:widowControl w:val="off"/>
      </w:pPr>
      <w:r>
        <w:rPr>
          <w:sz w:val="24"/>
        </w:rPr>
        <w:t xml:space="preserve">                                            확 인 자</w:t>
      </w:r>
    </w:p>
    <w:p>
      <w:pPr>
        <w:pStyle w:val="0"/>
        <w:widowControl w:val="off"/>
      </w:pPr>
      <w:r>
        <w:rPr>
          <w:sz w:val="24"/>
        </w:rPr>
        <w:t xml:space="preserve">                                            직    위</w:t>
      </w:r>
    </w:p>
    <w:p>
      <w:pPr>
        <w:pStyle w:val="0"/>
        <w:widowControl w:val="off"/>
      </w:pPr>
      <w:r>
        <w:rPr>
          <w:sz w:val="24"/>
        </w:rPr>
        <w:t xml:space="preserve">                                            성    명                    </w:t>
      </w:r>
      <w:r>
        <w:rPr>
          <w:sz w:val="24"/>
        </w:rPr>
        <w:t>󰄫</w:t>
      </w:r>
    </w:p>
    <w:p>
      <w:r>
        <w:br w:type="page"/>
      </w:r>
    </w:p>
    <w:p>
      <w:pPr>
        <w:pStyle w:val="0"/>
        <w:widowControl w:val="off"/>
      </w:pPr>
      <w:r>
        <w:rPr>
          <w:sz w:val="24"/>
        </w:rPr>
        <w:t>[별지 제14호서식]</w:t>
      </w:r>
      <w:r>
        <w:rPr>
          <w:sz w:val="24"/>
        </w:rPr>
        <w:t>〈개정</w:t>
      </w:r>
      <w:r>
        <w:rPr>
          <w:sz w:val="24"/>
        </w:rPr>
        <w:t xml:space="preserve"> 2009. 10. 30, 2011. 12. 23, 2014. 3. 6, 2023. 3. 9</w:t>
      </w:r>
      <w:r>
        <w:rPr>
          <w:sz w:val="24"/>
        </w:rPr>
        <w:t>〉</w:t>
      </w:r>
    </w:p>
    <w:p>
      <w:pPr>
        <w:pStyle w:val="0"/>
        <w:widowControl w:val="off"/>
        <w:wordWrap w:val="1"/>
        <w:jc w:val="center"/>
      </w:pPr>
      <w:r>
        <w:rPr>
          <w:sz w:val="30"/>
        </w:rPr>
        <w:t>출  석  통  지  서</w:t>
      </w:r>
    </w:p>
    <w:p>
      <w:pPr>
        <w:pStyle w:val="0"/>
        <w:widowControl w:val="off"/>
        <w:wordWrap w:val="1"/>
        <w:jc w:val="center"/>
      </w:pPr>
      <w:r>
        <w:rPr>
          <w:sz w:val="24"/>
        </w:rPr>
        <w:t>(제44조 관련)</w:t>
      </w:r>
    </w:p>
    <w:tbl>
      <w:tblPr>
        <w:tblOverlap w:val="never"/>
        <w:tblW w:w="311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39"/>
        <w:gridCol w:w="678"/>
      </w:tblGrid>
      <w:tr>
        <w:trPr>
          <w:trHeight w:val="296"/>
        </w:trPr>
        <w:tc>
          <w:tcPr>
            <w:tcW w:w="2439" w:type="dxa"/>
            <w:tcBorders>
              <w:top w:val="none" w:color="000000" w:sz="2"/>
              <w:left w:val="none" w:color="000000" w:sz="2"/>
              <w:bottom w:val="single" w:color="000000" w:sz="3"/>
              <w:right w:val="none" w:color="000000" w:sz="2"/>
            </w:tcBorders>
            <w:vAlign w:val="center"/>
          </w:tcPr>
          <w:p>
            <w:pPr>
              <w:pStyle w:val="0"/>
              <w:widowControl w:val="off"/>
            </w:pPr>
            <w:r>
              <w:rPr>
                <w:sz w:val="24"/>
              </w:rPr>
              <w:t xml:space="preserve"> </w:t>
            </w:r>
          </w:p>
        </w:tc>
        <w:tc>
          <w:tcPr>
            <w:tcW w:w="678" w:type="dxa"/>
            <w:tcBorders>
              <w:top w:val="none" w:color="000000" w:sz="2"/>
              <w:left w:val="none" w:color="000000" w:sz="2"/>
              <w:bottom w:val="single" w:color="000000" w:sz="3"/>
              <w:right w:val="none" w:color="000000" w:sz="2"/>
            </w:tcBorders>
            <w:vAlign w:val="center"/>
          </w:tcPr>
          <w:p>
            <w:pPr>
              <w:pStyle w:val="0"/>
              <w:widowControl w:val="off"/>
            </w:pPr>
            <w:r>
              <w:rPr>
                <w:sz w:val="24"/>
              </w:rPr>
              <w:t>귀하</w:t>
            </w:r>
          </w:p>
        </w:tc>
      </w:tr>
    </w:tbl>
    <w:p>
      <w:pPr>
        <w:pStyle w:val="0"/>
        <w:widowControl w:val="off"/>
        <w:wordWrap w:val="1"/>
        <w:spacing w:before="140"/>
        <w:jc w:val="left"/>
      </w:pPr>
      <w:r>
        <w:rPr/>
        <w:t xml:space="preserve">       </w:t>
      </w: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80"/>
        <w:gridCol w:w="592"/>
        <w:gridCol w:w="208"/>
        <w:gridCol w:w="646"/>
        <w:gridCol w:w="1887"/>
        <w:gridCol w:w="459"/>
        <w:gridCol w:w="358"/>
        <w:gridCol w:w="369"/>
        <w:gridCol w:w="1494"/>
        <w:gridCol w:w="365"/>
        <w:gridCol w:w="543"/>
        <w:gridCol w:w="243"/>
        <w:gridCol w:w="1620"/>
        <w:gridCol w:w="116"/>
      </w:tblGrid>
      <w:tr>
        <w:trPr>
          <w:trHeight w:val="450"/>
        </w:trPr>
        <w:tc>
          <w:tcPr>
            <w:tcW w:w="127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0"/>
                <w:w w:val="92"/>
                <w:sz w:val="22"/>
              </w:rPr>
              <w:t>징계혐의자</w:t>
            </w:r>
          </w:p>
          <w:p>
            <w:pPr>
              <w:pStyle w:val="0"/>
              <w:widowControl w:val="off"/>
              <w:wordWrap w:val="1"/>
              <w:spacing w:line="312" w:lineRule="auto"/>
              <w:jc w:val="center"/>
            </w:pPr>
            <w:r>
              <w:rPr>
                <w:sz w:val="22"/>
              </w:rPr>
              <w:t>인적사항</w:t>
            </w:r>
          </w:p>
        </w:tc>
        <w:tc>
          <w:tcPr>
            <w:tcW w:w="854"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성명</w:t>
            </w:r>
          </w:p>
        </w:tc>
        <w:tc>
          <w:tcPr>
            <w:tcW w:w="2347"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727"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소 속</w:t>
            </w:r>
          </w:p>
        </w:tc>
        <w:tc>
          <w:tcPr>
            <w:tcW w:w="4380" w:type="dxa"/>
            <w:gridSpan w:val="6"/>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450"/>
        </w:trPr>
        <w:tc>
          <w:tcPr>
            <w:tcW w:w="1272" w:type="dxa"/>
            <w:gridSpan w:val="2"/>
            <w:vMerge/>
            <w:tcBorders>
              <w:top w:val="single" w:color="000000" w:sz="3"/>
              <w:left w:val="single" w:color="000000" w:sz="3"/>
              <w:bottom w:val="single" w:color="000000" w:sz="3"/>
              <w:right w:val="single" w:color="000000" w:sz="3"/>
            </w:tcBorders>
          </w:tcPr>
          <w:p/>
        </w:tc>
        <w:tc>
          <w:tcPr>
            <w:tcW w:w="854" w:type="dxa"/>
            <w:gridSpan w:val="2"/>
            <w:vMerge/>
            <w:tcBorders>
              <w:top w:val="single" w:color="000000" w:sz="3"/>
              <w:left w:val="single" w:color="000000" w:sz="3"/>
              <w:bottom w:val="single" w:color="000000" w:sz="3"/>
              <w:right w:val="single" w:color="000000" w:sz="3"/>
            </w:tcBorders>
          </w:tcPr>
          <w:p/>
        </w:tc>
        <w:tc>
          <w:tcPr>
            <w:tcW w:w="2347" w:type="dxa"/>
            <w:gridSpan w:val="2"/>
            <w:vMerge/>
            <w:tcBorders>
              <w:top w:val="single" w:color="000000" w:sz="3"/>
              <w:left w:val="single" w:color="000000" w:sz="3"/>
              <w:bottom w:val="single" w:color="000000" w:sz="3"/>
              <w:right w:val="single" w:color="000000" w:sz="3"/>
            </w:tcBorders>
          </w:tcPr>
          <w:p/>
        </w:tc>
        <w:tc>
          <w:tcPr>
            <w:tcW w:w="727"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직 급</w:t>
            </w:r>
          </w:p>
        </w:tc>
        <w:tc>
          <w:tcPr>
            <w:tcW w:w="185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786"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직 위</w:t>
            </w:r>
          </w:p>
        </w:tc>
        <w:tc>
          <w:tcPr>
            <w:tcW w:w="1736"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450"/>
        </w:trPr>
        <w:tc>
          <w:tcPr>
            <w:tcW w:w="1272" w:type="dxa"/>
            <w:gridSpan w:val="2"/>
            <w:vMerge/>
            <w:tcBorders>
              <w:top w:val="single" w:color="000000" w:sz="3"/>
              <w:left w:val="single" w:color="000000" w:sz="3"/>
              <w:bottom w:val="single" w:color="000000" w:sz="3"/>
              <w:right w:val="single" w:color="000000" w:sz="3"/>
            </w:tcBorders>
          </w:tcPr>
          <w:p/>
        </w:tc>
        <w:tc>
          <w:tcPr>
            <w:tcW w:w="854"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주소</w:t>
            </w:r>
          </w:p>
        </w:tc>
        <w:tc>
          <w:tcPr>
            <w:tcW w:w="7454" w:type="dxa"/>
            <w:gridSpan w:val="10"/>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450"/>
        </w:trPr>
        <w:tc>
          <w:tcPr>
            <w:tcW w:w="2126"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26"/>
                <w:sz w:val="22"/>
              </w:rPr>
              <w:t xml:space="preserve">출  석  이  유 </w:t>
            </w:r>
          </w:p>
        </w:tc>
        <w:tc>
          <w:tcPr>
            <w:tcW w:w="7454" w:type="dxa"/>
            <w:gridSpan w:val="10"/>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450"/>
        </w:trPr>
        <w:tc>
          <w:tcPr>
            <w:tcW w:w="2126"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26"/>
                <w:sz w:val="22"/>
              </w:rPr>
              <w:t>출  석  일  시</w:t>
            </w:r>
          </w:p>
        </w:tc>
        <w:tc>
          <w:tcPr>
            <w:tcW w:w="7454" w:type="dxa"/>
            <w:gridSpan w:val="10"/>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450"/>
        </w:trPr>
        <w:tc>
          <w:tcPr>
            <w:tcW w:w="2126"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26"/>
                <w:sz w:val="22"/>
              </w:rPr>
              <w:t>출  석  장  소</w:t>
            </w:r>
          </w:p>
        </w:tc>
        <w:tc>
          <w:tcPr>
            <w:tcW w:w="7454" w:type="dxa"/>
            <w:gridSpan w:val="10"/>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2554"/>
        </w:trPr>
        <w:tc>
          <w:tcPr>
            <w:tcW w:w="2126"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8"/>
                <w:sz w:val="22"/>
              </w:rPr>
              <w:t>유  의  사  항</w:t>
            </w:r>
          </w:p>
        </w:tc>
        <w:tc>
          <w:tcPr>
            <w:tcW w:w="7338" w:type="dxa"/>
            <w:gridSpan w:val="9"/>
            <w:tcBorders>
              <w:top w:val="single" w:color="000000" w:sz="3"/>
              <w:left w:val="single" w:color="000000" w:sz="3"/>
              <w:bottom w:val="single" w:color="000000" w:sz="3"/>
              <w:right w:val="none" w:color="000000" w:sz="2"/>
            </w:tcBorders>
            <w:vAlign w:val="center"/>
          </w:tcPr>
          <w:p>
            <w:pPr>
              <w:pStyle w:val="0"/>
              <w:widowControl w:val="off"/>
              <w:spacing w:line="348" w:lineRule="auto"/>
              <w:ind w:left="425" w:hanging="425"/>
            </w:pPr>
            <w:r>
              <w:rPr>
                <w:spacing w:val="-9"/>
                <w:sz w:val="22"/>
              </w:rPr>
              <w:t xml:space="preserve"> </w:t>
            </w:r>
            <w:r>
              <w:rPr>
                <w:sz w:val="22"/>
              </w:rPr>
              <w:t>1. 진술</w:t>
            </w:r>
            <w:r>
              <w:rPr>
                <w:spacing w:val="5"/>
                <w:sz w:val="22"/>
              </w:rPr>
              <w:t>을 위한 출석을 원하지 아니할 경우에는 아래 진</w:t>
            </w:r>
            <w:r>
              <w:rPr>
                <w:sz w:val="22"/>
              </w:rPr>
              <w:t>술권포기서를 제출하시기 바람.</w:t>
            </w:r>
          </w:p>
          <w:p>
            <w:pPr>
              <w:pStyle w:val="0"/>
              <w:widowControl w:val="off"/>
              <w:spacing w:line="348" w:lineRule="auto"/>
              <w:ind w:left="438" w:hanging="438"/>
            </w:pPr>
            <w:r>
              <w:rPr>
                <w:sz w:val="22"/>
              </w:rPr>
              <w:t xml:space="preserve"> 2. 사정에 의하여 서면진술을 하고자 할 경우에는 위원회 개최일전까지 도착하도록 진술서를 제출하시기 바람.</w:t>
            </w:r>
          </w:p>
          <w:p>
            <w:pPr>
              <w:pStyle w:val="0"/>
              <w:widowControl w:val="off"/>
              <w:spacing w:line="348" w:lineRule="auto"/>
              <w:ind w:left="423" w:hanging="423"/>
            </w:pPr>
            <w:r>
              <w:rPr>
                <w:sz w:val="22"/>
              </w:rPr>
              <w:t xml:space="preserve"> 3. 정당한 사유서를 제출하지 아니하고 지정된 일시에 출석하지 아니하거나 서면진술서 또는 진술권포기서를 제출하지 않을 경우에는 진술할 의사가 없는 것으로 처리함. </w:t>
            </w:r>
          </w:p>
        </w:tc>
        <w:tc>
          <w:tcPr>
            <w:tcW w:w="116" w:type="dxa"/>
            <w:tcBorders>
              <w:top w:val="single" w:color="000000" w:sz="3"/>
              <w:left w:val="none" w:color="000000" w:sz="2"/>
              <w:bottom w:val="single" w:color="000000" w:sz="3"/>
              <w:right w:val="single" w:color="000000" w:sz="3"/>
            </w:tcBorders>
            <w:vAlign w:val="center"/>
          </w:tcPr>
          <w:p>
            <w:pPr>
              <w:pStyle w:val="0"/>
              <w:widowControl w:val="off"/>
              <w:rPr>
                <w:color w:val="000000"/>
                <w:spacing w:val="-9"/>
                <w:sz w:val="22"/>
              </w:rPr>
            </w:pPr>
          </w:p>
        </w:tc>
      </w:tr>
      <w:tr>
        <w:trPr>
          <w:trHeight w:val="1907"/>
        </w:trPr>
        <w:tc>
          <w:tcPr>
            <w:tcW w:w="9579" w:type="dxa"/>
            <w:gridSpan w:val="14"/>
            <w:tcBorders>
              <w:top w:val="single" w:color="000000" w:sz="3"/>
              <w:left w:val="single" w:color="000000" w:sz="3"/>
              <w:bottom w:val="single" w:color="000000" w:sz="3"/>
              <w:right w:val="single" w:color="000000" w:sz="3"/>
            </w:tcBorders>
            <w:vAlign w:val="center"/>
          </w:tcPr>
          <w:p>
            <w:pPr>
              <w:pStyle w:val="0"/>
              <w:widowControl w:val="off"/>
            </w:pPr>
            <w:r>
              <w:rPr>
                <w:spacing w:val="-18"/>
                <w:sz w:val="22"/>
              </w:rPr>
              <w:t xml:space="preserve">  </w:t>
            </w:r>
            <w:r>
              <w:rPr>
                <w:spacing w:val="-18"/>
                <w:sz w:val="22"/>
              </w:rPr>
              <w:t>「</w:t>
            </w:r>
            <w:r>
              <w:rPr>
                <w:spacing w:val="-4"/>
                <w:w w:val="97"/>
                <w:sz w:val="22"/>
              </w:rPr>
              <w:t>인사규정 시행내규</w:t>
            </w:r>
            <w:r>
              <w:rPr>
                <w:spacing w:val="-4"/>
                <w:w w:val="97"/>
                <w:sz w:val="22"/>
              </w:rPr>
              <w:t>」제</w:t>
            </w:r>
            <w:r>
              <w:rPr>
                <w:spacing w:val="-4"/>
                <w:w w:val="97"/>
                <w:sz w:val="22"/>
              </w:rPr>
              <w:t>44조 규정에 따라 위와 같이 출석하실 것을 통지합니다.</w:t>
            </w:r>
          </w:p>
          <w:p>
            <w:pPr>
              <w:pStyle w:val="0"/>
              <w:widowControl w:val="off"/>
              <w:wordWrap w:val="1"/>
              <w:jc w:val="left"/>
            </w:pPr>
            <w:r>
              <w:rPr>
                <w:sz w:val="22"/>
              </w:rPr>
              <w:t xml:space="preserve">                            년      월      일</w:t>
            </w:r>
          </w:p>
          <w:p>
            <w:pPr>
              <w:pStyle w:val="0"/>
              <w:widowControl w:val="off"/>
              <w:wordWrap w:val="1"/>
              <w:jc w:val="left"/>
              <w:rPr>
                <w:color w:val="000000"/>
                <w:sz w:val="22"/>
              </w:rPr>
            </w:pPr>
          </w:p>
          <w:p>
            <w:pPr>
              <w:pStyle w:val="0"/>
              <w:widowControl w:val="off"/>
              <w:wordWrap w:val="1"/>
              <w:jc w:val="left"/>
            </w:pPr>
            <w:r>
              <w:rPr>
                <w:sz w:val="22"/>
              </w:rPr>
              <w:t xml:space="preserve">   인천교통</w:t>
            </w:r>
            <w:r>
              <w:rPr>
                <w:sz w:val="22"/>
              </w:rPr>
              <w:t>공사[인사, 상벌]위원회 위원장</w:t>
            </w:r>
            <w:r>
              <w:rPr>
                <w:sz w:val="22"/>
              </w:rPr>
              <w:t xml:space="preserve">           </w:t>
            </w:r>
            <w:r>
              <w:rPr>
                <w:sz w:val="22"/>
              </w:rPr>
              <w:t>󰄫</w:t>
            </w:r>
          </w:p>
        </w:tc>
      </w:tr>
      <w:tr>
        <w:trPr>
          <w:trHeight w:val="136"/>
        </w:trPr>
        <w:tc>
          <w:tcPr>
            <w:tcW w:w="9579" w:type="dxa"/>
            <w:gridSpan w:val="14"/>
            <w:tcBorders>
              <w:top w:val="single" w:color="000000" w:sz="3"/>
              <w:left w:val="none" w:color="000000" w:sz="2"/>
              <w:bottom w:val="dotted" w:color="000000" w:sz="3"/>
              <w:right w:val="none" w:color="000000" w:sz="2"/>
            </w:tcBorders>
            <w:vAlign w:val="center"/>
          </w:tcPr>
          <w:p>
            <w:pPr>
              <w:pStyle w:val="0"/>
              <w:widowControl w:val="off"/>
              <w:wordWrap w:val="1"/>
              <w:jc w:val="center"/>
              <w:rPr>
                <w:color w:val="000000"/>
                <w:spacing w:val="-10"/>
                <w:sz w:val="12"/>
              </w:rPr>
            </w:pPr>
          </w:p>
        </w:tc>
      </w:tr>
      <w:tr>
        <w:trPr>
          <w:trHeight w:val="136"/>
        </w:trPr>
        <w:tc>
          <w:tcPr>
            <w:tcW w:w="9579" w:type="dxa"/>
            <w:gridSpan w:val="14"/>
            <w:tcBorders>
              <w:top w:val="dotted" w:color="000000" w:sz="3"/>
              <w:left w:val="none" w:color="000000" w:sz="2"/>
              <w:bottom w:val="single" w:color="000000" w:sz="3"/>
              <w:right w:val="none" w:color="000000" w:sz="2"/>
            </w:tcBorders>
            <w:vAlign w:val="center"/>
          </w:tcPr>
          <w:p>
            <w:pPr>
              <w:pStyle w:val="0"/>
              <w:widowControl w:val="off"/>
              <w:wordWrap w:val="1"/>
              <w:jc w:val="center"/>
              <w:rPr>
                <w:color w:val="000000"/>
                <w:spacing w:val="-10"/>
                <w:sz w:val="12"/>
              </w:rPr>
            </w:pPr>
          </w:p>
        </w:tc>
      </w:tr>
      <w:tr>
        <w:trPr>
          <w:trHeight w:val="467"/>
        </w:trPr>
        <w:tc>
          <w:tcPr>
            <w:tcW w:w="68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인적</w:t>
            </w:r>
          </w:p>
          <w:p>
            <w:pPr>
              <w:pStyle w:val="0"/>
              <w:widowControl w:val="off"/>
              <w:wordWrap w:val="1"/>
              <w:jc w:val="center"/>
            </w:pPr>
            <w:r>
              <w:rPr>
                <w:sz w:val="22"/>
              </w:rPr>
              <w:t>사항</w:t>
            </w:r>
          </w:p>
        </w:tc>
        <w:tc>
          <w:tcPr>
            <w:tcW w:w="800"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성 명</w:t>
            </w:r>
          </w:p>
        </w:tc>
        <w:tc>
          <w:tcPr>
            <w:tcW w:w="2533"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7"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소 속</w:t>
            </w:r>
          </w:p>
        </w:tc>
        <w:tc>
          <w:tcPr>
            <w:tcW w:w="4749" w:type="dxa"/>
            <w:gridSpan w:val="7"/>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67"/>
        </w:trPr>
        <w:tc>
          <w:tcPr>
            <w:tcW w:w="680" w:type="dxa"/>
            <w:vMerge/>
            <w:tcBorders>
              <w:top w:val="single" w:color="000000" w:sz="3"/>
              <w:left w:val="single" w:color="000000" w:sz="3"/>
              <w:bottom w:val="single" w:color="000000" w:sz="3"/>
              <w:right w:val="single" w:color="000000" w:sz="3"/>
            </w:tcBorders>
          </w:tcPr>
          <w:p/>
        </w:tc>
        <w:tc>
          <w:tcPr>
            <w:tcW w:w="800" w:type="dxa"/>
            <w:gridSpan w:val="2"/>
            <w:vMerge/>
            <w:tcBorders>
              <w:top w:val="single" w:color="000000" w:sz="3"/>
              <w:left w:val="single" w:color="000000" w:sz="3"/>
              <w:bottom w:val="single" w:color="000000" w:sz="3"/>
              <w:right w:val="single" w:color="000000" w:sz="3"/>
            </w:tcBorders>
          </w:tcPr>
          <w:p/>
        </w:tc>
        <w:tc>
          <w:tcPr>
            <w:tcW w:w="2533" w:type="dxa"/>
            <w:gridSpan w:val="2"/>
            <w:vMerge/>
            <w:tcBorders>
              <w:top w:val="single" w:color="000000" w:sz="3"/>
              <w:left w:val="single" w:color="000000" w:sz="3"/>
              <w:bottom w:val="single" w:color="000000" w:sz="3"/>
              <w:right w:val="single" w:color="000000" w:sz="3"/>
            </w:tcBorders>
          </w:tcPr>
          <w:p/>
        </w:tc>
        <w:tc>
          <w:tcPr>
            <w:tcW w:w="817"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직 위</w:t>
            </w:r>
          </w:p>
        </w:tc>
        <w:tc>
          <w:tcPr>
            <w:tcW w:w="186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90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직 급</w:t>
            </w:r>
          </w:p>
        </w:tc>
        <w:tc>
          <w:tcPr>
            <w:tcW w:w="1979"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637"/>
        </w:trPr>
        <w:tc>
          <w:tcPr>
            <w:tcW w:w="680" w:type="dxa"/>
            <w:vMerge/>
            <w:tcBorders>
              <w:top w:val="single" w:color="000000" w:sz="3"/>
              <w:left w:val="single" w:color="000000" w:sz="3"/>
              <w:bottom w:val="single" w:color="000000" w:sz="3"/>
              <w:right w:val="single" w:color="000000" w:sz="3"/>
            </w:tcBorders>
          </w:tcPr>
          <w:p/>
        </w:tc>
        <w:tc>
          <w:tcPr>
            <w:tcW w:w="800"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주 소</w:t>
            </w:r>
          </w:p>
        </w:tc>
        <w:tc>
          <w:tcPr>
            <w:tcW w:w="8099" w:type="dxa"/>
            <w:gridSpan w:val="11"/>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jc w:val="center"/>
      </w:pPr>
    </w:p>
    <w:p>
      <w:pPr>
        <w:pStyle w:val="0"/>
        <w:widowControl w:val="off"/>
      </w:pPr>
      <w:r>
        <w:rPr>
          <w:sz w:val="24"/>
        </w:rPr>
        <w:t>본인은</w:t>
      </w:r>
      <w:r>
        <w:rPr>
          <w:sz w:val="24"/>
        </w:rPr>
        <w:t xml:space="preserve"> 귀 [인사, 상벌]위원회에 출석하</w:t>
      </w:r>
      <w:r>
        <w:rPr>
          <w:sz w:val="24"/>
        </w:rPr>
        <w:t>여 진술하는 것을 포기합니다.</w:t>
      </w:r>
    </w:p>
    <w:p>
      <w:pPr>
        <w:pStyle w:val="0"/>
        <w:widowControl w:val="off"/>
        <w:rPr>
          <w:color w:val="000000"/>
          <w:sz w:val="24"/>
        </w:rPr>
      </w:pPr>
    </w:p>
    <w:p>
      <w:pPr>
        <w:pStyle w:val="0"/>
        <w:widowControl w:val="off"/>
        <w:wordWrap w:val="1"/>
        <w:ind w:left="1000"/>
        <w:jc w:val="center"/>
      </w:pPr>
      <w:r>
        <w:rPr>
          <w:sz w:val="24"/>
        </w:rPr>
        <w:t>년      월      일</w:t>
      </w:r>
    </w:p>
    <w:p>
      <w:pPr>
        <w:pStyle w:val="0"/>
        <w:widowControl w:val="off"/>
        <w:wordWrap w:val="1"/>
        <w:ind w:left="1000"/>
        <w:jc w:val="center"/>
      </w:pPr>
    </w:p>
    <w:p>
      <w:pPr>
        <w:pStyle w:val="0"/>
        <w:widowControl w:val="off"/>
        <w:ind w:left="1000"/>
      </w:pPr>
      <w:r>
        <w:rPr>
          <w:sz w:val="24"/>
        </w:rPr>
        <w:t xml:space="preserve">                                         성  명                     </w:t>
      </w:r>
      <w:r>
        <w:rPr>
          <w:sz w:val="24"/>
        </w:rPr>
        <w:t>󰄫</w:t>
      </w:r>
    </w:p>
    <w:p>
      <w:pPr>
        <w:pStyle w:val="0"/>
        <w:widowControl w:val="off"/>
        <w:ind w:left="1000" w:hanging="1000"/>
      </w:pPr>
      <w:r>
        <w:rPr/>
        <w:t>인천</w:t>
      </w:r>
      <w:r>
        <w:rPr/>
        <w:t>교통공사[인사, 상벌]위원회 위원장 귀하</w:t>
      </w:r>
    </w:p>
    <w:p>
      <w:r>
        <w:br w:type="page"/>
      </w:r>
    </w:p>
    <w:p>
      <w:pPr>
        <w:pStyle w:val="0"/>
        <w:widowControl w:val="off"/>
        <w:spacing w:line="480" w:lineRule="auto"/>
      </w:pPr>
      <w:r>
        <w:rPr>
          <w:sz w:val="24"/>
        </w:rPr>
        <w:t>[별지 제15호서식]</w:t>
      </w:r>
      <w:r>
        <w:rPr>
          <w:spacing w:val="-4"/>
          <w:sz w:val="24"/>
        </w:rPr>
        <w:t>〈개정</w:t>
      </w:r>
      <w:r>
        <w:rPr>
          <w:spacing w:val="-4"/>
          <w:sz w:val="24"/>
        </w:rPr>
        <w:t xml:space="preserve"> 2009. 10. 30, 2011. 12. 23, 2014. 3. 6, 2018. 3. 14, 2022. 4. 25, 2023. 3. 9</w:t>
      </w:r>
      <w:r>
        <w:rPr>
          <w:spacing w:val="-4"/>
          <w:sz w:val="24"/>
        </w:rPr>
        <w:t>〉</w:t>
      </w:r>
    </w:p>
    <w:p>
      <w:pPr>
        <w:pStyle w:val="0"/>
        <w:widowControl w:val="off"/>
        <w:wordWrap w:val="1"/>
        <w:jc w:val="center"/>
      </w:pPr>
      <w:r>
        <w:rPr>
          <w:sz w:val="30"/>
        </w:rPr>
        <w:t>징 계 의 결 투 표 지</w:t>
      </w:r>
    </w:p>
    <w:p>
      <w:pPr>
        <w:pStyle w:val="0"/>
        <w:widowControl w:val="off"/>
        <w:wordWrap w:val="1"/>
        <w:jc w:val="center"/>
      </w:pPr>
      <w:r>
        <w:rPr>
          <w:sz w:val="24"/>
        </w:rPr>
        <w:t>(제46조 관련)</w:t>
      </w:r>
    </w:p>
    <w:p>
      <w:pPr>
        <w:pStyle w:val="0"/>
        <w:widowControl w:val="off"/>
        <w:wordWrap w:val="1"/>
        <w:jc w:val="right"/>
      </w:pPr>
      <w:r>
        <w:rPr/>
        <w:t>인천</w:t>
      </w:r>
      <w:r>
        <w:rPr/>
        <w:t>교통공사[인사, 상벌]위원회 위원장</w:t>
      </w:r>
    </w:p>
    <w:tbl>
      <w:tblPr>
        <w:tblOverlap w:val="never"/>
        <w:tblW w:w="962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70"/>
        <w:gridCol w:w="718"/>
        <w:gridCol w:w="686"/>
        <w:gridCol w:w="721"/>
        <w:gridCol w:w="638"/>
        <w:gridCol w:w="638"/>
        <w:gridCol w:w="638"/>
        <w:gridCol w:w="658"/>
        <w:gridCol w:w="737"/>
        <w:gridCol w:w="644"/>
        <w:gridCol w:w="20"/>
        <w:gridCol w:w="680"/>
        <w:gridCol w:w="583"/>
        <w:gridCol w:w="650"/>
        <w:gridCol w:w="646"/>
      </w:tblGrid>
      <w:tr>
        <w:trPr>
          <w:trHeight w:val="506"/>
        </w:trPr>
        <w:tc>
          <w:tcPr>
            <w:tcW w:w="97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징  계 혐의자</w:t>
            </w:r>
          </w:p>
        </w:tc>
        <w:tc>
          <w:tcPr>
            <w:tcW w:w="1404"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성  명</w:t>
            </w:r>
          </w:p>
        </w:tc>
        <w:tc>
          <w:tcPr>
            <w:tcW w:w="3294" w:type="dxa"/>
            <w:gridSpan w:val="5"/>
            <w:tcBorders>
              <w:top w:val="single" w:color="000000" w:sz="3"/>
              <w:left w:val="single" w:color="000000" w:sz="3"/>
              <w:bottom w:val="single" w:color="000000" w:sz="3"/>
              <w:right w:val="single" w:color="000000" w:sz="3"/>
            </w:tcBorders>
            <w:vAlign w:val="center"/>
          </w:tcPr>
          <w:p>
            <w:pPr>
              <w:pStyle w:val="0"/>
              <w:widowControl w:val="off"/>
              <w:rPr>
                <w:color w:val="000000"/>
                <w:spacing w:val="-9"/>
                <w:sz w:val="22"/>
              </w:rPr>
            </w:pPr>
          </w:p>
        </w:tc>
        <w:tc>
          <w:tcPr>
            <w:tcW w:w="1400"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 xml:space="preserve">소  속 </w:t>
            </w:r>
          </w:p>
        </w:tc>
        <w:tc>
          <w:tcPr>
            <w:tcW w:w="2560" w:type="dxa"/>
            <w:gridSpan w:val="4"/>
            <w:tcBorders>
              <w:top w:val="single" w:color="000000" w:sz="3"/>
              <w:left w:val="single" w:color="000000" w:sz="3"/>
              <w:bottom w:val="single" w:color="000000" w:sz="3"/>
              <w:right w:val="single" w:color="000000" w:sz="3"/>
            </w:tcBorders>
            <w:vAlign w:val="center"/>
          </w:tcPr>
          <w:p>
            <w:pPr>
              <w:pStyle w:val="0"/>
              <w:widowControl w:val="off"/>
              <w:rPr>
                <w:color w:val="000000"/>
                <w:spacing w:val="-9"/>
                <w:sz w:val="22"/>
              </w:rPr>
            </w:pPr>
          </w:p>
        </w:tc>
      </w:tr>
      <w:tr>
        <w:trPr>
          <w:trHeight w:val="506"/>
        </w:trPr>
        <w:tc>
          <w:tcPr>
            <w:tcW w:w="970" w:type="dxa"/>
            <w:vMerge/>
            <w:tcBorders>
              <w:top w:val="single" w:color="000000" w:sz="3"/>
              <w:left w:val="single" w:color="000000" w:sz="3"/>
              <w:bottom w:val="single" w:color="000000" w:sz="3"/>
              <w:right w:val="single" w:color="000000" w:sz="3"/>
            </w:tcBorders>
          </w:tcPr>
          <w:p/>
        </w:tc>
        <w:tc>
          <w:tcPr>
            <w:tcW w:w="1404"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직  급</w:t>
            </w:r>
          </w:p>
        </w:tc>
        <w:tc>
          <w:tcPr>
            <w:tcW w:w="3294" w:type="dxa"/>
            <w:gridSpan w:val="5"/>
            <w:tcBorders>
              <w:top w:val="single" w:color="000000" w:sz="3"/>
              <w:left w:val="single" w:color="000000" w:sz="3"/>
              <w:bottom w:val="single" w:color="000000" w:sz="3"/>
              <w:right w:val="single" w:color="000000" w:sz="3"/>
            </w:tcBorders>
            <w:vAlign w:val="center"/>
          </w:tcPr>
          <w:p>
            <w:pPr>
              <w:pStyle w:val="0"/>
              <w:widowControl w:val="off"/>
              <w:rPr>
                <w:color w:val="000000"/>
                <w:spacing w:val="-9"/>
                <w:sz w:val="22"/>
              </w:rPr>
            </w:pPr>
          </w:p>
        </w:tc>
        <w:tc>
          <w:tcPr>
            <w:tcW w:w="1400"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 xml:space="preserve">직  위  </w:t>
            </w:r>
          </w:p>
        </w:tc>
        <w:tc>
          <w:tcPr>
            <w:tcW w:w="2560" w:type="dxa"/>
            <w:gridSpan w:val="4"/>
            <w:tcBorders>
              <w:top w:val="single" w:color="000000" w:sz="3"/>
              <w:left w:val="single" w:color="000000" w:sz="3"/>
              <w:bottom w:val="single" w:color="000000" w:sz="3"/>
              <w:right w:val="single" w:color="000000" w:sz="3"/>
            </w:tcBorders>
            <w:vAlign w:val="center"/>
          </w:tcPr>
          <w:p>
            <w:pPr>
              <w:pStyle w:val="0"/>
              <w:widowControl w:val="off"/>
              <w:rPr>
                <w:color w:val="000000"/>
                <w:spacing w:val="-9"/>
                <w:sz w:val="22"/>
              </w:rPr>
            </w:pPr>
          </w:p>
        </w:tc>
      </w:tr>
      <w:tr>
        <w:trPr>
          <w:trHeight w:val="466"/>
        </w:trPr>
        <w:tc>
          <w:tcPr>
            <w:tcW w:w="97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의  결</w:t>
            </w:r>
          </w:p>
        </w:tc>
        <w:tc>
          <w:tcPr>
            <w:tcW w:w="71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파 면</w:t>
            </w:r>
          </w:p>
        </w:tc>
        <w:tc>
          <w:tcPr>
            <w:tcW w:w="68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해 임</w:t>
            </w:r>
          </w:p>
        </w:tc>
        <w:tc>
          <w:tcPr>
            <w:tcW w:w="72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강 등</w:t>
            </w:r>
          </w:p>
        </w:tc>
        <w:tc>
          <w:tcPr>
            <w:tcW w:w="2574"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정   직</w:t>
            </w:r>
          </w:p>
        </w:tc>
        <w:tc>
          <w:tcPr>
            <w:tcW w:w="2081"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감   봉</w:t>
            </w:r>
          </w:p>
        </w:tc>
        <w:tc>
          <w:tcPr>
            <w:tcW w:w="58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견 책</w:t>
            </w:r>
          </w:p>
        </w:tc>
        <w:tc>
          <w:tcPr>
            <w:tcW w:w="65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경 고</w:t>
            </w:r>
          </w:p>
        </w:tc>
        <w:tc>
          <w:tcPr>
            <w:tcW w:w="64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주 의</w:t>
            </w:r>
          </w:p>
        </w:tc>
      </w:tr>
      <w:tr>
        <w:trPr>
          <w:trHeight w:val="466"/>
        </w:trPr>
        <w:tc>
          <w:tcPr>
            <w:tcW w:w="970" w:type="dxa"/>
            <w:vMerge/>
            <w:tcBorders>
              <w:top w:val="single" w:color="000000" w:sz="3"/>
              <w:left w:val="single" w:color="000000" w:sz="3"/>
              <w:bottom w:val="single" w:color="000000" w:sz="3"/>
              <w:right w:val="single" w:color="000000" w:sz="3"/>
            </w:tcBorders>
          </w:tcPr>
          <w:p/>
        </w:tc>
        <w:tc>
          <w:tcPr>
            <w:tcW w:w="718" w:type="dxa"/>
            <w:vMerge/>
            <w:tcBorders>
              <w:top w:val="single" w:color="000000" w:sz="3"/>
              <w:left w:val="single" w:color="000000" w:sz="3"/>
              <w:bottom w:val="single" w:color="000000" w:sz="3"/>
              <w:right w:val="single" w:color="000000" w:sz="3"/>
            </w:tcBorders>
          </w:tcPr>
          <w:p/>
        </w:tc>
        <w:tc>
          <w:tcPr>
            <w:tcW w:w="686" w:type="dxa"/>
            <w:vMerge/>
            <w:tcBorders>
              <w:top w:val="single" w:color="000000" w:sz="3"/>
              <w:left w:val="single" w:color="000000" w:sz="3"/>
              <w:bottom w:val="single" w:color="000000" w:sz="3"/>
              <w:right w:val="single" w:color="000000" w:sz="3"/>
            </w:tcBorders>
          </w:tcPr>
          <w:p/>
        </w:tc>
        <w:tc>
          <w:tcPr>
            <w:tcW w:w="721" w:type="dxa"/>
            <w:vMerge/>
            <w:tcBorders>
              <w:top w:val="single" w:color="000000" w:sz="3"/>
              <w:left w:val="single" w:color="000000" w:sz="3"/>
              <w:bottom w:val="single" w:color="000000" w:sz="3"/>
              <w:right w:val="single" w:color="000000" w:sz="3"/>
            </w:tcBorders>
          </w:tcPr>
          <w:p/>
        </w:tc>
        <w:tc>
          <w:tcPr>
            <w:tcW w:w="63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3월</w:t>
            </w:r>
          </w:p>
        </w:tc>
        <w:tc>
          <w:tcPr>
            <w:tcW w:w="63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2월</w:t>
            </w:r>
          </w:p>
        </w:tc>
        <w:tc>
          <w:tcPr>
            <w:tcW w:w="63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1월</w:t>
            </w:r>
          </w:p>
        </w:tc>
        <w:tc>
          <w:tcPr>
            <w:tcW w:w="65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5일</w:t>
            </w:r>
          </w:p>
        </w:tc>
        <w:tc>
          <w:tcPr>
            <w:tcW w:w="73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3월</w:t>
            </w:r>
          </w:p>
        </w:tc>
        <w:tc>
          <w:tcPr>
            <w:tcW w:w="6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2월</w:t>
            </w:r>
          </w:p>
        </w:tc>
        <w:tc>
          <w:tcPr>
            <w:tcW w:w="700"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1월</w:t>
            </w:r>
          </w:p>
        </w:tc>
        <w:tc>
          <w:tcPr>
            <w:tcW w:w="583" w:type="dxa"/>
            <w:vMerge/>
            <w:tcBorders>
              <w:top w:val="single" w:color="000000" w:sz="3"/>
              <w:left w:val="single" w:color="000000" w:sz="3"/>
              <w:bottom w:val="single" w:color="000000" w:sz="3"/>
              <w:right w:val="single" w:color="000000" w:sz="3"/>
            </w:tcBorders>
          </w:tcPr>
          <w:p/>
        </w:tc>
        <w:tc>
          <w:tcPr>
            <w:tcW w:w="650"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3"/>
            </w:tcBorders>
          </w:tcPr>
          <w:p/>
        </w:tc>
      </w:tr>
      <w:tr>
        <w:trPr>
          <w:trHeight w:val="902"/>
        </w:trPr>
        <w:tc>
          <w:tcPr>
            <w:tcW w:w="970" w:type="dxa"/>
            <w:vMerge/>
            <w:tcBorders>
              <w:top w:val="single" w:color="000000" w:sz="3"/>
              <w:left w:val="single" w:color="000000" w:sz="3"/>
              <w:bottom w:val="single" w:color="000000" w:sz="3"/>
              <w:right w:val="single" w:color="000000" w:sz="3"/>
            </w:tcBorders>
          </w:tcPr>
          <w:p/>
        </w:tc>
        <w:tc>
          <w:tcPr>
            <w:tcW w:w="71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68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63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63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63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6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7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6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700"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58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646" w:type="dxa"/>
            <w:tcBorders>
              <w:top w:val="single" w:color="000000" w:sz="3"/>
              <w:left w:val="single" w:color="000000" w:sz="3"/>
              <w:bottom w:val="single" w:color="000000" w:sz="3"/>
              <w:right w:val="single" w:color="000000" w:sz="3"/>
            </w:tcBorders>
            <w:vAlign w:val="center"/>
          </w:tcPr>
          <w:p>
            <w:pPr>
              <w:pStyle w:val="0"/>
              <w:widowControl w:val="off"/>
              <w:rPr>
                <w:color w:val="000000"/>
                <w:spacing w:val="-9"/>
                <w:sz w:val="22"/>
              </w:rPr>
            </w:pPr>
          </w:p>
        </w:tc>
      </w:tr>
    </w:tbl>
    <w:p>
      <w:pPr>
        <w:pStyle w:val="0"/>
        <w:widowControl w:val="off"/>
        <w:wordWrap w:val="1"/>
        <w:jc w:val="right"/>
      </w:pPr>
    </w:p>
    <w:p>
      <w:pPr>
        <w:pStyle w:val="0"/>
        <w:widowControl w:val="off"/>
        <w:spacing w:after="100" w:line="312"/>
        <w:ind w:left="366" w:hanging="366"/>
      </w:pPr>
      <w:r>
        <w:rPr>
          <w:sz w:val="22"/>
        </w:rPr>
        <w:t>※</w:t>
      </w:r>
      <w:r>
        <w:rPr>
          <w:sz w:val="22"/>
        </w:rPr>
        <w:t xml:space="preserve"> 정직 5일은 별표 10 ‘징계 양정 기준’ 비위의 유형 중 제1호제라목 ‘운행 전 음주측정 기준치 초과(운전을 주된 업무로 하는 직원)’ 에만 적용한다.</w:t>
      </w:r>
    </w:p>
    <w:p>
      <w:pPr>
        <w:pStyle w:val="0"/>
        <w:widowControl w:val="off"/>
        <w:rPr>
          <w:color w:val="000000"/>
          <w:sz w:val="24"/>
        </w:rPr>
      </w:pPr>
    </w:p>
    <w:p>
      <w:pPr>
        <w:pStyle w:val="0"/>
        <w:widowControl w:val="off"/>
        <w:rPr>
          <w:color w:val="000000"/>
          <w:sz w:val="24"/>
        </w:rPr>
      </w:pPr>
    </w:p>
    <w:p>
      <w:pPr>
        <w:pStyle w:val="0"/>
        <w:widowControl w:val="off"/>
        <w:spacing w:line="480" w:lineRule="auto"/>
      </w:pPr>
      <w:r>
        <w:rPr>
          <w:sz w:val="24"/>
        </w:rPr>
        <w:t xml:space="preserve">[별지 제15호의2서식] </w:t>
      </w:r>
      <w:r>
        <w:rPr>
          <w:spacing w:val="-4"/>
          <w:sz w:val="24"/>
        </w:rPr>
        <w:t>〈신설</w:t>
      </w:r>
      <w:r>
        <w:rPr>
          <w:spacing w:val="-4"/>
          <w:sz w:val="24"/>
        </w:rPr>
        <w:t xml:space="preserve"> 2023. 3. 9</w:t>
      </w:r>
      <w:r>
        <w:rPr>
          <w:spacing w:val="-4"/>
          <w:sz w:val="24"/>
        </w:rPr>
        <w:t>〉</w:t>
      </w:r>
    </w:p>
    <w:p>
      <w:pPr>
        <w:pStyle w:val="0"/>
        <w:widowControl w:val="off"/>
        <w:wordWrap w:val="1"/>
        <w:jc w:val="center"/>
      </w:pPr>
      <w:r>
        <w:rPr>
          <w:sz w:val="30"/>
        </w:rPr>
        <w:t>징 계 부 가 금  부 가 의 결 투 표 지</w:t>
      </w:r>
    </w:p>
    <w:p>
      <w:pPr>
        <w:pStyle w:val="0"/>
        <w:widowControl w:val="off"/>
        <w:wordWrap w:val="1"/>
        <w:jc w:val="center"/>
      </w:pPr>
      <w:r>
        <w:rPr>
          <w:sz w:val="24"/>
        </w:rPr>
        <w:t>(제46조의2 관련)</w:t>
      </w:r>
    </w:p>
    <w:p>
      <w:pPr>
        <w:pStyle w:val="0"/>
        <w:widowControl w:val="off"/>
        <w:wordWrap w:val="1"/>
        <w:jc w:val="right"/>
      </w:pPr>
      <w:r>
        <w:rPr/>
        <w:t>인천교통공사[인사, 상벌]위원회 위원장</w:t>
      </w:r>
    </w:p>
    <w:tbl>
      <w:tblPr>
        <w:tblOverlap w:val="never"/>
        <w:tblW w:w="970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7"/>
        <w:gridCol w:w="1417"/>
        <w:gridCol w:w="1417"/>
        <w:gridCol w:w="1417"/>
        <w:gridCol w:w="1417"/>
        <w:gridCol w:w="1417"/>
        <w:gridCol w:w="1417"/>
      </w:tblGrid>
      <w:tr>
        <w:trPr>
          <w:trHeight w:val="676"/>
        </w:trPr>
        <w:tc>
          <w:tcPr>
            <w:tcW w:w="119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징  계 혐의자</w:t>
            </w: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성  명</w:t>
            </w:r>
          </w:p>
        </w:tc>
        <w:tc>
          <w:tcPr>
            <w:tcW w:w="2834" w:type="dxa"/>
            <w:gridSpan w:val="2"/>
            <w:tcBorders>
              <w:top w:val="single" w:color="000000" w:sz="3"/>
              <w:left w:val="single" w:color="000000" w:sz="3"/>
              <w:bottom w:val="single" w:color="000000" w:sz="3"/>
              <w:right w:val="single" w:color="000000" w:sz="3"/>
            </w:tcBorders>
            <w:vAlign w:val="center"/>
          </w:tcPr>
          <w:p>
            <w:pPr>
              <w:pStyle w:val="0"/>
              <w:widowControl w:val="off"/>
              <w:rPr>
                <w:color w:val="000000"/>
                <w:spacing w:val="-9"/>
                <w:sz w:val="22"/>
              </w:rPr>
            </w:pP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 xml:space="preserve">소  속 </w:t>
            </w:r>
          </w:p>
        </w:tc>
        <w:tc>
          <w:tcPr>
            <w:tcW w:w="2834" w:type="dxa"/>
            <w:gridSpan w:val="2"/>
            <w:tcBorders>
              <w:top w:val="single" w:color="000000" w:sz="3"/>
              <w:left w:val="single" w:color="000000" w:sz="3"/>
              <w:bottom w:val="single" w:color="000000" w:sz="3"/>
              <w:right w:val="single" w:color="000000" w:sz="3"/>
            </w:tcBorders>
            <w:vAlign w:val="center"/>
          </w:tcPr>
          <w:p>
            <w:pPr>
              <w:pStyle w:val="0"/>
              <w:widowControl w:val="off"/>
              <w:rPr>
                <w:color w:val="000000"/>
                <w:spacing w:val="-9"/>
                <w:sz w:val="22"/>
              </w:rPr>
            </w:pPr>
          </w:p>
        </w:tc>
      </w:tr>
      <w:tr>
        <w:trPr>
          <w:trHeight w:val="702"/>
        </w:trPr>
        <w:tc>
          <w:tcPr>
            <w:tcW w:w="1197" w:type="dxa"/>
            <w:vMerge/>
            <w:tcBorders>
              <w:top w:val="single" w:color="000000" w:sz="3"/>
              <w:left w:val="single" w:color="000000" w:sz="3"/>
              <w:bottom w:val="single" w:color="000000" w:sz="3"/>
              <w:right w:val="single" w:color="000000" w:sz="3"/>
            </w:tcBorders>
          </w:tcP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직  급</w:t>
            </w:r>
          </w:p>
        </w:tc>
        <w:tc>
          <w:tcPr>
            <w:tcW w:w="2834" w:type="dxa"/>
            <w:gridSpan w:val="2"/>
            <w:tcBorders>
              <w:top w:val="single" w:color="000000" w:sz="3"/>
              <w:left w:val="single" w:color="000000" w:sz="3"/>
              <w:bottom w:val="single" w:color="000000" w:sz="3"/>
              <w:right w:val="single" w:color="000000" w:sz="3"/>
            </w:tcBorders>
            <w:vAlign w:val="center"/>
          </w:tcPr>
          <w:p>
            <w:pPr>
              <w:pStyle w:val="0"/>
              <w:widowControl w:val="off"/>
              <w:rPr>
                <w:color w:val="000000"/>
                <w:spacing w:val="-9"/>
                <w:sz w:val="22"/>
              </w:rPr>
            </w:pP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 xml:space="preserve">직  위  </w:t>
            </w:r>
          </w:p>
        </w:tc>
        <w:tc>
          <w:tcPr>
            <w:tcW w:w="2834" w:type="dxa"/>
            <w:gridSpan w:val="2"/>
            <w:tcBorders>
              <w:top w:val="single" w:color="000000" w:sz="3"/>
              <w:left w:val="single" w:color="000000" w:sz="3"/>
              <w:bottom w:val="single" w:color="000000" w:sz="3"/>
              <w:right w:val="single" w:color="000000" w:sz="3"/>
            </w:tcBorders>
            <w:vAlign w:val="center"/>
          </w:tcPr>
          <w:p>
            <w:pPr>
              <w:pStyle w:val="0"/>
              <w:widowControl w:val="off"/>
              <w:rPr>
                <w:color w:val="000000"/>
                <w:spacing w:val="-9"/>
                <w:sz w:val="22"/>
              </w:rPr>
            </w:pPr>
          </w:p>
        </w:tc>
      </w:tr>
      <w:tr>
        <w:trPr>
          <w:trHeight w:val="669"/>
        </w:trPr>
        <w:tc>
          <w:tcPr>
            <w:tcW w:w="119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의  결</w:t>
            </w:r>
          </w:p>
        </w:tc>
        <w:tc>
          <w:tcPr>
            <w:tcW w:w="141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부과</w:t>
            </w:r>
          </w:p>
          <w:p>
            <w:pPr>
              <w:pStyle w:val="0"/>
              <w:widowControl w:val="off"/>
              <w:wordWrap w:val="1"/>
              <w:jc w:val="center"/>
            </w:pPr>
            <w:r>
              <w:rPr>
                <w:spacing w:val="-9"/>
                <w:sz w:val="22"/>
              </w:rPr>
              <w:t>배수</w:t>
            </w: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1배</w:t>
            </w: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2배</w:t>
            </w: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3배</w:t>
            </w: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4배</w:t>
            </w: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5배</w:t>
            </w:r>
          </w:p>
        </w:tc>
      </w:tr>
      <w:tr>
        <w:trPr>
          <w:trHeight w:val="669"/>
        </w:trPr>
        <w:tc>
          <w:tcPr>
            <w:tcW w:w="1197" w:type="dxa"/>
            <w:vMerge/>
            <w:tcBorders>
              <w:top w:val="single" w:color="000000" w:sz="3"/>
              <w:left w:val="single" w:color="000000" w:sz="3"/>
              <w:bottom w:val="single" w:color="000000" w:sz="3"/>
              <w:right w:val="single" w:color="000000" w:sz="3"/>
            </w:tcBorders>
          </w:tcPr>
          <w:p/>
        </w:tc>
        <w:tc>
          <w:tcPr>
            <w:tcW w:w="1417" w:type="dxa"/>
            <w:vMerge/>
            <w:tcBorders>
              <w:top w:val="single" w:color="000000" w:sz="3"/>
              <w:left w:val="single" w:color="000000" w:sz="3"/>
              <w:bottom w:val="single" w:color="000000" w:sz="3"/>
              <w:right w:val="single" w:color="000000" w:sz="3"/>
            </w:tcBorders>
          </w:tcP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4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bl>
    <w:p>
      <w:pPr>
        <w:pStyle w:val="0"/>
        <w:widowControl w:val="off"/>
        <w:wordWrap w:val="1"/>
        <w:jc w:val="cente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spacing w:line="480" w:lineRule="auto"/>
      </w:pPr>
      <w:r>
        <w:rPr>
          <w:sz w:val="24"/>
        </w:rPr>
        <w:t>[별지 제16호서식]</w:t>
      </w:r>
      <w:r>
        <w:rPr>
          <w:sz w:val="24"/>
        </w:rPr>
        <w:t>〈개정</w:t>
      </w:r>
      <w:r>
        <w:rPr>
          <w:sz w:val="24"/>
        </w:rPr>
        <w:t xml:space="preserve"> 2009. 10. 30, 2011. 12. 23, 2014. 3. 6, 2022. 2. 28</w:t>
      </w:r>
      <w:r>
        <w:rPr>
          <w:sz w:val="24"/>
        </w:rPr>
        <w:t>〉</w:t>
      </w:r>
    </w:p>
    <w:p>
      <w:pPr>
        <w:pStyle w:val="0"/>
        <w:widowControl w:val="off"/>
        <w:wordWrap w:val="1"/>
        <w:jc w:val="center"/>
      </w:pPr>
      <w:r>
        <w:rPr>
          <w:sz w:val="30"/>
        </w:rPr>
        <w:t>경 고(주 의) 장</w:t>
      </w:r>
    </w:p>
    <w:p>
      <w:pPr>
        <w:pStyle w:val="0"/>
        <w:widowControl w:val="off"/>
        <w:wordWrap w:val="1"/>
        <w:jc w:val="center"/>
      </w:pPr>
      <w:r>
        <w:rPr>
          <w:sz w:val="24"/>
        </w:rPr>
        <w:t>(제47조 관련)</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81"/>
      </w:tblGrid>
      <w:tr>
        <w:trPr>
          <w:trHeight w:val="336"/>
        </w:trPr>
        <w:tc>
          <w:tcPr>
            <w:tcW w:w="9581" w:type="dxa"/>
            <w:tcBorders>
              <w:top w:val="single" w:color="000000" w:sz="3"/>
              <w:left w:val="single" w:color="000000" w:sz="3"/>
              <w:bottom w:val="single" w:color="000000" w:sz="3"/>
              <w:right w:val="single" w:color="000000" w:sz="3"/>
            </w:tcBorders>
            <w:vAlign w:val="top"/>
          </w:tcPr>
          <w:p>
            <w:pPr>
              <w:pStyle w:val="0"/>
              <w:widowControl w:val="off"/>
              <w:spacing w:line="288" w:lineRule="auto"/>
              <w:rPr>
                <w:rFonts w:ascii="신명 신신명조" w:eastAsia="신명 신신명조"/>
                <w:color w:val="000000"/>
                <w:spacing w:val="-10"/>
                <w:sz w:val="24"/>
              </w:rPr>
            </w:pPr>
          </w:p>
          <w:p>
            <w:pPr>
              <w:pStyle w:val="0"/>
              <w:widowControl w:val="off"/>
              <w:spacing w:line="432" w:lineRule="auto"/>
            </w:pPr>
            <w:r>
              <w:rPr>
                <w:rFonts w:ascii="신명 신신명조"/>
                <w:sz w:val="24"/>
              </w:rPr>
              <w:t xml:space="preserve">  </w:t>
            </w:r>
            <w:r>
              <w:rPr>
                <w:sz w:val="24"/>
              </w:rPr>
              <w:t>소      속 :</w:t>
            </w:r>
          </w:p>
          <w:p>
            <w:pPr>
              <w:pStyle w:val="0"/>
              <w:widowControl w:val="off"/>
              <w:spacing w:line="432" w:lineRule="auto"/>
            </w:pPr>
            <w:r>
              <w:rPr>
                <w:sz w:val="24"/>
              </w:rPr>
              <w:t xml:space="preserve">  직급(직위) :</w:t>
            </w:r>
          </w:p>
          <w:p>
            <w:pPr>
              <w:pStyle w:val="0"/>
              <w:widowControl w:val="off"/>
              <w:spacing w:line="432" w:lineRule="auto"/>
            </w:pPr>
            <w:r>
              <w:rPr>
                <w:sz w:val="24"/>
              </w:rPr>
              <w:t xml:space="preserve">  성      명 :</w:t>
            </w:r>
          </w:p>
          <w:p>
            <w:pPr>
              <w:pStyle w:val="0"/>
              <w:widowControl w:val="off"/>
              <w:spacing w:line="288" w:lineRule="auto"/>
            </w:pPr>
            <w:r>
              <w:rPr>
                <w:sz w:val="24"/>
              </w:rPr>
              <w:t xml:space="preserve"> </w:t>
            </w:r>
          </w:p>
          <w:p>
            <w:pPr>
              <w:pStyle w:val="0"/>
              <w:widowControl w:val="off"/>
              <w:spacing w:line="288" w:lineRule="auto"/>
              <w:rPr>
                <w:color w:val="000000"/>
                <w:sz w:val="24"/>
              </w:rPr>
            </w:pPr>
          </w:p>
          <w:p>
            <w:pPr>
              <w:pStyle w:val="0"/>
              <w:widowControl w:val="off"/>
              <w:wordWrap w:val="1"/>
              <w:spacing w:line="288" w:lineRule="auto"/>
              <w:jc w:val="center"/>
            </w:pPr>
            <w:r>
              <w:rPr>
                <w:sz w:val="24"/>
              </w:rPr>
              <w:t>(내      용)</w:t>
            </w:r>
          </w:p>
          <w:p>
            <w:pPr>
              <w:pStyle w:val="0"/>
              <w:widowControl w:val="off"/>
              <w:spacing w:line="288" w:lineRule="auto"/>
              <w:rPr>
                <w:color w:val="000000"/>
                <w:sz w:val="24"/>
              </w:rPr>
            </w:pPr>
          </w:p>
          <w:p>
            <w:pPr>
              <w:pStyle w:val="0"/>
              <w:widowControl w:val="off"/>
              <w:spacing w:line="288" w:lineRule="auto"/>
              <w:rPr>
                <w:color w:val="000000"/>
                <w:sz w:val="24"/>
              </w:rPr>
            </w:pPr>
          </w:p>
          <w:p>
            <w:pPr>
              <w:pStyle w:val="0"/>
              <w:widowControl w:val="off"/>
              <w:spacing w:line="288" w:lineRule="auto"/>
              <w:rPr>
                <w:color w:val="000000"/>
                <w:sz w:val="24"/>
              </w:rPr>
            </w:pPr>
          </w:p>
          <w:p>
            <w:pPr>
              <w:pStyle w:val="0"/>
              <w:widowControl w:val="off"/>
              <w:spacing w:line="288" w:lineRule="auto"/>
              <w:rPr>
                <w:color w:val="000000"/>
                <w:sz w:val="24"/>
              </w:rPr>
            </w:pPr>
          </w:p>
          <w:p>
            <w:pPr>
              <w:pStyle w:val="0"/>
              <w:widowControl w:val="off"/>
              <w:spacing w:line="288" w:lineRule="auto"/>
            </w:pPr>
            <w:r>
              <w:rPr>
                <w:sz w:val="24"/>
              </w:rPr>
              <w:t xml:space="preserve">                              </w:t>
            </w:r>
          </w:p>
          <w:p>
            <w:pPr>
              <w:pStyle w:val="0"/>
              <w:widowControl w:val="off"/>
              <w:spacing w:line="288" w:lineRule="auto"/>
            </w:pPr>
            <w:r>
              <w:rPr>
                <w:sz w:val="24"/>
              </w:rPr>
              <w:t xml:space="preserve">                                년      월      일</w:t>
            </w:r>
          </w:p>
          <w:p>
            <w:pPr>
              <w:pStyle w:val="0"/>
              <w:widowControl w:val="off"/>
              <w:spacing w:line="288" w:lineRule="auto"/>
              <w:rPr>
                <w:color w:val="000000"/>
                <w:sz w:val="24"/>
              </w:rPr>
            </w:pPr>
          </w:p>
          <w:p>
            <w:pPr>
              <w:pStyle w:val="0"/>
              <w:widowControl w:val="off"/>
              <w:spacing w:line="288" w:lineRule="auto"/>
              <w:rPr>
                <w:color w:val="000000"/>
                <w:sz w:val="24"/>
              </w:rPr>
            </w:pPr>
          </w:p>
          <w:p>
            <w:pPr>
              <w:pStyle w:val="0"/>
              <w:widowControl w:val="off"/>
              <w:spacing w:line="288" w:lineRule="auto"/>
              <w:rPr>
                <w:color w:val="000000"/>
                <w:sz w:val="24"/>
              </w:rPr>
            </w:pPr>
          </w:p>
          <w:p>
            <w:pPr>
              <w:pStyle w:val="0"/>
              <w:widowControl w:val="off"/>
              <w:wordWrap w:val="1"/>
              <w:spacing w:line="288" w:lineRule="auto"/>
              <w:ind w:right="415"/>
              <w:jc w:val="right"/>
            </w:pPr>
            <w:r>
              <w:rPr>
                <w:sz w:val="24"/>
              </w:rPr>
              <w:t xml:space="preserve">                             인천교통공사 사장   </w:t>
            </w:r>
            <w:r>
              <w:rPr>
                <w:sz w:val="24"/>
              </w:rPr>
              <w:t>󰄫</w:t>
            </w:r>
            <w:r>
              <w:rPr>
                <w:sz w:val="24"/>
              </w:rPr>
              <w:t xml:space="preserve">  </w:t>
            </w:r>
          </w:p>
          <w:p>
            <w:pPr>
              <w:pStyle w:val="0"/>
              <w:widowControl w:val="off"/>
              <w:spacing w:line="288" w:lineRule="auto"/>
              <w:rPr>
                <w:color w:val="000000"/>
                <w:sz w:val="24"/>
              </w:rPr>
            </w:pPr>
          </w:p>
          <w:p>
            <w:pPr>
              <w:pStyle w:val="0"/>
              <w:widowControl w:val="off"/>
              <w:spacing w:line="288" w:lineRule="auto"/>
            </w:pPr>
            <w:r>
              <w:rPr>
                <w:sz w:val="24"/>
              </w:rPr>
              <w:t xml:space="preserve"> </w:t>
            </w:r>
          </w:p>
        </w:tc>
      </w:tr>
    </w:tbl>
    <w:p>
      <w:pPr>
        <w:pStyle w:val="0"/>
        <w:widowControl w:val="off"/>
        <w:wordWrap w:val="1"/>
        <w:jc w:val="center"/>
      </w:pPr>
    </w:p>
    <w:p>
      <w:pPr>
        <w:pStyle w:val="0"/>
        <w:widowControl w:val="off"/>
        <w:rPr>
          <w:color w:val="000000"/>
          <w:sz w:val="24"/>
        </w:rPr>
      </w:pPr>
    </w:p>
    <w:p>
      <w:pPr>
        <w:pStyle w:val="0"/>
        <w:widowControl w:val="off"/>
        <w:rPr>
          <w:color w:val="000000"/>
          <w:sz w:val="24"/>
        </w:rPr>
      </w:pPr>
    </w:p>
    <w:p>
      <w:pPr>
        <w:pStyle w:val="0"/>
        <w:widowControl w:val="off"/>
      </w:pPr>
      <w:r>
        <w:rPr>
          <w:sz w:val="24"/>
        </w:rPr>
        <w:t>[별지 제17호서식]</w:t>
      </w:r>
      <w:r>
        <w:rPr>
          <w:sz w:val="24"/>
        </w:rPr>
        <w:t>〈개정</w:t>
      </w:r>
      <w:r>
        <w:rPr>
          <w:sz w:val="24"/>
        </w:rPr>
        <w:t xml:space="preserve"> 2014. 3. 6</w:t>
      </w:r>
      <w:r>
        <w:rPr>
          <w:sz w:val="24"/>
        </w:rPr>
        <w:t>〉</w:t>
      </w:r>
    </w:p>
    <w:p>
      <w:pPr>
        <w:pStyle w:val="0"/>
        <w:widowControl w:val="off"/>
        <w:wordWrap w:val="1"/>
        <w:jc w:val="center"/>
      </w:pPr>
      <w:r>
        <w:rPr>
          <w:sz w:val="30"/>
        </w:rPr>
        <w:t>포   상   대   장</w:t>
      </w:r>
    </w:p>
    <w:p>
      <w:pPr>
        <w:pStyle w:val="0"/>
        <w:widowControl w:val="off"/>
        <w:wordWrap w:val="1"/>
        <w:jc w:val="center"/>
      </w:pPr>
      <w:r>
        <w:rPr>
          <w:sz w:val="24"/>
        </w:rPr>
        <w:t>(제49조 관련)</w:t>
      </w:r>
    </w:p>
    <w:tbl>
      <w:tblPr>
        <w:tblOverlap w:val="never"/>
        <w:tblW w:w="9558" w:type="dxa"/>
        <w:tblBorders>
          <w:top w:val="single" w:color="000000" w:sz="3"/>
          <w:left w:val="single" w:color="000000" w:sz="3"/>
          <w:bottom w:val="single" w:color="000000" w:sz="3"/>
          <w:right w:val="single" w:color="000000" w:sz="3"/>
        </w:tblBorders>
        <w:tblLayout w:type="fixed"/>
        <w:tblCellMar>
          <w:top w:w="170" w:type="dxa"/>
          <w:left w:w="28" w:type="dxa"/>
          <w:bottom w:w="170" w:type="dxa"/>
          <w:right w:w="28" w:type="dxa"/>
        </w:tblCellMar>
      </w:tblPr>
      <w:tblGrid>
        <w:gridCol w:w="785"/>
        <w:gridCol w:w="785"/>
        <w:gridCol w:w="1381"/>
        <w:gridCol w:w="1024"/>
        <w:gridCol w:w="1083"/>
        <w:gridCol w:w="1858"/>
        <w:gridCol w:w="1321"/>
        <w:gridCol w:w="1319"/>
      </w:tblGrid>
      <w:tr>
        <w:trPr>
          <w:trHeight w:val="540"/>
        </w:trPr>
        <w:tc>
          <w:tcPr>
            <w:tcW w:w="785" w:type="dxa"/>
            <w:tcBorders>
              <w:top w:val="single" w:color="000000" w:sz="3"/>
              <w:left w:val="single" w:color="000000" w:sz="3"/>
              <w:bottom w:val="single" w:color="000000" w:sz="2"/>
              <w:right w:val="single" w:color="000000" w:sz="2"/>
            </w:tcBorders>
            <w:vAlign w:val="center"/>
          </w:tcPr>
          <w:p>
            <w:pPr>
              <w:pStyle w:val="0"/>
              <w:widowControl w:val="off"/>
              <w:wordWrap w:val="1"/>
              <w:jc w:val="center"/>
            </w:pPr>
            <w:r>
              <w:rPr>
                <w:spacing w:val="-9"/>
                <w:sz w:val="22"/>
              </w:rPr>
              <w:t>연 번</w:t>
            </w:r>
          </w:p>
        </w:tc>
        <w:tc>
          <w:tcPr>
            <w:tcW w:w="785" w:type="dxa"/>
            <w:tcBorders>
              <w:top w:val="single" w:color="000000" w:sz="3"/>
              <w:left w:val="single" w:color="000000" w:sz="2"/>
              <w:bottom w:val="single" w:color="000000" w:sz="2"/>
              <w:right w:val="single" w:color="000000" w:sz="2"/>
            </w:tcBorders>
            <w:vAlign w:val="center"/>
          </w:tcPr>
          <w:p>
            <w:pPr>
              <w:pStyle w:val="0"/>
              <w:widowControl w:val="off"/>
              <w:wordWrap w:val="1"/>
              <w:jc w:val="center"/>
            </w:pPr>
            <w:r>
              <w:rPr>
                <w:spacing w:val="-9"/>
                <w:sz w:val="22"/>
              </w:rPr>
              <w:t>호 수</w:t>
            </w:r>
          </w:p>
        </w:tc>
        <w:tc>
          <w:tcPr>
            <w:tcW w:w="1381" w:type="dxa"/>
            <w:tcBorders>
              <w:top w:val="single" w:color="000000" w:sz="3"/>
              <w:left w:val="single" w:color="000000" w:sz="2"/>
              <w:bottom w:val="single" w:color="000000" w:sz="2"/>
              <w:right w:val="single" w:color="000000" w:sz="2"/>
            </w:tcBorders>
            <w:vAlign w:val="center"/>
          </w:tcPr>
          <w:p>
            <w:pPr>
              <w:pStyle w:val="0"/>
              <w:widowControl w:val="off"/>
              <w:wordWrap w:val="1"/>
              <w:jc w:val="center"/>
            </w:pPr>
            <w:r>
              <w:rPr>
                <w:spacing w:val="-9"/>
                <w:sz w:val="22"/>
              </w:rPr>
              <w:t>소  속</w:t>
            </w:r>
          </w:p>
        </w:tc>
        <w:tc>
          <w:tcPr>
            <w:tcW w:w="1024" w:type="dxa"/>
            <w:tcBorders>
              <w:top w:val="single" w:color="000000" w:sz="3"/>
              <w:left w:val="single" w:color="000000" w:sz="2"/>
              <w:bottom w:val="single" w:color="000000" w:sz="2"/>
              <w:right w:val="single" w:color="000000" w:sz="2"/>
            </w:tcBorders>
            <w:vAlign w:val="center"/>
          </w:tcPr>
          <w:p>
            <w:pPr>
              <w:pStyle w:val="0"/>
              <w:widowControl w:val="off"/>
              <w:wordWrap w:val="1"/>
              <w:jc w:val="center"/>
            </w:pPr>
            <w:r>
              <w:rPr>
                <w:spacing w:val="-9"/>
                <w:sz w:val="22"/>
              </w:rPr>
              <w:t>직 급</w:t>
            </w:r>
          </w:p>
        </w:tc>
        <w:tc>
          <w:tcPr>
            <w:tcW w:w="1083" w:type="dxa"/>
            <w:tcBorders>
              <w:top w:val="single" w:color="000000" w:sz="3"/>
              <w:left w:val="single" w:color="000000" w:sz="2"/>
              <w:bottom w:val="single" w:color="000000" w:sz="2"/>
              <w:right w:val="single" w:color="000000" w:sz="2"/>
            </w:tcBorders>
            <w:vAlign w:val="center"/>
          </w:tcPr>
          <w:p>
            <w:pPr>
              <w:pStyle w:val="0"/>
              <w:widowControl w:val="off"/>
              <w:wordWrap w:val="1"/>
              <w:jc w:val="center"/>
            </w:pPr>
            <w:r>
              <w:rPr>
                <w:spacing w:val="-9"/>
                <w:sz w:val="22"/>
              </w:rPr>
              <w:t>성 명</w:t>
            </w:r>
          </w:p>
        </w:tc>
        <w:tc>
          <w:tcPr>
            <w:tcW w:w="1858" w:type="dxa"/>
            <w:tcBorders>
              <w:top w:val="single" w:color="000000" w:sz="3"/>
              <w:left w:val="single" w:color="000000" w:sz="2"/>
              <w:bottom w:val="single" w:color="000000" w:sz="2"/>
              <w:right w:val="single" w:color="000000" w:sz="2"/>
            </w:tcBorders>
            <w:vAlign w:val="center"/>
          </w:tcPr>
          <w:p>
            <w:pPr>
              <w:pStyle w:val="0"/>
              <w:widowControl w:val="off"/>
              <w:wordWrap w:val="1"/>
              <w:jc w:val="center"/>
            </w:pPr>
            <w:r>
              <w:rPr>
                <w:spacing w:val="-9"/>
                <w:sz w:val="22"/>
              </w:rPr>
              <w:t>포 상 내 용</w:t>
            </w:r>
          </w:p>
        </w:tc>
        <w:tc>
          <w:tcPr>
            <w:tcW w:w="1321" w:type="dxa"/>
            <w:tcBorders>
              <w:top w:val="single" w:color="000000" w:sz="3"/>
              <w:left w:val="single" w:color="000000" w:sz="2"/>
              <w:bottom w:val="single" w:color="000000" w:sz="2"/>
              <w:right w:val="single" w:color="000000" w:sz="2"/>
            </w:tcBorders>
            <w:vAlign w:val="center"/>
          </w:tcPr>
          <w:p>
            <w:pPr>
              <w:pStyle w:val="0"/>
              <w:widowControl w:val="off"/>
              <w:wordWrap w:val="1"/>
              <w:jc w:val="center"/>
            </w:pPr>
            <w:r>
              <w:rPr>
                <w:spacing w:val="-9"/>
                <w:sz w:val="22"/>
              </w:rPr>
              <w:t>부  상</w:t>
            </w:r>
          </w:p>
        </w:tc>
        <w:tc>
          <w:tcPr>
            <w:tcW w:w="1319" w:type="dxa"/>
            <w:tcBorders>
              <w:top w:val="single" w:color="000000" w:sz="3"/>
              <w:left w:val="single" w:color="000000" w:sz="2"/>
              <w:bottom w:val="single" w:color="000000" w:sz="2"/>
              <w:right w:val="single" w:color="000000" w:sz="3"/>
            </w:tcBorders>
            <w:vAlign w:val="center"/>
          </w:tcPr>
          <w:p>
            <w:pPr>
              <w:pStyle w:val="0"/>
              <w:widowControl w:val="off"/>
              <w:wordWrap w:val="1"/>
              <w:jc w:val="center"/>
            </w:pPr>
            <w:r>
              <w:rPr>
                <w:spacing w:val="-9"/>
                <w:sz w:val="22"/>
              </w:rPr>
              <w:t>수여일</w:t>
            </w:r>
          </w:p>
        </w:tc>
      </w:tr>
      <w:tr>
        <w:trPr>
          <w:trHeight w:val="540"/>
        </w:trPr>
        <w:tc>
          <w:tcPr>
            <w:tcW w:w="785"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785"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381"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024"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083"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858"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321"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319"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540"/>
        </w:trPr>
        <w:tc>
          <w:tcPr>
            <w:tcW w:w="78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78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38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02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08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8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31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r>
        <w:trPr>
          <w:trHeight w:val="540"/>
        </w:trPr>
        <w:tc>
          <w:tcPr>
            <w:tcW w:w="78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78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38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02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08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8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c>
          <w:tcPr>
            <w:tcW w:w="131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9"/>
                <w:sz w:val="22"/>
              </w:rPr>
            </w:pPr>
          </w:p>
        </w:tc>
      </w:tr>
    </w:tbl>
    <w:p>
      <w:pPr>
        <w:pStyle w:val="0"/>
        <w:widowControl w:val="off"/>
        <w:wordWrap w:val="1"/>
        <w:jc w:val="cente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pPr>
      <w:r>
        <w:rPr>
          <w:sz w:val="24"/>
        </w:rPr>
        <w:t>[별지 제18호서식]</w:t>
      </w:r>
      <w:r>
        <w:rPr>
          <w:sz w:val="24"/>
        </w:rPr>
        <w:t>〈개정</w:t>
      </w:r>
      <w:r>
        <w:rPr>
          <w:sz w:val="24"/>
        </w:rPr>
        <w:t xml:space="preserve"> 2014. 3. 6</w:t>
      </w:r>
      <w:r>
        <w:rPr>
          <w:sz w:val="24"/>
        </w:rPr>
        <w:t>〉</w:t>
      </w:r>
    </w:p>
    <w:p>
      <w:pPr>
        <w:pStyle w:val="0"/>
        <w:widowControl w:val="off"/>
        <w:wordWrap w:val="1"/>
        <w:jc w:val="center"/>
      </w:pPr>
      <w:r>
        <w:rPr>
          <w:sz w:val="30"/>
        </w:rPr>
        <w:t>징 계 처 분 대 장</w:t>
      </w:r>
    </w:p>
    <w:p>
      <w:pPr>
        <w:pStyle w:val="0"/>
        <w:widowControl w:val="off"/>
        <w:wordWrap w:val="1"/>
        <w:jc w:val="center"/>
      </w:pPr>
      <w:r>
        <w:rPr>
          <w:sz w:val="24"/>
        </w:rPr>
        <w:t>(제49조 관련)</w:t>
      </w:r>
    </w:p>
    <w:tbl>
      <w:tblPr>
        <w:tblOverlap w:val="never"/>
        <w:tblW w:w="9581" w:type="dxa"/>
        <w:tblBorders>
          <w:top w:val="single" w:color="000000" w:sz="3"/>
          <w:left w:val="single" w:color="000000" w:sz="3"/>
          <w:bottom w:val="single" w:color="000000" w:sz="3"/>
          <w:right w:val="single" w:color="000000" w:sz="3"/>
        </w:tblBorders>
        <w:tblLayout w:type="fixed"/>
        <w:tblCellMar>
          <w:top w:w="57" w:type="dxa"/>
          <w:left w:w="28" w:type="dxa"/>
          <w:bottom w:w="57" w:type="dxa"/>
          <w:right w:w="28" w:type="dxa"/>
        </w:tblCellMar>
      </w:tblPr>
      <w:tblGrid>
        <w:gridCol w:w="573"/>
        <w:gridCol w:w="812"/>
        <w:gridCol w:w="1170"/>
        <w:gridCol w:w="812"/>
        <w:gridCol w:w="812"/>
        <w:gridCol w:w="812"/>
        <w:gridCol w:w="1228"/>
        <w:gridCol w:w="812"/>
        <w:gridCol w:w="812"/>
        <w:gridCol w:w="812"/>
        <w:gridCol w:w="928"/>
      </w:tblGrid>
      <w:tr>
        <w:trPr>
          <w:trHeight w:val="477"/>
        </w:trPr>
        <w:tc>
          <w:tcPr>
            <w:tcW w:w="57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연번</w:t>
            </w: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관련</w:t>
            </w:r>
          </w:p>
          <w:p>
            <w:pPr>
              <w:pStyle w:val="0"/>
              <w:widowControl w:val="off"/>
              <w:wordWrap w:val="1"/>
              <w:spacing w:line="264" w:lineRule="auto"/>
              <w:jc w:val="center"/>
            </w:pPr>
            <w:r>
              <w:rPr>
                <w:sz w:val="22"/>
              </w:rPr>
              <w:t>근거</w:t>
            </w:r>
          </w:p>
        </w:tc>
        <w:tc>
          <w:tcPr>
            <w:tcW w:w="1170"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소  속</w:t>
            </w: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직급</w:t>
            </w: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직위</w:t>
            </w: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성 명</w:t>
            </w:r>
          </w:p>
        </w:tc>
        <w:tc>
          <w:tcPr>
            <w:tcW w:w="122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징 계</w:t>
            </w:r>
          </w:p>
          <w:p>
            <w:pPr>
              <w:pStyle w:val="0"/>
              <w:widowControl w:val="off"/>
              <w:wordWrap w:val="1"/>
              <w:spacing w:line="264" w:lineRule="auto"/>
              <w:jc w:val="center"/>
            </w:pPr>
            <w:r>
              <w:rPr>
                <w:sz w:val="22"/>
              </w:rPr>
              <w:t>사 유</w:t>
            </w: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요청</w:t>
            </w:r>
          </w:p>
          <w:p>
            <w:pPr>
              <w:pStyle w:val="0"/>
              <w:widowControl w:val="off"/>
              <w:wordWrap w:val="1"/>
              <w:spacing w:line="264" w:lineRule="auto"/>
              <w:jc w:val="center"/>
            </w:pPr>
            <w:r>
              <w:rPr>
                <w:sz w:val="22"/>
              </w:rPr>
              <w:t>양정</w:t>
            </w: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징계</w:t>
            </w:r>
          </w:p>
          <w:p>
            <w:pPr>
              <w:pStyle w:val="0"/>
              <w:widowControl w:val="off"/>
              <w:wordWrap w:val="1"/>
              <w:spacing w:line="264" w:lineRule="auto"/>
              <w:jc w:val="center"/>
            </w:pPr>
            <w:r>
              <w:rPr>
                <w:sz w:val="22"/>
              </w:rPr>
              <w:t>처분</w:t>
            </w: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처분</w:t>
            </w:r>
          </w:p>
          <w:p>
            <w:pPr>
              <w:pStyle w:val="0"/>
              <w:widowControl w:val="off"/>
              <w:wordWrap w:val="1"/>
              <w:spacing w:line="264" w:lineRule="auto"/>
              <w:jc w:val="center"/>
            </w:pPr>
            <w:r>
              <w:rPr>
                <w:sz w:val="22"/>
              </w:rPr>
              <w:t>일자</w:t>
            </w:r>
          </w:p>
        </w:tc>
        <w:tc>
          <w:tcPr>
            <w:tcW w:w="92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z w:val="22"/>
              </w:rPr>
              <w:t>인사기록정리</w:t>
            </w:r>
          </w:p>
        </w:tc>
      </w:tr>
      <w:tr>
        <w:trPr>
          <w:trHeight w:val="633"/>
        </w:trPr>
        <w:tc>
          <w:tcPr>
            <w:tcW w:w="57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17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p>
            <w:pPr>
              <w:pStyle w:val="0"/>
              <w:widowControl w:val="off"/>
              <w:wordWrap w:val="1"/>
              <w:jc w:val="center"/>
              <w:rPr>
                <w:color w:val="000000"/>
                <w:sz w:val="22"/>
              </w:rPr>
            </w:pPr>
          </w:p>
        </w:tc>
      </w:tr>
      <w:tr>
        <w:trPr>
          <w:trHeight w:val="633"/>
        </w:trPr>
        <w:tc>
          <w:tcPr>
            <w:tcW w:w="57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17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p>
            <w:pPr>
              <w:pStyle w:val="0"/>
              <w:widowControl w:val="off"/>
              <w:wordWrap w:val="1"/>
              <w:jc w:val="center"/>
              <w:rPr>
                <w:color w:val="000000"/>
                <w:sz w:val="22"/>
              </w:rPr>
            </w:pPr>
          </w:p>
        </w:tc>
      </w:tr>
      <w:tr>
        <w:trPr>
          <w:trHeight w:val="633"/>
        </w:trPr>
        <w:tc>
          <w:tcPr>
            <w:tcW w:w="57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17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8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p>
            <w:pPr>
              <w:pStyle w:val="0"/>
              <w:widowControl w:val="off"/>
              <w:wordWrap w:val="1"/>
              <w:jc w:val="center"/>
              <w:rPr>
                <w:color w:val="000000"/>
                <w:sz w:val="22"/>
              </w:rPr>
            </w:pPr>
          </w:p>
        </w:tc>
      </w:tr>
    </w:tbl>
    <w:p>
      <w:pPr>
        <w:pStyle w:val="0"/>
        <w:widowControl w:val="off"/>
        <w:wordWrap w:val="1"/>
        <w:jc w:val="cente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pPr>
      <w:r>
        <w:rPr>
          <w:sz w:val="24"/>
        </w:rPr>
        <w:t>[별지 제19호서식]</w:t>
      </w:r>
      <w:r>
        <w:rPr>
          <w:sz w:val="24"/>
        </w:rPr>
        <w:t>〈개정</w:t>
      </w:r>
      <w:r>
        <w:rPr>
          <w:sz w:val="24"/>
        </w:rPr>
        <w:t xml:space="preserve"> 2014. 3. 6</w:t>
      </w:r>
      <w:r>
        <w:rPr>
          <w:sz w:val="24"/>
        </w:rPr>
        <w:t>〉</w:t>
      </w:r>
    </w:p>
    <w:p>
      <w:pPr>
        <w:pStyle w:val="0"/>
        <w:widowControl w:val="off"/>
        <w:wordWrap w:val="1"/>
        <w:jc w:val="center"/>
      </w:pPr>
      <w:r>
        <w:rPr>
          <w:sz w:val="30"/>
        </w:rPr>
        <w:t>경고 및 주의처분 대장</w:t>
      </w:r>
    </w:p>
    <w:p>
      <w:pPr>
        <w:pStyle w:val="0"/>
        <w:widowControl w:val="off"/>
        <w:wordWrap w:val="1"/>
        <w:jc w:val="center"/>
      </w:pPr>
      <w:r>
        <w:rPr>
          <w:sz w:val="24"/>
        </w:rPr>
        <w:t>(제49조 관련)</w:t>
      </w:r>
    </w:p>
    <w:tbl>
      <w:tblPr>
        <w:tblOverlap w:val="never"/>
        <w:tblW w:w="9579" w:type="dxa"/>
        <w:tblBorders>
          <w:top w:val="single" w:color="000000" w:sz="3"/>
          <w:left w:val="single" w:color="000000" w:sz="3"/>
          <w:bottom w:val="single" w:color="000000" w:sz="3"/>
          <w:right w:val="single" w:color="000000" w:sz="3"/>
        </w:tblBorders>
        <w:tblLayout w:type="fixed"/>
        <w:tblCellMar>
          <w:top w:w="170" w:type="dxa"/>
          <w:left w:w="28" w:type="dxa"/>
          <w:bottom w:w="170" w:type="dxa"/>
          <w:right w:w="28" w:type="dxa"/>
        </w:tblCellMar>
      </w:tblPr>
      <w:tblGrid>
        <w:gridCol w:w="550"/>
        <w:gridCol w:w="1041"/>
        <w:gridCol w:w="1041"/>
        <w:gridCol w:w="1095"/>
        <w:gridCol w:w="932"/>
        <w:gridCol w:w="1095"/>
        <w:gridCol w:w="1095"/>
        <w:gridCol w:w="1040"/>
        <w:gridCol w:w="1691"/>
      </w:tblGrid>
      <w:tr>
        <w:trPr>
          <w:trHeight w:val="597"/>
        </w:trPr>
        <w:tc>
          <w:tcPr>
            <w:tcW w:w="55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연번</w:t>
            </w:r>
          </w:p>
        </w:tc>
        <w:tc>
          <w:tcPr>
            <w:tcW w:w="10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관련근거</w:t>
            </w:r>
          </w:p>
        </w:tc>
        <w:tc>
          <w:tcPr>
            <w:tcW w:w="10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직 위</w:t>
            </w: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직 급</w:t>
            </w:r>
          </w:p>
        </w:tc>
        <w:tc>
          <w:tcPr>
            <w:tcW w:w="93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성 명</w:t>
            </w: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처분사유</w:t>
            </w: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처분내용</w:t>
            </w:r>
          </w:p>
        </w:tc>
        <w:tc>
          <w:tcPr>
            <w:tcW w:w="10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처분일자</w:t>
            </w:r>
          </w:p>
        </w:tc>
        <w:tc>
          <w:tcPr>
            <w:tcW w:w="16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rPr>
              <w:t>비고</w:t>
            </w:r>
          </w:p>
        </w:tc>
      </w:tr>
      <w:tr>
        <w:trPr>
          <w:trHeight w:val="540"/>
        </w:trPr>
        <w:tc>
          <w:tcPr>
            <w:tcW w:w="5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4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4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93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9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r>
      <w:tr>
        <w:trPr>
          <w:trHeight w:val="540"/>
        </w:trPr>
        <w:tc>
          <w:tcPr>
            <w:tcW w:w="5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4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4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93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9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r>
      <w:tr>
        <w:trPr>
          <w:trHeight w:val="540"/>
        </w:trPr>
        <w:tc>
          <w:tcPr>
            <w:tcW w:w="5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4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4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93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0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c>
          <w:tcPr>
            <w:tcW w:w="169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4"/>
              </w:rPr>
            </w:pPr>
          </w:p>
        </w:tc>
      </w:tr>
    </w:tbl>
    <w:p>
      <w:pPr>
        <w:pStyle w:val="0"/>
        <w:widowControl w:val="off"/>
        <w:wordWrap w:val="1"/>
        <w:jc w:val="center"/>
      </w:pPr>
    </w:p>
    <w:p>
      <w:r>
        <w:br w:type="page"/>
      </w:r>
    </w:p>
    <w:p>
      <w:pPr>
        <w:pStyle w:val="0"/>
        <w:widowControl w:val="off"/>
        <w:spacing w:line="480" w:lineRule="auto"/>
      </w:pPr>
      <w:r>
        <w:rPr>
          <w:sz w:val="24"/>
        </w:rPr>
        <w:t>[별지 제20호서식]</w:t>
      </w:r>
      <w:r>
        <w:rPr>
          <w:sz w:val="24"/>
        </w:rPr>
        <w:t>〈개정</w:t>
      </w:r>
      <w:r>
        <w:rPr>
          <w:sz w:val="24"/>
        </w:rPr>
        <w:t xml:space="preserve"> 2009. 10. 30, 2013. 7. 4, 2014. 3. 6</w:t>
      </w:r>
      <w:r>
        <w:rPr>
          <w:sz w:val="24"/>
        </w:rPr>
        <w:t>〉</w:t>
      </w:r>
    </w:p>
    <w:p>
      <w:pPr>
        <w:pStyle w:val="0"/>
        <w:widowControl w:val="off"/>
        <w:wordWrap w:val="1"/>
        <w:jc w:val="center"/>
      </w:pPr>
      <w:r>
        <w:rPr>
          <w:sz w:val="30"/>
        </w:rPr>
        <w:t>징계 또는 징계부가금 부과 처분 통지</w:t>
      </w:r>
    </w:p>
    <w:p>
      <w:pPr>
        <w:pStyle w:val="0"/>
        <w:widowControl w:val="off"/>
        <w:wordWrap w:val="1"/>
        <w:jc w:val="center"/>
      </w:pPr>
      <w:r>
        <w:rPr>
          <w:sz w:val="24"/>
        </w:rPr>
        <w:t>(제50조 관련)</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81"/>
      </w:tblGrid>
      <w:tr>
        <w:trPr>
          <w:trHeight w:val="3016"/>
        </w:trPr>
        <w:tc>
          <w:tcPr>
            <w:tcW w:w="9581" w:type="dxa"/>
            <w:tcBorders>
              <w:top w:val="single" w:color="000000" w:sz="3"/>
              <w:left w:val="single" w:color="000000" w:sz="3"/>
              <w:bottom w:val="single" w:color="000000" w:sz="3"/>
              <w:right w:val="single" w:color="000000" w:sz="3"/>
            </w:tcBorders>
            <w:vAlign w:val="top"/>
          </w:tcPr>
          <w:p>
            <w:pPr>
              <w:pStyle w:val="0"/>
              <w:widowControl w:val="off"/>
              <w:spacing w:line="264" w:lineRule="auto"/>
              <w:rPr>
                <w:color w:val="000000"/>
                <w:sz w:val="24"/>
              </w:rPr>
            </w:pPr>
          </w:p>
          <w:p>
            <w:pPr>
              <w:pStyle w:val="0"/>
              <w:widowControl w:val="off"/>
              <w:spacing w:line="264" w:lineRule="auto"/>
            </w:pPr>
            <w:r>
              <w:rPr>
                <w:sz w:val="24"/>
              </w:rPr>
              <w:t xml:space="preserve">   소 속 :</w:t>
            </w:r>
          </w:p>
          <w:p>
            <w:pPr>
              <w:pStyle w:val="0"/>
              <w:widowControl w:val="off"/>
              <w:spacing w:line="264" w:lineRule="auto"/>
            </w:pPr>
            <w:r>
              <w:rPr>
                <w:sz w:val="24"/>
              </w:rPr>
              <w:t xml:space="preserve">   직 급 :</w:t>
            </w:r>
          </w:p>
          <w:p>
            <w:pPr>
              <w:pStyle w:val="0"/>
              <w:widowControl w:val="off"/>
              <w:spacing w:line="264" w:lineRule="auto"/>
            </w:pPr>
            <w:r>
              <w:rPr>
                <w:sz w:val="24"/>
              </w:rPr>
              <w:t xml:space="preserve">   성 명 :</w:t>
            </w:r>
          </w:p>
          <w:p>
            <w:pPr>
              <w:pStyle w:val="0"/>
              <w:widowControl w:val="off"/>
              <w:spacing w:line="264" w:lineRule="auto"/>
              <w:rPr>
                <w:color w:val="000000"/>
                <w:sz w:val="24"/>
              </w:rPr>
            </w:pPr>
          </w:p>
          <w:p>
            <w:pPr>
              <w:pStyle w:val="0"/>
              <w:widowControl w:val="off"/>
              <w:spacing w:line="264" w:lineRule="auto"/>
            </w:pPr>
            <w:r>
              <w:rPr>
                <w:sz w:val="24"/>
              </w:rPr>
              <w:t xml:space="preserve">            (처분사항)</w:t>
            </w:r>
          </w:p>
          <w:p>
            <w:pPr>
              <w:pStyle w:val="0"/>
              <w:widowControl w:val="off"/>
              <w:spacing w:line="264" w:lineRule="auto"/>
              <w:rPr>
                <w:color w:val="000000"/>
                <w:sz w:val="24"/>
              </w:rPr>
            </w:pPr>
          </w:p>
          <w:p>
            <w:pPr>
              <w:pStyle w:val="0"/>
              <w:widowControl w:val="off"/>
              <w:spacing w:line="264" w:lineRule="auto"/>
              <w:rPr>
                <w:color w:val="000000"/>
                <w:sz w:val="24"/>
              </w:rPr>
            </w:pPr>
          </w:p>
          <w:p>
            <w:pPr>
              <w:pStyle w:val="0"/>
              <w:widowControl w:val="off"/>
              <w:spacing w:line="264" w:lineRule="auto"/>
            </w:pPr>
            <w:r>
              <w:rPr>
                <w:sz w:val="24"/>
              </w:rPr>
              <w:t xml:space="preserve">                                  년        월        일</w:t>
            </w:r>
          </w:p>
          <w:p>
            <w:pPr>
              <w:pStyle w:val="0"/>
              <w:widowControl w:val="off"/>
              <w:spacing w:line="264" w:lineRule="auto"/>
              <w:rPr>
                <w:color w:val="000000"/>
                <w:sz w:val="24"/>
              </w:rPr>
            </w:pPr>
          </w:p>
          <w:p>
            <w:pPr>
              <w:pStyle w:val="0"/>
              <w:widowControl w:val="off"/>
              <w:wordWrap w:val="1"/>
              <w:spacing w:line="264" w:lineRule="auto"/>
              <w:ind w:right="215"/>
              <w:jc w:val="right"/>
            </w:pPr>
            <w:r>
              <w:rPr>
                <w:sz w:val="24"/>
              </w:rPr>
              <w:t xml:space="preserve">                  </w:t>
            </w:r>
            <w:r>
              <w:rPr/>
              <w:t xml:space="preserve">     </w:t>
            </w:r>
            <w:r>
              <w:rPr>
                <w:sz w:val="24"/>
              </w:rPr>
              <w:t xml:space="preserve">인천교통공사 사장   </w:t>
            </w:r>
            <w:r>
              <w:rPr>
                <w:sz w:val="24"/>
              </w:rPr>
              <w:t>󰄫</w:t>
            </w:r>
            <w:r>
              <w:rPr>
                <w:sz w:val="24"/>
              </w:rPr>
              <w:t xml:space="preserve">  </w:t>
            </w:r>
          </w:p>
          <w:p>
            <w:pPr>
              <w:pStyle w:val="0"/>
              <w:widowControl w:val="off"/>
              <w:spacing w:line="264" w:lineRule="auto"/>
              <w:rPr>
                <w:color w:val="000000"/>
                <w:sz w:val="24"/>
              </w:rPr>
            </w:pPr>
          </w:p>
        </w:tc>
      </w:tr>
      <w:tr>
        <w:trPr>
          <w:trHeight w:val="2058"/>
        </w:trPr>
        <w:tc>
          <w:tcPr>
            <w:tcW w:w="9581" w:type="dxa"/>
            <w:tcBorders>
              <w:top w:val="dotted" w:color="000000" w:sz="3"/>
              <w:left w:val="single" w:color="000000" w:sz="3"/>
              <w:bottom w:val="single" w:color="000000" w:sz="3"/>
              <w:right w:val="single" w:color="000000" w:sz="3"/>
            </w:tcBorders>
            <w:vAlign w:val="center"/>
          </w:tcPr>
          <w:p>
            <w:pPr>
              <w:pStyle w:val="0"/>
              <w:widowControl w:val="off"/>
            </w:pPr>
            <w:r>
              <w:rPr>
                <w:sz w:val="24"/>
              </w:rPr>
              <w:t xml:space="preserve"> 위와 같이 처분되었기 통보함.</w:t>
            </w:r>
          </w:p>
          <w:p>
            <w:pPr>
              <w:pStyle w:val="0"/>
              <w:widowControl w:val="off"/>
              <w:rPr>
                <w:color w:val="000000"/>
                <w:sz w:val="24"/>
              </w:rPr>
            </w:pPr>
          </w:p>
          <w:p>
            <w:pPr>
              <w:pStyle w:val="0"/>
              <w:widowControl w:val="off"/>
              <w:wordWrap w:val="1"/>
              <w:jc w:val="center"/>
            </w:pPr>
            <w:r>
              <w:rPr>
                <w:sz w:val="24"/>
              </w:rPr>
              <w:t>년       월       일</w:t>
            </w:r>
          </w:p>
          <w:p>
            <w:pPr>
              <w:pStyle w:val="0"/>
              <w:widowControl w:val="off"/>
              <w:rPr>
                <w:color w:val="000000"/>
                <w:sz w:val="24"/>
              </w:rPr>
            </w:pPr>
          </w:p>
          <w:p>
            <w:pPr>
              <w:pStyle w:val="0"/>
              <w:widowControl w:val="off"/>
              <w:wordWrap w:val="1"/>
              <w:jc w:val="right"/>
            </w:pPr>
            <w:r>
              <w:rPr>
                <w:sz w:val="24"/>
              </w:rPr>
              <w:t xml:space="preserve">                      인사담당부서장   </w:t>
            </w:r>
            <w:r>
              <w:rPr>
                <w:sz w:val="24"/>
              </w:rPr>
              <w:t>󰄫</w:t>
            </w:r>
          </w:p>
        </w:tc>
      </w:tr>
    </w:tbl>
    <w:p>
      <w:pPr>
        <w:pStyle w:val="0"/>
        <w:widowControl w:val="off"/>
        <w:wordWrap w:val="1"/>
        <w:jc w:val="center"/>
      </w:pPr>
    </w:p>
    <w:p>
      <w:pPr>
        <w:pStyle w:val="0"/>
        <w:widowControl w:val="off"/>
        <w:ind w:left="392" w:hanging="392"/>
      </w:pPr>
      <w:r>
        <w:rPr/>
        <w:t>※</w:t>
      </w:r>
      <w:r>
        <w:rPr/>
        <w:t xml:space="preserve"> </w:t>
      </w:r>
      <w:r>
        <w:rPr/>
        <w:t>「인사규정</w:t>
      </w:r>
      <w:r>
        <w:rPr/>
        <w:t xml:space="preserve"> 시행내규</w:t>
      </w:r>
      <w:r>
        <w:rPr/>
        <w:t>」제</w:t>
      </w:r>
      <w:r>
        <w:rPr/>
        <w:t>50조에 따라 처분사항에 불복할 경우 통지(알림)를 받은 날로부터 15일 이내에 재심요청을 할 수 있음.</w:t>
      </w:r>
    </w:p>
    <w:p>
      <w:pPr>
        <w:pStyle w:val="0"/>
        <w:widowControl w:val="off"/>
      </w:pPr>
      <w:r>
        <w:rPr/>
        <w:t xml:space="preserve">     첨부 : 징계 또는 징계부가금 부과 처분 이유서 1부</w:t>
      </w:r>
    </w:p>
    <w:p>
      <w:pPr>
        <w:pStyle w:val="0"/>
        <w:widowControl w:val="off"/>
        <w:rPr>
          <w:color w:val="000000"/>
          <w:sz w:val="24"/>
        </w:rPr>
      </w:pPr>
    </w:p>
    <w:p>
      <w:pPr>
        <w:pStyle w:val="0"/>
        <w:widowControl w:val="off"/>
        <w:rPr>
          <w:color w:val="000000"/>
          <w:sz w:val="24"/>
        </w:rPr>
      </w:pPr>
    </w:p>
    <w:p>
      <w:pPr>
        <w:pStyle w:val="0"/>
        <w:widowControl w:val="off"/>
        <w:spacing w:line="288" w:lineRule="auto"/>
        <w:rPr>
          <w:color w:val="000000"/>
          <w:sz w:val="24"/>
        </w:rPr>
      </w:pPr>
    </w:p>
    <w:p>
      <w:pPr>
        <w:pStyle w:val="0"/>
        <w:widowControl w:val="off"/>
        <w:spacing w:before="200" w:line="480"/>
      </w:pPr>
      <w:r>
        <w:rPr>
          <w:sz w:val="24"/>
        </w:rPr>
        <w:t xml:space="preserve">[별지 제21호서식] </w:t>
      </w:r>
      <w:r>
        <w:rPr>
          <w:sz w:val="24"/>
        </w:rPr>
        <w:t>〈개정</w:t>
      </w:r>
      <w:r>
        <w:rPr>
          <w:sz w:val="24"/>
        </w:rPr>
        <w:t xml:space="preserve"> 2013. 7. 4, 2014. 3. 6</w:t>
      </w:r>
      <w:r>
        <w:rPr>
          <w:sz w:val="24"/>
        </w:rPr>
        <w:t>〉</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81"/>
      </w:tblGrid>
      <w:tr>
        <w:trPr>
          <w:trHeight w:val="4034"/>
        </w:trPr>
        <w:tc>
          <w:tcPr>
            <w:tcW w:w="9581" w:type="dxa"/>
            <w:tcBorders>
              <w:top w:val="single" w:color="000000" w:sz="3"/>
              <w:left w:val="single" w:color="000000" w:sz="3"/>
              <w:bottom w:val="single" w:color="000000" w:sz="3"/>
              <w:right w:val="single" w:color="000000" w:sz="3"/>
            </w:tcBorders>
            <w:vAlign w:val="top"/>
          </w:tcPr>
          <w:p>
            <w:pPr>
              <w:pStyle w:val="0"/>
              <w:widowControl w:val="off"/>
              <w:wordWrap w:val="1"/>
              <w:spacing w:before="200"/>
              <w:jc w:val="center"/>
            </w:pPr>
            <w:r>
              <w:rPr>
                <w:spacing w:val="7"/>
                <w:sz w:val="30"/>
              </w:rPr>
              <w:t>징계 또는 징계부가금 부과 처분 이유서</w:t>
            </w:r>
          </w:p>
          <w:p>
            <w:pPr>
              <w:pStyle w:val="0"/>
              <w:widowControl w:val="off"/>
              <w:wordWrap w:val="1"/>
              <w:jc w:val="center"/>
            </w:pPr>
            <w:r>
              <w:rPr>
                <w:sz w:val="24"/>
              </w:rPr>
              <w:t>(제50조 관련)</w:t>
            </w:r>
          </w:p>
          <w:p>
            <w:pPr>
              <w:pStyle w:val="0"/>
              <w:widowControl w:val="off"/>
              <w:rPr>
                <w:color w:val="000000"/>
                <w:sz w:val="24"/>
              </w:rPr>
            </w:pPr>
          </w:p>
          <w:p>
            <w:pPr>
              <w:pStyle w:val="0"/>
              <w:widowControl w:val="off"/>
              <w:spacing w:line="480" w:lineRule="auto"/>
            </w:pPr>
            <w:r>
              <w:rPr>
                <w:sz w:val="24"/>
              </w:rPr>
              <w:t xml:space="preserve">  </w:t>
            </w:r>
            <w:r>
              <w:rPr>
                <w:sz w:val="22"/>
              </w:rPr>
              <w:t>소    속 :</w:t>
            </w:r>
          </w:p>
          <w:p>
            <w:pPr>
              <w:pStyle w:val="0"/>
              <w:widowControl w:val="off"/>
              <w:spacing w:line="480" w:lineRule="auto"/>
            </w:pPr>
            <w:r>
              <w:rPr>
                <w:sz w:val="22"/>
              </w:rPr>
              <w:t xml:space="preserve">  직    급 :</w:t>
            </w:r>
          </w:p>
          <w:p>
            <w:pPr>
              <w:pStyle w:val="0"/>
              <w:widowControl w:val="off"/>
              <w:spacing w:line="480" w:lineRule="auto"/>
            </w:pPr>
            <w:r>
              <w:rPr>
                <w:sz w:val="22"/>
              </w:rPr>
              <w:t xml:space="preserve">  성    명 :</w:t>
            </w:r>
          </w:p>
          <w:p>
            <w:pPr>
              <w:pStyle w:val="0"/>
              <w:widowControl w:val="off"/>
              <w:spacing w:line="480" w:lineRule="auto"/>
            </w:pPr>
            <w:r>
              <w:rPr>
                <w:sz w:val="22"/>
              </w:rPr>
              <w:t xml:space="preserve">  처분사유 :</w:t>
            </w:r>
          </w:p>
          <w:p>
            <w:pPr>
              <w:pStyle w:val="0"/>
              <w:widowControl w:val="off"/>
              <w:rPr>
                <w:color w:val="000000"/>
                <w:sz w:val="24"/>
              </w:rPr>
            </w:pPr>
          </w:p>
          <w:p>
            <w:pPr>
              <w:pStyle w:val="0"/>
              <w:widowControl w:val="off"/>
              <w:rPr/>
            </w:pPr>
          </w:p>
        </w:tc>
      </w:tr>
    </w:tbl>
    <w:p>
      <w:pPr>
        <w:pStyle w:val="0"/>
        <w:widowControl w:val="off"/>
        <w:wordWrap w:val="1"/>
        <w:jc w:val="center"/>
      </w:pPr>
    </w:p>
    <w:p>
      <w:r>
        <w:br w:type="page"/>
      </w:r>
    </w:p>
    <w:p>
      <w:pPr>
        <w:pStyle w:val="0"/>
        <w:widowControl w:val="off"/>
        <w:spacing w:line="552" w:lineRule="auto"/>
      </w:pPr>
      <w:r>
        <w:rPr>
          <w:sz w:val="24"/>
        </w:rPr>
        <w:t>[별지 제22호서식]</w:t>
      </w:r>
      <w:r>
        <w:rPr>
          <w:spacing w:val="-2"/>
          <w:sz w:val="24"/>
        </w:rPr>
        <w:t>〈개정</w:t>
      </w:r>
      <w:r>
        <w:rPr>
          <w:spacing w:val="-2"/>
          <w:sz w:val="24"/>
        </w:rPr>
        <w:t xml:space="preserve"> 2009. 10. 30, 2011. 12. 23, 2013. 7. 4, 2014. 3. 6, 2016. 6. 24</w:t>
      </w:r>
      <w:r>
        <w:rPr>
          <w:spacing w:val="-2"/>
          <w:sz w:val="24"/>
        </w:rPr>
        <w:t>〉</w:t>
      </w:r>
    </w:p>
    <w:p>
      <w:pPr>
        <w:pStyle w:val="0"/>
        <w:widowControl w:val="off"/>
        <w:wordWrap w:val="1"/>
        <w:jc w:val="center"/>
      </w:pPr>
      <w:r>
        <w:rPr>
          <w:sz w:val="30"/>
        </w:rPr>
        <w:t>징계 또는 징계부가금 부과 재심 청구서</w:t>
      </w:r>
    </w:p>
    <w:p>
      <w:pPr>
        <w:pStyle w:val="0"/>
        <w:widowControl w:val="off"/>
        <w:wordWrap w:val="1"/>
        <w:spacing w:line="480" w:lineRule="auto"/>
        <w:jc w:val="center"/>
      </w:pPr>
      <w:r>
        <w:rPr>
          <w:sz w:val="24"/>
        </w:rPr>
        <w:t>(제50조 관련)</w:t>
      </w: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87"/>
        <w:gridCol w:w="1158"/>
        <w:gridCol w:w="1576"/>
        <w:gridCol w:w="1100"/>
        <w:gridCol w:w="1691"/>
        <w:gridCol w:w="1100"/>
        <w:gridCol w:w="1867"/>
      </w:tblGrid>
      <w:tr>
        <w:trPr>
          <w:trHeight w:val="641"/>
        </w:trPr>
        <w:tc>
          <w:tcPr>
            <w:tcW w:w="108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재  심</w:t>
            </w:r>
          </w:p>
          <w:p>
            <w:pPr>
              <w:pStyle w:val="0"/>
              <w:widowControl w:val="off"/>
              <w:wordWrap w:val="1"/>
              <w:jc w:val="center"/>
            </w:pPr>
            <w:r>
              <w:rPr>
                <w:sz w:val="22"/>
              </w:rPr>
              <w:t>청구자</w:t>
            </w:r>
          </w:p>
        </w:tc>
        <w:tc>
          <w:tcPr>
            <w:tcW w:w="115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성   명</w:t>
            </w:r>
          </w:p>
        </w:tc>
        <w:tc>
          <w:tcPr>
            <w:tcW w:w="157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10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직    급</w:t>
            </w:r>
          </w:p>
        </w:tc>
        <w:tc>
          <w:tcPr>
            <w:tcW w:w="169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10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소    속</w:t>
            </w:r>
          </w:p>
        </w:tc>
        <w:tc>
          <w:tcPr>
            <w:tcW w:w="186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600"/>
        </w:trPr>
        <w:tc>
          <w:tcPr>
            <w:tcW w:w="1087" w:type="dxa"/>
            <w:vMerge/>
            <w:tcBorders>
              <w:top w:val="single" w:color="000000" w:sz="3"/>
              <w:left w:val="single" w:color="000000" w:sz="3"/>
              <w:bottom w:val="single" w:color="000000" w:sz="3"/>
              <w:right w:val="single" w:color="000000" w:sz="3"/>
            </w:tcBorders>
          </w:tcPr>
          <w:p/>
        </w:tc>
        <w:tc>
          <w:tcPr>
            <w:tcW w:w="1158" w:type="dxa"/>
            <w:vMerge/>
            <w:tcBorders>
              <w:top w:val="single" w:color="000000" w:sz="3"/>
              <w:left w:val="single" w:color="000000" w:sz="3"/>
              <w:bottom w:val="single" w:color="000000" w:sz="3"/>
              <w:right w:val="single" w:color="000000" w:sz="3"/>
            </w:tcBorders>
          </w:tcPr>
          <w:p/>
        </w:tc>
        <w:tc>
          <w:tcPr>
            <w:tcW w:w="1576" w:type="dxa"/>
            <w:vMerge/>
            <w:tcBorders>
              <w:top w:val="single" w:color="000000" w:sz="3"/>
              <w:left w:val="single" w:color="000000" w:sz="3"/>
              <w:bottom w:val="single" w:color="000000" w:sz="3"/>
              <w:right w:val="single" w:color="000000" w:sz="3"/>
            </w:tcBorders>
          </w:tcPr>
          <w:p/>
        </w:tc>
        <w:tc>
          <w:tcPr>
            <w:tcW w:w="110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생년월일</w:t>
            </w:r>
          </w:p>
        </w:tc>
        <w:tc>
          <w:tcPr>
            <w:tcW w:w="169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10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재직기간</w:t>
            </w:r>
          </w:p>
        </w:tc>
        <w:tc>
          <w:tcPr>
            <w:tcW w:w="186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896"/>
        </w:trPr>
        <w:tc>
          <w:tcPr>
            <w:tcW w:w="1087" w:type="dxa"/>
            <w:vMerge/>
            <w:tcBorders>
              <w:top w:val="single" w:color="000000" w:sz="3"/>
              <w:left w:val="single" w:color="000000" w:sz="3"/>
              <w:bottom w:val="single" w:color="000000" w:sz="3"/>
              <w:right w:val="single" w:color="000000" w:sz="3"/>
            </w:tcBorders>
          </w:tcPr>
          <w:p/>
        </w:tc>
        <w:tc>
          <w:tcPr>
            <w:tcW w:w="115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26"/>
                <w:sz w:val="22"/>
              </w:rPr>
              <w:t>징계등 혐의</w:t>
            </w:r>
            <w:r>
              <w:rPr>
                <w:sz w:val="22"/>
              </w:rPr>
              <w:t xml:space="preserve"> 당시 소속</w:t>
            </w:r>
          </w:p>
        </w:tc>
        <w:tc>
          <w:tcPr>
            <w:tcW w:w="7335" w:type="dxa"/>
            <w:gridSpan w:val="5"/>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896"/>
        </w:trPr>
        <w:tc>
          <w:tcPr>
            <w:tcW w:w="1087" w:type="dxa"/>
            <w:vMerge/>
            <w:tcBorders>
              <w:top w:val="single" w:color="000000" w:sz="3"/>
              <w:left w:val="single" w:color="000000" w:sz="3"/>
              <w:bottom w:val="single" w:color="000000" w:sz="3"/>
              <w:right w:val="single" w:color="000000" w:sz="3"/>
            </w:tcBorders>
          </w:tcPr>
          <w:p/>
        </w:tc>
        <w:tc>
          <w:tcPr>
            <w:tcW w:w="115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주   소</w:t>
            </w:r>
          </w:p>
        </w:tc>
        <w:tc>
          <w:tcPr>
            <w:tcW w:w="7335" w:type="dxa"/>
            <w:gridSpan w:val="5"/>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1773"/>
        </w:trPr>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재심의</w:t>
            </w:r>
          </w:p>
          <w:p>
            <w:pPr>
              <w:pStyle w:val="0"/>
              <w:widowControl w:val="off"/>
              <w:wordWrap w:val="1"/>
              <w:jc w:val="center"/>
            </w:pPr>
            <w:r>
              <w:rPr>
                <w:sz w:val="22"/>
              </w:rPr>
              <w:t>취  지</w:t>
            </w:r>
          </w:p>
        </w:tc>
        <w:tc>
          <w:tcPr>
            <w:tcW w:w="8493" w:type="dxa"/>
            <w:gridSpan w:val="6"/>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2182"/>
        </w:trPr>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재심의</w:t>
            </w:r>
          </w:p>
          <w:p>
            <w:pPr>
              <w:pStyle w:val="0"/>
              <w:widowControl w:val="off"/>
              <w:wordWrap w:val="1"/>
              <w:jc w:val="center"/>
            </w:pPr>
            <w:r>
              <w:rPr>
                <w:sz w:val="22"/>
              </w:rPr>
              <w:t>사  유</w:t>
            </w:r>
          </w:p>
        </w:tc>
        <w:tc>
          <w:tcPr>
            <w:tcW w:w="8493" w:type="dxa"/>
            <w:gridSpan w:val="6"/>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336"/>
        </w:trPr>
        <w:tc>
          <w:tcPr>
            <w:tcW w:w="9580" w:type="dxa"/>
            <w:gridSpan w:val="7"/>
            <w:tcBorders>
              <w:top w:val="single" w:color="000000" w:sz="3"/>
              <w:left w:val="single" w:color="000000" w:sz="3"/>
              <w:bottom w:val="single" w:color="000000" w:sz="3"/>
              <w:right w:val="single" w:color="000000" w:sz="3"/>
            </w:tcBorders>
            <w:vAlign w:val="center"/>
          </w:tcPr>
          <w:p>
            <w:pPr>
              <w:pStyle w:val="0"/>
              <w:widowControl w:val="off"/>
            </w:pPr>
            <w:r>
              <w:rPr>
                <w:sz w:val="22"/>
              </w:rPr>
              <w:t xml:space="preserve">    위와 같이 징계 또는 징계부가금부과 재심을 청구합니다.</w:t>
            </w:r>
          </w:p>
          <w:p>
            <w:pPr>
              <w:pStyle w:val="0"/>
              <w:widowControl w:val="off"/>
              <w:wordWrap w:val="1"/>
              <w:jc w:val="left"/>
              <w:rPr>
                <w:color w:val="000000"/>
                <w:sz w:val="22"/>
              </w:rPr>
            </w:pPr>
          </w:p>
          <w:p>
            <w:pPr>
              <w:pStyle w:val="0"/>
              <w:widowControl w:val="off"/>
              <w:wordWrap w:val="1"/>
              <w:jc w:val="left"/>
              <w:rPr>
                <w:color w:val="000000"/>
                <w:sz w:val="22"/>
              </w:rPr>
            </w:pPr>
          </w:p>
          <w:p>
            <w:pPr>
              <w:pStyle w:val="0"/>
              <w:widowControl w:val="off"/>
            </w:pPr>
            <w:r>
              <w:rPr>
                <w:sz w:val="22"/>
              </w:rPr>
              <w:t xml:space="preserve">                                    년     월     일</w:t>
            </w:r>
          </w:p>
          <w:p>
            <w:pPr>
              <w:pStyle w:val="0"/>
              <w:widowControl w:val="off"/>
              <w:wordWrap w:val="1"/>
              <w:jc w:val="left"/>
              <w:rPr>
                <w:color w:val="000000"/>
                <w:sz w:val="22"/>
              </w:rPr>
            </w:pPr>
          </w:p>
          <w:p>
            <w:pPr>
              <w:pStyle w:val="0"/>
              <w:widowControl w:val="off"/>
              <w:wordWrap w:val="1"/>
              <w:jc w:val="left"/>
              <w:rPr>
                <w:color w:val="000000"/>
                <w:sz w:val="22"/>
              </w:rPr>
            </w:pPr>
          </w:p>
          <w:p>
            <w:pPr>
              <w:pStyle w:val="0"/>
              <w:widowControl w:val="off"/>
              <w:wordWrap w:val="1"/>
              <w:jc w:val="left"/>
            </w:pPr>
            <w:r>
              <w:rPr>
                <w:sz w:val="22"/>
              </w:rPr>
              <w:t xml:space="preserve">                                     재심 청구인             </w:t>
            </w:r>
            <w:r>
              <w:rPr>
                <w:sz w:val="22"/>
              </w:rPr>
              <w:t>󰄫</w:t>
            </w:r>
          </w:p>
          <w:p>
            <w:pPr>
              <w:pStyle w:val="0"/>
              <w:widowControl w:val="off"/>
              <w:wordWrap w:val="1"/>
              <w:jc w:val="left"/>
              <w:rPr>
                <w:color w:val="000000"/>
                <w:sz w:val="22"/>
              </w:rPr>
            </w:pPr>
          </w:p>
          <w:p>
            <w:pPr>
              <w:pStyle w:val="0"/>
              <w:widowControl w:val="off"/>
              <w:wordWrap w:val="1"/>
              <w:jc w:val="left"/>
              <w:rPr>
                <w:color w:val="000000"/>
                <w:sz w:val="22"/>
              </w:rPr>
            </w:pPr>
          </w:p>
          <w:p>
            <w:pPr>
              <w:pStyle w:val="0"/>
              <w:widowControl w:val="off"/>
              <w:wordWrap w:val="1"/>
              <w:jc w:val="left"/>
            </w:pPr>
            <w:r>
              <w:rPr>
                <w:sz w:val="22"/>
              </w:rPr>
              <w:t xml:space="preserve">  인천교통공사인사위원회 위원장 귀하</w:t>
            </w:r>
          </w:p>
        </w:tc>
      </w:tr>
    </w:tbl>
    <w:p>
      <w:pPr>
        <w:pStyle w:val="0"/>
        <w:widowControl w:val="off"/>
        <w:wordWrap w:val="1"/>
        <w:jc w:val="center"/>
      </w:pPr>
    </w:p>
    <w:p>
      <w:pPr>
        <w:pStyle w:val="0"/>
        <w:widowControl w:val="off"/>
      </w:pPr>
      <w:r>
        <w:rPr/>
        <w:t>※</w:t>
      </w:r>
      <w:r>
        <w:rPr/>
        <w:t xml:space="preserve"> 재심의 취지 및 재심의 사유는 별지 작성할 수 있음.</w:t>
      </w:r>
    </w:p>
    <w:p>
      <w:r>
        <w:br w:type="page"/>
      </w:r>
    </w:p>
    <w:p>
      <w:pPr>
        <w:pStyle w:val="0"/>
        <w:widowControl w:val="off"/>
        <w:spacing w:line="552" w:lineRule="auto"/>
      </w:pPr>
      <w:r>
        <w:rPr>
          <w:sz w:val="22"/>
        </w:rPr>
        <w:t>[</w:t>
      </w:r>
      <w:r>
        <w:rPr>
          <w:sz w:val="24"/>
        </w:rPr>
        <w:t>별지 제23호서식]</w:t>
      </w:r>
      <w:r>
        <w:rPr>
          <w:sz w:val="24"/>
        </w:rPr>
        <w:t>〈개정</w:t>
      </w:r>
      <w:r>
        <w:rPr>
          <w:sz w:val="24"/>
        </w:rPr>
        <w:t xml:space="preserve"> 2009. 10. 30, 2011. 12. 23, 2014. 3. 6, 2014. 8. 18</w:t>
      </w:r>
      <w:r>
        <w:rPr>
          <w:sz w:val="24"/>
        </w:rPr>
        <w:t>〉</w:t>
      </w:r>
    </w:p>
    <w:p>
      <w:pPr>
        <w:pStyle w:val="0"/>
        <w:widowControl w:val="off"/>
        <w:wordWrap w:val="1"/>
        <w:jc w:val="center"/>
      </w:pPr>
      <w:r>
        <w:rPr>
          <w:sz w:val="30"/>
        </w:rPr>
        <w:t>명예(조기)퇴직신청서</w:t>
      </w:r>
    </w:p>
    <w:p>
      <w:pPr>
        <w:pStyle w:val="0"/>
        <w:widowControl w:val="off"/>
        <w:wordWrap w:val="1"/>
        <w:spacing w:line="480" w:lineRule="auto"/>
        <w:jc w:val="center"/>
      </w:pPr>
      <w:r>
        <w:rPr>
          <w:sz w:val="24"/>
        </w:rPr>
        <w:t>(제55조 관련)</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48"/>
        <w:gridCol w:w="3097"/>
        <w:gridCol w:w="1665"/>
        <w:gridCol w:w="982"/>
        <w:gridCol w:w="2589"/>
      </w:tblGrid>
      <w:tr>
        <w:trPr>
          <w:trHeight w:val="353"/>
        </w:trPr>
        <w:tc>
          <w:tcPr>
            <w:tcW w:w="124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소   속</w:t>
            </w:r>
          </w:p>
        </w:tc>
        <w:tc>
          <w:tcPr>
            <w:tcW w:w="309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6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성   명</w:t>
            </w:r>
          </w:p>
        </w:tc>
        <w:tc>
          <w:tcPr>
            <w:tcW w:w="9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한 글</w:t>
            </w:r>
          </w:p>
        </w:tc>
        <w:tc>
          <w:tcPr>
            <w:tcW w:w="25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53"/>
        </w:trPr>
        <w:tc>
          <w:tcPr>
            <w:tcW w:w="1248" w:type="dxa"/>
            <w:vMerge/>
            <w:tcBorders>
              <w:top w:val="single" w:color="000000" w:sz="3"/>
              <w:left w:val="single" w:color="000000" w:sz="3"/>
              <w:bottom w:val="single" w:color="000000" w:sz="3"/>
              <w:right w:val="single" w:color="000000" w:sz="3"/>
            </w:tcBorders>
          </w:tcPr>
          <w:p/>
        </w:tc>
        <w:tc>
          <w:tcPr>
            <w:tcW w:w="3097" w:type="dxa"/>
            <w:vMerge/>
            <w:tcBorders>
              <w:top w:val="single" w:color="000000" w:sz="3"/>
              <w:left w:val="single" w:color="000000" w:sz="3"/>
              <w:bottom w:val="single" w:color="000000" w:sz="3"/>
              <w:right w:val="single" w:color="000000" w:sz="3"/>
            </w:tcBorders>
          </w:tcPr>
          <w:p/>
        </w:tc>
        <w:tc>
          <w:tcPr>
            <w:tcW w:w="1665" w:type="dxa"/>
            <w:vMerge/>
            <w:tcBorders>
              <w:top w:val="single" w:color="000000" w:sz="3"/>
              <w:left w:val="single" w:color="000000" w:sz="3"/>
              <w:bottom w:val="single" w:color="000000" w:sz="3"/>
              <w:right w:val="single" w:color="000000" w:sz="3"/>
            </w:tcBorders>
          </w:tcPr>
          <w:p/>
        </w:tc>
        <w:tc>
          <w:tcPr>
            <w:tcW w:w="9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한 자</w:t>
            </w:r>
          </w:p>
        </w:tc>
        <w:tc>
          <w:tcPr>
            <w:tcW w:w="25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527"/>
        </w:trPr>
        <w:tc>
          <w:tcPr>
            <w:tcW w:w="124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직   급</w:t>
            </w:r>
          </w:p>
        </w:tc>
        <w:tc>
          <w:tcPr>
            <w:tcW w:w="309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6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생년월일</w:t>
            </w:r>
          </w:p>
        </w:tc>
        <w:tc>
          <w:tcPr>
            <w:tcW w:w="3570"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540"/>
        </w:trPr>
        <w:tc>
          <w:tcPr>
            <w:tcW w:w="124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2"/>
              </w:rPr>
              <w:t>직   위</w:t>
            </w:r>
          </w:p>
          <w:p>
            <w:pPr>
              <w:pStyle w:val="0"/>
              <w:widowControl w:val="off"/>
              <w:wordWrap w:val="1"/>
              <w:jc w:val="center"/>
            </w:pPr>
            <w:r>
              <w:rPr>
                <w:spacing w:val="-9"/>
                <w:sz w:val="22"/>
              </w:rPr>
              <w:t>(담당직무)</w:t>
            </w:r>
          </w:p>
        </w:tc>
        <w:tc>
          <w:tcPr>
            <w:tcW w:w="309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6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2"/>
              </w:rPr>
              <w:t>근속년수</w:t>
            </w:r>
          </w:p>
        </w:tc>
        <w:tc>
          <w:tcPr>
            <w:tcW w:w="3570"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      년       월</w:t>
            </w:r>
          </w:p>
        </w:tc>
      </w:tr>
      <w:tr>
        <w:trPr>
          <w:trHeight w:val="527"/>
        </w:trPr>
        <w:tc>
          <w:tcPr>
            <w:tcW w:w="124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8"/>
                <w:sz w:val="22"/>
              </w:rPr>
              <w:t xml:space="preserve">정년일 </w:t>
            </w:r>
          </w:p>
        </w:tc>
        <w:tc>
          <w:tcPr>
            <w:tcW w:w="30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     년    월    일</w:t>
            </w:r>
          </w:p>
        </w:tc>
        <w:tc>
          <w:tcPr>
            <w:tcW w:w="166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정년잔여기간</w:t>
            </w:r>
          </w:p>
        </w:tc>
        <w:tc>
          <w:tcPr>
            <w:tcW w:w="3570"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      년       월</w:t>
            </w:r>
          </w:p>
        </w:tc>
      </w:tr>
      <w:tr>
        <w:trPr>
          <w:trHeight w:val="2826"/>
        </w:trPr>
        <w:tc>
          <w:tcPr>
            <w:tcW w:w="9581" w:type="dxa"/>
            <w:gridSpan w:val="5"/>
            <w:tcBorders>
              <w:top w:val="single" w:color="000000" w:sz="3"/>
              <w:left w:val="single" w:color="000000" w:sz="3"/>
              <w:bottom w:val="single" w:color="000000" w:sz="3"/>
              <w:right w:val="single" w:color="000000" w:sz="3"/>
            </w:tcBorders>
            <w:vAlign w:val="center"/>
          </w:tcPr>
          <w:p>
            <w:pPr>
              <w:pStyle w:val="0"/>
              <w:widowControl w:val="off"/>
            </w:pPr>
            <w:r>
              <w:rPr>
                <w:sz w:val="22"/>
              </w:rPr>
              <w:t xml:space="preserve">  </w:t>
            </w:r>
            <w:r>
              <w:rPr>
                <w:sz w:val="22"/>
              </w:rPr>
              <w:t>「인사규정</w:t>
            </w:r>
            <w:r>
              <w:rPr>
                <w:sz w:val="22"/>
              </w:rPr>
              <w:t xml:space="preserve"> 시행내규</w:t>
            </w:r>
            <w:r>
              <w:rPr>
                <w:sz w:val="22"/>
              </w:rPr>
              <w:t>」제</w:t>
            </w:r>
            <w:r>
              <w:rPr>
                <w:sz w:val="22"/>
              </w:rPr>
              <w:t>55조에 따라 위와 같이 명예(조기)퇴직을 신청합니다.</w:t>
            </w:r>
          </w:p>
          <w:p>
            <w:pPr>
              <w:pStyle w:val="0"/>
              <w:widowControl w:val="off"/>
              <w:wordWrap w:val="1"/>
              <w:jc w:val="left"/>
              <w:rPr>
                <w:color w:val="000000"/>
                <w:sz w:val="22"/>
              </w:rPr>
            </w:pPr>
          </w:p>
          <w:p>
            <w:pPr>
              <w:pStyle w:val="0"/>
              <w:widowControl w:val="off"/>
              <w:wordWrap w:val="1"/>
              <w:jc w:val="center"/>
            </w:pPr>
            <w:r>
              <w:rPr>
                <w:sz w:val="22"/>
              </w:rPr>
              <w:t>년      월     일</w:t>
            </w:r>
          </w:p>
          <w:p>
            <w:pPr>
              <w:pStyle w:val="0"/>
              <w:widowControl w:val="off"/>
              <w:wordWrap w:val="1"/>
              <w:jc w:val="left"/>
              <w:rPr>
                <w:color w:val="000000"/>
                <w:sz w:val="22"/>
              </w:rPr>
            </w:pPr>
          </w:p>
          <w:p>
            <w:pPr>
              <w:pStyle w:val="0"/>
              <w:widowControl w:val="off"/>
              <w:wordWrap w:val="1"/>
              <w:jc w:val="left"/>
            </w:pPr>
            <w:r>
              <w:rPr>
                <w:sz w:val="22"/>
              </w:rPr>
              <w:t xml:space="preserve">                                신  청  인                 </w:t>
            </w:r>
            <w:r>
              <w:rPr>
                <w:spacing w:val="-9"/>
                <w:sz w:val="22"/>
              </w:rPr>
              <w:t>󰄫</w:t>
            </w:r>
          </w:p>
          <w:p>
            <w:pPr>
              <w:pStyle w:val="0"/>
              <w:widowControl w:val="off"/>
              <w:wordWrap w:val="1"/>
              <w:jc w:val="left"/>
              <w:rPr>
                <w:color w:val="000000"/>
                <w:sz w:val="22"/>
              </w:rPr>
            </w:pPr>
          </w:p>
          <w:p>
            <w:pPr>
              <w:pStyle w:val="0"/>
              <w:widowControl w:val="off"/>
              <w:wordWrap w:val="1"/>
              <w:jc w:val="left"/>
            </w:pPr>
            <w:r>
              <w:rPr>
                <w:spacing w:val="-9"/>
                <w:sz w:val="22"/>
              </w:rPr>
              <w:t xml:space="preserve">  </w:t>
            </w:r>
            <w:r>
              <w:rPr>
                <w:sz w:val="22"/>
              </w:rPr>
              <w:t>인천교통공사 사장 귀하</w:t>
            </w:r>
          </w:p>
        </w:tc>
      </w:tr>
    </w:tbl>
    <w:p>
      <w:pPr>
        <w:pStyle w:val="0"/>
        <w:widowControl w:val="off"/>
        <w:wordWrap w:val="1"/>
        <w:jc w:val="center"/>
      </w:pPr>
    </w:p>
    <w:p>
      <w:pPr>
        <w:pStyle w:val="0"/>
        <w:widowControl w:val="off"/>
        <w:wordWrap w:val="1"/>
        <w:jc w:val="left"/>
        <w:rPr>
          <w:color w:val="000000"/>
          <w:sz w:val="24"/>
        </w:rPr>
      </w:pPr>
    </w:p>
    <w:p>
      <w:pPr>
        <w:pStyle w:val="0"/>
        <w:widowControl w:val="off"/>
        <w:wordWrap w:val="1"/>
        <w:jc w:val="left"/>
        <w:rPr>
          <w:color w:val="000000"/>
          <w:sz w:val="24"/>
        </w:rPr>
      </w:pPr>
    </w:p>
    <w:p>
      <w:pPr>
        <w:pStyle w:val="0"/>
        <w:widowControl w:val="off"/>
        <w:wordWrap w:val="1"/>
        <w:spacing w:line="288" w:lineRule="auto"/>
        <w:jc w:val="left"/>
        <w:rPr>
          <w:color w:val="000000"/>
          <w:sz w:val="24"/>
        </w:rPr>
      </w:pPr>
    </w:p>
    <w:p>
      <w:pPr>
        <w:pStyle w:val="0"/>
        <w:widowControl w:val="off"/>
        <w:wordWrap w:val="1"/>
        <w:spacing w:line="480" w:lineRule="auto"/>
        <w:jc w:val="left"/>
      </w:pPr>
      <w:r>
        <w:rPr>
          <w:sz w:val="24"/>
        </w:rPr>
        <w:t>[별지 제24호서식]</w:t>
      </w:r>
      <w:r>
        <w:rPr>
          <w:sz w:val="24"/>
        </w:rPr>
        <w:t>〈개정</w:t>
      </w:r>
      <w:r>
        <w:rPr>
          <w:sz w:val="24"/>
        </w:rPr>
        <w:t xml:space="preserve"> 2009. 10. 30, 2011. 12. 23, 2014. 3. 6</w:t>
      </w:r>
      <w:r>
        <w:rPr>
          <w:sz w:val="24"/>
        </w:rPr>
        <w:t>〉</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81"/>
      </w:tblGrid>
      <w:tr>
        <w:trPr>
          <w:trHeight w:val="5206"/>
        </w:trPr>
        <w:tc>
          <w:tcPr>
            <w:tcW w:w="9581" w:type="dxa"/>
            <w:tcBorders>
              <w:top w:val="single" w:color="000000" w:sz="3"/>
              <w:left w:val="single" w:color="000000" w:sz="3"/>
              <w:bottom w:val="single" w:color="000000" w:sz="3"/>
              <w:right w:val="single" w:color="000000" w:sz="3"/>
            </w:tcBorders>
            <w:vAlign w:val="top"/>
          </w:tcPr>
          <w:p>
            <w:pPr>
              <w:pStyle w:val="18"/>
              <w:widowControl w:val="off"/>
            </w:pPr>
            <w:r>
              <w:rPr>
                <w:b w:val="0"/>
                <w:sz w:val="30"/>
              </w:rPr>
              <w:t>임     용     장</w:t>
            </w:r>
          </w:p>
          <w:p>
            <w:pPr>
              <w:pStyle w:val="0"/>
              <w:widowControl w:val="off"/>
              <w:rPr>
                <w:color w:val="000000"/>
                <w:spacing w:val="-5"/>
                <w:sz w:val="24"/>
              </w:rPr>
            </w:pPr>
          </w:p>
          <w:p>
            <w:pPr>
              <w:pStyle w:val="0"/>
              <w:widowControl w:val="off"/>
            </w:pPr>
            <w:r>
              <w:rPr>
                <w:spacing w:val="-4"/>
                <w:sz w:val="22"/>
              </w:rPr>
              <w:t xml:space="preserve">                                  (소속)</w:t>
            </w:r>
          </w:p>
          <w:p>
            <w:pPr>
              <w:pStyle w:val="0"/>
              <w:widowControl w:val="off"/>
            </w:pPr>
            <w:r>
              <w:rPr>
                <w:spacing w:val="-4"/>
                <w:sz w:val="22"/>
              </w:rPr>
              <w:t xml:space="preserve">                                  (직급)</w:t>
            </w:r>
          </w:p>
          <w:p>
            <w:pPr>
              <w:pStyle w:val="0"/>
              <w:widowControl w:val="off"/>
            </w:pPr>
            <w:r>
              <w:rPr>
                <w:spacing w:val="-4"/>
                <w:sz w:val="22"/>
              </w:rPr>
              <w:t xml:space="preserve">                                  (성명)</w:t>
            </w:r>
          </w:p>
          <w:p>
            <w:pPr>
              <w:pStyle w:val="0"/>
              <w:widowControl w:val="off"/>
            </w:pPr>
            <w:r>
              <w:rPr>
                <w:spacing w:val="-4"/>
                <w:sz w:val="22"/>
              </w:rPr>
              <w:t xml:space="preserve"> (임용사항)</w:t>
            </w:r>
          </w:p>
          <w:p>
            <w:pPr>
              <w:pStyle w:val="0"/>
              <w:widowControl w:val="off"/>
              <w:rPr>
                <w:color w:val="000000"/>
                <w:spacing w:val="-4"/>
                <w:sz w:val="22"/>
              </w:rPr>
            </w:pPr>
          </w:p>
          <w:p>
            <w:pPr>
              <w:pStyle w:val="0"/>
              <w:widowControl w:val="off"/>
              <w:rPr>
                <w:color w:val="000000"/>
                <w:spacing w:val="-4"/>
                <w:sz w:val="22"/>
              </w:rPr>
            </w:pPr>
          </w:p>
          <w:p>
            <w:pPr>
              <w:pStyle w:val="0"/>
              <w:widowControl w:val="off"/>
              <w:wordWrap w:val="1"/>
              <w:jc w:val="center"/>
            </w:pPr>
            <w:r>
              <w:rPr>
                <w:spacing w:val="-4"/>
                <w:sz w:val="22"/>
              </w:rPr>
              <w:t>년      월      일</w:t>
            </w:r>
          </w:p>
          <w:p>
            <w:pPr>
              <w:pStyle w:val="0"/>
              <w:widowControl w:val="off"/>
              <w:rPr>
                <w:color w:val="000000"/>
                <w:spacing w:val="-4"/>
                <w:sz w:val="22"/>
              </w:rPr>
            </w:pPr>
          </w:p>
          <w:p>
            <w:pPr>
              <w:pStyle w:val="0"/>
              <w:widowControl w:val="off"/>
              <w:wordWrap w:val="1"/>
              <w:jc w:val="center"/>
            </w:pPr>
            <w:r>
              <w:rPr>
                <w:spacing w:val="9"/>
                <w:sz w:val="22"/>
              </w:rPr>
              <w:t>인천교통공사 사장</w:t>
            </w:r>
          </w:p>
          <w:p>
            <w:pPr>
              <w:pStyle w:val="0"/>
              <w:widowControl w:val="off"/>
              <w:wordWrap w:val="1"/>
              <w:jc w:val="center"/>
              <w:rPr>
                <w:color w:val="000000"/>
                <w:spacing w:val="9"/>
                <w:sz w:val="22"/>
              </w:rPr>
            </w:pPr>
          </w:p>
        </w:tc>
      </w:tr>
    </w:tbl>
    <w:p>
      <w:pPr>
        <w:pStyle w:val="0"/>
        <w:widowControl w:val="off"/>
        <w:wordWrap w:val="1"/>
        <w:jc w:val="center"/>
      </w:pPr>
    </w:p>
    <w:p>
      <w:pPr>
        <w:pStyle w:val="0"/>
        <w:widowControl w:val="off"/>
        <w:spacing w:line="480" w:lineRule="auto"/>
      </w:pPr>
      <w:r>
        <w:rPr>
          <w:sz w:val="24"/>
        </w:rPr>
        <w:t>[별지 제25호서식]</w:t>
      </w:r>
      <w:r>
        <w:rPr>
          <w:sz w:val="24"/>
        </w:rPr>
        <w:t>〈개정</w:t>
      </w:r>
      <w:r>
        <w:rPr>
          <w:sz w:val="24"/>
        </w:rPr>
        <w:t xml:space="preserve"> 2009. 10. 30, 2011. 12. 23, 2014. 3. 6, 2021. 3. 17</w:t>
      </w:r>
      <w:r>
        <w:rPr>
          <w:sz w:val="24"/>
        </w:rPr>
        <w:t>〉</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81"/>
      </w:tblGrid>
      <w:tr>
        <w:trPr>
          <w:trHeight w:val="4087"/>
        </w:trPr>
        <w:tc>
          <w:tcPr>
            <w:tcW w:w="9581" w:type="dxa"/>
            <w:tcBorders>
              <w:top w:val="single" w:color="000000" w:sz="3"/>
              <w:left w:val="single" w:color="000000" w:sz="3"/>
              <w:bottom w:val="single" w:color="000000" w:sz="2"/>
              <w:right w:val="single" w:color="000000" w:sz="3"/>
            </w:tcBorders>
            <w:vAlign w:val="top"/>
          </w:tcPr>
          <w:p>
            <w:pPr>
              <w:pStyle w:val="18"/>
              <w:widowControl w:val="off"/>
            </w:pPr>
            <w:r>
              <w:rPr>
                <w:b w:val="0"/>
                <w:sz w:val="30"/>
              </w:rPr>
              <w:t>발 령 통 지 서</w:t>
            </w:r>
          </w:p>
          <w:p>
            <w:pPr>
              <w:pStyle w:val="0"/>
              <w:widowControl w:val="off"/>
              <w:spacing w:line="312" w:lineRule="auto"/>
              <w:rPr>
                <w:color w:val="000000"/>
                <w:sz w:val="24"/>
              </w:rPr>
            </w:pPr>
          </w:p>
          <w:p>
            <w:pPr>
              <w:pStyle w:val="0"/>
              <w:widowControl w:val="off"/>
            </w:pPr>
            <w:r>
              <w:rPr>
                <w:spacing w:val="-4"/>
                <w:sz w:val="22"/>
              </w:rPr>
              <w:t xml:space="preserve">                                   (소속)</w:t>
            </w:r>
          </w:p>
          <w:p>
            <w:pPr>
              <w:pStyle w:val="0"/>
              <w:widowControl w:val="off"/>
            </w:pPr>
            <w:r>
              <w:rPr>
                <w:spacing w:val="-4"/>
                <w:sz w:val="22"/>
              </w:rPr>
              <w:t xml:space="preserve">                                   (직급)</w:t>
            </w:r>
          </w:p>
          <w:p>
            <w:pPr>
              <w:pStyle w:val="0"/>
              <w:widowControl w:val="off"/>
            </w:pPr>
            <w:r>
              <w:rPr>
                <w:spacing w:val="-4"/>
                <w:sz w:val="22"/>
              </w:rPr>
              <w:t xml:space="preserve">                                   (성명)</w:t>
            </w:r>
          </w:p>
          <w:p>
            <w:pPr>
              <w:pStyle w:val="0"/>
              <w:widowControl w:val="off"/>
            </w:pPr>
            <w:r>
              <w:rPr>
                <w:spacing w:val="-4"/>
                <w:sz w:val="22"/>
              </w:rPr>
              <w:t xml:space="preserve"> (발령사항)</w:t>
            </w:r>
          </w:p>
          <w:p>
            <w:pPr>
              <w:pStyle w:val="0"/>
              <w:widowControl w:val="off"/>
              <w:rPr>
                <w:color w:val="000000"/>
                <w:sz w:val="22"/>
              </w:rPr>
            </w:pPr>
          </w:p>
          <w:p>
            <w:pPr>
              <w:pStyle w:val="0"/>
              <w:widowControl w:val="off"/>
            </w:pPr>
            <w:r>
              <w:rPr>
                <w:spacing w:val="-4"/>
                <w:sz w:val="22"/>
              </w:rPr>
              <w:t xml:space="preserve">                         년        월       일</w:t>
            </w:r>
          </w:p>
          <w:p>
            <w:pPr>
              <w:pStyle w:val="0"/>
              <w:widowControl w:val="off"/>
              <w:rPr>
                <w:color w:val="000000"/>
                <w:sz w:val="22"/>
              </w:rPr>
            </w:pPr>
          </w:p>
          <w:p>
            <w:pPr>
              <w:pStyle w:val="0"/>
              <w:widowControl w:val="off"/>
              <w:wordWrap w:val="1"/>
              <w:jc w:val="center"/>
            </w:pPr>
            <w:r>
              <w:rPr>
                <w:spacing w:val="9"/>
                <w:sz w:val="22"/>
              </w:rPr>
              <w:t>인천교통공사 사장</w:t>
            </w:r>
          </w:p>
        </w:tc>
      </w:tr>
      <w:tr>
        <w:trPr>
          <w:trHeight w:val="2102"/>
        </w:trPr>
        <w:tc>
          <w:tcPr>
            <w:tcW w:w="9581" w:type="dxa"/>
            <w:tcBorders>
              <w:top w:val="single" w:color="000000" w:sz="2"/>
              <w:left w:val="single" w:color="000000" w:sz="3"/>
              <w:bottom w:val="single" w:color="000000" w:sz="3"/>
              <w:right w:val="single" w:color="000000" w:sz="3"/>
            </w:tcBorders>
            <w:vAlign w:val="top"/>
          </w:tcPr>
          <w:p>
            <w:pPr>
              <w:pStyle w:val="0"/>
              <w:widowControl w:val="off"/>
              <w:wordWrap w:val="1"/>
              <w:spacing w:line="312" w:lineRule="auto"/>
              <w:jc w:val="center"/>
              <w:rPr>
                <w:color w:val="000000"/>
                <w:sz w:val="22"/>
              </w:rPr>
            </w:pPr>
          </w:p>
          <w:p>
            <w:pPr>
              <w:pStyle w:val="0"/>
              <w:widowControl w:val="off"/>
              <w:wordWrap w:val="1"/>
              <w:spacing w:line="312" w:lineRule="auto"/>
              <w:jc w:val="left"/>
            </w:pPr>
            <w:r>
              <w:rPr>
                <w:spacing w:val="9"/>
                <w:sz w:val="22"/>
              </w:rPr>
              <w:t xml:space="preserve"> 위와 같이 발령되었기 알려드립니다.</w:t>
            </w:r>
          </w:p>
          <w:p>
            <w:pPr>
              <w:pStyle w:val="0"/>
              <w:widowControl w:val="off"/>
              <w:wordWrap w:val="1"/>
              <w:spacing w:line="312" w:lineRule="auto"/>
              <w:jc w:val="left"/>
              <w:rPr>
                <w:color w:val="000000"/>
                <w:sz w:val="22"/>
              </w:rPr>
            </w:pPr>
          </w:p>
          <w:p>
            <w:pPr>
              <w:pStyle w:val="0"/>
              <w:widowControl w:val="off"/>
              <w:wordWrap w:val="1"/>
              <w:spacing w:line="312" w:lineRule="auto"/>
              <w:jc w:val="center"/>
            </w:pPr>
            <w:r>
              <w:rPr>
                <w:spacing w:val="9"/>
                <w:sz w:val="22"/>
              </w:rPr>
              <w:t>년     월     일</w:t>
            </w:r>
          </w:p>
          <w:p>
            <w:pPr>
              <w:pStyle w:val="0"/>
              <w:widowControl w:val="off"/>
              <w:wordWrap w:val="1"/>
              <w:spacing w:line="312" w:lineRule="auto"/>
              <w:jc w:val="center"/>
              <w:rPr>
                <w:color w:val="000000"/>
                <w:sz w:val="22"/>
              </w:rPr>
            </w:pPr>
          </w:p>
          <w:p>
            <w:pPr>
              <w:pStyle w:val="0"/>
              <w:widowControl w:val="off"/>
              <w:wordWrap w:val="1"/>
              <w:spacing w:line="312" w:lineRule="auto"/>
              <w:jc w:val="center"/>
              <w:rPr>
                <w:color w:val="000000"/>
                <w:sz w:val="22"/>
              </w:rPr>
            </w:pPr>
          </w:p>
          <w:p>
            <w:pPr>
              <w:pStyle w:val="0"/>
              <w:widowControl w:val="off"/>
              <w:wordWrap w:val="1"/>
              <w:spacing w:line="312" w:lineRule="auto"/>
              <w:jc w:val="center"/>
            </w:pPr>
            <w:r>
              <w:rPr>
                <w:spacing w:val="31"/>
                <w:sz w:val="22"/>
              </w:rPr>
              <w:t>총 무 인 사 팀 장</w:t>
            </w:r>
          </w:p>
          <w:p>
            <w:pPr>
              <w:pStyle w:val="0"/>
              <w:widowControl w:val="off"/>
              <w:rPr>
                <w:color w:val="000000"/>
                <w:spacing w:val="-4"/>
                <w:sz w:val="22"/>
              </w:rPr>
            </w:pPr>
          </w:p>
        </w:tc>
      </w:tr>
    </w:tbl>
    <w:p>
      <w:pPr>
        <w:pStyle w:val="0"/>
        <w:widowControl w:val="off"/>
        <w:wordWrap w:val="1"/>
        <w:jc w:val="center"/>
      </w:pPr>
    </w:p>
    <w:p>
      <w:pPr>
        <w:pStyle w:val="0"/>
        <w:widowControl w:val="off"/>
        <w:wordWrap w:val="1"/>
        <w:jc w:val="center"/>
        <w:rPr>
          <w:color w:val="000000"/>
          <w:sz w:val="24"/>
        </w:rPr>
      </w:pPr>
    </w:p>
    <w:p>
      <w:pPr>
        <w:pStyle w:val="0"/>
        <w:widowControl w:val="off"/>
        <w:wordWrap w:val="1"/>
        <w:jc w:val="center"/>
        <w:rPr>
          <w:color w:val="000000"/>
          <w:sz w:val="24"/>
        </w:rPr>
      </w:pPr>
    </w:p>
    <w:p>
      <w:pPr>
        <w:pStyle w:val="0"/>
        <w:widowControl w:val="off"/>
        <w:wordWrap w:val="1"/>
        <w:jc w:val="center"/>
        <w:rPr>
          <w:color w:val="000000"/>
          <w:sz w:val="24"/>
        </w:rPr>
      </w:pPr>
    </w:p>
    <w:p>
      <w:pPr>
        <w:pStyle w:val="0"/>
        <w:widowControl w:val="off"/>
        <w:wordWrap w:val="1"/>
        <w:jc w:val="left"/>
      </w:pPr>
      <w:r>
        <w:rPr>
          <w:sz w:val="24"/>
        </w:rPr>
        <w:t>[별지 제26호서식]</w:t>
      </w:r>
      <w:r>
        <w:rPr>
          <w:sz w:val="24"/>
        </w:rPr>
        <w:t>〈개정</w:t>
      </w:r>
      <w:r>
        <w:rPr>
          <w:sz w:val="24"/>
        </w:rPr>
        <w:t xml:space="preserve"> 2014. 3. 6, 2021. 3. 17</w:t>
      </w:r>
      <w:r>
        <w:rPr>
          <w:sz w:val="24"/>
        </w:rPr>
        <w:t>〉</w:t>
      </w:r>
    </w:p>
    <w:p>
      <w:pPr>
        <w:pStyle w:val="0"/>
        <w:widowControl w:val="off"/>
        <w:wordWrap w:val="1"/>
        <w:jc w:val="center"/>
      </w:pPr>
      <w:r>
        <w:rPr>
          <w:sz w:val="30"/>
        </w:rPr>
        <w:t>인 사 발 령 대 장</w:t>
      </w:r>
    </w:p>
    <w:p>
      <w:pPr>
        <w:pStyle w:val="0"/>
        <w:widowControl w:val="off"/>
        <w:wordWrap w:val="1"/>
        <w:jc w:val="center"/>
      </w:pPr>
      <w:r>
        <w:rPr>
          <w:sz w:val="24"/>
        </w:rPr>
        <w:t>(제61조 관련)</w:t>
      </w:r>
    </w:p>
    <w:tbl>
      <w:tblPr>
        <w:tblOverlap w:val="never"/>
        <w:tblW w:w="96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61"/>
        <w:gridCol w:w="1673"/>
        <w:gridCol w:w="1611"/>
        <w:gridCol w:w="1673"/>
        <w:gridCol w:w="1798"/>
        <w:gridCol w:w="1492"/>
      </w:tblGrid>
      <w:tr>
        <w:trPr>
          <w:trHeight w:val="683"/>
        </w:trPr>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4"/>
                <w:sz w:val="22"/>
              </w:rPr>
              <w:t>발  령</w:t>
            </w:r>
          </w:p>
          <w:p>
            <w:pPr>
              <w:pStyle w:val="0"/>
              <w:widowControl w:val="off"/>
              <w:wordWrap w:val="1"/>
              <w:spacing w:line="240" w:lineRule="auto"/>
              <w:jc w:val="center"/>
            </w:pPr>
            <w:r>
              <w:rPr>
                <w:spacing w:val="-4"/>
                <w:sz w:val="22"/>
              </w:rPr>
              <w:t>일  자</w:t>
            </w:r>
          </w:p>
        </w:tc>
        <w:tc>
          <w:tcPr>
            <w:tcW w:w="167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2"/>
              </w:rPr>
              <w:t xml:space="preserve">소속 및 </w:t>
            </w:r>
          </w:p>
          <w:p>
            <w:pPr>
              <w:pStyle w:val="0"/>
              <w:widowControl w:val="off"/>
              <w:wordWrap w:val="1"/>
              <w:spacing w:line="240" w:lineRule="auto"/>
              <w:jc w:val="center"/>
            </w:pPr>
            <w:r>
              <w:rPr>
                <w:spacing w:val="-13"/>
                <w:sz w:val="22"/>
              </w:rPr>
              <w:t>직   위</w:t>
            </w:r>
          </w:p>
        </w:tc>
        <w:tc>
          <w:tcPr>
            <w:tcW w:w="161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4"/>
                <w:sz w:val="22"/>
              </w:rPr>
              <w:t>직  급</w:t>
            </w:r>
          </w:p>
        </w:tc>
        <w:tc>
          <w:tcPr>
            <w:tcW w:w="167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4"/>
                <w:sz w:val="22"/>
              </w:rPr>
              <w:t>성  명</w:t>
            </w:r>
          </w:p>
        </w:tc>
        <w:tc>
          <w:tcPr>
            <w:tcW w:w="17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4"/>
                <w:sz w:val="22"/>
              </w:rPr>
              <w:t>발령사항</w:t>
            </w:r>
          </w:p>
        </w:tc>
        <w:tc>
          <w:tcPr>
            <w:tcW w:w="149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4"/>
                <w:sz w:val="22"/>
              </w:rPr>
              <w:t>발령문서</w:t>
            </w:r>
          </w:p>
          <w:p>
            <w:pPr>
              <w:pStyle w:val="0"/>
              <w:widowControl w:val="off"/>
              <w:wordWrap w:val="1"/>
              <w:spacing w:line="240" w:lineRule="auto"/>
              <w:jc w:val="center"/>
            </w:pPr>
            <w:r>
              <w:rPr>
                <w:spacing w:val="-4"/>
                <w:sz w:val="22"/>
              </w:rPr>
              <w:t>번    호</w:t>
            </w:r>
          </w:p>
        </w:tc>
      </w:tr>
      <w:tr>
        <w:trPr>
          <w:trHeight w:val="598"/>
        </w:trPr>
        <w:tc>
          <w:tcPr>
            <w:tcW w:w="136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1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798"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492"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r>
      <w:tr>
        <w:trPr>
          <w:trHeight w:val="598"/>
        </w:trPr>
        <w:tc>
          <w:tcPr>
            <w:tcW w:w="136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1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798"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492"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r>
      <w:tr>
        <w:trPr>
          <w:trHeight w:val="598"/>
        </w:trPr>
        <w:tc>
          <w:tcPr>
            <w:tcW w:w="136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1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798"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492"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r>
      <w:tr>
        <w:trPr>
          <w:trHeight w:val="598"/>
        </w:trPr>
        <w:tc>
          <w:tcPr>
            <w:tcW w:w="136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1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798"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492"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r>
      <w:tr>
        <w:trPr>
          <w:trHeight w:val="598"/>
        </w:trPr>
        <w:tc>
          <w:tcPr>
            <w:tcW w:w="136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11"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673"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798"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c>
          <w:tcPr>
            <w:tcW w:w="1492" w:type="dxa"/>
            <w:tcBorders>
              <w:top w:val="single" w:color="000000" w:sz="3"/>
              <w:left w:val="single" w:color="000000" w:sz="3"/>
              <w:bottom w:val="single" w:color="000000" w:sz="3"/>
              <w:right w:val="single" w:color="000000" w:sz="3"/>
            </w:tcBorders>
            <w:vAlign w:val="top"/>
          </w:tcPr>
          <w:p>
            <w:pPr>
              <w:pStyle w:val="0"/>
              <w:widowControl w:val="off"/>
              <w:rPr>
                <w:color w:val="000000"/>
                <w:spacing w:val="-4"/>
                <w:sz w:val="22"/>
              </w:rPr>
            </w:pPr>
          </w:p>
        </w:tc>
      </w:tr>
    </w:tbl>
    <w:p>
      <w:pPr>
        <w:pStyle w:val="0"/>
        <w:widowControl w:val="off"/>
        <w:wordWrap w:val="1"/>
        <w:jc w:val="center"/>
        <w:sectPr>
          <w:footerReference r:id="rId1" w:type="default"/>
          <w:footnotePr>
            <w:numFmt w:val="decimal"/>
            <w:numRestart w:val="continuous"/>
          </w:footnotePr>
          <w:endnotePr>
            <w:pos w:val="docEnd"/>
            <w:numFmt w:val="decimal"/>
            <w:numRestart w:val="continuous"/>
          </w:endnotePr>
          <w:pgSz w:w="11906" w:h="16838"/>
          <w:pgMar w:top="1701" w:right="1134" w:bottom="1417" w:left="1134" w:header="1134" w:footer="850" w:gutter="0"/>
          <w:cols w:space="0"/>
          <w:type w:val="continuous"/>
        </w:sectPr>
      </w:pPr>
    </w:p>
    <w:p>
      <w:pPr>
        <w:pStyle w:val="0"/>
        <w:widowControl w:val="off"/>
      </w:pPr>
      <w:r>
        <w:rPr>
          <w:sz w:val="24"/>
        </w:rPr>
        <w:t>[별지 제27호서식]</w:t>
      </w:r>
      <w:r>
        <w:rPr>
          <w:sz w:val="24"/>
        </w:rPr>
        <w:t>〈개정</w:t>
      </w:r>
      <w:r>
        <w:rPr>
          <w:sz w:val="24"/>
        </w:rPr>
        <w:t xml:space="preserve"> 2011. 12. 23, 2014. 3. 6</w:t>
      </w:r>
      <w:r>
        <w:rPr>
          <w:sz w:val="24"/>
        </w:rPr>
        <w:t>〉</w:t>
      </w:r>
    </w:p>
    <w:tbl>
      <w:tblPr>
        <w:tblOverlap w:val="never"/>
        <w:tblW w:w="95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33"/>
      </w:tblGrid>
      <w:tr>
        <w:trPr>
          <w:trHeight w:val="12753"/>
        </w:trPr>
        <w:tc>
          <w:tcPr>
            <w:tcW w:w="95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eastAsia="HY헤드라인M"/>
                <w:color w:val="000000"/>
                <w:sz w:val="64"/>
              </w:rPr>
            </w:pPr>
          </w:p>
          <w:p>
            <w:pPr>
              <w:pStyle w:val="0"/>
              <w:widowControl w:val="off"/>
              <w:wordWrap w:val="1"/>
              <w:spacing w:line="312" w:lineRule="auto"/>
              <w:jc w:val="center"/>
              <w:rPr>
                <w:rFonts w:eastAsia="HY헤드라인M"/>
                <w:color w:val="000000"/>
                <w:sz w:val="64"/>
              </w:rPr>
            </w:pPr>
          </w:p>
          <w:p>
            <w:pPr>
              <w:pStyle w:val="19"/>
              <w:widowControl w:val="off"/>
            </w:pPr>
            <w:r>
              <w:rPr/>
              <w:t>인사기록카드</w:t>
            </w:r>
          </w:p>
          <w:p>
            <w:pPr>
              <w:pStyle w:val="0"/>
              <w:widowControl w:val="off"/>
              <w:wordWrap w:val="1"/>
              <w:jc w:val="center"/>
              <w:rPr>
                <w:rFonts w:ascii="한양중고딕" w:eastAsia="한양중고딕"/>
                <w:b/>
                <w:color w:val="000000"/>
                <w:spacing w:val="72"/>
                <w:sz w:val="40"/>
              </w:rPr>
            </w:pPr>
          </w:p>
          <w:tbl>
            <w:tblPr>
              <w:tblOverlap w:val="never"/>
              <w:tblW w:w="346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88"/>
              <w:gridCol w:w="2276"/>
            </w:tblGrid>
            <w:tr>
              <w:trPr>
                <w:trHeight w:val="539"/>
              </w:trPr>
              <w:tc>
                <w:tcPr>
                  <w:tcW w:w="1188" w:type="dxa"/>
                  <w:tcBorders>
                    <w:top w:val="single" w:color="aeaeae" w:sz="3"/>
                    <w:left w:val="single" w:color="aeaeae" w:sz="3"/>
                    <w:bottom w:val="single" w:color="aeaeae" w:sz="3"/>
                    <w:right w:val="single" w:color="aeaeae" w:sz="3"/>
                  </w:tcBorders>
                  <w:vAlign w:val="center"/>
                </w:tcPr>
                <w:p>
                  <w:pPr>
                    <w:pStyle w:val="0"/>
                    <w:widowControl w:val="off"/>
                    <w:wordWrap w:val="1"/>
                    <w:jc w:val="center"/>
                  </w:pPr>
                  <w:r>
                    <w:rPr>
                      <w:rFonts w:eastAsia="맑은 고딕"/>
                      <w:sz w:val="24"/>
                    </w:rPr>
                    <w:t>소 속</w:t>
                  </w:r>
                </w:p>
              </w:tc>
              <w:tc>
                <w:tcPr>
                  <w:tcW w:w="2276" w:type="dxa"/>
                  <w:tcBorders>
                    <w:top w:val="single" w:color="aeaeae" w:sz="3"/>
                    <w:left w:val="single" w:color="aeaeae" w:sz="3"/>
                    <w:bottom w:val="single" w:color="aeaeae" w:sz="3"/>
                    <w:right w:val="single" w:color="aeaeae" w:sz="3"/>
                  </w:tcBorders>
                  <w:vAlign w:val="center"/>
                </w:tcPr>
                <w:p>
                  <w:pPr>
                    <w:pStyle w:val="0"/>
                    <w:widowControl w:val="off"/>
                    <w:rPr>
                      <w:rFonts w:eastAsia="맑은 고딕"/>
                      <w:color w:val="000000"/>
                      <w:sz w:val="24"/>
                    </w:rPr>
                  </w:pPr>
                </w:p>
              </w:tc>
            </w:tr>
            <w:tr>
              <w:trPr>
                <w:trHeight w:val="539"/>
              </w:trPr>
              <w:tc>
                <w:tcPr>
                  <w:tcW w:w="1188" w:type="dxa"/>
                  <w:tcBorders>
                    <w:top w:val="single" w:color="aeaeae" w:sz="3"/>
                    <w:left w:val="single" w:color="aeaeae" w:sz="3"/>
                    <w:bottom w:val="single" w:color="aeaeae" w:sz="3"/>
                    <w:right w:val="single" w:color="aeaeae" w:sz="3"/>
                  </w:tcBorders>
                  <w:vAlign w:val="center"/>
                </w:tcPr>
                <w:p>
                  <w:pPr>
                    <w:pStyle w:val="0"/>
                    <w:widowControl w:val="off"/>
                    <w:wordWrap w:val="1"/>
                    <w:jc w:val="center"/>
                  </w:pPr>
                  <w:r>
                    <w:rPr>
                      <w:rFonts w:eastAsia="맑은 고딕"/>
                      <w:sz w:val="24"/>
                    </w:rPr>
                    <w:t>직 급</w:t>
                  </w:r>
                </w:p>
              </w:tc>
              <w:tc>
                <w:tcPr>
                  <w:tcW w:w="2276" w:type="dxa"/>
                  <w:tcBorders>
                    <w:top w:val="single" w:color="aeaeae" w:sz="3"/>
                    <w:left w:val="single" w:color="aeaeae" w:sz="3"/>
                    <w:bottom w:val="single" w:color="aeaeae" w:sz="3"/>
                    <w:right w:val="single" w:color="aeaeae" w:sz="3"/>
                  </w:tcBorders>
                  <w:vAlign w:val="center"/>
                </w:tcPr>
                <w:p>
                  <w:pPr>
                    <w:pStyle w:val="0"/>
                    <w:widowControl w:val="off"/>
                    <w:rPr>
                      <w:rFonts w:eastAsia="맑은 고딕"/>
                      <w:color w:val="000000"/>
                      <w:sz w:val="24"/>
                    </w:rPr>
                  </w:pPr>
                </w:p>
              </w:tc>
            </w:tr>
            <w:tr>
              <w:trPr>
                <w:trHeight w:val="539"/>
              </w:trPr>
              <w:tc>
                <w:tcPr>
                  <w:tcW w:w="1188" w:type="dxa"/>
                  <w:tcBorders>
                    <w:top w:val="single" w:color="aeaeae" w:sz="3"/>
                    <w:left w:val="single" w:color="aeaeae" w:sz="3"/>
                    <w:bottom w:val="single" w:color="aeaeae" w:sz="3"/>
                    <w:right w:val="single" w:color="aeaeae" w:sz="3"/>
                  </w:tcBorders>
                  <w:vAlign w:val="center"/>
                </w:tcPr>
                <w:p>
                  <w:pPr>
                    <w:pStyle w:val="0"/>
                    <w:widowControl w:val="off"/>
                    <w:wordWrap w:val="1"/>
                    <w:jc w:val="center"/>
                  </w:pPr>
                  <w:r>
                    <w:rPr>
                      <w:rFonts w:eastAsia="맑은 고딕"/>
                      <w:sz w:val="24"/>
                    </w:rPr>
                    <w:t>성 명</w:t>
                  </w:r>
                </w:p>
              </w:tc>
              <w:tc>
                <w:tcPr>
                  <w:tcW w:w="2276" w:type="dxa"/>
                  <w:tcBorders>
                    <w:top w:val="single" w:color="aeaeae" w:sz="3"/>
                    <w:left w:val="single" w:color="aeaeae" w:sz="3"/>
                    <w:bottom w:val="single" w:color="aeaeae" w:sz="3"/>
                    <w:right w:val="single" w:color="aeaeae" w:sz="3"/>
                  </w:tcBorders>
                  <w:vAlign w:val="center"/>
                </w:tcPr>
                <w:p>
                  <w:pPr>
                    <w:pStyle w:val="0"/>
                    <w:widowControl w:val="off"/>
                    <w:rPr>
                      <w:rFonts w:eastAsia="맑은 고딕"/>
                      <w:color w:val="000000"/>
                      <w:sz w:val="18"/>
                    </w:rPr>
                  </w:pPr>
                </w:p>
              </w:tc>
            </w:tr>
          </w:tbl>
          <w:p>
            <w:pPr>
              <w:pStyle w:val="0"/>
              <w:widowControl w:val="off"/>
              <w:wordWrap w:val="1"/>
              <w:jc w:val="center"/>
            </w:pPr>
          </w:p>
          <w:p>
            <w:pPr>
              <w:pStyle w:val="0"/>
              <w:widowControl w:val="off"/>
              <w:wordWrap w:val="1"/>
              <w:jc w:val="center"/>
              <w:rPr>
                <w:rFonts w:eastAsia="HY헤드라인M"/>
                <w:color w:val="000000"/>
                <w:sz w:val="30"/>
              </w:rPr>
            </w:pPr>
          </w:p>
          <w:tbl>
            <w:tblPr>
              <w:tblOverlap w:val="never"/>
              <w:tblW w:w="69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5"/>
              <w:gridCol w:w="1814"/>
              <w:gridCol w:w="396"/>
              <w:gridCol w:w="625"/>
              <w:gridCol w:w="455"/>
              <w:gridCol w:w="569"/>
              <w:gridCol w:w="1701"/>
              <w:gridCol w:w="396"/>
              <w:gridCol w:w="569"/>
            </w:tblGrid>
            <w:tr>
              <w:trPr>
                <w:trHeight w:val="596"/>
              </w:trPr>
              <w:tc>
                <w:tcPr>
                  <w:tcW w:w="45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1.</w:t>
                  </w:r>
                </w:p>
              </w:tc>
              <w:tc>
                <w:tcPr>
                  <w:tcW w:w="1814" w:type="dxa"/>
                  <w:tcBorders>
                    <w:top w:val="none" w:color="000000" w:sz="3"/>
                    <w:left w:val="none" w:color="000000" w:sz="3"/>
                    <w:bottom w:val="none" w:color="000000" w:sz="3"/>
                    <w:right w:val="none" w:color="000000" w:sz="3"/>
                  </w:tcBorders>
                  <w:vAlign w:val="center"/>
                </w:tcPr>
                <w:p>
                  <w:pPr>
                    <w:pStyle w:val="0"/>
                    <w:widowControl w:val="off"/>
                  </w:pPr>
                  <w:r>
                    <w:rPr>
                      <w:sz w:val="22"/>
                    </w:rPr>
                    <w:t>기본증명서</w:t>
                  </w: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62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c>
                <w:tcPr>
                  <w:tcW w:w="455"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6.</w:t>
                  </w:r>
                </w:p>
              </w:tc>
              <w:tc>
                <w:tcPr>
                  <w:tcW w:w="1701" w:type="dxa"/>
                  <w:tcBorders>
                    <w:top w:val="none" w:color="000000" w:sz="3"/>
                    <w:left w:val="none" w:color="000000" w:sz="3"/>
                    <w:bottom w:val="none" w:color="000000" w:sz="3"/>
                    <w:right w:val="none" w:color="000000" w:sz="3"/>
                  </w:tcBorders>
                  <w:vAlign w:val="center"/>
                </w:tcPr>
                <w:p>
                  <w:pPr>
                    <w:pStyle w:val="0"/>
                    <w:widowControl w:val="off"/>
                  </w:pPr>
                  <w:r>
                    <w:rPr>
                      <w:sz w:val="22"/>
                    </w:rPr>
                    <w:t>경력증명서</w:t>
                  </w: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r>
            <w:tr>
              <w:trPr>
                <w:trHeight w:val="596"/>
              </w:trPr>
              <w:tc>
                <w:tcPr>
                  <w:tcW w:w="45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2.</w:t>
                  </w:r>
                </w:p>
              </w:tc>
              <w:tc>
                <w:tcPr>
                  <w:tcW w:w="1814" w:type="dxa"/>
                  <w:tcBorders>
                    <w:top w:val="none" w:color="000000" w:sz="3"/>
                    <w:left w:val="none" w:color="000000" w:sz="3"/>
                    <w:bottom w:val="none" w:color="000000" w:sz="3"/>
                    <w:right w:val="none" w:color="000000" w:sz="3"/>
                  </w:tcBorders>
                  <w:vAlign w:val="center"/>
                </w:tcPr>
                <w:p>
                  <w:pPr>
                    <w:pStyle w:val="0"/>
                    <w:widowControl w:val="off"/>
                  </w:pPr>
                  <w:r>
                    <w:rPr>
                      <w:sz w:val="22"/>
                    </w:rPr>
                    <w:t>신원증명서</w:t>
                  </w: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62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c>
                <w:tcPr>
                  <w:tcW w:w="455"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7.</w:t>
                  </w:r>
                </w:p>
              </w:tc>
              <w:tc>
                <w:tcPr>
                  <w:tcW w:w="1701" w:type="dxa"/>
                  <w:tcBorders>
                    <w:top w:val="none" w:color="000000" w:sz="3"/>
                    <w:left w:val="none" w:color="000000" w:sz="3"/>
                    <w:bottom w:val="none" w:color="000000" w:sz="3"/>
                    <w:right w:val="none" w:color="000000" w:sz="3"/>
                  </w:tcBorders>
                  <w:vAlign w:val="center"/>
                </w:tcPr>
                <w:p>
                  <w:pPr>
                    <w:pStyle w:val="0"/>
                    <w:widowControl w:val="off"/>
                  </w:pPr>
                  <w:r>
                    <w:rPr>
                      <w:sz w:val="22"/>
                    </w:rPr>
                    <w:t>채용신체검사서</w:t>
                  </w: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r>
            <w:tr>
              <w:trPr>
                <w:trHeight w:val="554"/>
              </w:trPr>
              <w:tc>
                <w:tcPr>
                  <w:tcW w:w="45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3.</w:t>
                  </w:r>
                </w:p>
              </w:tc>
              <w:tc>
                <w:tcPr>
                  <w:tcW w:w="1814" w:type="dxa"/>
                  <w:tcBorders>
                    <w:top w:val="none" w:color="000000" w:sz="3"/>
                    <w:left w:val="none" w:color="000000" w:sz="3"/>
                    <w:bottom w:val="none" w:color="000000" w:sz="3"/>
                    <w:right w:val="none" w:color="000000" w:sz="3"/>
                  </w:tcBorders>
                  <w:vAlign w:val="center"/>
                </w:tcPr>
                <w:p>
                  <w:pPr>
                    <w:pStyle w:val="0"/>
                    <w:widowControl w:val="off"/>
                    <w:spacing w:line="252" w:lineRule="auto"/>
                  </w:pPr>
                  <w:r>
                    <w:rPr>
                      <w:sz w:val="22"/>
                    </w:rPr>
                    <w:t>병적증명서 또는</w:t>
                  </w:r>
                </w:p>
                <w:p>
                  <w:pPr>
                    <w:pStyle w:val="0"/>
                    <w:widowControl w:val="off"/>
                    <w:spacing w:line="252" w:lineRule="auto"/>
                  </w:pPr>
                  <w:r>
                    <w:rPr>
                      <w:sz w:val="22"/>
                    </w:rPr>
                    <w:t>주민등록초본</w:t>
                  </w: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62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c>
                <w:tcPr>
                  <w:tcW w:w="455"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8.</w:t>
                  </w:r>
                </w:p>
              </w:tc>
              <w:tc>
                <w:tcPr>
                  <w:tcW w:w="1701" w:type="dxa"/>
                  <w:tcBorders>
                    <w:top w:val="none" w:color="000000" w:sz="3"/>
                    <w:left w:val="none" w:color="000000" w:sz="3"/>
                    <w:bottom w:val="none" w:color="000000" w:sz="3"/>
                    <w:right w:val="none" w:color="000000" w:sz="3"/>
                  </w:tcBorders>
                  <w:vAlign w:val="center"/>
                </w:tcPr>
                <w:p>
                  <w:pPr>
                    <w:pStyle w:val="0"/>
                    <w:widowControl w:val="off"/>
                  </w:pPr>
                  <w:r>
                    <w:rPr>
                      <w:sz w:val="22"/>
                    </w:rPr>
                    <w:t>신원조사회보서</w:t>
                  </w: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r>
            <w:tr>
              <w:trPr>
                <w:trHeight w:val="596"/>
              </w:trPr>
              <w:tc>
                <w:tcPr>
                  <w:tcW w:w="45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4.</w:t>
                  </w:r>
                </w:p>
              </w:tc>
              <w:tc>
                <w:tcPr>
                  <w:tcW w:w="1814" w:type="dxa"/>
                  <w:tcBorders>
                    <w:top w:val="none" w:color="000000" w:sz="3"/>
                    <w:left w:val="none" w:color="000000" w:sz="3"/>
                    <w:bottom w:val="none" w:color="000000" w:sz="3"/>
                    <w:right w:val="none" w:color="000000" w:sz="3"/>
                  </w:tcBorders>
                  <w:vAlign w:val="center"/>
                </w:tcPr>
                <w:p>
                  <w:pPr>
                    <w:pStyle w:val="0"/>
                    <w:widowControl w:val="off"/>
                  </w:pPr>
                  <w:r>
                    <w:rPr>
                      <w:sz w:val="22"/>
                    </w:rPr>
                    <w:t>주민등록등본</w:t>
                  </w: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62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c>
                <w:tcPr>
                  <w:tcW w:w="455"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9.</w:t>
                  </w:r>
                </w:p>
              </w:tc>
              <w:tc>
                <w:tcPr>
                  <w:tcW w:w="1701" w:type="dxa"/>
                  <w:tcBorders>
                    <w:top w:val="none" w:color="000000" w:sz="3"/>
                    <w:left w:val="none" w:color="000000" w:sz="3"/>
                    <w:bottom w:val="none" w:color="000000" w:sz="3"/>
                    <w:right w:val="none" w:color="000000" w:sz="3"/>
                  </w:tcBorders>
                  <w:vAlign w:val="center"/>
                </w:tcPr>
                <w:p>
                  <w:pPr>
                    <w:pStyle w:val="0"/>
                    <w:widowControl w:val="off"/>
                  </w:pPr>
                  <w:r>
                    <w:rPr>
                      <w:sz w:val="22"/>
                    </w:rPr>
                    <w:t>사진(반명함판)</w:t>
                  </w: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r>
            <w:tr>
              <w:trPr>
                <w:trHeight w:val="596"/>
              </w:trPr>
              <w:tc>
                <w:tcPr>
                  <w:tcW w:w="45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5.</w:t>
                  </w:r>
                </w:p>
              </w:tc>
              <w:tc>
                <w:tcPr>
                  <w:tcW w:w="1814" w:type="dxa"/>
                  <w:tcBorders>
                    <w:top w:val="none" w:color="000000" w:sz="3"/>
                    <w:left w:val="none" w:color="000000" w:sz="3"/>
                    <w:bottom w:val="none" w:color="000000" w:sz="3"/>
                    <w:right w:val="none" w:color="000000" w:sz="3"/>
                  </w:tcBorders>
                  <w:vAlign w:val="center"/>
                </w:tcPr>
                <w:p>
                  <w:pPr>
                    <w:pStyle w:val="0"/>
                    <w:widowControl w:val="off"/>
                  </w:pPr>
                  <w:r>
                    <w:rPr>
                      <w:sz w:val="22"/>
                    </w:rPr>
                    <w:t>최종학력증명서</w:t>
                  </w: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62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c>
                <w:tcPr>
                  <w:tcW w:w="455"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10.</w:t>
                  </w:r>
                </w:p>
              </w:tc>
              <w:tc>
                <w:tcPr>
                  <w:tcW w:w="1701"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396" w:type="dxa"/>
                  <w:tcBorders>
                    <w:top w:val="none" w:color="000000" w:sz="3"/>
                    <w:left w:val="none" w:color="000000" w:sz="3"/>
                    <w:bottom w:val="none" w:color="000000" w:sz="3"/>
                    <w:right w:val="none" w:color="000000" w:sz="3"/>
                  </w:tcBorders>
                  <w:vAlign w:val="center"/>
                </w:tcPr>
                <w:p>
                  <w:pPr>
                    <w:pStyle w:val="0"/>
                    <w:widowControl w:val="off"/>
                    <w:rPr>
                      <w:color w:val="000000"/>
                      <w:sz w:val="22"/>
                    </w:rPr>
                  </w:pPr>
                </w:p>
              </w:tc>
              <w:tc>
                <w:tcPr>
                  <w:tcW w:w="56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sz w:val="22"/>
                    </w:rPr>
                    <w:t>☐</w:t>
                  </w:r>
                </w:p>
              </w:tc>
            </w:tr>
          </w:tbl>
          <w:p>
            <w:pPr>
              <w:pStyle w:val="0"/>
              <w:widowControl w:val="off"/>
              <w:wordWrap w:val="1"/>
              <w:jc w:val="center"/>
            </w:pPr>
          </w:p>
          <w:p>
            <w:pPr>
              <w:pStyle w:val="0"/>
              <w:widowControl w:val="off"/>
              <w:wordWrap w:val="1"/>
              <w:spacing w:line="480" w:lineRule="auto"/>
              <w:jc w:val="center"/>
              <w:rPr>
                <w:rFonts w:eastAsia="HY헤드라인M"/>
                <w:color w:val="000000"/>
                <w:sz w:val="40"/>
              </w:rPr>
            </w:pPr>
          </w:p>
          <w:p>
            <w:pPr>
              <w:pStyle w:val="19"/>
              <w:widowControl w:val="off"/>
            </w:pPr>
            <w:r>
              <w:rPr/>
              <w:t>인 천 교 통 공 사</w:t>
            </w:r>
          </w:p>
          <w:p>
            <w:pPr>
              <w:pStyle w:val="0"/>
              <w:widowControl w:val="off"/>
              <w:wordWrap w:val="1"/>
              <w:jc w:val="center"/>
              <w:rPr>
                <w:rFonts w:eastAsia="HY헤드라인M"/>
                <w:color w:val="000000"/>
                <w:sz w:val="30"/>
              </w:rPr>
            </w:pPr>
          </w:p>
          <w:tbl>
            <w:tblPr>
              <w:tblpPr w:leftFromText="57" w:rightFromText="57" w:topFromText="57" w:bottomFromText="57" w:vertAnchor="text" w:horzAnchor="text" w:tblpX="6956" w:tblpY="80"/>
              <w:tblOverlap w:val="never"/>
              <w:tblW w:w="183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14"/>
              <w:gridCol w:w="521"/>
            </w:tblGrid>
            <w:tr>
              <w:trPr>
                <w:trHeight w:val="539"/>
              </w:trPr>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원본대조필</w:t>
                  </w:r>
                </w:p>
              </w:tc>
              <w:tc>
                <w:tcPr>
                  <w:tcW w:w="521" w:type="dxa"/>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r>
          </w:tbl>
          <w:p>
            <w:pPr>
              <w:pStyle w:val="0"/>
              <w:widowControl w:val="off"/>
              <w:wordWrap w:val="1"/>
              <w:jc w:val="center"/>
            </w:pPr>
          </w:p>
          <w:p>
            <w:pPr>
              <w:pStyle w:val="0"/>
              <w:widowControl w:val="off"/>
              <w:wordWrap w:val="1"/>
              <w:jc w:val="center"/>
              <w:rPr>
                <w:rFonts w:eastAsia="HY헤드라인M"/>
                <w:color w:val="000000"/>
                <w:sz w:val="30"/>
              </w:rPr>
            </w:pPr>
          </w:p>
        </w:tc>
      </w:tr>
    </w:tbl>
    <w:p>
      <w:pPr>
        <w:pStyle w:val="0"/>
        <w:widowControl w:val="off"/>
        <w:wordWrap w:val="1"/>
        <w:jc w:val="center"/>
      </w:pPr>
    </w:p>
    <w:p>
      <w:pPr>
        <w:pStyle w:val="0"/>
        <w:widowControl w:val="off"/>
        <w:wordWrap w:val="1"/>
        <w:jc w:val="center"/>
        <w:rPr>
          <w:b/>
          <w:color w:val="000000"/>
          <w:sz w:val="30"/>
        </w:rPr>
      </w:pPr>
    </w:p>
    <w:p>
      <w:pPr>
        <w:pStyle w:val="0"/>
        <w:widowControl w:val="off"/>
        <w:wordWrap w:val="1"/>
        <w:spacing w:line="480" w:lineRule="auto"/>
        <w:jc w:val="center"/>
      </w:pPr>
      <w:r>
        <w:rPr>
          <w:sz w:val="30"/>
        </w:rPr>
        <w:t>인 사 기 록 카 드</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99"/>
        <w:gridCol w:w="1751"/>
        <w:gridCol w:w="1384"/>
        <w:gridCol w:w="1443"/>
        <w:gridCol w:w="1572"/>
        <w:gridCol w:w="1577"/>
      </w:tblGrid>
      <w:tr>
        <w:trPr>
          <w:trHeight w:val="446"/>
        </w:trPr>
        <w:tc>
          <w:tcPr>
            <w:tcW w:w="179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사원번호</w:t>
            </w:r>
          </w:p>
        </w:tc>
        <w:tc>
          <w:tcPr>
            <w:tcW w:w="175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84"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성명</w:t>
            </w:r>
          </w:p>
        </w:tc>
        <w:tc>
          <w:tcPr>
            <w:tcW w:w="144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한글</w:t>
            </w:r>
          </w:p>
        </w:tc>
        <w:tc>
          <w:tcPr>
            <w:tcW w:w="15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7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사   진</w:t>
            </w:r>
            <w:r>
              <w:br/>
              <w:rPr>
                <w:sz w:val="22"/>
              </w:rPr>
              <w:t>(반명함판)</w:t>
            </w:r>
          </w:p>
        </w:tc>
      </w:tr>
      <w:tr>
        <w:trPr>
          <w:trHeight w:val="446"/>
        </w:trPr>
        <w:tc>
          <w:tcPr>
            <w:tcW w:w="179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주민등록번호</w:t>
            </w:r>
          </w:p>
        </w:tc>
        <w:tc>
          <w:tcPr>
            <w:tcW w:w="175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84" w:type="dxa"/>
            <w:vMerge/>
            <w:tcBorders>
              <w:top w:val="single" w:color="000000" w:sz="3"/>
              <w:left w:val="single" w:color="000000" w:sz="3"/>
              <w:bottom w:val="single" w:color="000000" w:sz="3"/>
              <w:right w:val="single" w:color="000000" w:sz="3"/>
            </w:tcBorders>
          </w:tcPr>
          <w:p/>
        </w:tc>
        <w:tc>
          <w:tcPr>
            <w:tcW w:w="144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한자</w:t>
            </w:r>
          </w:p>
        </w:tc>
        <w:tc>
          <w:tcPr>
            <w:tcW w:w="15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77" w:type="dxa"/>
            <w:vMerge/>
            <w:tcBorders>
              <w:top w:val="single" w:color="000000" w:sz="3"/>
              <w:left w:val="single" w:color="000000" w:sz="3"/>
              <w:bottom w:val="single" w:color="000000" w:sz="3"/>
              <w:right w:val="single" w:color="000000" w:sz="3"/>
            </w:tcBorders>
          </w:tcPr>
          <w:p/>
        </w:tc>
      </w:tr>
      <w:tr>
        <w:trPr>
          <w:trHeight w:val="446"/>
        </w:trPr>
        <w:tc>
          <w:tcPr>
            <w:tcW w:w="179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채용구분</w:t>
            </w:r>
          </w:p>
        </w:tc>
        <w:tc>
          <w:tcPr>
            <w:tcW w:w="175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84" w:type="dxa"/>
            <w:vMerge/>
            <w:tcBorders>
              <w:top w:val="single" w:color="000000" w:sz="3"/>
              <w:left w:val="single" w:color="000000" w:sz="3"/>
              <w:bottom w:val="single" w:color="000000" w:sz="3"/>
              <w:right w:val="single" w:color="000000" w:sz="3"/>
            </w:tcBorders>
          </w:tcPr>
          <w:p/>
        </w:tc>
        <w:tc>
          <w:tcPr>
            <w:tcW w:w="144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영문</w:t>
            </w:r>
          </w:p>
        </w:tc>
        <w:tc>
          <w:tcPr>
            <w:tcW w:w="15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77" w:type="dxa"/>
            <w:vMerge/>
            <w:tcBorders>
              <w:top w:val="single" w:color="000000" w:sz="3"/>
              <w:left w:val="single" w:color="000000" w:sz="3"/>
              <w:bottom w:val="single" w:color="000000" w:sz="3"/>
              <w:right w:val="single" w:color="000000" w:sz="3"/>
            </w:tcBorders>
          </w:tcPr>
          <w:p/>
        </w:tc>
      </w:tr>
      <w:tr>
        <w:trPr>
          <w:trHeight w:val="446"/>
        </w:trPr>
        <w:tc>
          <w:tcPr>
            <w:tcW w:w="179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소    속</w:t>
            </w:r>
          </w:p>
        </w:tc>
        <w:tc>
          <w:tcPr>
            <w:tcW w:w="175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827" w:type="dxa"/>
            <w:gridSpan w:val="2"/>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입사일자</w:t>
            </w:r>
          </w:p>
        </w:tc>
        <w:tc>
          <w:tcPr>
            <w:tcW w:w="15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77" w:type="dxa"/>
            <w:vMerge/>
            <w:tcBorders>
              <w:top w:val="single" w:color="000000" w:sz="3"/>
              <w:left w:val="single" w:color="000000" w:sz="3"/>
              <w:bottom w:val="single" w:color="000000" w:sz="3"/>
              <w:right w:val="single" w:color="000000" w:sz="3"/>
            </w:tcBorders>
          </w:tcPr>
          <w:p/>
        </w:tc>
      </w:tr>
      <w:tr>
        <w:trPr>
          <w:trHeight w:val="446"/>
        </w:trPr>
        <w:tc>
          <w:tcPr>
            <w:tcW w:w="179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직    군</w:t>
            </w:r>
          </w:p>
        </w:tc>
        <w:tc>
          <w:tcPr>
            <w:tcW w:w="175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827" w:type="dxa"/>
            <w:gridSpan w:val="2"/>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급여형태</w:t>
            </w:r>
          </w:p>
        </w:tc>
        <w:tc>
          <w:tcPr>
            <w:tcW w:w="15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77" w:type="dxa"/>
            <w:vMerge/>
            <w:tcBorders>
              <w:top w:val="single" w:color="000000" w:sz="3"/>
              <w:left w:val="single" w:color="000000" w:sz="3"/>
              <w:bottom w:val="single" w:color="000000" w:sz="3"/>
              <w:right w:val="single" w:color="000000" w:sz="3"/>
            </w:tcBorders>
          </w:tcPr>
          <w:p/>
        </w:tc>
      </w:tr>
      <w:tr>
        <w:trPr>
          <w:trHeight w:val="446"/>
        </w:trPr>
        <w:tc>
          <w:tcPr>
            <w:tcW w:w="179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직    급</w:t>
            </w:r>
          </w:p>
        </w:tc>
        <w:tc>
          <w:tcPr>
            <w:tcW w:w="175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827" w:type="dxa"/>
            <w:gridSpan w:val="2"/>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현 호 봉</w:t>
            </w:r>
          </w:p>
        </w:tc>
        <w:tc>
          <w:tcPr>
            <w:tcW w:w="15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77" w:type="dxa"/>
            <w:vMerge/>
            <w:tcBorders>
              <w:top w:val="single" w:color="000000" w:sz="3"/>
              <w:left w:val="single" w:color="000000" w:sz="3"/>
              <w:bottom w:val="single" w:color="000000" w:sz="3"/>
              <w:right w:val="single" w:color="000000" w:sz="3"/>
            </w:tcBorders>
          </w:tcPr>
          <w:p/>
        </w:tc>
      </w:tr>
    </w:tbl>
    <w:p>
      <w:pPr>
        <w:pStyle w:val="0"/>
        <w:widowControl w:val="off"/>
        <w:wordWrap w:val="1"/>
        <w:spacing w:line="456" w:lineRule="auto"/>
        <w:jc w:val="center"/>
      </w:pPr>
    </w:p>
    <w:tbl>
      <w:tblPr>
        <w:tblOverlap w:val="never"/>
        <w:tblW w:w="960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6"/>
        <w:gridCol w:w="1601"/>
        <w:gridCol w:w="1661"/>
        <w:gridCol w:w="1601"/>
        <w:gridCol w:w="1423"/>
        <w:gridCol w:w="1480"/>
      </w:tblGrid>
      <w:tr>
        <w:trPr>
          <w:trHeight w:val="446"/>
        </w:trPr>
        <w:tc>
          <w:tcPr>
            <w:tcW w:w="1836"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pacing w:val="-5"/>
                <w:sz w:val="22"/>
              </w:rPr>
              <w:t>현부서발령일</w:t>
            </w:r>
          </w:p>
        </w:tc>
        <w:tc>
          <w:tcPr>
            <w:tcW w:w="160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6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현직급임용일</w:t>
            </w:r>
          </w:p>
        </w:tc>
        <w:tc>
          <w:tcPr>
            <w:tcW w:w="160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42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w:t>
            </w:r>
          </w:p>
        </w:tc>
        <w:tc>
          <w:tcPr>
            <w:tcW w:w="148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446"/>
        </w:trPr>
        <w:tc>
          <w:tcPr>
            <w:tcW w:w="1836"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신장</w:t>
            </w:r>
          </w:p>
        </w:tc>
        <w:tc>
          <w:tcPr>
            <w:tcW w:w="160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6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체 중</w:t>
            </w:r>
          </w:p>
        </w:tc>
        <w:tc>
          <w:tcPr>
            <w:tcW w:w="160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42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혈액형</w:t>
            </w:r>
          </w:p>
        </w:tc>
        <w:tc>
          <w:tcPr>
            <w:tcW w:w="148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446"/>
        </w:trPr>
        <w:tc>
          <w:tcPr>
            <w:tcW w:w="1836"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시력(좌/우)</w:t>
            </w:r>
          </w:p>
        </w:tc>
        <w:tc>
          <w:tcPr>
            <w:tcW w:w="160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6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휴대폰</w:t>
            </w:r>
          </w:p>
        </w:tc>
        <w:tc>
          <w:tcPr>
            <w:tcW w:w="160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42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집전화</w:t>
            </w:r>
          </w:p>
        </w:tc>
        <w:tc>
          <w:tcPr>
            <w:tcW w:w="148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446"/>
        </w:trPr>
        <w:tc>
          <w:tcPr>
            <w:tcW w:w="1836"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종교</w:t>
            </w:r>
          </w:p>
        </w:tc>
        <w:tc>
          <w:tcPr>
            <w:tcW w:w="160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E-mail</w:t>
            </w:r>
          </w:p>
        </w:tc>
        <w:tc>
          <w:tcPr>
            <w:tcW w:w="45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456" w:lineRule="auto"/>
        <w:jc w:val="center"/>
      </w:pPr>
    </w:p>
    <w:tbl>
      <w:tblPr>
        <w:tblOverlap w:val="never"/>
        <w:tblW w:w="957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45"/>
        <w:gridCol w:w="2232"/>
        <w:gridCol w:w="1960"/>
        <w:gridCol w:w="3536"/>
      </w:tblGrid>
      <w:tr>
        <w:trPr>
          <w:trHeight w:val="446"/>
        </w:trPr>
        <w:tc>
          <w:tcPr>
            <w:tcW w:w="1845"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주 소</w:t>
            </w:r>
          </w:p>
        </w:tc>
        <w:tc>
          <w:tcPr>
            <w:tcW w:w="2232"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유형</w:t>
            </w:r>
          </w:p>
        </w:tc>
        <w:tc>
          <w:tcPr>
            <w:tcW w:w="196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우편번호</w:t>
            </w:r>
          </w:p>
        </w:tc>
        <w:tc>
          <w:tcPr>
            <w:tcW w:w="3536"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주소</w:t>
            </w:r>
          </w:p>
        </w:tc>
      </w:tr>
      <w:tr>
        <w:trPr>
          <w:trHeight w:val="446"/>
        </w:trPr>
        <w:tc>
          <w:tcPr>
            <w:tcW w:w="1845" w:type="dxa"/>
            <w:vMerge/>
            <w:tcBorders>
              <w:top w:val="single" w:color="000000" w:sz="3"/>
              <w:left w:val="single" w:color="000000" w:sz="3"/>
              <w:bottom w:val="single" w:color="000000" w:sz="3"/>
              <w:right w:val="single" w:color="000000" w:sz="3"/>
            </w:tcBorders>
          </w:tcPr>
          <w:p/>
        </w:tc>
        <w:tc>
          <w:tcPr>
            <w:tcW w:w="223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등록기준지</w:t>
            </w:r>
          </w:p>
        </w:tc>
        <w:tc>
          <w:tcPr>
            <w:tcW w:w="196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353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46"/>
        </w:trPr>
        <w:tc>
          <w:tcPr>
            <w:tcW w:w="1845" w:type="dxa"/>
            <w:vMerge/>
            <w:tcBorders>
              <w:top w:val="single" w:color="000000" w:sz="3"/>
              <w:left w:val="single" w:color="000000" w:sz="3"/>
              <w:bottom w:val="single" w:color="000000" w:sz="3"/>
              <w:right w:val="single" w:color="000000" w:sz="3"/>
            </w:tcBorders>
          </w:tcPr>
          <w:p/>
        </w:tc>
        <w:tc>
          <w:tcPr>
            <w:tcW w:w="223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주민등록주소</w:t>
            </w:r>
          </w:p>
        </w:tc>
        <w:tc>
          <w:tcPr>
            <w:tcW w:w="196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353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46"/>
        </w:trPr>
        <w:tc>
          <w:tcPr>
            <w:tcW w:w="1845" w:type="dxa"/>
            <w:vMerge/>
            <w:tcBorders>
              <w:top w:val="single" w:color="000000" w:sz="3"/>
              <w:left w:val="single" w:color="000000" w:sz="3"/>
              <w:bottom w:val="single" w:color="000000" w:sz="3"/>
              <w:right w:val="single" w:color="000000" w:sz="3"/>
            </w:tcBorders>
          </w:tcPr>
          <w:p/>
        </w:tc>
        <w:tc>
          <w:tcPr>
            <w:tcW w:w="223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현주소</w:t>
            </w:r>
          </w:p>
        </w:tc>
        <w:tc>
          <w:tcPr>
            <w:tcW w:w="196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353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456" w:lineRule="auto"/>
        <w:jc w:val="center"/>
      </w:pPr>
    </w:p>
    <w:tbl>
      <w:tblPr>
        <w:tblOverlap w:val="never"/>
        <w:tblW w:w="954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25"/>
        <w:gridCol w:w="1544"/>
        <w:gridCol w:w="1544"/>
        <w:gridCol w:w="1544"/>
        <w:gridCol w:w="1544"/>
        <w:gridCol w:w="1544"/>
      </w:tblGrid>
      <w:tr>
        <w:trPr>
          <w:trHeight w:val="333"/>
        </w:trPr>
        <w:tc>
          <w:tcPr>
            <w:tcW w:w="1825"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가족사항</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관계</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성명</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생년월일</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학력</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직장·직위</w:t>
            </w:r>
          </w:p>
        </w:tc>
      </w:tr>
      <w:tr>
        <w:trPr>
          <w:trHeight w:val="333"/>
        </w:trPr>
        <w:tc>
          <w:tcPr>
            <w:tcW w:w="1825" w:type="dxa"/>
            <w:vMerge/>
            <w:tcBorders>
              <w:top w:val="single" w:color="000000" w:sz="3"/>
              <w:left w:val="single" w:color="000000" w:sz="3"/>
              <w:bottom w:val="single" w:color="000000" w:sz="3"/>
              <w:right w:val="single" w:color="000000" w:sz="3"/>
            </w:tcBorders>
          </w:tc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25" w:type="dxa"/>
            <w:vMerge/>
            <w:tcBorders>
              <w:top w:val="single" w:color="000000" w:sz="3"/>
              <w:left w:val="single" w:color="000000" w:sz="3"/>
              <w:bottom w:val="single" w:color="000000" w:sz="3"/>
              <w:right w:val="single" w:color="000000" w:sz="3"/>
            </w:tcBorders>
          </w:tc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25" w:type="dxa"/>
            <w:vMerge/>
            <w:tcBorders>
              <w:top w:val="single" w:color="000000" w:sz="3"/>
              <w:left w:val="single" w:color="000000" w:sz="3"/>
              <w:bottom w:val="single" w:color="000000" w:sz="3"/>
              <w:right w:val="single" w:color="000000" w:sz="3"/>
            </w:tcBorders>
          </w:tc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25" w:type="dxa"/>
            <w:vMerge/>
            <w:tcBorders>
              <w:top w:val="single" w:color="000000" w:sz="3"/>
              <w:left w:val="single" w:color="000000" w:sz="3"/>
              <w:bottom w:val="single" w:color="000000" w:sz="3"/>
              <w:right w:val="single" w:color="000000" w:sz="3"/>
            </w:tcBorders>
          </w:tc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456" w:lineRule="auto"/>
        <w:jc w:val="center"/>
      </w:pPr>
    </w:p>
    <w:tbl>
      <w:tblPr>
        <w:tblOverlap w:val="never"/>
        <w:tblW w:w="94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11"/>
        <w:gridCol w:w="714"/>
        <w:gridCol w:w="774"/>
        <w:gridCol w:w="774"/>
        <w:gridCol w:w="774"/>
        <w:gridCol w:w="774"/>
        <w:gridCol w:w="774"/>
        <w:gridCol w:w="774"/>
        <w:gridCol w:w="774"/>
        <w:gridCol w:w="774"/>
        <w:gridCol w:w="774"/>
      </w:tblGrid>
      <w:tr>
        <w:trPr>
          <w:trHeight w:val="348"/>
        </w:trPr>
        <w:tc>
          <w:tcPr>
            <w:tcW w:w="1811"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병역</w:t>
            </w:r>
          </w:p>
          <w:p>
            <w:pPr>
              <w:pStyle w:val="0"/>
              <w:widowControl w:val="off"/>
              <w:wordWrap w:val="1"/>
              <w:spacing w:line="240" w:lineRule="auto"/>
              <w:jc w:val="center"/>
            </w:pPr>
            <w:r>
              <w:rPr>
                <w:sz w:val="22"/>
              </w:rPr>
              <w:t>사항</w:t>
            </w:r>
          </w:p>
        </w:tc>
        <w:tc>
          <w:tcPr>
            <w:tcW w:w="714"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해당</w:t>
            </w:r>
          </w:p>
          <w:p>
            <w:pPr>
              <w:pStyle w:val="0"/>
              <w:widowControl w:val="off"/>
              <w:wordWrap w:val="1"/>
              <w:spacing w:line="240" w:lineRule="auto"/>
              <w:jc w:val="center"/>
            </w:pPr>
            <w:r>
              <w:rPr>
                <w:sz w:val="22"/>
              </w:rPr>
              <w:t>없음</w:t>
            </w:r>
          </w:p>
        </w:tc>
        <w:tc>
          <w:tcPr>
            <w:tcW w:w="1548" w:type="dxa"/>
            <w:gridSpan w:val="2"/>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미 필</w:t>
            </w:r>
          </w:p>
        </w:tc>
        <w:tc>
          <w:tcPr>
            <w:tcW w:w="5419" w:type="dxa"/>
            <w:gridSpan w:val="7"/>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복   무</w:t>
            </w:r>
          </w:p>
        </w:tc>
      </w:tr>
      <w:tr>
        <w:trPr>
          <w:trHeight w:val="579"/>
        </w:trPr>
        <w:tc>
          <w:tcPr>
            <w:tcW w:w="1811" w:type="dxa"/>
            <w:vMerge/>
            <w:tcBorders>
              <w:top w:val="single" w:color="000000" w:sz="3"/>
              <w:left w:val="single" w:color="000000" w:sz="3"/>
              <w:bottom w:val="single" w:color="000000" w:sz="3"/>
              <w:right w:val="single" w:color="000000" w:sz="3"/>
            </w:tcBorders>
          </w:tcPr>
          <w:p/>
        </w:tc>
        <w:tc>
          <w:tcPr>
            <w:tcW w:w="714" w:type="dxa"/>
            <w:vMerge/>
            <w:tcBorders>
              <w:top w:val="single" w:color="000000" w:sz="3"/>
              <w:left w:val="single" w:color="000000" w:sz="3"/>
              <w:bottom w:val="single" w:color="000000" w:sz="3"/>
              <w:right w:val="single" w:color="000000" w:sz="3"/>
            </w:tcBorders>
          </w:tcPr>
          <w:p/>
        </w:tc>
        <w:tc>
          <w:tcPr>
            <w:tcW w:w="7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체격</w:t>
            </w:r>
          </w:p>
          <w:p>
            <w:pPr>
              <w:pStyle w:val="0"/>
              <w:widowControl w:val="off"/>
              <w:wordWrap w:val="1"/>
              <w:spacing w:line="240" w:lineRule="auto"/>
              <w:jc w:val="center"/>
            </w:pPr>
            <w:r>
              <w:rPr>
                <w:sz w:val="22"/>
              </w:rPr>
              <w:t>등위</w:t>
            </w:r>
          </w:p>
        </w:tc>
        <w:tc>
          <w:tcPr>
            <w:tcW w:w="7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미필</w:t>
            </w:r>
          </w:p>
          <w:p>
            <w:pPr>
              <w:pStyle w:val="0"/>
              <w:widowControl w:val="off"/>
              <w:wordWrap w:val="1"/>
              <w:spacing w:line="240" w:lineRule="auto"/>
              <w:jc w:val="center"/>
            </w:pPr>
            <w:r>
              <w:rPr>
                <w:sz w:val="22"/>
              </w:rPr>
              <w:t>사유</w:t>
            </w:r>
          </w:p>
        </w:tc>
        <w:tc>
          <w:tcPr>
            <w:tcW w:w="7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역종</w:t>
            </w:r>
          </w:p>
        </w:tc>
        <w:tc>
          <w:tcPr>
            <w:tcW w:w="7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군별</w:t>
            </w:r>
          </w:p>
        </w:tc>
        <w:tc>
          <w:tcPr>
            <w:tcW w:w="7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병과</w:t>
            </w:r>
          </w:p>
        </w:tc>
        <w:tc>
          <w:tcPr>
            <w:tcW w:w="7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계급</w:t>
            </w:r>
          </w:p>
        </w:tc>
        <w:tc>
          <w:tcPr>
            <w:tcW w:w="7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군번</w:t>
            </w:r>
          </w:p>
        </w:tc>
        <w:tc>
          <w:tcPr>
            <w:tcW w:w="7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입대</w:t>
            </w:r>
          </w:p>
          <w:p>
            <w:pPr>
              <w:pStyle w:val="0"/>
              <w:widowControl w:val="off"/>
              <w:wordWrap w:val="1"/>
              <w:spacing w:line="240" w:lineRule="auto"/>
              <w:jc w:val="center"/>
            </w:pPr>
            <w:r>
              <w:rPr>
                <w:sz w:val="22"/>
              </w:rPr>
              <w:t>연월일</w:t>
            </w:r>
          </w:p>
        </w:tc>
        <w:tc>
          <w:tcPr>
            <w:tcW w:w="7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제대</w:t>
            </w:r>
          </w:p>
          <w:p>
            <w:pPr>
              <w:pStyle w:val="0"/>
              <w:widowControl w:val="off"/>
              <w:wordWrap w:val="1"/>
              <w:spacing w:line="240" w:lineRule="auto"/>
              <w:jc w:val="center"/>
            </w:pPr>
            <w:r>
              <w:rPr>
                <w:sz w:val="22"/>
              </w:rPr>
              <w:t>연월일</w:t>
            </w:r>
          </w:p>
        </w:tc>
      </w:tr>
      <w:tr>
        <w:trPr>
          <w:trHeight w:val="348"/>
        </w:trPr>
        <w:tc>
          <w:tcPr>
            <w:tcW w:w="1811" w:type="dxa"/>
            <w:vMerge/>
            <w:tcBorders>
              <w:top w:val="single" w:color="000000" w:sz="3"/>
              <w:left w:val="single" w:color="000000" w:sz="3"/>
              <w:bottom w:val="single" w:color="000000" w:sz="3"/>
              <w:right w:val="single" w:color="000000" w:sz="3"/>
            </w:tcBorders>
          </w:tcPr>
          <w:p/>
        </w:tc>
        <w:tc>
          <w:tcPr>
            <w:tcW w:w="71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77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77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77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77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77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77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77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77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77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bl>
    <w:p>
      <w:pPr>
        <w:pStyle w:val="0"/>
        <w:widowControl w:val="off"/>
        <w:wordWrap w:val="1"/>
        <w:spacing w:line="456" w:lineRule="auto"/>
        <w:jc w:val="center"/>
      </w:pPr>
    </w:p>
    <w:tbl>
      <w:tblPr>
        <w:tblOverlap w:val="never"/>
        <w:tblW w:w="954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25"/>
        <w:gridCol w:w="1545"/>
        <w:gridCol w:w="1545"/>
        <w:gridCol w:w="1545"/>
        <w:gridCol w:w="1545"/>
        <w:gridCol w:w="1545"/>
      </w:tblGrid>
      <w:tr>
        <w:trPr>
          <w:trHeight w:val="406"/>
        </w:trPr>
        <w:tc>
          <w:tcPr>
            <w:tcW w:w="1825"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보훈사항</w:t>
            </w:r>
          </w:p>
        </w:tc>
        <w:tc>
          <w:tcPr>
            <w:tcW w:w="154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보훈유형</w:t>
            </w:r>
          </w:p>
        </w:tc>
        <w:tc>
          <w:tcPr>
            <w:tcW w:w="154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관계</w:t>
            </w:r>
          </w:p>
        </w:tc>
        <w:tc>
          <w:tcPr>
            <w:tcW w:w="154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발급번호</w:t>
            </w:r>
          </w:p>
        </w:tc>
        <w:tc>
          <w:tcPr>
            <w:tcW w:w="154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등록일</w:t>
            </w:r>
          </w:p>
        </w:tc>
        <w:tc>
          <w:tcPr>
            <w:tcW w:w="154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신고일</w:t>
            </w:r>
          </w:p>
        </w:tc>
      </w:tr>
      <w:tr>
        <w:trPr>
          <w:trHeight w:val="406"/>
        </w:trPr>
        <w:tc>
          <w:tcPr>
            <w:tcW w:w="1825" w:type="dxa"/>
            <w:vMerge/>
            <w:tcBorders>
              <w:top w:val="single" w:color="000000" w:sz="3"/>
              <w:left w:val="single" w:color="000000" w:sz="3"/>
              <w:bottom w:val="single" w:color="000000" w:sz="3"/>
              <w:right w:val="single" w:color="000000" w:sz="3"/>
            </w:tcBorders>
          </w:tcPr>
          <w:p/>
        </w:tc>
        <w:tc>
          <w:tcPr>
            <w:tcW w:w="154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456" w:lineRule="auto"/>
        <w:jc w:val="center"/>
      </w:pPr>
    </w:p>
    <w:tbl>
      <w:tblPr>
        <w:tblOverlap w:val="never"/>
        <w:tblW w:w="954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28"/>
        <w:gridCol w:w="1544"/>
        <w:gridCol w:w="1544"/>
        <w:gridCol w:w="1544"/>
        <w:gridCol w:w="1544"/>
        <w:gridCol w:w="1544"/>
      </w:tblGrid>
      <w:tr>
        <w:trPr>
          <w:trHeight w:val="386"/>
        </w:trPr>
        <w:tc>
          <w:tcPr>
            <w:tcW w:w="1828"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장애사항</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장애유형</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등급</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발급번호</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등록일</w:t>
            </w:r>
          </w:p>
        </w:tc>
        <w:tc>
          <w:tcPr>
            <w:tcW w:w="154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신고일</w:t>
            </w:r>
          </w:p>
        </w:tc>
      </w:tr>
      <w:tr>
        <w:trPr>
          <w:trHeight w:val="386"/>
        </w:trPr>
        <w:tc>
          <w:tcPr>
            <w:tcW w:w="1828" w:type="dxa"/>
            <w:vMerge/>
            <w:tcBorders>
              <w:top w:val="single" w:color="000000" w:sz="3"/>
              <w:left w:val="single" w:color="000000" w:sz="3"/>
              <w:bottom w:val="single" w:color="000000" w:sz="3"/>
              <w:right w:val="single" w:color="000000" w:sz="3"/>
            </w:tcBorders>
          </w:tc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86"/>
        </w:trPr>
        <w:tc>
          <w:tcPr>
            <w:tcW w:w="1828" w:type="dxa"/>
            <w:vMerge/>
            <w:tcBorders>
              <w:top w:val="single" w:color="000000" w:sz="3"/>
              <w:left w:val="single" w:color="000000" w:sz="3"/>
              <w:bottom w:val="single" w:color="000000" w:sz="3"/>
              <w:right w:val="single" w:color="000000" w:sz="3"/>
            </w:tcBorders>
          </w:tc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456" w:lineRule="auto"/>
        <w:jc w:val="center"/>
      </w:pP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4"/>
        <w:gridCol w:w="1928"/>
        <w:gridCol w:w="1928"/>
        <w:gridCol w:w="1928"/>
        <w:gridCol w:w="1928"/>
      </w:tblGrid>
      <w:tr>
        <w:trPr>
          <w:trHeight w:val="386"/>
        </w:trPr>
        <w:tc>
          <w:tcPr>
            <w:tcW w:w="1834"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정당사회</w:t>
            </w:r>
          </w:p>
          <w:p>
            <w:pPr>
              <w:pStyle w:val="0"/>
              <w:widowControl w:val="off"/>
              <w:wordWrap w:val="1"/>
              <w:spacing w:line="240" w:lineRule="auto"/>
              <w:jc w:val="center"/>
            </w:pPr>
            <w:r>
              <w:rPr>
                <w:sz w:val="22"/>
              </w:rPr>
              <w:t>단체</w:t>
            </w:r>
          </w:p>
        </w:tc>
        <w:tc>
          <w:tcPr>
            <w:tcW w:w="1928"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단체명</w:t>
            </w:r>
          </w:p>
        </w:tc>
        <w:tc>
          <w:tcPr>
            <w:tcW w:w="1928"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직책</w:t>
            </w:r>
          </w:p>
        </w:tc>
        <w:tc>
          <w:tcPr>
            <w:tcW w:w="1928"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가입연월일</w:t>
            </w:r>
          </w:p>
        </w:tc>
        <w:tc>
          <w:tcPr>
            <w:tcW w:w="1928"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탈퇴연월일</w:t>
            </w:r>
          </w:p>
        </w:tc>
      </w:tr>
      <w:tr>
        <w:trPr>
          <w:trHeight w:val="386"/>
        </w:trPr>
        <w:tc>
          <w:tcPr>
            <w:tcW w:w="1834" w:type="dxa"/>
            <w:vMerge/>
            <w:tcBorders>
              <w:top w:val="single" w:color="000000" w:sz="3"/>
              <w:left w:val="single" w:color="000000" w:sz="3"/>
              <w:bottom w:val="single" w:color="000000" w:sz="3"/>
              <w:right w:val="single" w:color="000000" w:sz="3"/>
            </w:tcBorders>
          </w:tcPr>
          <w:p/>
        </w:tc>
        <w:tc>
          <w:tcPr>
            <w:tcW w:w="1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86"/>
        </w:trPr>
        <w:tc>
          <w:tcPr>
            <w:tcW w:w="1834" w:type="dxa"/>
            <w:vMerge/>
            <w:tcBorders>
              <w:top w:val="single" w:color="000000" w:sz="3"/>
              <w:left w:val="single" w:color="000000" w:sz="3"/>
              <w:bottom w:val="single" w:color="000000" w:sz="3"/>
              <w:right w:val="single" w:color="000000" w:sz="3"/>
            </w:tcBorders>
          </w:tcPr>
          <w:p/>
        </w:tc>
        <w:tc>
          <w:tcPr>
            <w:tcW w:w="1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504" w:lineRule="auto"/>
        <w:jc w:val="center"/>
      </w:pP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45"/>
        <w:gridCol w:w="1925"/>
        <w:gridCol w:w="1925"/>
        <w:gridCol w:w="1925"/>
        <w:gridCol w:w="1925"/>
      </w:tblGrid>
      <w:tr>
        <w:trPr>
          <w:trHeight w:val="333"/>
        </w:trPr>
        <w:tc>
          <w:tcPr>
            <w:tcW w:w="1845"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학 력</w:t>
            </w:r>
          </w:p>
        </w:tc>
        <w:tc>
          <w:tcPr>
            <w:tcW w:w="192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기간</w:t>
            </w:r>
          </w:p>
        </w:tc>
        <w:tc>
          <w:tcPr>
            <w:tcW w:w="192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학교명</w:t>
            </w:r>
          </w:p>
        </w:tc>
        <w:tc>
          <w:tcPr>
            <w:tcW w:w="192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전공학과</w:t>
            </w:r>
          </w:p>
        </w:tc>
        <w:tc>
          <w:tcPr>
            <w:tcW w:w="192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학위</w:t>
            </w: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480" w:lineRule="auto"/>
        <w:jc w:val="center"/>
      </w:pP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45"/>
        <w:gridCol w:w="1925"/>
        <w:gridCol w:w="1925"/>
        <w:gridCol w:w="1925"/>
        <w:gridCol w:w="1925"/>
      </w:tblGrid>
      <w:tr>
        <w:trPr>
          <w:trHeight w:val="333"/>
        </w:trPr>
        <w:tc>
          <w:tcPr>
            <w:tcW w:w="1845"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입사전경력</w:t>
            </w:r>
          </w:p>
        </w:tc>
        <w:tc>
          <w:tcPr>
            <w:tcW w:w="192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재직기간</w:t>
            </w:r>
          </w:p>
        </w:tc>
        <w:tc>
          <w:tcPr>
            <w:tcW w:w="192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회사명</w:t>
            </w:r>
          </w:p>
        </w:tc>
        <w:tc>
          <w:tcPr>
            <w:tcW w:w="192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담당업무 및 직위</w:t>
            </w:r>
          </w:p>
        </w:tc>
        <w:tc>
          <w:tcPr>
            <w:tcW w:w="1925"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호봉가산여부</w:t>
            </w: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9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bl>
    <w:p>
      <w:pPr>
        <w:pStyle w:val="0"/>
        <w:widowControl w:val="off"/>
        <w:wordWrap w:val="1"/>
        <w:spacing w:line="480" w:lineRule="auto"/>
        <w:jc w:val="center"/>
      </w:pP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45"/>
        <w:gridCol w:w="1543"/>
        <w:gridCol w:w="1540"/>
        <w:gridCol w:w="1540"/>
        <w:gridCol w:w="1540"/>
        <w:gridCol w:w="1539"/>
      </w:tblGrid>
      <w:tr>
        <w:trPr>
          <w:trHeight w:val="390"/>
        </w:trPr>
        <w:tc>
          <w:tcPr>
            <w:tcW w:w="1845"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자격․면허</w:t>
            </w:r>
          </w:p>
        </w:tc>
        <w:tc>
          <w:tcPr>
            <w:tcW w:w="154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자격종목</w:t>
            </w:r>
          </w:p>
        </w:tc>
        <w:tc>
          <w:tcPr>
            <w:tcW w:w="154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등급</w:t>
            </w:r>
          </w:p>
        </w:tc>
        <w:tc>
          <w:tcPr>
            <w:tcW w:w="154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발급일</w:t>
            </w:r>
          </w:p>
        </w:tc>
        <w:tc>
          <w:tcPr>
            <w:tcW w:w="154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자격번호</w:t>
            </w:r>
          </w:p>
        </w:tc>
        <w:tc>
          <w:tcPr>
            <w:tcW w:w="153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발급기관</w:t>
            </w: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3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3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3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3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3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3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3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3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480" w:lineRule="auto"/>
        <w:jc w:val="center"/>
      </w:pP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62"/>
        <w:gridCol w:w="1537"/>
        <w:gridCol w:w="1537"/>
        <w:gridCol w:w="1537"/>
        <w:gridCol w:w="1537"/>
        <w:gridCol w:w="1537"/>
      </w:tblGrid>
      <w:tr>
        <w:trPr>
          <w:trHeight w:val="390"/>
        </w:trPr>
        <w:tc>
          <w:tcPr>
            <w:tcW w:w="1862"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외국어능력</w:t>
            </w:r>
          </w:p>
        </w:tc>
        <w:tc>
          <w:tcPr>
            <w:tcW w:w="1537"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외국어 종류</w:t>
            </w:r>
          </w:p>
        </w:tc>
        <w:tc>
          <w:tcPr>
            <w:tcW w:w="1537"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등급/점수</w:t>
            </w:r>
          </w:p>
        </w:tc>
        <w:tc>
          <w:tcPr>
            <w:tcW w:w="1537"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취득일</w:t>
            </w:r>
          </w:p>
        </w:tc>
        <w:tc>
          <w:tcPr>
            <w:tcW w:w="1537"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유효만료일</w:t>
            </w:r>
          </w:p>
        </w:tc>
        <w:tc>
          <w:tcPr>
            <w:tcW w:w="1537"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발급기관</w:t>
            </w:r>
          </w:p>
        </w:tc>
      </w:tr>
      <w:tr>
        <w:trPr>
          <w:trHeight w:val="390"/>
        </w:trPr>
        <w:tc>
          <w:tcPr>
            <w:tcW w:w="1862" w:type="dxa"/>
            <w:vMerge/>
            <w:tcBorders>
              <w:top w:val="single" w:color="000000" w:sz="3"/>
              <w:left w:val="single" w:color="000000" w:sz="3"/>
              <w:bottom w:val="single" w:color="000000" w:sz="3"/>
              <w:right w:val="single" w:color="000000" w:sz="3"/>
            </w:tcBorders>
          </w:tc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390"/>
        </w:trPr>
        <w:tc>
          <w:tcPr>
            <w:tcW w:w="1862" w:type="dxa"/>
            <w:vMerge/>
            <w:tcBorders>
              <w:top w:val="single" w:color="000000" w:sz="3"/>
              <w:left w:val="single" w:color="000000" w:sz="3"/>
              <w:bottom w:val="single" w:color="000000" w:sz="3"/>
              <w:right w:val="single" w:color="000000" w:sz="3"/>
            </w:tcBorders>
          </w:tc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390"/>
        </w:trPr>
        <w:tc>
          <w:tcPr>
            <w:tcW w:w="1862" w:type="dxa"/>
            <w:vMerge/>
            <w:tcBorders>
              <w:top w:val="single" w:color="000000" w:sz="3"/>
              <w:left w:val="single" w:color="000000" w:sz="3"/>
              <w:bottom w:val="single" w:color="000000" w:sz="3"/>
              <w:right w:val="single" w:color="000000" w:sz="3"/>
            </w:tcBorders>
          </w:tc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3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bl>
    <w:p>
      <w:pPr>
        <w:pStyle w:val="0"/>
        <w:widowControl w:val="off"/>
        <w:wordWrap w:val="1"/>
        <w:spacing w:line="480" w:lineRule="auto"/>
        <w:jc w:val="center"/>
      </w:pPr>
    </w:p>
    <w:tbl>
      <w:tblPr>
        <w:tblOverlap w:val="never"/>
        <w:tblW w:w="954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62"/>
        <w:gridCol w:w="2561"/>
        <w:gridCol w:w="2561"/>
        <w:gridCol w:w="2561"/>
      </w:tblGrid>
      <w:tr>
        <w:trPr>
          <w:trHeight w:val="361"/>
        </w:trPr>
        <w:tc>
          <w:tcPr>
            <w:tcW w:w="1862"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포    상</w:t>
            </w:r>
          </w:p>
        </w:tc>
        <w:tc>
          <w:tcPr>
            <w:tcW w:w="25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일자</w:t>
            </w:r>
          </w:p>
        </w:tc>
        <w:tc>
          <w:tcPr>
            <w:tcW w:w="25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종류</w:t>
            </w:r>
          </w:p>
        </w:tc>
        <w:tc>
          <w:tcPr>
            <w:tcW w:w="25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시행기관</w:t>
            </w:r>
          </w:p>
        </w:tc>
      </w:tr>
      <w:tr>
        <w:trPr>
          <w:trHeight w:val="361"/>
        </w:trPr>
        <w:tc>
          <w:tcPr>
            <w:tcW w:w="1862" w:type="dxa"/>
            <w:vMerge/>
            <w:tcBorders>
              <w:top w:val="single" w:color="000000" w:sz="3"/>
              <w:left w:val="single" w:color="000000" w:sz="3"/>
              <w:bottom w:val="single" w:color="000000" w:sz="3"/>
              <w:right w:val="single" w:color="000000" w:sz="3"/>
            </w:tcBorders>
          </w:tc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61"/>
        </w:trPr>
        <w:tc>
          <w:tcPr>
            <w:tcW w:w="1862" w:type="dxa"/>
            <w:vMerge/>
            <w:tcBorders>
              <w:top w:val="single" w:color="000000" w:sz="3"/>
              <w:left w:val="single" w:color="000000" w:sz="3"/>
              <w:bottom w:val="single" w:color="000000" w:sz="3"/>
              <w:right w:val="single" w:color="000000" w:sz="3"/>
            </w:tcBorders>
          </w:tc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61"/>
        </w:trPr>
        <w:tc>
          <w:tcPr>
            <w:tcW w:w="1862" w:type="dxa"/>
            <w:vMerge/>
            <w:tcBorders>
              <w:top w:val="single" w:color="000000" w:sz="3"/>
              <w:left w:val="single" w:color="000000" w:sz="3"/>
              <w:bottom w:val="single" w:color="000000" w:sz="3"/>
              <w:right w:val="single" w:color="000000" w:sz="3"/>
            </w:tcBorders>
          </w:tc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480" w:lineRule="auto"/>
        <w:jc w:val="center"/>
      </w:pPr>
    </w:p>
    <w:tbl>
      <w:tblPr>
        <w:tblOverlap w:val="never"/>
        <w:tblW w:w="954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56"/>
        <w:gridCol w:w="2561"/>
        <w:gridCol w:w="2561"/>
        <w:gridCol w:w="2561"/>
      </w:tblGrid>
      <w:tr>
        <w:trPr>
          <w:trHeight w:val="356"/>
        </w:trPr>
        <w:tc>
          <w:tcPr>
            <w:tcW w:w="1856"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징    계</w:t>
            </w:r>
          </w:p>
        </w:tc>
        <w:tc>
          <w:tcPr>
            <w:tcW w:w="25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일자</w:t>
            </w:r>
          </w:p>
        </w:tc>
        <w:tc>
          <w:tcPr>
            <w:tcW w:w="25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종류</w:t>
            </w:r>
          </w:p>
        </w:tc>
        <w:tc>
          <w:tcPr>
            <w:tcW w:w="2561"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시행기관</w:t>
            </w:r>
          </w:p>
        </w:tc>
      </w:tr>
      <w:tr>
        <w:trPr>
          <w:trHeight w:val="356"/>
        </w:trPr>
        <w:tc>
          <w:tcPr>
            <w:tcW w:w="1856" w:type="dxa"/>
            <w:vMerge/>
            <w:tcBorders>
              <w:top w:val="single" w:color="000000" w:sz="3"/>
              <w:left w:val="single" w:color="000000" w:sz="3"/>
              <w:bottom w:val="single" w:color="000000" w:sz="3"/>
              <w:right w:val="single" w:color="000000" w:sz="3"/>
            </w:tcBorders>
          </w:tc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56"/>
        </w:trPr>
        <w:tc>
          <w:tcPr>
            <w:tcW w:w="1856" w:type="dxa"/>
            <w:vMerge/>
            <w:tcBorders>
              <w:top w:val="single" w:color="000000" w:sz="3"/>
              <w:left w:val="single" w:color="000000" w:sz="3"/>
              <w:bottom w:val="single" w:color="000000" w:sz="3"/>
              <w:right w:val="single" w:color="000000" w:sz="3"/>
            </w:tcBorders>
          </w:tc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56"/>
        </w:trPr>
        <w:tc>
          <w:tcPr>
            <w:tcW w:w="1856" w:type="dxa"/>
            <w:vMerge/>
            <w:tcBorders>
              <w:top w:val="single" w:color="000000" w:sz="3"/>
              <w:left w:val="single" w:color="000000" w:sz="3"/>
              <w:bottom w:val="single" w:color="000000" w:sz="3"/>
              <w:right w:val="single" w:color="000000" w:sz="3"/>
            </w:tcBorders>
          </w:tc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56"/>
        </w:trPr>
        <w:tc>
          <w:tcPr>
            <w:tcW w:w="1856" w:type="dxa"/>
            <w:vMerge/>
            <w:tcBorders>
              <w:top w:val="single" w:color="000000" w:sz="3"/>
              <w:left w:val="single" w:color="000000" w:sz="3"/>
              <w:bottom w:val="single" w:color="000000" w:sz="3"/>
              <w:right w:val="single" w:color="000000" w:sz="3"/>
            </w:tcBorders>
          </w:tc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6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360" w:lineRule="auto"/>
        <w:jc w:val="center"/>
      </w:pP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45"/>
        <w:gridCol w:w="1540"/>
        <w:gridCol w:w="1540"/>
        <w:gridCol w:w="1540"/>
        <w:gridCol w:w="1540"/>
        <w:gridCol w:w="1540"/>
      </w:tblGrid>
      <w:tr>
        <w:trPr>
          <w:trHeight w:val="333"/>
        </w:trPr>
        <w:tc>
          <w:tcPr>
            <w:tcW w:w="1845"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교육훈련</w:t>
            </w:r>
          </w:p>
        </w:tc>
        <w:tc>
          <w:tcPr>
            <w:tcW w:w="154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기간</w:t>
            </w:r>
          </w:p>
        </w:tc>
        <w:tc>
          <w:tcPr>
            <w:tcW w:w="154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교육과정</w:t>
            </w:r>
          </w:p>
        </w:tc>
        <w:tc>
          <w:tcPr>
            <w:tcW w:w="154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교육기관</w:t>
            </w:r>
          </w:p>
        </w:tc>
        <w:tc>
          <w:tcPr>
            <w:tcW w:w="154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이수여부</w:t>
            </w:r>
          </w:p>
        </w:tc>
        <w:tc>
          <w:tcPr>
            <w:tcW w:w="154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성적</w:t>
            </w: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45" w:type="dxa"/>
            <w:vMerge/>
            <w:tcBorders>
              <w:top w:val="single" w:color="000000" w:sz="3"/>
              <w:left w:val="single" w:color="000000" w:sz="3"/>
              <w:bottom w:val="single" w:color="000000" w:sz="3"/>
              <w:right w:val="single" w:color="000000" w:sz="3"/>
            </w:tcBorders>
          </w:tc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spacing w:line="360" w:lineRule="auto"/>
        <w:jc w:val="center"/>
      </w:pPr>
    </w:p>
    <w:tbl>
      <w:tblPr>
        <w:tblOverlap w:val="never"/>
        <w:tblW w:w="954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68"/>
        <w:gridCol w:w="2559"/>
        <w:gridCol w:w="2559"/>
        <w:gridCol w:w="2559"/>
      </w:tblGrid>
      <w:tr>
        <w:trPr>
          <w:trHeight w:val="333"/>
        </w:trPr>
        <w:tc>
          <w:tcPr>
            <w:tcW w:w="1868"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국외출장</w:t>
            </w:r>
          </w:p>
        </w:tc>
        <w:tc>
          <w:tcPr>
            <w:tcW w:w="255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기간</w:t>
            </w:r>
          </w:p>
        </w:tc>
        <w:tc>
          <w:tcPr>
            <w:tcW w:w="255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출장목적</w:t>
            </w:r>
          </w:p>
        </w:tc>
        <w:tc>
          <w:tcPr>
            <w:tcW w:w="2559"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방문국가</w:t>
            </w:r>
          </w:p>
        </w:tc>
      </w:tr>
      <w:tr>
        <w:trPr>
          <w:trHeight w:val="333"/>
        </w:trPr>
        <w:tc>
          <w:tcPr>
            <w:tcW w:w="1868" w:type="dxa"/>
            <w:vMerge/>
            <w:tcBorders>
              <w:top w:val="single" w:color="000000" w:sz="3"/>
              <w:left w:val="single" w:color="000000" w:sz="3"/>
              <w:bottom w:val="single" w:color="000000" w:sz="3"/>
              <w:right w:val="single" w:color="000000" w:sz="3"/>
            </w:tcBorders>
          </w:tc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68" w:type="dxa"/>
            <w:vMerge/>
            <w:tcBorders>
              <w:top w:val="single" w:color="000000" w:sz="3"/>
              <w:left w:val="single" w:color="000000" w:sz="3"/>
              <w:bottom w:val="single" w:color="000000" w:sz="3"/>
              <w:right w:val="single" w:color="000000" w:sz="3"/>
            </w:tcBorders>
          </w:tc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68" w:type="dxa"/>
            <w:vMerge/>
            <w:tcBorders>
              <w:top w:val="single" w:color="000000" w:sz="3"/>
              <w:left w:val="single" w:color="000000" w:sz="3"/>
              <w:bottom w:val="single" w:color="000000" w:sz="3"/>
              <w:right w:val="single" w:color="000000" w:sz="3"/>
            </w:tcBorders>
          </w:tc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68" w:type="dxa"/>
            <w:vMerge/>
            <w:tcBorders>
              <w:top w:val="single" w:color="000000" w:sz="3"/>
              <w:left w:val="single" w:color="000000" w:sz="3"/>
              <w:bottom w:val="single" w:color="000000" w:sz="3"/>
              <w:right w:val="single" w:color="000000" w:sz="3"/>
            </w:tcBorders>
          </w:tc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68" w:type="dxa"/>
            <w:vMerge/>
            <w:tcBorders>
              <w:top w:val="single" w:color="000000" w:sz="3"/>
              <w:left w:val="single" w:color="000000" w:sz="3"/>
              <w:bottom w:val="single" w:color="000000" w:sz="3"/>
              <w:right w:val="single" w:color="000000" w:sz="3"/>
            </w:tcBorders>
          </w:tc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68" w:type="dxa"/>
            <w:vMerge/>
            <w:tcBorders>
              <w:top w:val="single" w:color="000000" w:sz="3"/>
              <w:left w:val="single" w:color="000000" w:sz="3"/>
              <w:bottom w:val="single" w:color="000000" w:sz="3"/>
              <w:right w:val="single" w:color="000000" w:sz="3"/>
            </w:tcBorders>
          </w:tc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333"/>
        </w:trPr>
        <w:tc>
          <w:tcPr>
            <w:tcW w:w="1868" w:type="dxa"/>
            <w:vMerge/>
            <w:tcBorders>
              <w:top w:val="single" w:color="000000" w:sz="3"/>
              <w:left w:val="single" w:color="000000" w:sz="3"/>
              <w:bottom w:val="single" w:color="000000" w:sz="3"/>
              <w:right w:val="single" w:color="000000" w:sz="3"/>
            </w:tcBorders>
          </w:tc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255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jc w:val="center"/>
      </w:pPr>
    </w:p>
    <w:tbl>
      <w:tblPr>
        <w:tblOverlap w:val="never"/>
        <w:tblW w:w="95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57"/>
        <w:gridCol w:w="1175"/>
        <w:gridCol w:w="650"/>
        <w:gridCol w:w="650"/>
        <w:gridCol w:w="650"/>
        <w:gridCol w:w="650"/>
        <w:gridCol w:w="650"/>
        <w:gridCol w:w="650"/>
        <w:gridCol w:w="650"/>
        <w:gridCol w:w="650"/>
        <w:gridCol w:w="650"/>
        <w:gridCol w:w="650"/>
      </w:tblGrid>
      <w:tr>
        <w:trPr>
          <w:trHeight w:val="471"/>
        </w:trPr>
        <w:tc>
          <w:tcPr>
            <w:tcW w:w="1857"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호봉승급</w:t>
            </w: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호봉</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4</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5</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6</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7</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8</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9</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10</w:t>
            </w: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발령연월일</w:t>
            </w: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기록자인</w:t>
            </w: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호봉</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11</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12</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13</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14</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15</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16</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17</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18</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19</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20</w:t>
            </w: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발령연월일</w:t>
            </w: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기록자인</w:t>
            </w: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호봉</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21</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22</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23</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24</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25</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26</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27</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28</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29</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30</w:t>
            </w: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발령연월일</w:t>
            </w: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기록자인</w:t>
            </w: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호봉</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31</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32</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33</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34</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35</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36</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37</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38</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39</w:t>
            </w:r>
          </w:p>
        </w:tc>
        <w:tc>
          <w:tcPr>
            <w:tcW w:w="650"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40</w:t>
            </w: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발령연월일</w:t>
            </w: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71"/>
        </w:trPr>
        <w:tc>
          <w:tcPr>
            <w:tcW w:w="1857" w:type="dxa"/>
            <w:vMerge/>
            <w:tcBorders>
              <w:top w:val="single" w:color="000000" w:sz="3"/>
              <w:left w:val="single" w:color="000000" w:sz="3"/>
              <w:bottom w:val="single" w:color="000000" w:sz="3"/>
              <w:right w:val="single" w:color="000000" w:sz="3"/>
            </w:tcBorders>
          </w:tcPr>
          <w:p/>
        </w:tc>
        <w:tc>
          <w:tcPr>
            <w:tcW w:w="1175"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기록자인</w:t>
            </w: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6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jc w:val="center"/>
      </w:pP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91"/>
        <w:gridCol w:w="1623"/>
        <w:gridCol w:w="1683"/>
        <w:gridCol w:w="1742"/>
        <w:gridCol w:w="1504"/>
        <w:gridCol w:w="1503"/>
      </w:tblGrid>
      <w:tr>
        <w:trPr>
          <w:trHeight w:val="610"/>
        </w:trPr>
        <w:tc>
          <w:tcPr>
            <w:tcW w:w="1491"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호봉획정근거</w:t>
            </w:r>
          </w:p>
        </w:tc>
        <w:tc>
          <w:tcPr>
            <w:tcW w:w="162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경력연수</w:t>
            </w:r>
          </w:p>
        </w:tc>
        <w:tc>
          <w:tcPr>
            <w:tcW w:w="168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직위 또는 직군</w:t>
            </w:r>
          </w:p>
        </w:tc>
        <w:tc>
          <w:tcPr>
            <w:tcW w:w="1742"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근무기관</w:t>
            </w:r>
          </w:p>
        </w:tc>
        <w:tc>
          <w:tcPr>
            <w:tcW w:w="150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증명발급기관</w:t>
            </w:r>
          </w:p>
        </w:tc>
        <w:tc>
          <w:tcPr>
            <w:tcW w:w="1503"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spacing w:line="240" w:lineRule="auto"/>
              <w:jc w:val="center"/>
            </w:pPr>
            <w:r>
              <w:rPr>
                <w:sz w:val="22"/>
              </w:rPr>
              <w:t>문서번호 및 일자</w:t>
            </w:r>
          </w:p>
        </w:tc>
      </w:tr>
      <w:tr>
        <w:trPr>
          <w:trHeight w:val="610"/>
        </w:trPr>
        <w:tc>
          <w:tcPr>
            <w:tcW w:w="1491" w:type="dxa"/>
            <w:vMerge/>
            <w:tcBorders>
              <w:top w:val="single" w:color="000000" w:sz="3"/>
              <w:left w:val="single" w:color="000000" w:sz="3"/>
              <w:bottom w:val="single" w:color="000000" w:sz="3"/>
              <w:right w:val="single" w:color="000000" w:sz="3"/>
            </w:tcBorders>
          </w:tcPr>
          <w:p/>
        </w:tc>
        <w:tc>
          <w:tcPr>
            <w:tcW w:w="162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683"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z w:val="22"/>
              </w:rPr>
              <w:t>최초 :</w:t>
            </w:r>
          </w:p>
          <w:p>
            <w:pPr>
              <w:pStyle w:val="0"/>
              <w:widowControl w:val="off"/>
              <w:spacing w:line="240" w:lineRule="auto"/>
            </w:pPr>
            <w:r>
              <w:rPr>
                <w:sz w:val="22"/>
              </w:rPr>
              <w:t>최종 :</w:t>
            </w:r>
          </w:p>
        </w:tc>
        <w:tc>
          <w:tcPr>
            <w:tcW w:w="174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0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0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r>
        <w:trPr>
          <w:trHeight w:val="610"/>
        </w:trPr>
        <w:tc>
          <w:tcPr>
            <w:tcW w:w="1491" w:type="dxa"/>
            <w:vMerge/>
            <w:tcBorders>
              <w:top w:val="single" w:color="000000" w:sz="3"/>
              <w:left w:val="single" w:color="000000" w:sz="3"/>
              <w:bottom w:val="single" w:color="000000" w:sz="3"/>
              <w:right w:val="single" w:color="000000" w:sz="3"/>
            </w:tcBorders>
          </w:tcPr>
          <w:p/>
        </w:tc>
        <w:tc>
          <w:tcPr>
            <w:tcW w:w="162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683"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z w:val="22"/>
              </w:rPr>
              <w:t>최초 :</w:t>
            </w:r>
          </w:p>
          <w:p>
            <w:pPr>
              <w:pStyle w:val="0"/>
              <w:widowControl w:val="off"/>
              <w:spacing w:line="240" w:lineRule="auto"/>
            </w:pPr>
            <w:r>
              <w:rPr>
                <w:sz w:val="22"/>
              </w:rPr>
              <w:t>최종 :</w:t>
            </w:r>
          </w:p>
        </w:tc>
        <w:tc>
          <w:tcPr>
            <w:tcW w:w="174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0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c>
          <w:tcPr>
            <w:tcW w:w="150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z w:val="22"/>
              </w:rPr>
            </w:pPr>
          </w:p>
        </w:tc>
      </w:tr>
    </w:tbl>
    <w:p>
      <w:pPr>
        <w:pStyle w:val="0"/>
        <w:widowControl w:val="off"/>
        <w:wordWrap w:val="1"/>
        <w:jc w:val="center"/>
      </w:pPr>
    </w:p>
    <w:tbl>
      <w:tblPr>
        <w:tblOverlap w:val="never"/>
        <w:tblW w:w="954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89"/>
        <w:gridCol w:w="1612"/>
        <w:gridCol w:w="1612"/>
        <w:gridCol w:w="1612"/>
        <w:gridCol w:w="1612"/>
        <w:gridCol w:w="1612"/>
      </w:tblGrid>
      <w:tr>
        <w:trPr>
          <w:trHeight w:val="616"/>
        </w:trPr>
        <w:tc>
          <w:tcPr>
            <w:tcW w:w="1489"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비밀취급</w:t>
            </w:r>
          </w:p>
          <w:p>
            <w:pPr>
              <w:pStyle w:val="0"/>
              <w:widowControl w:val="off"/>
              <w:wordWrap w:val="1"/>
              <w:jc w:val="center"/>
            </w:pPr>
            <w:r>
              <w:rPr>
                <w:sz w:val="22"/>
              </w:rPr>
              <w:t>인가해제</w:t>
            </w:r>
          </w:p>
        </w:tc>
        <w:tc>
          <w:tcPr>
            <w:tcW w:w="1612"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인가일자</w:t>
            </w:r>
          </w:p>
        </w:tc>
        <w:tc>
          <w:tcPr>
            <w:tcW w:w="1612"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해제일자</w:t>
            </w:r>
          </w:p>
        </w:tc>
        <w:tc>
          <w:tcPr>
            <w:tcW w:w="1612"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등급</w:t>
            </w:r>
          </w:p>
        </w:tc>
        <w:tc>
          <w:tcPr>
            <w:tcW w:w="1612"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인가번호</w:t>
            </w:r>
          </w:p>
        </w:tc>
        <w:tc>
          <w:tcPr>
            <w:tcW w:w="1612"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사유</w:t>
            </w:r>
          </w:p>
        </w:tc>
      </w:tr>
      <w:tr>
        <w:trPr>
          <w:trHeight w:val="616"/>
        </w:trPr>
        <w:tc>
          <w:tcPr>
            <w:tcW w:w="1489" w:type="dxa"/>
            <w:vMerge/>
            <w:tcBorders>
              <w:top w:val="single" w:color="000000" w:sz="3"/>
              <w:left w:val="single" w:color="000000" w:sz="3"/>
              <w:bottom w:val="single" w:color="000000" w:sz="3"/>
              <w:right w:val="single" w:color="000000" w:sz="3"/>
            </w:tcBorders>
          </w:tc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616"/>
        </w:trPr>
        <w:tc>
          <w:tcPr>
            <w:tcW w:w="1489" w:type="dxa"/>
            <w:vMerge/>
            <w:tcBorders>
              <w:top w:val="single" w:color="000000" w:sz="3"/>
              <w:left w:val="single" w:color="000000" w:sz="3"/>
              <w:bottom w:val="single" w:color="000000" w:sz="3"/>
              <w:right w:val="single" w:color="000000" w:sz="3"/>
            </w:tcBorders>
          </w:tc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616"/>
        </w:trPr>
        <w:tc>
          <w:tcPr>
            <w:tcW w:w="1489" w:type="dxa"/>
            <w:vMerge/>
            <w:tcBorders>
              <w:top w:val="single" w:color="000000" w:sz="3"/>
              <w:left w:val="single" w:color="000000" w:sz="3"/>
              <w:bottom w:val="single" w:color="000000" w:sz="3"/>
              <w:right w:val="single" w:color="000000" w:sz="3"/>
            </w:tcBorders>
          </w:tc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1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jc w:val="center"/>
      </w:pPr>
    </w:p>
    <w:tbl>
      <w:tblPr>
        <w:tblOverlap w:val="never"/>
        <w:tblW w:w="954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4"/>
        <w:gridCol w:w="8067"/>
      </w:tblGrid>
      <w:tr>
        <w:trPr>
          <w:trHeight w:val="763"/>
        </w:trPr>
        <w:tc>
          <w:tcPr>
            <w:tcW w:w="1474" w:type="dxa"/>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특기사항</w:t>
            </w:r>
          </w:p>
        </w:tc>
        <w:tc>
          <w:tcPr>
            <w:tcW w:w="806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jc w:val="center"/>
      </w:pPr>
    </w:p>
    <w:tbl>
      <w:tblPr>
        <w:tblOverlap w:val="never"/>
        <w:tblW w:w="954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9"/>
        <w:gridCol w:w="1366"/>
        <w:gridCol w:w="1366"/>
        <w:gridCol w:w="1828"/>
        <w:gridCol w:w="1546"/>
        <w:gridCol w:w="1962"/>
      </w:tblGrid>
      <w:tr>
        <w:trPr>
          <w:trHeight w:val="616"/>
        </w:trPr>
        <w:tc>
          <w:tcPr>
            <w:tcW w:w="9546" w:type="dxa"/>
            <w:gridSpan w:val="6"/>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발령사항</w:t>
            </w:r>
          </w:p>
        </w:tc>
      </w:tr>
      <w:tr>
        <w:trPr>
          <w:trHeight w:val="616"/>
        </w:trPr>
        <w:tc>
          <w:tcPr>
            <w:tcW w:w="1479"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발령일자</w:t>
            </w:r>
          </w:p>
        </w:tc>
        <w:tc>
          <w:tcPr>
            <w:tcW w:w="1366"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구분</w:t>
            </w:r>
          </w:p>
        </w:tc>
        <w:tc>
          <w:tcPr>
            <w:tcW w:w="1366"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직급</w:t>
            </w:r>
          </w:p>
        </w:tc>
        <w:tc>
          <w:tcPr>
            <w:tcW w:w="1828"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부서 및 직위</w:t>
            </w:r>
          </w:p>
        </w:tc>
        <w:tc>
          <w:tcPr>
            <w:tcW w:w="1546"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담당업무</w:t>
            </w:r>
          </w:p>
        </w:tc>
        <w:tc>
          <w:tcPr>
            <w:tcW w:w="1962"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sz w:val="22"/>
              </w:rPr>
              <w:t>비고</w:t>
            </w:r>
          </w:p>
        </w:tc>
      </w:tr>
      <w:tr>
        <w:trPr>
          <w:trHeight w:val="616"/>
        </w:trPr>
        <w:tc>
          <w:tcPr>
            <w:tcW w:w="147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8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6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616"/>
        </w:trPr>
        <w:tc>
          <w:tcPr>
            <w:tcW w:w="147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8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6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616"/>
        </w:trPr>
        <w:tc>
          <w:tcPr>
            <w:tcW w:w="147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8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6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616"/>
        </w:trPr>
        <w:tc>
          <w:tcPr>
            <w:tcW w:w="147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8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6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616"/>
        </w:trPr>
        <w:tc>
          <w:tcPr>
            <w:tcW w:w="147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82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54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96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bl>
    <w:p>
      <w:pPr>
        <w:pStyle w:val="0"/>
        <w:widowControl w:val="off"/>
        <w:wordWrap w:val="1"/>
        <w:jc w:val="cente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46"/>
        <w:gridCol w:w="1546"/>
        <w:gridCol w:w="6489"/>
      </w:tblGrid>
      <w:tr>
        <w:trPr>
          <w:trHeight w:val="1419"/>
        </w:trPr>
        <w:tc>
          <w:tcPr>
            <w:tcW w:w="1546" w:type="dxa"/>
            <w:vMerge w:val="restart"/>
            <w:tcBorders>
              <w:top w:val="single" w:color="000000" w:sz="3"/>
              <w:left w:val="single" w:color="000000" w:sz="3"/>
              <w:bottom w:val="single" w:color="000000" w:sz="3"/>
              <w:right w:val="single" w:color="000000" w:sz="3"/>
            </w:tcBorders>
            <w:shd w:val="clear" w:fill="d5d5d5"/>
            <w:vAlign w:val="center"/>
          </w:tcPr>
          <w:p>
            <w:pPr>
              <w:pStyle w:val="0"/>
              <w:widowControl w:val="off"/>
              <w:wordWrap w:val="1"/>
              <w:jc w:val="center"/>
            </w:pPr>
            <w:r>
              <w:rPr>
                <w:sz w:val="22"/>
              </w:rPr>
              <w:t>기록사항</w:t>
            </w:r>
          </w:p>
          <w:p>
            <w:pPr>
              <w:pStyle w:val="0"/>
              <w:widowControl w:val="off"/>
              <w:wordWrap w:val="1"/>
              <w:jc w:val="center"/>
            </w:pPr>
            <w:r>
              <w:rPr>
                <w:sz w:val="22"/>
              </w:rPr>
              <w:t>확    인</w:t>
            </w:r>
          </w:p>
        </w:tc>
        <w:tc>
          <w:tcPr>
            <w:tcW w:w="154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본  인</w:t>
            </w:r>
          </w:p>
        </w:tc>
        <w:tc>
          <w:tcPr>
            <w:tcW w:w="648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본표의 기재사항은 사실과 상위 없음을 서약합니다.</w:t>
            </w:r>
          </w:p>
          <w:p>
            <w:pPr>
              <w:pStyle w:val="0"/>
              <w:widowControl w:val="off"/>
              <w:wordWrap w:val="1"/>
              <w:spacing w:line="312" w:lineRule="auto"/>
              <w:jc w:val="center"/>
              <w:rPr>
                <w:color w:val="000000"/>
                <w:sz w:val="22"/>
              </w:rPr>
            </w:pPr>
          </w:p>
          <w:p>
            <w:pPr>
              <w:pStyle w:val="0"/>
              <w:widowControl w:val="off"/>
              <w:wordWrap w:val="1"/>
              <w:spacing w:line="312" w:lineRule="auto"/>
              <w:jc w:val="center"/>
            </w:pPr>
            <w:r>
              <w:rPr>
                <w:sz w:val="22"/>
              </w:rPr>
              <w:t>년   월   일</w:t>
            </w:r>
          </w:p>
          <w:p>
            <w:pPr>
              <w:pStyle w:val="0"/>
              <w:widowControl w:val="off"/>
              <w:wordWrap w:val="1"/>
              <w:spacing w:line="312" w:lineRule="auto"/>
              <w:jc w:val="center"/>
            </w:pPr>
            <w:r>
              <w:rPr>
                <w:sz w:val="22"/>
              </w:rPr>
              <w:t xml:space="preserve">                                  성명</w:t>
            </w:r>
          </w:p>
        </w:tc>
      </w:tr>
      <w:tr>
        <w:trPr>
          <w:trHeight w:val="1738"/>
        </w:trPr>
        <w:tc>
          <w:tcPr>
            <w:tcW w:w="1546" w:type="dxa"/>
            <w:vMerge/>
            <w:tcBorders>
              <w:top w:val="single" w:color="000000" w:sz="3"/>
              <w:left w:val="single" w:color="000000" w:sz="3"/>
              <w:bottom w:val="single" w:color="000000" w:sz="3"/>
              <w:right w:val="single" w:color="000000" w:sz="3"/>
            </w:tcBorders>
          </w:tcPr>
          <w:p/>
        </w:tc>
        <w:tc>
          <w:tcPr>
            <w:tcW w:w="154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소속장</w:t>
            </w:r>
          </w:p>
        </w:tc>
        <w:tc>
          <w:tcPr>
            <w:tcW w:w="648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본표의 기재사항은 사실과 상위 없음을 확인합니다.</w:t>
            </w:r>
          </w:p>
          <w:p>
            <w:pPr>
              <w:pStyle w:val="0"/>
              <w:widowControl w:val="off"/>
              <w:wordWrap w:val="1"/>
              <w:spacing w:line="312" w:lineRule="auto"/>
              <w:jc w:val="center"/>
              <w:rPr>
                <w:color w:val="000000"/>
                <w:sz w:val="22"/>
              </w:rPr>
            </w:pPr>
          </w:p>
          <w:p>
            <w:pPr>
              <w:pStyle w:val="0"/>
              <w:widowControl w:val="off"/>
              <w:wordWrap w:val="1"/>
              <w:spacing w:line="312" w:lineRule="auto"/>
              <w:jc w:val="center"/>
            </w:pPr>
            <w:r>
              <w:rPr>
                <w:sz w:val="22"/>
              </w:rPr>
              <w:t>년   월   일</w:t>
            </w:r>
          </w:p>
          <w:p>
            <w:pPr>
              <w:pStyle w:val="0"/>
              <w:widowControl w:val="off"/>
              <w:wordWrap w:val="1"/>
              <w:spacing w:line="312" w:lineRule="auto"/>
              <w:jc w:val="center"/>
              <w:rPr>
                <w:color w:val="000000"/>
                <w:sz w:val="22"/>
              </w:rPr>
            </w:pPr>
          </w:p>
          <w:p>
            <w:pPr>
              <w:pStyle w:val="0"/>
              <w:widowControl w:val="off"/>
              <w:wordWrap w:val="1"/>
              <w:spacing w:line="312" w:lineRule="auto"/>
              <w:jc w:val="right"/>
            </w:pPr>
            <w:r>
              <w:rPr>
                <w:sz w:val="22"/>
              </w:rPr>
              <w:t xml:space="preserve">          </w:t>
            </w:r>
            <w:r>
              <w:rPr>
                <w:sz w:val="22"/>
                <w:u w:val="single"/>
              </w:rPr>
              <w:t>인천교통공사</w:t>
            </w:r>
            <w:r>
              <w:rPr>
                <w:sz w:val="22"/>
              </w:rPr>
              <w:t xml:space="preserve">   사장  </w:t>
            </w:r>
          </w:p>
          <w:tbl>
            <w:tblPr>
              <w:tblOverlap w:val="never"/>
              <w:tblW w:w="9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79"/>
            </w:tblGrid>
            <w:tr>
              <w:trPr>
                <w:trHeight w:val="56"/>
              </w:trPr>
              <w:tc>
                <w:tcPr>
                  <w:tcW w:w="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z w:val="14"/>
                    </w:rPr>
                    <w:t>직인생략</w:t>
                  </w:r>
                </w:p>
              </w:tc>
            </w:tr>
          </w:tbl>
          <w:p/>
        </w:tc>
      </w:tr>
    </w:tbl>
    <w:p>
      <w:pPr>
        <w:pStyle w:val="0"/>
        <w:widowControl w:val="off"/>
        <w:wordWrap w:val="1"/>
        <w:jc w:val="center"/>
        <w:sectPr>
          <w:footnotePr>
            <w:numFmt w:val="decimal"/>
            <w:numRestart w:val="continuous"/>
          </w:footnotePr>
          <w:endnotePr>
            <w:pos w:val="docEnd"/>
            <w:numFmt w:val="decimal"/>
            <w:numRestart w:val="continuous"/>
          </w:endnotePr>
          <w:pgSz w:w="11906" w:h="16838"/>
          <w:pgMar w:top="1701" w:right="1134" w:bottom="1417" w:left="1134" w:header="1134" w:footer="850" w:gutter="0"/>
          <w:cols w:space="0"/>
        </w:sectPr>
      </w:pPr>
    </w:p>
    <w:p>
      <w:pPr>
        <w:pStyle w:val="0"/>
        <w:widowControl w:val="off"/>
      </w:pPr>
      <w:r>
        <w:rPr>
          <w:sz w:val="24"/>
        </w:rPr>
        <w:t>[별지 제28호서식]</w:t>
      </w:r>
      <w:r>
        <w:rPr>
          <w:sz w:val="24"/>
        </w:rPr>
        <w:t>〈개정</w:t>
      </w:r>
      <w:r>
        <w:rPr>
          <w:sz w:val="24"/>
        </w:rPr>
        <w:t xml:space="preserve"> 2009. 10. 30, 2011. 12. 23, 2014. 3. 6</w:t>
      </w:r>
      <w:r>
        <w:rPr>
          <w:sz w:val="24"/>
        </w:rPr>
        <w:t>〉</w:t>
      </w:r>
    </w:p>
    <w:p>
      <w:pPr>
        <w:pStyle w:val="18"/>
        <w:widowControl w:val="off"/>
      </w:pPr>
      <w:r>
        <w:rPr>
          <w:b w:val="0"/>
          <w:sz w:val="30"/>
        </w:rPr>
        <w:t>재 직 증 명 서</w:t>
      </w:r>
    </w:p>
    <w:p>
      <w:pPr>
        <w:pStyle w:val="0"/>
        <w:widowControl w:val="off"/>
        <w:wordWrap w:val="1"/>
        <w:jc w:val="center"/>
      </w:pPr>
      <w:r>
        <w:rPr>
          <w:sz w:val="22"/>
        </w:rPr>
        <w:t>(제62조 관련)</w:t>
      </w:r>
    </w:p>
    <w:p>
      <w:pPr>
        <w:pStyle w:val="0"/>
        <w:widowControl w:val="off"/>
        <w:rPr>
          <w:color w:val="000000"/>
          <w:sz w:val="24"/>
        </w:rPr>
      </w:pP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14"/>
        <w:gridCol w:w="1397"/>
        <w:gridCol w:w="3082"/>
        <w:gridCol w:w="1371"/>
        <w:gridCol w:w="2614"/>
      </w:tblGrid>
      <w:tr>
        <w:trPr>
          <w:trHeight w:val="722"/>
        </w:trPr>
        <w:tc>
          <w:tcPr>
            <w:tcW w:w="111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인적사항</w:t>
            </w: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성    명</w:t>
            </w:r>
          </w:p>
        </w:tc>
        <w:tc>
          <w:tcPr>
            <w:tcW w:w="7067" w:type="dxa"/>
            <w:gridSpan w:val="3"/>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r>
      <w:tr>
        <w:trPr>
          <w:trHeight w:val="767"/>
        </w:trPr>
        <w:tc>
          <w:tcPr>
            <w:tcW w:w="1114" w:type="dxa"/>
            <w:vMerge/>
            <w:tcBorders>
              <w:top w:val="single" w:color="000000" w:sz="3"/>
              <w:left w:val="single" w:color="000000" w:sz="3"/>
              <w:bottom w:val="single" w:color="000000" w:sz="3"/>
              <w:right w:val="single" w:color="000000" w:sz="3"/>
            </w:tcBorders>
          </w:tcP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주민등록</w:t>
            </w:r>
          </w:p>
          <w:p>
            <w:pPr>
              <w:pStyle w:val="0"/>
              <w:widowControl w:val="off"/>
              <w:wordWrap w:val="1"/>
              <w:spacing w:line="312" w:lineRule="auto"/>
              <w:jc w:val="center"/>
            </w:pPr>
            <w:r>
              <w:rPr>
                <w:sz w:val="22"/>
              </w:rPr>
              <w:t>번    호</w:t>
            </w:r>
          </w:p>
        </w:tc>
        <w:tc>
          <w:tcPr>
            <w:tcW w:w="7067" w:type="dxa"/>
            <w:gridSpan w:val="3"/>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r>
      <w:tr>
        <w:trPr>
          <w:trHeight w:val="654"/>
        </w:trPr>
        <w:tc>
          <w:tcPr>
            <w:tcW w:w="1114" w:type="dxa"/>
            <w:vMerge/>
            <w:tcBorders>
              <w:top w:val="single" w:color="000000" w:sz="3"/>
              <w:left w:val="single" w:color="000000" w:sz="3"/>
              <w:bottom w:val="single" w:color="000000" w:sz="3"/>
              <w:right w:val="single" w:color="000000" w:sz="3"/>
            </w:tcBorders>
          </w:tcP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주    소</w:t>
            </w:r>
          </w:p>
        </w:tc>
        <w:tc>
          <w:tcPr>
            <w:tcW w:w="7067" w:type="dxa"/>
            <w:gridSpan w:val="3"/>
            <w:tcBorders>
              <w:top w:val="single" w:color="000000" w:sz="3"/>
              <w:left w:val="single" w:color="000000" w:sz="3"/>
              <w:bottom w:val="single" w:color="000000" w:sz="3"/>
              <w:right w:val="single" w:color="000000" w:sz="3"/>
            </w:tcBorders>
            <w:vAlign w:val="center"/>
          </w:tcPr>
          <w:p>
            <w:pPr>
              <w:pStyle w:val="0"/>
              <w:widowControl w:val="off"/>
              <w:rPr>
                <w:color w:val="000000"/>
                <w:sz w:val="22"/>
              </w:rPr>
            </w:pPr>
          </w:p>
        </w:tc>
      </w:tr>
      <w:tr>
        <w:trPr>
          <w:trHeight w:val="734"/>
        </w:trPr>
        <w:tc>
          <w:tcPr>
            <w:tcW w:w="111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재직사항</w:t>
            </w: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소    속</w:t>
            </w:r>
          </w:p>
        </w:tc>
        <w:tc>
          <w:tcPr>
            <w:tcW w:w="7067"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898"/>
        </w:trPr>
        <w:tc>
          <w:tcPr>
            <w:tcW w:w="1114" w:type="dxa"/>
            <w:vMerge/>
            <w:tcBorders>
              <w:top w:val="single" w:color="000000" w:sz="3"/>
              <w:left w:val="single" w:color="000000" w:sz="3"/>
              <w:bottom w:val="single" w:color="000000" w:sz="3"/>
              <w:right w:val="single" w:color="000000" w:sz="3"/>
            </w:tcBorders>
          </w:tcP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직    급</w:t>
            </w:r>
          </w:p>
          <w:p>
            <w:pPr>
              <w:pStyle w:val="0"/>
              <w:widowControl w:val="off"/>
              <w:wordWrap w:val="1"/>
              <w:spacing w:line="312" w:lineRule="auto"/>
              <w:jc w:val="center"/>
            </w:pPr>
            <w:r>
              <w:rPr>
                <w:spacing w:val="-4"/>
                <w:sz w:val="22"/>
              </w:rPr>
              <w:t>(직   위)</w:t>
            </w:r>
          </w:p>
        </w:tc>
        <w:tc>
          <w:tcPr>
            <w:tcW w:w="7067"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790"/>
        </w:trPr>
        <w:tc>
          <w:tcPr>
            <w:tcW w:w="1114" w:type="dxa"/>
            <w:vMerge/>
            <w:tcBorders>
              <w:top w:val="single" w:color="000000" w:sz="3"/>
              <w:left w:val="single" w:color="000000" w:sz="3"/>
              <w:bottom w:val="single" w:color="000000" w:sz="3"/>
              <w:right w:val="single" w:color="000000" w:sz="3"/>
            </w:tcBorders>
          </w:tcPr>
          <w:p/>
        </w:tc>
        <w:tc>
          <w:tcPr>
            <w:tcW w:w="139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근무기간</w:t>
            </w:r>
          </w:p>
        </w:tc>
        <w:tc>
          <w:tcPr>
            <w:tcW w:w="30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      .     .     . 부터</w:t>
            </w:r>
          </w:p>
        </w:tc>
        <w:tc>
          <w:tcPr>
            <w:tcW w:w="3986"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 (      년     월)</w:t>
            </w:r>
          </w:p>
        </w:tc>
      </w:tr>
      <w:tr>
        <w:trPr>
          <w:trHeight w:val="790"/>
        </w:trPr>
        <w:tc>
          <w:tcPr>
            <w:tcW w:w="1114" w:type="dxa"/>
            <w:vMerge/>
            <w:tcBorders>
              <w:top w:val="single" w:color="000000" w:sz="3"/>
              <w:left w:val="single" w:color="000000" w:sz="3"/>
              <w:bottom w:val="single" w:color="000000" w:sz="3"/>
              <w:right w:val="single" w:color="000000" w:sz="3"/>
            </w:tcBorders>
          </w:tcPr>
          <w:p/>
        </w:tc>
        <w:tc>
          <w:tcPr>
            <w:tcW w:w="1397" w:type="dxa"/>
            <w:vMerge/>
            <w:tcBorders>
              <w:top w:val="single" w:color="000000" w:sz="3"/>
              <w:left w:val="single" w:color="000000" w:sz="3"/>
              <w:bottom w:val="single" w:color="000000" w:sz="3"/>
              <w:right w:val="single" w:color="000000" w:sz="3"/>
            </w:tcBorders>
          </w:tcPr>
          <w:p/>
        </w:tc>
        <w:tc>
          <w:tcPr>
            <w:tcW w:w="30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      .     .     . 까지</w:t>
            </w:r>
          </w:p>
        </w:tc>
        <w:tc>
          <w:tcPr>
            <w:tcW w:w="3986" w:type="dxa"/>
            <w:gridSpan w:val="2"/>
            <w:vMerge/>
            <w:tcBorders>
              <w:top w:val="single" w:color="000000" w:sz="3"/>
              <w:left w:val="single" w:color="000000" w:sz="3"/>
              <w:bottom w:val="single" w:color="000000" w:sz="3"/>
              <w:right w:val="single" w:color="000000" w:sz="3"/>
            </w:tcBorders>
          </w:tcPr>
          <w:p/>
        </w:tc>
      </w:tr>
      <w:tr>
        <w:trPr>
          <w:trHeight w:val="1187"/>
        </w:trPr>
        <w:tc>
          <w:tcPr>
            <w:tcW w:w="11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용    도</w:t>
            </w:r>
          </w:p>
        </w:tc>
        <w:tc>
          <w:tcPr>
            <w:tcW w:w="8464"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256"/>
        </w:trPr>
        <w:tc>
          <w:tcPr>
            <w:tcW w:w="6964" w:type="dxa"/>
            <w:gridSpan w:val="4"/>
            <w:vMerge w:val="restart"/>
            <w:tcBorders>
              <w:top w:val="single" w:color="000000" w:sz="3"/>
              <w:left w:val="none" w:color="000000" w:sz="2"/>
              <w:bottom w:val="none" w:color="000000" w:sz="2"/>
              <w:right w:val="none" w:color="000000" w:sz="2"/>
            </w:tcBorders>
            <w:vAlign w:val="center"/>
          </w:tcPr>
          <w:p>
            <w:pPr>
              <w:pStyle w:val="0"/>
              <w:widowControl w:val="off"/>
            </w:pPr>
            <w:r>
              <w:rPr>
                <w:sz w:val="22"/>
              </w:rPr>
              <w:t xml:space="preserve">  위와 같이 재직을 증명합니다.</w:t>
            </w:r>
          </w:p>
          <w:p>
            <w:pPr>
              <w:pStyle w:val="0"/>
              <w:widowControl w:val="off"/>
              <w:rPr>
                <w:color w:val="000000"/>
                <w:sz w:val="22"/>
              </w:rPr>
            </w:pPr>
          </w:p>
          <w:p>
            <w:pPr>
              <w:pStyle w:val="0"/>
              <w:widowControl w:val="off"/>
            </w:pPr>
            <w:r>
              <w:rPr>
                <w:sz w:val="22"/>
              </w:rPr>
              <w:t xml:space="preserve">                         년    월    일</w:t>
            </w:r>
          </w:p>
        </w:tc>
        <w:tc>
          <w:tcPr>
            <w:tcW w:w="2614" w:type="dxa"/>
            <w:tcBorders>
              <w:top w:val="none" w:color="000000" w:sz="9"/>
              <w:left w:val="none" w:color="000000" w:sz="2"/>
              <w:bottom w:val="dotted" w:color="000000" w:sz="3"/>
              <w:right w:val="none" w:color="000000" w:sz="2"/>
            </w:tcBorders>
            <w:vAlign w:val="center"/>
          </w:tcPr>
          <w:p>
            <w:pPr>
              <w:pStyle w:val="0"/>
              <w:widowControl w:val="off"/>
              <w:rPr>
                <w:color w:val="000000"/>
                <w:sz w:val="22"/>
              </w:rPr>
            </w:pPr>
          </w:p>
        </w:tc>
      </w:tr>
      <w:tr>
        <w:trPr>
          <w:trHeight w:val="1870"/>
        </w:trPr>
        <w:tc>
          <w:tcPr>
            <w:tcW w:w="6964" w:type="dxa"/>
            <w:gridSpan w:val="4"/>
            <w:vMerge/>
            <w:tcBorders>
              <w:top w:val="single" w:color="000000" w:sz="3"/>
              <w:left w:val="none" w:color="000000" w:sz="2"/>
              <w:bottom w:val="none" w:color="000000" w:sz="2"/>
              <w:right w:val="none" w:color="000000" w:sz="2"/>
            </w:tcBorders>
          </w:tcPr>
          <w:p/>
        </w:tc>
        <w:tc>
          <w:tcPr>
            <w:tcW w:w="2614" w:type="dxa"/>
            <w:tcBorders>
              <w:top w:val="dotted" w:color="000000" w:sz="3"/>
              <w:left w:val="dotted" w:color="000000" w:sz="3"/>
              <w:bottom w:val="dotted" w:color="000000" w:sz="3"/>
              <w:right w:val="dotted" w:color="000000" w:sz="3"/>
            </w:tcBorders>
            <w:vAlign w:val="center"/>
          </w:tcPr>
          <w:p>
            <w:pPr>
              <w:pStyle w:val="0"/>
              <w:widowControl w:val="off"/>
              <w:wordWrap w:val="1"/>
              <w:jc w:val="center"/>
            </w:pPr>
            <w:r>
              <w:rPr>
                <w:spacing w:val="-9"/>
                <w:sz w:val="22"/>
              </w:rPr>
              <w:t>발급 담당자</w:t>
            </w:r>
          </w:p>
          <w:p>
            <w:pPr>
              <w:pStyle w:val="0"/>
              <w:widowControl w:val="off"/>
              <w:wordWrap w:val="1"/>
              <w:jc w:val="center"/>
            </w:pPr>
            <w:r>
              <w:rPr>
                <w:sz w:val="22"/>
              </w:rPr>
              <w:t xml:space="preserve">         </w:t>
            </w:r>
            <w:r>
              <w:rPr>
                <w:sz w:val="22"/>
              </w:rPr>
              <w:t>󰄫</w:t>
            </w:r>
          </w:p>
          <w:p>
            <w:pPr>
              <w:pStyle w:val="0"/>
              <w:widowControl w:val="off"/>
              <w:wordWrap w:val="1"/>
              <w:jc w:val="center"/>
              <w:rPr>
                <w:color w:val="000000"/>
                <w:sz w:val="22"/>
              </w:rPr>
            </w:pPr>
          </w:p>
          <w:p>
            <w:pPr>
              <w:pStyle w:val="0"/>
              <w:widowControl w:val="off"/>
              <w:wordWrap w:val="1"/>
              <w:jc w:val="left"/>
              <w:rPr>
                <w:color w:val="000000"/>
                <w:sz w:val="22"/>
              </w:rPr>
            </w:pPr>
          </w:p>
        </w:tc>
      </w:tr>
      <w:tr>
        <w:trPr>
          <w:trHeight w:val="250"/>
        </w:trPr>
        <w:tc>
          <w:tcPr>
            <w:tcW w:w="6964" w:type="dxa"/>
            <w:gridSpan w:val="4"/>
            <w:tcBorders>
              <w:top w:val="none" w:color="000000" w:sz="2"/>
              <w:left w:val="none" w:color="000000" w:sz="2"/>
              <w:bottom w:val="none" w:color="000000" w:sz="2"/>
              <w:right w:val="none" w:color="000000" w:sz="2"/>
            </w:tcBorders>
            <w:vAlign w:val="center"/>
          </w:tcPr>
          <w:p>
            <w:pPr>
              <w:pStyle w:val="0"/>
              <w:widowControl w:val="off"/>
              <w:rPr>
                <w:color w:val="000000"/>
                <w:sz w:val="22"/>
              </w:rPr>
            </w:pPr>
          </w:p>
        </w:tc>
        <w:tc>
          <w:tcPr>
            <w:tcW w:w="2614" w:type="dxa"/>
            <w:tcBorders>
              <w:top w:val="dotted" w:color="000000" w:sz="3"/>
              <w:left w:val="none" w:color="000000" w:sz="2"/>
              <w:bottom w:val="none" w:color="000000" w:sz="2"/>
              <w:right w:val="none" w:color="000000" w:sz="2"/>
            </w:tcBorders>
            <w:vAlign w:val="center"/>
          </w:tcPr>
          <w:p>
            <w:pPr>
              <w:pStyle w:val="0"/>
              <w:widowControl w:val="off"/>
              <w:rPr>
                <w:color w:val="000000"/>
                <w:sz w:val="22"/>
              </w:rPr>
            </w:pPr>
          </w:p>
        </w:tc>
      </w:tr>
      <w:tr>
        <w:trPr>
          <w:trHeight w:val="2036"/>
        </w:trPr>
        <w:tc>
          <w:tcPr>
            <w:tcW w:w="9579" w:type="dxa"/>
            <w:gridSpan w:val="5"/>
            <w:tcBorders>
              <w:top w:val="none" w:color="000000" w:sz="2"/>
              <w:left w:val="none" w:color="000000" w:sz="2"/>
              <w:bottom w:val="none" w:color="000000" w:sz="2"/>
              <w:right w:val="none" w:color="000000" w:sz="2"/>
            </w:tcBorders>
            <w:vAlign w:val="center"/>
          </w:tcPr>
          <w:p>
            <w:pPr>
              <w:pStyle w:val="0"/>
              <w:widowControl w:val="off"/>
              <w:rPr>
                <w:color w:val="000000"/>
                <w:sz w:val="22"/>
              </w:rPr>
            </w:pPr>
          </w:p>
          <w:p>
            <w:pPr>
              <w:pStyle w:val="0"/>
              <w:widowControl w:val="off"/>
              <w:wordWrap w:val="1"/>
              <w:jc w:val="center"/>
            </w:pPr>
            <w:r>
              <w:rPr>
                <w:sz w:val="22"/>
              </w:rPr>
              <w:t>인천교통공사 사장</w:t>
            </w:r>
          </w:p>
          <w:p>
            <w:pPr>
              <w:pStyle w:val="0"/>
              <w:widowControl w:val="off"/>
              <w:rPr>
                <w:color w:val="000000"/>
                <w:sz w:val="22"/>
              </w:rPr>
            </w:pPr>
          </w:p>
          <w:p>
            <w:pPr>
              <w:pStyle w:val="0"/>
              <w:widowControl w:val="off"/>
              <w:wordWrap w:val="1"/>
              <w:jc w:val="left"/>
              <w:rPr>
                <w:color w:val="000000"/>
                <w:sz w:val="22"/>
              </w:rPr>
            </w:pPr>
          </w:p>
          <w:p>
            <w:pPr>
              <w:pStyle w:val="0"/>
              <w:widowControl w:val="off"/>
              <w:wordWrap w:val="1"/>
              <w:jc w:val="left"/>
            </w:pPr>
            <w:r>
              <w:rPr>
                <w:sz w:val="22"/>
              </w:rPr>
              <w:t>※</w:t>
            </w:r>
            <w:r>
              <w:rPr>
                <w:sz w:val="22"/>
              </w:rPr>
              <w:t xml:space="preserve"> 이 증명서는 수수료가 없습니다.</w:t>
            </w:r>
          </w:p>
        </w:tc>
      </w:tr>
    </w:tbl>
    <w:p>
      <w:pPr>
        <w:pStyle w:val="0"/>
        <w:widowControl w:val="off"/>
        <w:wordWrap w:val="1"/>
        <w:jc w:val="center"/>
      </w:pPr>
    </w:p>
    <w:p>
      <w:r>
        <w:br w:type="page"/>
      </w:r>
    </w:p>
    <w:p>
      <w:pPr>
        <w:pStyle w:val="0"/>
        <w:widowControl w:val="off"/>
        <w:spacing w:line="312" w:lineRule="auto"/>
      </w:pPr>
      <w:r>
        <w:rPr>
          <w:sz w:val="24"/>
        </w:rPr>
        <w:t>[별지 제29호서식]</w:t>
      </w:r>
      <w:r>
        <w:rPr>
          <w:sz w:val="24"/>
        </w:rPr>
        <w:t>〈개정</w:t>
      </w:r>
      <w:r>
        <w:rPr>
          <w:sz w:val="24"/>
        </w:rPr>
        <w:t xml:space="preserve"> 2009. 10. 30, 2011. 12. 23, 2014. 3. 6</w:t>
      </w:r>
      <w:r>
        <w:rPr>
          <w:sz w:val="24"/>
        </w:rPr>
        <w:t>〉</w:t>
      </w:r>
    </w:p>
    <w:p>
      <w:pPr>
        <w:pStyle w:val="18"/>
        <w:widowControl w:val="off"/>
      </w:pPr>
      <w:r>
        <w:rPr>
          <w:b w:val="0"/>
          <w:sz w:val="30"/>
        </w:rPr>
        <w:t>경 력 증 명 서</w:t>
      </w:r>
    </w:p>
    <w:p>
      <w:pPr>
        <w:pStyle w:val="0"/>
        <w:widowControl w:val="off"/>
        <w:wordWrap w:val="1"/>
        <w:spacing w:line="480" w:lineRule="auto"/>
        <w:jc w:val="center"/>
      </w:pPr>
      <w:r>
        <w:rPr>
          <w:sz w:val="24"/>
        </w:rPr>
        <w:t>(제62조 관련)</w:t>
      </w: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41"/>
        <w:gridCol w:w="830"/>
        <w:gridCol w:w="396"/>
        <w:gridCol w:w="264"/>
        <w:gridCol w:w="1014"/>
        <w:gridCol w:w="1278"/>
        <w:gridCol w:w="469"/>
        <w:gridCol w:w="866"/>
        <w:gridCol w:w="911"/>
        <w:gridCol w:w="91"/>
        <w:gridCol w:w="683"/>
        <w:gridCol w:w="1438"/>
      </w:tblGrid>
      <w:tr>
        <w:trPr>
          <w:trHeight w:val="446"/>
        </w:trPr>
        <w:tc>
          <w:tcPr>
            <w:tcW w:w="134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인적사항</w:t>
            </w:r>
          </w:p>
        </w:tc>
        <w:tc>
          <w:tcPr>
            <w:tcW w:w="83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성명</w:t>
            </w:r>
          </w:p>
        </w:tc>
        <w:tc>
          <w:tcPr>
            <w:tcW w:w="660"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한글</w:t>
            </w:r>
          </w:p>
        </w:tc>
        <w:tc>
          <w:tcPr>
            <w:tcW w:w="2761"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867" w:type="dxa"/>
            <w:gridSpan w:val="3"/>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rPr>
              <w:t>주민등록</w:t>
            </w:r>
          </w:p>
          <w:p>
            <w:pPr>
              <w:pStyle w:val="0"/>
              <w:widowControl w:val="off"/>
              <w:wordWrap w:val="1"/>
              <w:spacing w:line="312" w:lineRule="auto"/>
              <w:jc w:val="center"/>
            </w:pPr>
            <w:r>
              <w:rPr>
                <w:sz w:val="22"/>
              </w:rPr>
              <w:t>번    호</w:t>
            </w:r>
          </w:p>
        </w:tc>
        <w:tc>
          <w:tcPr>
            <w:tcW w:w="2120"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56"/>
        </w:trPr>
        <w:tc>
          <w:tcPr>
            <w:tcW w:w="1341" w:type="dxa"/>
            <w:vMerge/>
            <w:tcBorders>
              <w:top w:val="single" w:color="000000" w:sz="3"/>
              <w:left w:val="single" w:color="000000" w:sz="3"/>
              <w:bottom w:val="single" w:color="000000" w:sz="3"/>
              <w:right w:val="single" w:color="000000" w:sz="3"/>
            </w:tcBorders>
          </w:tcPr>
          <w:p/>
        </w:tc>
        <w:tc>
          <w:tcPr>
            <w:tcW w:w="830" w:type="dxa"/>
            <w:vMerge/>
            <w:tcBorders>
              <w:top w:val="single" w:color="000000" w:sz="3"/>
              <w:left w:val="single" w:color="000000" w:sz="3"/>
              <w:bottom w:val="single" w:color="000000" w:sz="3"/>
              <w:right w:val="single" w:color="000000" w:sz="3"/>
            </w:tcBorders>
          </w:tcPr>
          <w:p/>
        </w:tc>
        <w:tc>
          <w:tcPr>
            <w:tcW w:w="660"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한자</w:t>
            </w:r>
          </w:p>
        </w:tc>
        <w:tc>
          <w:tcPr>
            <w:tcW w:w="2761"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867" w:type="dxa"/>
            <w:gridSpan w:val="3"/>
            <w:vMerge/>
            <w:tcBorders>
              <w:top w:val="single" w:color="000000" w:sz="3"/>
              <w:left w:val="single" w:color="000000" w:sz="3"/>
              <w:bottom w:val="single" w:color="000000" w:sz="3"/>
              <w:right w:val="single" w:color="000000" w:sz="3"/>
            </w:tcBorders>
          </w:tcPr>
          <w:p/>
        </w:tc>
        <w:tc>
          <w:tcPr>
            <w:tcW w:w="2120" w:type="dxa"/>
            <w:gridSpan w:val="2"/>
            <w:vMerge/>
            <w:tcBorders>
              <w:top w:val="single" w:color="000000" w:sz="3"/>
              <w:left w:val="single" w:color="000000" w:sz="3"/>
              <w:bottom w:val="single" w:color="000000" w:sz="3"/>
              <w:right w:val="single" w:color="000000" w:sz="3"/>
            </w:tcBorders>
          </w:tcPr>
          <w:p/>
        </w:tc>
      </w:tr>
      <w:tr>
        <w:trPr>
          <w:trHeight w:val="446"/>
        </w:trPr>
        <w:tc>
          <w:tcPr>
            <w:tcW w:w="1341" w:type="dxa"/>
            <w:vMerge/>
            <w:tcBorders>
              <w:top w:val="single" w:color="000000" w:sz="3"/>
              <w:left w:val="single" w:color="000000" w:sz="3"/>
              <w:bottom w:val="single" w:color="000000" w:sz="3"/>
              <w:right w:val="single" w:color="000000" w:sz="3"/>
            </w:tcBorders>
          </w:tcPr>
          <w:p/>
        </w:tc>
        <w:tc>
          <w:tcPr>
            <w:tcW w:w="83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주소</w:t>
            </w:r>
          </w:p>
        </w:tc>
        <w:tc>
          <w:tcPr>
            <w:tcW w:w="7408" w:type="dxa"/>
            <w:gridSpan w:val="10"/>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26"/>
        </w:trPr>
        <w:tc>
          <w:tcPr>
            <w:tcW w:w="1341" w:type="dxa"/>
            <w:vMerge w:val="restart"/>
            <w:tcBorders>
              <w:top w:val="single" w:color="000000" w:sz="3"/>
              <w:left w:val="single" w:color="000000" w:sz="3"/>
              <w:bottom w:val="none" w:color="000000" w:sz="2"/>
              <w:right w:val="single" w:color="000000" w:sz="3"/>
            </w:tcBorders>
            <w:vAlign w:val="center"/>
          </w:tcPr>
          <w:p>
            <w:pPr>
              <w:pStyle w:val="0"/>
              <w:widowControl w:val="off"/>
              <w:wordWrap w:val="1"/>
              <w:jc w:val="center"/>
            </w:pPr>
            <w:r>
              <w:rPr>
                <w:sz w:val="22"/>
              </w:rPr>
              <w:t>경력사항</w:t>
            </w:r>
          </w:p>
        </w:tc>
        <w:tc>
          <w:tcPr>
            <w:tcW w:w="2503"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근무기간</w:t>
            </w:r>
          </w:p>
        </w:tc>
        <w:tc>
          <w:tcPr>
            <w:tcW w:w="127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직 급</w:t>
            </w:r>
          </w:p>
        </w:tc>
        <w:tc>
          <w:tcPr>
            <w:tcW w:w="1335"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직 위</w:t>
            </w:r>
          </w:p>
        </w:tc>
        <w:tc>
          <w:tcPr>
            <w:tcW w:w="3122" w:type="dxa"/>
            <w:gridSpan w:val="4"/>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근 무 부 서</w:t>
            </w:r>
          </w:p>
        </w:tc>
      </w:tr>
      <w:tr>
        <w:trPr>
          <w:trHeight w:val="426"/>
        </w:trPr>
        <w:tc>
          <w:tcPr>
            <w:tcW w:w="1341" w:type="dxa"/>
            <w:vMerge/>
            <w:tcBorders>
              <w:top w:val="single" w:color="000000" w:sz="3"/>
              <w:left w:val="single" w:color="000000" w:sz="3"/>
              <w:bottom w:val="none" w:color="000000" w:sz="2"/>
              <w:right w:val="single" w:color="000000" w:sz="3"/>
            </w:tcBorders>
          </w:tc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부터</w:t>
            </w:r>
          </w:p>
        </w:tc>
        <w:tc>
          <w:tcPr>
            <w:tcW w:w="127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까지</w:t>
            </w:r>
          </w:p>
        </w:tc>
        <w:tc>
          <w:tcPr>
            <w:tcW w:w="1278" w:type="dxa"/>
            <w:vMerge/>
            <w:tcBorders>
              <w:top w:val="single" w:color="000000" w:sz="3"/>
              <w:left w:val="single" w:color="000000" w:sz="3"/>
              <w:bottom w:val="single" w:color="000000" w:sz="3"/>
              <w:right w:val="single" w:color="000000" w:sz="3"/>
            </w:tcBorders>
          </w:tcPr>
          <w:p/>
        </w:tc>
        <w:tc>
          <w:tcPr>
            <w:tcW w:w="1335" w:type="dxa"/>
            <w:gridSpan w:val="2"/>
            <w:vMerge/>
            <w:tcBorders>
              <w:top w:val="single" w:color="000000" w:sz="3"/>
              <w:left w:val="single" w:color="000000" w:sz="3"/>
              <w:bottom w:val="single" w:color="000000" w:sz="3"/>
              <w:right w:val="single" w:color="000000" w:sz="3"/>
            </w:tcBorders>
          </w:tcPr>
          <w:p/>
        </w:tc>
        <w:tc>
          <w:tcPr>
            <w:tcW w:w="3122" w:type="dxa"/>
            <w:gridSpan w:val="4"/>
            <w:vMerge/>
            <w:tcBorders>
              <w:top w:val="single" w:color="000000" w:sz="3"/>
              <w:left w:val="single" w:color="000000" w:sz="3"/>
              <w:bottom w:val="single" w:color="000000" w:sz="3"/>
              <w:right w:val="single" w:color="000000" w:sz="3"/>
            </w:tcBorders>
          </w:tcPr>
          <w:p/>
        </w:tc>
      </w:tr>
      <w:tr>
        <w:trPr>
          <w:trHeight w:val="426"/>
        </w:trPr>
        <w:tc>
          <w:tcPr>
            <w:tcW w:w="1341" w:type="dxa"/>
            <w:vMerge/>
            <w:tcBorders>
              <w:top w:val="single" w:color="000000" w:sz="3"/>
              <w:left w:val="single" w:color="000000" w:sz="3"/>
              <w:bottom w:val="none" w:color="000000" w:sz="2"/>
              <w:right w:val="single" w:color="000000" w:sz="3"/>
            </w:tcBorders>
          </w:tc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3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3122"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26"/>
        </w:trPr>
        <w:tc>
          <w:tcPr>
            <w:tcW w:w="1341" w:type="dxa"/>
            <w:vMerge/>
            <w:tcBorders>
              <w:top w:val="single" w:color="000000" w:sz="3"/>
              <w:left w:val="single" w:color="000000" w:sz="3"/>
              <w:bottom w:val="none" w:color="000000" w:sz="2"/>
              <w:right w:val="single" w:color="000000" w:sz="3"/>
            </w:tcBorders>
          </w:tc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3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3122"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26"/>
        </w:trPr>
        <w:tc>
          <w:tcPr>
            <w:tcW w:w="1341" w:type="dxa"/>
            <w:vMerge/>
            <w:tcBorders>
              <w:top w:val="single" w:color="000000" w:sz="3"/>
              <w:left w:val="single" w:color="000000" w:sz="3"/>
              <w:bottom w:val="none" w:color="000000" w:sz="2"/>
              <w:right w:val="single" w:color="000000" w:sz="3"/>
            </w:tcBorders>
          </w:tc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3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3122"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26"/>
        </w:trPr>
        <w:tc>
          <w:tcPr>
            <w:tcW w:w="1341" w:type="dxa"/>
            <w:vMerge/>
            <w:tcBorders>
              <w:top w:val="single" w:color="000000" w:sz="3"/>
              <w:left w:val="single" w:color="000000" w:sz="3"/>
              <w:bottom w:val="none" w:color="000000" w:sz="2"/>
              <w:right w:val="single" w:color="000000" w:sz="3"/>
            </w:tcBorders>
          </w:tc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3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3122"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26"/>
        </w:trPr>
        <w:tc>
          <w:tcPr>
            <w:tcW w:w="1341" w:type="dxa"/>
            <w:tcBorders>
              <w:top w:val="none" w:color="000000" w:sz="2"/>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3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3122"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26"/>
        </w:trPr>
        <w:tc>
          <w:tcPr>
            <w:tcW w:w="13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근무년한</w:t>
            </w:r>
          </w:p>
        </w:tc>
        <w:tc>
          <w:tcPr>
            <w:tcW w:w="2503"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 xml:space="preserve">        년    월</w:t>
            </w:r>
          </w:p>
        </w:tc>
        <w:tc>
          <w:tcPr>
            <w:tcW w:w="2613"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9"/>
                <w:sz w:val="22"/>
              </w:rPr>
              <w:t>퇴직당시 최종직위(직급)</w:t>
            </w:r>
          </w:p>
        </w:tc>
        <w:tc>
          <w:tcPr>
            <w:tcW w:w="3122"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26"/>
        </w:trPr>
        <w:tc>
          <w:tcPr>
            <w:tcW w:w="1341" w:type="dxa"/>
            <w:tcBorders>
              <w:top w:val="single" w:color="000000" w:sz="3"/>
              <w:left w:val="single" w:color="000000" w:sz="3"/>
              <w:bottom w:val="none" w:color="000000" w:sz="2"/>
              <w:right w:val="single" w:color="000000" w:sz="3"/>
            </w:tcBorders>
            <w:vAlign w:val="center"/>
          </w:tcPr>
          <w:p>
            <w:pPr>
              <w:pStyle w:val="0"/>
              <w:widowControl w:val="off"/>
              <w:wordWrap w:val="1"/>
              <w:jc w:val="center"/>
              <w:rPr>
                <w:color w:val="000000"/>
                <w:sz w:val="22"/>
              </w:rPr>
            </w:pPr>
          </w:p>
        </w:tc>
        <w:tc>
          <w:tcPr>
            <w:tcW w:w="3781" w:type="dxa"/>
            <w:gridSpan w:val="5"/>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포       상</w:t>
            </w:r>
          </w:p>
        </w:tc>
        <w:tc>
          <w:tcPr>
            <w:tcW w:w="4457" w:type="dxa"/>
            <w:gridSpan w:val="6"/>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징       계</w:t>
            </w:r>
          </w:p>
        </w:tc>
      </w:tr>
      <w:tr>
        <w:trPr>
          <w:trHeight w:val="482"/>
        </w:trPr>
        <w:tc>
          <w:tcPr>
            <w:tcW w:w="1341" w:type="dxa"/>
            <w:tcBorders>
              <w:top w:val="none" w:color="000000" w:sz="2"/>
              <w:left w:val="single" w:color="000000" w:sz="3"/>
              <w:bottom w:val="none" w:color="000000" w:sz="2"/>
              <w:right w:val="single" w:color="000000" w:sz="3"/>
            </w:tcBorders>
            <w:vAlign w:val="center"/>
          </w:tcPr>
          <w:p>
            <w:pPr>
              <w:pStyle w:val="0"/>
              <w:widowControl w:val="off"/>
              <w:wordWrap w:val="1"/>
              <w:jc w:val="center"/>
            </w:pPr>
            <w:r>
              <w:rPr>
                <w:sz w:val="22"/>
              </w:rPr>
              <w:t>상벌사항</w:t>
            </w: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3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8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43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82"/>
        </w:trPr>
        <w:tc>
          <w:tcPr>
            <w:tcW w:w="1341" w:type="dxa"/>
            <w:tcBorders>
              <w:top w:val="none" w:color="000000" w:sz="2"/>
              <w:left w:val="single" w:color="000000" w:sz="3"/>
              <w:bottom w:val="none" w:color="000000" w:sz="2"/>
              <w:right w:val="single" w:color="000000" w:sz="3"/>
            </w:tcBorders>
            <w:vAlign w:val="center"/>
          </w:tcPr>
          <w:p>
            <w:pPr>
              <w:pStyle w:val="0"/>
              <w:widowControl w:val="off"/>
              <w:wordWrap w:val="1"/>
              <w:jc w:val="center"/>
              <w:rPr>
                <w:color w:val="000000"/>
                <w:sz w:val="22"/>
              </w:rPr>
            </w:p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3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8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43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82"/>
        </w:trPr>
        <w:tc>
          <w:tcPr>
            <w:tcW w:w="1341" w:type="dxa"/>
            <w:tcBorders>
              <w:top w:val="none" w:color="000000" w:sz="2"/>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33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68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43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26"/>
        </w:trPr>
        <w:tc>
          <w:tcPr>
            <w:tcW w:w="1341" w:type="dxa"/>
            <w:tcBorders>
              <w:top w:val="single" w:color="000000" w:sz="3"/>
              <w:left w:val="single" w:color="000000" w:sz="3"/>
              <w:bottom w:val="none" w:color="000000" w:sz="2"/>
              <w:right w:val="single" w:color="000000" w:sz="3"/>
            </w:tcBorders>
            <w:vAlign w:val="center"/>
          </w:tcPr>
          <w:p>
            <w:pPr>
              <w:pStyle w:val="0"/>
              <w:widowControl w:val="off"/>
              <w:wordWrap w:val="1"/>
              <w:jc w:val="center"/>
              <w:rPr>
                <w:color w:val="000000"/>
                <w:sz w:val="22"/>
              </w:rPr>
            </w:p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년월일</w:t>
            </w:r>
          </w:p>
        </w:tc>
        <w:tc>
          <w:tcPr>
            <w:tcW w:w="5575" w:type="dxa"/>
            <w:gridSpan w:val="8"/>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사         유</w:t>
            </w:r>
          </w:p>
        </w:tc>
        <w:tc>
          <w:tcPr>
            <w:tcW w:w="143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비  고</w:t>
            </w:r>
          </w:p>
        </w:tc>
      </w:tr>
      <w:tr>
        <w:trPr>
          <w:trHeight w:val="482"/>
        </w:trPr>
        <w:tc>
          <w:tcPr>
            <w:tcW w:w="1341" w:type="dxa"/>
            <w:tcBorders>
              <w:top w:val="none" w:color="000000" w:sz="2"/>
              <w:left w:val="single" w:color="000000" w:sz="3"/>
              <w:bottom w:val="none" w:color="000000" w:sz="2"/>
              <w:right w:val="single" w:color="000000" w:sz="3"/>
            </w:tcBorders>
            <w:vAlign w:val="center"/>
          </w:tcPr>
          <w:p>
            <w:pPr>
              <w:pStyle w:val="0"/>
              <w:widowControl w:val="off"/>
              <w:wordWrap w:val="1"/>
              <w:jc w:val="center"/>
            </w:pPr>
            <w:r>
              <w:rPr>
                <w:sz w:val="22"/>
              </w:rPr>
              <w:t>직위해제</w:t>
            </w: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5575" w:type="dxa"/>
            <w:gridSpan w:val="8"/>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43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82"/>
        </w:trPr>
        <w:tc>
          <w:tcPr>
            <w:tcW w:w="1341" w:type="dxa"/>
            <w:tcBorders>
              <w:top w:val="none" w:color="000000" w:sz="2"/>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22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5575" w:type="dxa"/>
            <w:gridSpan w:val="8"/>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c>
          <w:tcPr>
            <w:tcW w:w="143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82"/>
        </w:trPr>
        <w:tc>
          <w:tcPr>
            <w:tcW w:w="13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2"/>
              </w:rPr>
              <w:t>용    도</w:t>
            </w:r>
          </w:p>
        </w:tc>
        <w:tc>
          <w:tcPr>
            <w:tcW w:w="8238" w:type="dxa"/>
            <w:gridSpan w:val="11"/>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z w:val="22"/>
              </w:rPr>
            </w:pPr>
          </w:p>
        </w:tc>
      </w:tr>
      <w:tr>
        <w:trPr>
          <w:trHeight w:val="426"/>
        </w:trPr>
        <w:tc>
          <w:tcPr>
            <w:tcW w:w="7368" w:type="dxa"/>
            <w:gridSpan w:val="9"/>
            <w:vMerge w:val="restart"/>
            <w:tcBorders>
              <w:top w:val="single" w:color="000000" w:sz="3"/>
              <w:left w:val="none" w:color="000000" w:sz="2"/>
              <w:bottom w:val="none" w:color="000000" w:sz="2"/>
              <w:right w:val="none" w:color="000000" w:sz="2"/>
            </w:tcBorders>
            <w:vAlign w:val="center"/>
          </w:tcPr>
          <w:p>
            <w:pPr>
              <w:pStyle w:val="0"/>
              <w:widowControl w:val="off"/>
            </w:pPr>
            <w:r>
              <w:rPr>
                <w:sz w:val="22"/>
              </w:rPr>
              <w:t xml:space="preserve">  위와 같이 경력을 증명합니다.</w:t>
            </w:r>
          </w:p>
          <w:p>
            <w:pPr>
              <w:pStyle w:val="0"/>
              <w:widowControl w:val="off"/>
              <w:rPr>
                <w:color w:val="000000"/>
                <w:sz w:val="22"/>
              </w:rPr>
            </w:pPr>
          </w:p>
          <w:p>
            <w:pPr>
              <w:pStyle w:val="0"/>
              <w:widowControl w:val="off"/>
            </w:pPr>
            <w:r>
              <w:rPr>
                <w:sz w:val="22"/>
              </w:rPr>
              <w:t xml:space="preserve">                         년    월    일</w:t>
            </w:r>
          </w:p>
        </w:tc>
        <w:tc>
          <w:tcPr>
            <w:tcW w:w="2211" w:type="dxa"/>
            <w:gridSpan w:val="3"/>
            <w:tcBorders>
              <w:top w:val="single" w:color="000000" w:sz="3"/>
              <w:left w:val="none" w:color="000000" w:sz="2"/>
              <w:bottom w:val="dotted" w:color="000000" w:sz="3"/>
              <w:right w:val="none" w:color="000000" w:sz="2"/>
            </w:tcBorders>
            <w:vAlign w:val="center"/>
          </w:tcPr>
          <w:p>
            <w:pPr>
              <w:pStyle w:val="0"/>
              <w:widowControl w:val="off"/>
              <w:rPr>
                <w:color w:val="000000"/>
                <w:sz w:val="22"/>
              </w:rPr>
            </w:pPr>
          </w:p>
        </w:tc>
      </w:tr>
      <w:tr>
        <w:trPr>
          <w:trHeight w:val="1386"/>
        </w:trPr>
        <w:tc>
          <w:tcPr>
            <w:tcW w:w="7368" w:type="dxa"/>
            <w:gridSpan w:val="9"/>
            <w:vMerge/>
            <w:tcBorders>
              <w:top w:val="single" w:color="000000" w:sz="3"/>
              <w:left w:val="none" w:color="000000" w:sz="2"/>
              <w:bottom w:val="none" w:color="000000" w:sz="2"/>
              <w:right w:val="none" w:color="000000" w:sz="2"/>
            </w:tcBorders>
          </w:tcPr>
          <w:p/>
        </w:tc>
        <w:tc>
          <w:tcPr>
            <w:tcW w:w="2211" w:type="dxa"/>
            <w:gridSpan w:val="3"/>
            <w:tcBorders>
              <w:top w:val="dotted" w:color="000000" w:sz="3"/>
              <w:left w:val="dotted" w:color="000000" w:sz="3"/>
              <w:bottom w:val="dotted" w:color="000000" w:sz="3"/>
              <w:right w:val="dotted" w:color="000000" w:sz="3"/>
            </w:tcBorders>
            <w:vAlign w:val="center"/>
          </w:tcPr>
          <w:p>
            <w:pPr>
              <w:pStyle w:val="0"/>
              <w:widowControl w:val="off"/>
              <w:wordWrap w:val="1"/>
              <w:jc w:val="center"/>
            </w:pPr>
            <w:r>
              <w:rPr>
                <w:spacing w:val="-9"/>
                <w:sz w:val="22"/>
              </w:rPr>
              <w:t>발급 담당자</w:t>
            </w:r>
          </w:p>
          <w:p>
            <w:pPr>
              <w:pStyle w:val="0"/>
              <w:widowControl w:val="off"/>
              <w:wordWrap w:val="1"/>
              <w:jc w:val="center"/>
            </w:pPr>
            <w:r>
              <w:rPr>
                <w:sz w:val="22"/>
              </w:rPr>
              <w:t xml:space="preserve">         </w:t>
            </w:r>
            <w:r>
              <w:rPr>
                <w:sz w:val="22"/>
              </w:rPr>
              <w:t>󰄫</w:t>
            </w:r>
          </w:p>
          <w:p>
            <w:pPr>
              <w:pStyle w:val="0"/>
              <w:widowControl w:val="off"/>
              <w:wordWrap w:val="1"/>
              <w:jc w:val="left"/>
              <w:rPr>
                <w:color w:val="000000"/>
                <w:sz w:val="22"/>
              </w:rPr>
            </w:pPr>
          </w:p>
        </w:tc>
      </w:tr>
      <w:tr>
        <w:trPr>
          <w:trHeight w:val="426"/>
        </w:trPr>
        <w:tc>
          <w:tcPr>
            <w:tcW w:w="7368" w:type="dxa"/>
            <w:gridSpan w:val="9"/>
            <w:tcBorders>
              <w:top w:val="none" w:color="000000" w:sz="2"/>
              <w:left w:val="none" w:color="000000" w:sz="2"/>
              <w:bottom w:val="none" w:color="000000" w:sz="2"/>
              <w:right w:val="none" w:color="000000" w:sz="2"/>
            </w:tcBorders>
            <w:vAlign w:val="center"/>
          </w:tcPr>
          <w:p>
            <w:pPr>
              <w:pStyle w:val="0"/>
              <w:widowControl w:val="off"/>
              <w:rPr>
                <w:color w:val="000000"/>
                <w:sz w:val="22"/>
              </w:rPr>
            </w:pPr>
          </w:p>
        </w:tc>
        <w:tc>
          <w:tcPr>
            <w:tcW w:w="2211" w:type="dxa"/>
            <w:gridSpan w:val="3"/>
            <w:tcBorders>
              <w:top w:val="dotted" w:color="000000" w:sz="3"/>
              <w:left w:val="none" w:color="000000" w:sz="2"/>
              <w:bottom w:val="none" w:color="000000" w:sz="2"/>
              <w:right w:val="none" w:color="000000" w:sz="2"/>
            </w:tcBorders>
            <w:vAlign w:val="center"/>
          </w:tcPr>
          <w:p>
            <w:pPr>
              <w:pStyle w:val="0"/>
              <w:widowControl w:val="off"/>
              <w:rPr>
                <w:color w:val="000000"/>
                <w:sz w:val="22"/>
              </w:rPr>
            </w:pPr>
          </w:p>
        </w:tc>
      </w:tr>
      <w:tr>
        <w:trPr>
          <w:trHeight w:val="1335"/>
        </w:trPr>
        <w:tc>
          <w:tcPr>
            <w:tcW w:w="9579" w:type="dxa"/>
            <w:gridSpan w:val="12"/>
            <w:tcBorders>
              <w:top w:val="none" w:color="000000" w:sz="2"/>
              <w:left w:val="none" w:color="000000" w:sz="2"/>
              <w:bottom w:val="none" w:color="000000" w:sz="2"/>
              <w:right w:val="none" w:color="000000" w:sz="2"/>
            </w:tcBorders>
            <w:vAlign w:val="center"/>
          </w:tcPr>
          <w:p>
            <w:pPr>
              <w:pStyle w:val="0"/>
              <w:widowControl w:val="off"/>
              <w:spacing w:line="264" w:lineRule="auto"/>
              <w:rPr>
                <w:color w:val="000000"/>
                <w:sz w:val="22"/>
              </w:rPr>
            </w:pPr>
          </w:p>
          <w:p>
            <w:pPr>
              <w:pStyle w:val="0"/>
              <w:widowControl w:val="off"/>
              <w:wordWrap w:val="1"/>
              <w:jc w:val="center"/>
            </w:pPr>
            <w:r>
              <w:rPr>
                <w:sz w:val="22"/>
              </w:rPr>
              <w:t>인천교통공사 사장</w:t>
            </w:r>
          </w:p>
          <w:p>
            <w:pPr>
              <w:pStyle w:val="0"/>
              <w:widowControl w:val="off"/>
              <w:wordWrap w:val="1"/>
              <w:jc w:val="left"/>
              <w:rPr>
                <w:color w:val="000000"/>
                <w:sz w:val="22"/>
              </w:rPr>
            </w:pPr>
          </w:p>
          <w:p>
            <w:pPr>
              <w:pStyle w:val="0"/>
              <w:widowControl w:val="off"/>
              <w:wordWrap w:val="1"/>
              <w:jc w:val="left"/>
            </w:pPr>
            <w:r>
              <w:rPr/>
              <w:t>※</w:t>
            </w:r>
            <w:r>
              <w:rPr/>
              <w:t xml:space="preserve"> 이 증명서는 수수료가 없습니다.</w:t>
            </w:r>
          </w:p>
        </w:tc>
      </w:tr>
    </w:tbl>
    <w:p>
      <w:pPr>
        <w:pStyle w:val="0"/>
        <w:widowControl w:val="off"/>
        <w:wordWrap w:val="1"/>
        <w:jc w:val="center"/>
      </w:pPr>
    </w:p>
    <w:p>
      <w:pPr>
        <w:pStyle w:val="0"/>
        <w:widowControl w:val="off"/>
      </w:pPr>
      <w:r>
        <w:rPr>
          <w:sz w:val="22"/>
        </w:rPr>
        <w:t xml:space="preserve">[별지 제30호서식] </w:t>
      </w:r>
      <w:r>
        <w:rPr>
          <w:sz w:val="24"/>
        </w:rPr>
        <w:t>〈신설</w:t>
      </w:r>
      <w:r>
        <w:rPr>
          <w:sz w:val="24"/>
        </w:rPr>
        <w:t xml:space="preserve"> 2023. 9. 25</w:t>
      </w:r>
      <w:r>
        <w:rPr>
          <w:sz w:val="24"/>
        </w:rPr>
        <w:t>〉</w:t>
      </w:r>
    </w:p>
    <w:p>
      <w:pPr>
        <w:pStyle w:val="0"/>
        <w:widowControl w:val="off"/>
        <w:rPr>
          <w:color w:val="000000"/>
          <w:sz w:val="22"/>
        </w:rPr>
      </w:pPr>
    </w:p>
    <w:p>
      <w:pPr>
        <w:pStyle w:val="0"/>
        <w:widowControl w:val="off"/>
        <w:wordWrap w:val="1"/>
        <w:jc w:val="center"/>
      </w:pPr>
      <w:r>
        <w:rPr>
          <w:sz w:val="28"/>
        </w:rPr>
        <w:t>공정채용 점검 체크리스트</w:t>
      </w:r>
    </w:p>
    <w:p>
      <w:pPr>
        <w:pStyle w:val="0"/>
        <w:widowControl w:val="off"/>
        <w:wordWrap w:val="1"/>
        <w:jc w:val="center"/>
      </w:pPr>
      <w:r>
        <w:rPr>
          <w:sz w:val="22"/>
        </w:rPr>
        <w:t>(제15조의2 관련)</w:t>
      </w:r>
    </w:p>
    <w:p>
      <w:pPr>
        <w:pStyle w:val="0"/>
        <w:widowControl w:val="off"/>
        <w:wordWrap w:val="1"/>
        <w:spacing w:line="96" w:lineRule="auto"/>
        <w:jc w:val="center"/>
        <w:rPr>
          <w:color w:val="000000"/>
          <w:sz w:val="16"/>
        </w:rPr>
      </w:pPr>
    </w:p>
    <w:p>
      <w:pPr>
        <w:pStyle w:val="0"/>
        <w:widowControl w:val="off"/>
        <w:wordWrap w:val="1"/>
        <w:spacing w:line="240" w:lineRule="auto"/>
        <w:jc w:val="center"/>
      </w:pPr>
      <w:r>
        <w:rPr>
          <w:sz w:val="26"/>
        </w:rPr>
        <w:t>(채용 공고명 :                )</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42"/>
        <w:gridCol w:w="6965"/>
        <w:gridCol w:w="796"/>
        <w:gridCol w:w="1079"/>
      </w:tblGrid>
      <w:tr>
        <w:trPr>
          <w:trHeight w:val="426"/>
        </w:trPr>
        <w:tc>
          <w:tcPr>
            <w:tcW w:w="742"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t>구분</w:t>
            </w: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4"/>
              </w:rPr>
              <w:t>점검내용</w:t>
            </w:r>
          </w:p>
        </w:tc>
        <w:tc>
          <w:tcPr>
            <w:tcW w:w="796"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0"/>
              </w:rPr>
              <w:t>점검결과</w:t>
            </w:r>
          </w:p>
        </w:tc>
        <w:tc>
          <w:tcPr>
            <w:tcW w:w="1079" w:type="dxa"/>
            <w:tcBorders>
              <w:top w:val="single" w:color="000000" w:sz="5"/>
              <w:left w:val="single" w:color="000000" w:sz="5"/>
              <w:bottom w:val="single" w:color="000000" w:sz="5"/>
              <w:right w:val="single" w:color="000000" w:sz="5"/>
            </w:tcBorders>
            <w:vAlign w:val="center"/>
          </w:tcPr>
          <w:p>
            <w:pPr>
              <w:pStyle w:val="0"/>
              <w:widowControl w:val="off"/>
              <w:wordWrap w:val="1"/>
              <w:spacing w:line="276" w:lineRule="auto"/>
              <w:jc w:val="center"/>
            </w:pPr>
            <w:r>
              <w:rPr>
                <w:spacing w:val="-4"/>
              </w:rPr>
              <w:t>점검근거</w:t>
            </w:r>
          </w:p>
          <w:p>
            <w:pPr>
              <w:pStyle w:val="0"/>
              <w:widowControl w:val="off"/>
              <w:wordWrap w:val="1"/>
              <w:spacing w:line="276" w:lineRule="auto"/>
              <w:jc w:val="center"/>
            </w:pPr>
            <w:r>
              <w:rPr>
                <w:spacing w:val="-19"/>
                <w:sz w:val="18"/>
              </w:rPr>
              <w:t>(위원 작성)</w:t>
            </w:r>
          </w:p>
        </w:tc>
      </w:tr>
      <w:tr>
        <w:trPr>
          <w:trHeight w:val="696"/>
        </w:trPr>
        <w:tc>
          <w:tcPr>
            <w:tcW w:w="742"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00" w:lineRule="auto"/>
              <w:jc w:val="center"/>
            </w:pPr>
            <w:r>
              <w:rPr>
                <w:spacing w:val="-4"/>
              </w:rPr>
              <w:t>채용</w:t>
            </w:r>
          </w:p>
          <w:p>
            <w:pPr>
              <w:pStyle w:val="0"/>
              <w:widowControl w:val="off"/>
              <w:wordWrap w:val="1"/>
              <w:spacing w:line="300" w:lineRule="auto"/>
              <w:jc w:val="center"/>
            </w:pPr>
            <w:r>
              <w:rPr>
                <w:spacing w:val="-4"/>
              </w:rPr>
              <w:t>계획</w:t>
            </w:r>
          </w:p>
          <w:p>
            <w:pPr>
              <w:pStyle w:val="0"/>
              <w:widowControl w:val="off"/>
              <w:wordWrap w:val="1"/>
              <w:spacing w:line="300" w:lineRule="auto"/>
              <w:jc w:val="center"/>
            </w:pPr>
            <w:r>
              <w:rPr>
                <w:spacing w:val="-4"/>
              </w:rPr>
              <w:t>수립</w:t>
            </w: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▪시험</w:t>
            </w:r>
            <w:r>
              <w:rPr>
                <w:spacing w:val="-4"/>
              </w:rPr>
              <w:t xml:space="preserve"> 실시계획 수립시기 및 계획내용은 적정한가?</w:t>
            </w:r>
          </w:p>
          <w:p>
            <w:pPr>
              <w:pStyle w:val="0"/>
              <w:widowControl w:val="off"/>
              <w:wordWrap w:val="1"/>
              <w:spacing w:line="264" w:lineRule="auto"/>
              <w:jc w:val="left"/>
            </w:pPr>
            <w:r>
              <w:rPr>
                <w:spacing w:val="-4"/>
              </w:rPr>
              <w:t xml:space="preserve">   - 시험 시행 전 계획수립 및 보고</w:t>
            </w:r>
          </w:p>
          <w:p>
            <w:pPr>
              <w:pStyle w:val="0"/>
              <w:widowControl w:val="off"/>
              <w:wordWrap w:val="1"/>
              <w:spacing w:line="264" w:lineRule="auto"/>
              <w:jc w:val="left"/>
            </w:pPr>
            <w:r>
              <w:rPr>
                <w:spacing w:val="-4"/>
              </w:rPr>
              <w:t xml:space="preserve">   - 서류·면접 전형기준 등의 합리적 설정</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r>
      <w:tr>
        <w:trPr>
          <w:trHeight w:val="47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▪계획</w:t>
            </w:r>
            <w:r>
              <w:rPr>
                <w:spacing w:val="-4"/>
              </w:rPr>
              <w:t xml:space="preserve"> 수립·변경 시 인사위원회 등의 절차를 준수하였는가?</w:t>
            </w:r>
          </w:p>
          <w:p>
            <w:pPr>
              <w:pStyle w:val="0"/>
              <w:widowControl w:val="off"/>
              <w:wordWrap w:val="1"/>
              <w:spacing w:line="264" w:lineRule="auto"/>
              <w:jc w:val="left"/>
            </w:pPr>
            <w:r>
              <w:rPr>
                <w:spacing w:val="-4"/>
              </w:rPr>
              <w:t xml:space="preserve">   - 인사결재권자 결재 등 절차적 정당성 여부 등</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▪채용과정</w:t>
            </w:r>
            <w:r>
              <w:rPr>
                <w:spacing w:val="-4"/>
              </w:rPr>
              <w:t xml:space="preserve"> 위탁 시 위탁업체 선정은 적정하게 이루어졌는가?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r>
      <w:tr>
        <w:trPr>
          <w:trHeight w:val="476"/>
        </w:trPr>
        <w:tc>
          <w:tcPr>
            <w:tcW w:w="742"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00" w:lineRule="auto"/>
              <w:jc w:val="center"/>
            </w:pPr>
            <w:r>
              <w:rPr>
                <w:spacing w:val="-4"/>
              </w:rPr>
              <w:t>채용</w:t>
            </w:r>
          </w:p>
          <w:p>
            <w:pPr>
              <w:pStyle w:val="0"/>
              <w:widowControl w:val="off"/>
              <w:wordWrap w:val="1"/>
              <w:spacing w:line="300" w:lineRule="auto"/>
              <w:jc w:val="center"/>
            </w:pPr>
            <w:r>
              <w:rPr>
                <w:spacing w:val="-4"/>
              </w:rPr>
              <w:t>공고</w:t>
            </w: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▪채용공고</w:t>
            </w:r>
            <w:r>
              <w:rPr>
                <w:spacing w:val="-4"/>
              </w:rPr>
              <w:t xml:space="preserve"> 기간 및 공고방식은 적정하였는가?</w:t>
            </w:r>
          </w:p>
          <w:p>
            <w:pPr>
              <w:pStyle w:val="0"/>
              <w:widowControl w:val="off"/>
              <w:wordWrap w:val="1"/>
              <w:spacing w:line="264" w:lineRule="auto"/>
              <w:jc w:val="left"/>
            </w:pPr>
            <w:r>
              <w:rPr>
                <w:spacing w:val="-4"/>
              </w:rPr>
              <w:t xml:space="preserve">   - 기관 홈페이지, 클린아이 등 공고문 게시 여부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▪채용계획과</w:t>
            </w:r>
            <w:r>
              <w:rPr>
                <w:spacing w:val="-4"/>
              </w:rPr>
              <w:t xml:space="preserve"> 채용공고 내용이 동일한가?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r>
      <w:tr>
        <w:trPr>
          <w:trHeight w:val="47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▪채용공고</w:t>
            </w:r>
            <w:r>
              <w:rPr>
                <w:spacing w:val="-4"/>
              </w:rPr>
              <w:t xml:space="preserve"> 내용은 적정하였는가?</w:t>
            </w:r>
          </w:p>
          <w:p>
            <w:pPr>
              <w:pStyle w:val="0"/>
              <w:widowControl w:val="off"/>
              <w:wordWrap w:val="1"/>
              <w:spacing w:line="264" w:lineRule="auto"/>
              <w:jc w:val="left"/>
            </w:pPr>
            <w:r>
              <w:rPr>
                <w:spacing w:val="-4"/>
              </w:rPr>
              <w:t xml:space="preserve">   - 선발예정인원, 응시자격, 가점사항 등</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▪채용공고</w:t>
            </w:r>
            <w:r>
              <w:rPr>
                <w:spacing w:val="-4"/>
              </w:rPr>
              <w:t xml:space="preserve"> 후 채용계획 변경 시 변경공고를 실시하였는가?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color w:val="000000"/>
                <w:spacing w:val="-4"/>
              </w:rPr>
            </w:pPr>
          </w:p>
        </w:tc>
      </w:tr>
      <w:tr>
        <w:trPr>
          <w:trHeight w:val="256"/>
        </w:trPr>
        <w:tc>
          <w:tcPr>
            <w:tcW w:w="742"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00" w:lineRule="auto"/>
              <w:jc w:val="center"/>
            </w:pPr>
            <w:r>
              <w:rPr>
                <w:spacing w:val="-4"/>
              </w:rPr>
              <w:t>시험</w:t>
            </w:r>
          </w:p>
          <w:p>
            <w:pPr>
              <w:pStyle w:val="0"/>
              <w:widowControl w:val="off"/>
              <w:wordWrap w:val="1"/>
              <w:spacing w:line="300" w:lineRule="auto"/>
              <w:jc w:val="center"/>
            </w:pPr>
            <w:r>
              <w:rPr>
                <w:spacing w:val="-4"/>
              </w:rPr>
              <w:t>위원</w:t>
            </w: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▪채용분야와</w:t>
            </w:r>
            <w:r>
              <w:rPr>
                <w:spacing w:val="-4"/>
              </w:rPr>
              <w:t xml:space="preserve"> 관련된 전문성을 보유한 위원으로 위촉했는가?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▪전형시험별</w:t>
            </w:r>
            <w:r>
              <w:rPr>
                <w:spacing w:val="-4"/>
              </w:rPr>
              <w:t xml:space="preserve"> 외부위원 구성비율을 준수했는가?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47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▪응시자와</w:t>
            </w:r>
            <w:r>
              <w:rPr>
                <w:spacing w:val="-4"/>
              </w:rPr>
              <w:t xml:space="preserve"> 제척·기피 사유가 있는 시험위원이 참여하지 않도록</w:t>
            </w:r>
          </w:p>
          <w:p>
            <w:pPr>
              <w:pStyle w:val="0"/>
              <w:widowControl w:val="off"/>
              <w:wordWrap w:val="1"/>
              <w:spacing w:line="264" w:lineRule="auto"/>
              <w:jc w:val="left"/>
            </w:pPr>
            <w:r>
              <w:rPr>
                <w:spacing w:val="-4"/>
              </w:rPr>
              <w:t xml:space="preserve">  적절한 조치를 취하였는가?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▪각</w:t>
            </w:r>
            <w:r>
              <w:rPr>
                <w:spacing w:val="-4"/>
              </w:rPr>
              <w:t xml:space="preserve"> 단계별 시험취지에 적합하게 위원을 위촉하였는가?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00" w:lineRule="auto"/>
              <w:jc w:val="center"/>
            </w:pPr>
            <w:r>
              <w:rPr>
                <w:spacing w:val="-4"/>
              </w:rPr>
              <w:t>서류</w:t>
            </w:r>
          </w:p>
          <w:p>
            <w:pPr>
              <w:pStyle w:val="0"/>
              <w:widowControl w:val="off"/>
              <w:wordWrap w:val="1"/>
              <w:spacing w:line="300" w:lineRule="auto"/>
              <w:jc w:val="center"/>
            </w:pPr>
            <w:r>
              <w:rPr>
                <w:spacing w:val="-4"/>
              </w:rPr>
              <w:t>전형</w:t>
            </w:r>
          </w:p>
          <w:p>
            <w:pPr>
              <w:pStyle w:val="0"/>
              <w:widowControl w:val="off"/>
              <w:wordWrap w:val="1"/>
              <w:spacing w:line="300" w:lineRule="auto"/>
              <w:jc w:val="center"/>
            </w:pPr>
            <w:r>
              <w:rPr>
                <w:spacing w:val="-4"/>
              </w:rPr>
              <w:t>·</w:t>
            </w:r>
          </w:p>
          <w:p>
            <w:pPr>
              <w:pStyle w:val="0"/>
              <w:widowControl w:val="off"/>
              <w:wordWrap w:val="1"/>
              <w:spacing w:line="300" w:lineRule="auto"/>
              <w:jc w:val="center"/>
            </w:pPr>
            <w:r>
              <w:rPr>
                <w:spacing w:val="-4"/>
              </w:rPr>
              <w:t>필기</w:t>
            </w:r>
          </w:p>
          <w:p>
            <w:pPr>
              <w:pStyle w:val="0"/>
              <w:widowControl w:val="off"/>
              <w:wordWrap w:val="1"/>
              <w:spacing w:line="300" w:lineRule="auto"/>
              <w:jc w:val="center"/>
            </w:pPr>
            <w:r>
              <w:rPr>
                <w:spacing w:val="-4"/>
              </w:rPr>
              <w:t>전형</w:t>
            </w: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▪사전에</w:t>
            </w:r>
            <w:r>
              <w:rPr>
                <w:spacing w:val="-4"/>
              </w:rPr>
              <w:t xml:space="preserve"> 설정된 심사기준(항목·비율)을 준수하였는가?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47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▪입사지원서</w:t>
            </w:r>
            <w:r>
              <w:rPr>
                <w:spacing w:val="-4"/>
              </w:rPr>
              <w:t>, 제출서류 등 채용과정에서 편견요소를 배제하는 등</w:t>
            </w:r>
          </w:p>
          <w:p>
            <w:pPr>
              <w:pStyle w:val="0"/>
              <w:widowControl w:val="off"/>
              <w:wordWrap w:val="1"/>
              <w:spacing w:line="264" w:lineRule="auto"/>
              <w:jc w:val="left"/>
            </w:pPr>
            <w:r>
              <w:rPr>
                <w:spacing w:val="-4"/>
              </w:rPr>
              <w:t xml:space="preserve">  블라인드 채용 기준을 준수하였는가?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▪필기시험</w:t>
            </w:r>
            <w:r>
              <w:rPr>
                <w:spacing w:val="-4"/>
              </w:rPr>
              <w:t xml:space="preserve"> 출제 및 집행 등에 있어서 보안대책은 적정하였는가?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▪채점이</w:t>
            </w:r>
            <w:r>
              <w:rPr>
                <w:spacing w:val="-4"/>
              </w:rPr>
              <w:t xml:space="preserve"> 기준에 의거 정확하게 이루어졌는가?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00" w:lineRule="auto"/>
              <w:jc w:val="center"/>
            </w:pPr>
            <w:r>
              <w:rPr>
                <w:spacing w:val="-4"/>
              </w:rPr>
              <w:t>면접</w:t>
            </w:r>
          </w:p>
          <w:p>
            <w:pPr>
              <w:pStyle w:val="0"/>
              <w:widowControl w:val="off"/>
              <w:wordWrap w:val="1"/>
              <w:spacing w:line="300" w:lineRule="auto"/>
              <w:jc w:val="center"/>
            </w:pPr>
            <w:r>
              <w:rPr>
                <w:spacing w:val="-4"/>
              </w:rPr>
              <w:t>전형</w:t>
            </w: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▪구조화된</w:t>
            </w:r>
            <w:r>
              <w:rPr>
                <w:spacing w:val="-4"/>
              </w:rPr>
              <w:t xml:space="preserve"> 면접 등의 기법을 활용하여 심층 면접했는가?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▪면접과제</w:t>
            </w:r>
            <w:r>
              <w:rPr>
                <w:spacing w:val="-4"/>
              </w:rPr>
              <w:t xml:space="preserve"> 사전 준비를 통해 시험위원 주관에 의한 질문을 배제했는가?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▪면접위원</w:t>
            </w:r>
            <w:r>
              <w:rPr>
                <w:spacing w:val="-4"/>
              </w:rPr>
              <w:t xml:space="preserve"> 대상으로 사전교육을 시행하였는가?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00" w:lineRule="auto"/>
              <w:jc w:val="center"/>
            </w:pPr>
            <w:r>
              <w:rPr>
                <w:spacing w:val="-4"/>
              </w:rPr>
              <w:t>합격자</w:t>
            </w:r>
          </w:p>
          <w:p>
            <w:pPr>
              <w:pStyle w:val="0"/>
              <w:widowControl w:val="off"/>
              <w:wordWrap w:val="1"/>
              <w:spacing w:line="300" w:lineRule="auto"/>
              <w:jc w:val="center"/>
            </w:pPr>
            <w:r>
              <w:rPr>
                <w:spacing w:val="-4"/>
              </w:rPr>
              <w:t>결  정</w:t>
            </w: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▪채용계획상</w:t>
            </w:r>
            <w:r>
              <w:rPr>
                <w:spacing w:val="-4"/>
              </w:rPr>
              <w:t xml:space="preserve"> 합격자 결정방법·배수 등 기준을 준수하였는가?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left"/>
            </w:pPr>
            <w:r>
              <w:rPr>
                <w:spacing w:val="-4"/>
              </w:rPr>
              <w:t>▪단계별</w:t>
            </w:r>
            <w:r>
              <w:rPr>
                <w:spacing w:val="-4"/>
              </w:rPr>
              <w:t xml:space="preserve"> 시험결과에 따라 최종합격자가 공정하게 결정되었는가?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r>
        <w:trPr>
          <w:trHeight w:val="256"/>
        </w:trPr>
        <w:tc>
          <w:tcPr>
            <w:tcW w:w="742" w:type="dxa"/>
            <w:vMerge/>
            <w:tcBorders>
              <w:top w:val="single" w:color="000000" w:sz="5"/>
              <w:left w:val="single" w:color="000000" w:sz="5"/>
              <w:bottom w:val="single" w:color="000000" w:sz="5"/>
              <w:right w:val="single" w:color="000000" w:sz="5"/>
            </w:tcBorders>
          </w:tcPr>
          <w:p/>
        </w:tc>
        <w:tc>
          <w:tcPr>
            <w:tcW w:w="6965"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ind w:left="211" w:hanging="211"/>
              <w:jc w:val="left"/>
            </w:pPr>
            <w:r>
              <w:rPr>
                <w:spacing w:val="-4"/>
              </w:rPr>
              <w:t>▪시험과정에서</w:t>
            </w:r>
            <w:r>
              <w:rPr>
                <w:spacing w:val="-4"/>
              </w:rPr>
              <w:t xml:space="preserve"> 제기된 민원 또는 이의 제기에 대하여 충분히 검토하였는가?</w:t>
            </w:r>
          </w:p>
        </w:tc>
        <w:tc>
          <w:tcPr>
            <w:tcW w:w="796"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c>
          <w:tcPr>
            <w:tcW w:w="1079" w:type="dxa"/>
            <w:tcBorders>
              <w:top w:val="single" w:color="000000" w:sz="5"/>
              <w:left w:val="single" w:color="000000" w:sz="5"/>
              <w:bottom w:val="single" w:color="000000" w:sz="5"/>
              <w:right w:val="single" w:color="000000" w:sz="5"/>
            </w:tcBorders>
            <w:vAlign w:val="center"/>
          </w:tcPr>
          <w:p>
            <w:pPr>
              <w:pStyle w:val="0"/>
              <w:widowControl w:val="off"/>
              <w:spacing w:line="336" w:lineRule="auto"/>
              <w:rPr/>
            </w:pPr>
          </w:p>
        </w:tc>
      </w:tr>
    </w:tbl>
    <w:p>
      <w:pPr>
        <w:pStyle w:val="0"/>
        <w:widowControl w:val="off"/>
        <w:wordWrap w:val="1"/>
        <w:spacing w:line="396" w:lineRule="auto"/>
        <w:jc w:val="right"/>
      </w:pPr>
    </w:p>
    <w:p>
      <w:pPr>
        <w:pStyle w:val="0"/>
        <w:widowControl w:val="off"/>
        <w:ind w:left="1412" w:hanging="1412"/>
      </w:pPr>
      <w:r>
        <w:rPr>
          <w:sz w:val="18"/>
        </w:rPr>
        <w:t xml:space="preserve">  </w:t>
      </w:r>
      <w:r>
        <w:rPr>
          <w:sz w:val="18"/>
        </w:rPr>
        <w:t>※</w:t>
      </w:r>
      <w:r>
        <w:rPr>
          <w:sz w:val="18"/>
        </w:rPr>
        <w:t xml:space="preserve"> 작성방법 : 점검결과에 ‘적절’, ‘부적절’로 기재하고 점검 시 확인한 서류를 기재, 당초 설정한 기준과 절차를 불가피하게 준수하지 못한 경우에는 그 사유를 기재하고 관련서류 제출</w:t>
      </w:r>
    </w:p>
    <w:p>
      <w:pPr>
        <w:pStyle w:val="0"/>
        <w:widowControl w:val="off"/>
        <w:ind w:left="1412" w:hanging="1412"/>
        <w:rPr>
          <w:color w:val="000000"/>
          <w:sz w:val="10"/>
        </w:rPr>
      </w:pPr>
    </w:p>
    <w:p>
      <w:pPr>
        <w:pStyle w:val="0"/>
        <w:widowControl w:val="off"/>
        <w:spacing w:line="312" w:lineRule="auto"/>
        <w:ind w:left="1412" w:hanging="1412"/>
      </w:pPr>
      <w:r>
        <w:rPr>
          <w:sz w:val="18"/>
        </w:rPr>
        <w:t>[점검결과 종합의견]</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539"/>
        </w:trPr>
        <w:tc>
          <w:tcPr>
            <w:tcW w:w="9581" w:type="dxa"/>
            <w:tcBorders>
              <w:top w:val="single" w:color="000000" w:sz="3"/>
              <w:left w:val="single" w:color="000000" w:sz="3"/>
              <w:bottom w:val="single" w:color="000000" w:sz="3"/>
              <w:right w:val="single" w:color="000000" w:sz="3"/>
            </w:tcBorders>
            <w:vAlign w:val="center"/>
          </w:tcPr>
          <w:p>
            <w:pPr>
              <w:pStyle w:val="0"/>
              <w:widowControl w:val="off"/>
              <w:rPr/>
            </w:pPr>
          </w:p>
        </w:tc>
      </w:tr>
    </w:tbl>
    <w:p>
      <w:pPr>
        <w:pStyle w:val="0"/>
        <w:widowControl w:val="off"/>
        <w:wordWrap w:val="1"/>
        <w:spacing w:line="180" w:lineRule="auto"/>
        <w:ind w:left="1412" w:hanging="1412"/>
        <w:jc w:val="right"/>
      </w:pP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45"/>
        <w:gridCol w:w="1833"/>
        <w:gridCol w:w="945"/>
        <w:gridCol w:w="2116"/>
        <w:gridCol w:w="1228"/>
        <w:gridCol w:w="2513"/>
      </w:tblGrid>
      <w:tr>
        <w:trPr>
          <w:trHeight w:val="483"/>
        </w:trPr>
        <w:tc>
          <w:tcPr>
            <w:tcW w:w="94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점검일</w:t>
            </w:r>
          </w:p>
        </w:tc>
        <w:tc>
          <w:tcPr>
            <w:tcW w:w="18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20  .     .     .</w:t>
            </w:r>
          </w:p>
        </w:tc>
        <w:tc>
          <w:tcPr>
            <w:tcW w:w="94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소속</w:t>
            </w:r>
          </w:p>
        </w:tc>
        <w:tc>
          <w:tcPr>
            <w:tcW w:w="211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hd w:val="clear" w:color="000000"/>
              </w:rPr>
            </w:pPr>
          </w:p>
        </w:tc>
        <w:tc>
          <w:tcPr>
            <w:tcW w:w="1228" w:type="dxa"/>
            <w:tcBorders>
              <w:top w:val="single" w:color="000000" w:sz="3"/>
              <w:left w:val="single" w:color="000000" w:sz="3"/>
              <w:bottom w:val="single" w:color="000000" w:sz="3"/>
              <w:right w:val="single" w:color="000000" w:sz="3"/>
            </w:tcBorders>
            <w:vAlign w:val="center"/>
          </w:tcPr>
          <w:p>
            <w:pPr>
              <w:pStyle w:val="0"/>
              <w:widowControl w:val="off"/>
              <w:wordWrap w:val="1"/>
              <w:ind w:left="-20" w:right="-20"/>
              <w:jc w:val="center"/>
            </w:pPr>
            <w:r>
              <w:rPr>
                <w:shd w:val="clear" w:color="000000"/>
              </w:rPr>
              <w:t>위원 성명</w:t>
            </w:r>
          </w:p>
        </w:tc>
        <w:tc>
          <w:tcPr>
            <w:tcW w:w="251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 xml:space="preserve">             (서명)</w:t>
            </w:r>
          </w:p>
        </w:tc>
      </w:tr>
    </w:tbl>
    <w:p>
      <w:pPr>
        <w:pStyle w:val="0"/>
        <w:widowControl w:val="off"/>
        <w:wordWrap w:val="1"/>
        <w:ind w:left="1412" w:hanging="1412"/>
        <w:jc w:val="right"/>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rPr>
          <w:color w:val="000000"/>
          <w:sz w:val="22"/>
        </w:rPr>
      </w:pPr>
    </w:p>
    <w:p>
      <w:pPr>
        <w:pStyle w:val="0"/>
        <w:widowControl w:val="off"/>
        <w:spacing w:line="336" w:lineRule="auto"/>
      </w:pPr>
      <w:r>
        <w:rPr>
          <w:sz w:val="22"/>
        </w:rPr>
        <w:t xml:space="preserve">[별지 제31호서식] </w:t>
      </w:r>
      <w:r>
        <w:rPr>
          <w:sz w:val="24"/>
        </w:rPr>
        <w:t>〈신설</w:t>
      </w:r>
      <w:r>
        <w:rPr>
          <w:sz w:val="24"/>
        </w:rPr>
        <w:t xml:space="preserve"> 2023. 9. 25</w:t>
      </w:r>
      <w:r>
        <w:rPr>
          <w:sz w:val="24"/>
        </w:rPr>
        <w:t>〉</w:t>
      </w:r>
    </w:p>
    <w:p>
      <w:pPr>
        <w:pStyle w:val="0"/>
        <w:widowControl w:val="off"/>
        <w:spacing w:line="336" w:lineRule="auto"/>
        <w:rPr>
          <w:color w:val="000000"/>
          <w:sz w:val="24"/>
        </w:rPr>
      </w:pPr>
    </w:p>
    <w:p>
      <w:pPr>
        <w:pStyle w:val="0"/>
        <w:widowControl w:val="off"/>
        <w:wordWrap w:val="1"/>
        <w:spacing w:line="336" w:lineRule="auto"/>
        <w:jc w:val="center"/>
      </w:pPr>
      <w:r>
        <w:rPr>
          <w:sz w:val="28"/>
        </w:rPr>
        <w:t>채용검증위원회 점검 결과</w:t>
      </w:r>
    </w:p>
    <w:p>
      <w:pPr>
        <w:pStyle w:val="0"/>
        <w:widowControl w:val="off"/>
        <w:wordWrap w:val="1"/>
        <w:spacing w:line="336" w:lineRule="auto"/>
        <w:jc w:val="center"/>
      </w:pPr>
      <w:r>
        <w:rPr>
          <w:sz w:val="22"/>
        </w:rPr>
        <w:t>(제15조의2  관련)</w:t>
      </w:r>
    </w:p>
    <w:p>
      <w:pPr>
        <w:pStyle w:val="0"/>
        <w:widowControl w:val="off"/>
        <w:wordWrap w:val="1"/>
        <w:spacing w:line="336" w:lineRule="auto"/>
        <w:jc w:val="center"/>
        <w:rPr>
          <w:color w:val="000000"/>
          <w:sz w:val="28"/>
        </w:rPr>
      </w:pPr>
    </w:p>
    <w:p>
      <w:pPr>
        <w:pStyle w:val="0"/>
        <w:widowControl w:val="off"/>
        <w:spacing w:line="482" w:lineRule="auto"/>
        <w:ind w:left="312" w:hanging="312"/>
        <w:numPr>
          <w:numId w:val="3"/>
          <w:ilvl w:val="0"/>
        </w:numPr>
      </w:pPr>
      <w:r>
        <w:rPr>
          <w:sz w:val="26"/>
          <w:shd w:val="clear" w:color="000000"/>
        </w:rPr>
        <w:t>검증대상 : 20  .   .   .  직원 채용(    명 채용) 공정채용 준수 여부</w:t>
      </w:r>
    </w:p>
    <w:p>
      <w:pPr>
        <w:pStyle w:val="0"/>
        <w:widowControl w:val="off"/>
        <w:spacing w:line="336" w:lineRule="auto"/>
      </w:pPr>
      <w:r>
        <w:rPr>
          <w:sz w:val="26"/>
          <w:shd w:val="clear" w:color="000000"/>
        </w:rPr>
        <w:t xml:space="preserve">  </w:t>
      </w:r>
      <w:r>
        <w:rPr>
          <w:sz w:val="24"/>
          <w:shd w:val="clear" w:color="000000"/>
        </w:rPr>
        <w:t xml:space="preserve"> </w:t>
      </w:r>
      <w:r>
        <w:rPr>
          <w:sz w:val="24"/>
          <w:shd w:val="clear" w:color="000000"/>
        </w:rPr>
        <w:t>※</w:t>
      </w:r>
      <w:r>
        <w:rPr>
          <w:sz w:val="24"/>
          <w:shd w:val="clear" w:color="000000"/>
        </w:rPr>
        <w:t xml:space="preserve"> 공고번호 : </w:t>
      </w:r>
      <w:r>
        <w:rPr>
          <w:sz w:val="24"/>
          <w:shd w:val="clear" w:color="000000"/>
        </w:rPr>
        <w:t>○○○</w:t>
      </w:r>
      <w:r>
        <w:rPr>
          <w:sz w:val="24"/>
          <w:shd w:val="clear" w:color="000000"/>
        </w:rPr>
        <w:t xml:space="preserve"> 공고-000호(20   .    .    .)</w:t>
      </w:r>
    </w:p>
    <w:p>
      <w:pPr>
        <w:pStyle w:val="0"/>
        <w:widowControl w:val="off"/>
        <w:spacing w:line="336" w:lineRule="auto"/>
        <w:rPr>
          <w:color w:val="000000"/>
          <w:sz w:val="16"/>
          <w:shd w:val="clear" w:color="000000"/>
        </w:rPr>
      </w:pPr>
    </w:p>
    <w:p>
      <w:pPr>
        <w:pStyle w:val="0"/>
        <w:widowControl w:val="off"/>
        <w:spacing w:line="336" w:lineRule="auto"/>
      </w:pPr>
      <w:r>
        <w:rPr>
          <w:sz w:val="26"/>
          <w:shd w:val="clear" w:color="000000"/>
        </w:rPr>
        <w:t>2. 검증위원회 개최 및 운영</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60"/>
        <w:gridCol w:w="1873"/>
        <w:gridCol w:w="5948"/>
      </w:tblGrid>
      <w:tr>
        <w:trPr>
          <w:trHeight w:val="483"/>
        </w:trPr>
        <w:tc>
          <w:tcPr>
            <w:tcW w:w="3633"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shd w:val="clear" w:color="000000"/>
              </w:rPr>
              <w:t>검증 일자</w:t>
            </w:r>
          </w:p>
        </w:tc>
        <w:tc>
          <w:tcPr>
            <w:tcW w:w="5948" w:type="dxa"/>
            <w:tcBorders>
              <w:top w:val="single" w:color="000000" w:sz="3"/>
              <w:left w:val="single" w:color="000000" w:sz="3"/>
              <w:bottom w:val="single" w:color="000000" w:sz="3"/>
              <w:right w:val="single" w:color="000000" w:sz="3"/>
            </w:tcBorders>
            <w:vAlign w:val="center"/>
          </w:tcPr>
          <w:p>
            <w:pPr>
              <w:pStyle w:val="0"/>
              <w:widowControl w:val="off"/>
            </w:pPr>
            <w:r>
              <w:rPr>
                <w:sz w:val="24"/>
                <w:shd w:val="clear" w:color="000000"/>
              </w:rPr>
              <w:t xml:space="preserve"> 20   .    .    </w:t>
            </w:r>
          </w:p>
        </w:tc>
      </w:tr>
      <w:tr>
        <w:trPr>
          <w:trHeight w:val="596"/>
        </w:trPr>
        <w:tc>
          <w:tcPr>
            <w:tcW w:w="176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shd w:val="clear" w:color="000000"/>
              </w:rPr>
              <w:t>위원 구성</w:t>
            </w:r>
          </w:p>
          <w:p>
            <w:pPr>
              <w:pStyle w:val="0"/>
              <w:widowControl w:val="off"/>
              <w:wordWrap w:val="1"/>
              <w:jc w:val="center"/>
            </w:pPr>
            <w:r>
              <w:rPr>
                <w:sz w:val="24"/>
                <w:shd w:val="clear" w:color="000000"/>
              </w:rPr>
              <w:t>(총  명)</w:t>
            </w:r>
          </w:p>
        </w:tc>
        <w:tc>
          <w:tcPr>
            <w:tcW w:w="187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shd w:val="clear" w:color="000000"/>
              </w:rPr>
              <w:t>내부(   명)</w:t>
            </w:r>
          </w:p>
        </w:tc>
        <w:tc>
          <w:tcPr>
            <w:tcW w:w="5948" w:type="dxa"/>
            <w:tcBorders>
              <w:top w:val="single" w:color="000000" w:sz="3"/>
              <w:left w:val="single" w:color="000000" w:sz="3"/>
              <w:bottom w:val="single" w:color="000000" w:sz="3"/>
              <w:right w:val="single" w:color="000000" w:sz="3"/>
            </w:tcBorders>
            <w:vAlign w:val="center"/>
          </w:tcPr>
          <w:p>
            <w:pPr>
              <w:pStyle w:val="0"/>
              <w:widowControl w:val="off"/>
            </w:pPr>
            <w:r>
              <w:rPr>
                <w:sz w:val="24"/>
                <w:shd w:val="clear" w:color="000000"/>
              </w:rPr>
              <w:t xml:space="preserve"> </w:t>
            </w:r>
            <w:r>
              <w:rPr>
                <w:sz w:val="24"/>
                <w:shd w:val="clear" w:color="000000"/>
              </w:rPr>
              <w:t>○○○○</w:t>
            </w:r>
            <w:r>
              <w:rPr>
                <w:sz w:val="24"/>
                <w:shd w:val="clear" w:color="000000"/>
              </w:rPr>
              <w:t xml:space="preserve"> 본부장(위원장), </w:t>
            </w:r>
            <w:r>
              <w:rPr>
                <w:sz w:val="24"/>
                <w:shd w:val="clear" w:color="000000"/>
              </w:rPr>
              <w:t>○○○○</w:t>
            </w:r>
          </w:p>
        </w:tc>
      </w:tr>
      <w:tr>
        <w:trPr>
          <w:trHeight w:val="596"/>
        </w:trPr>
        <w:tc>
          <w:tcPr>
            <w:tcW w:w="1760" w:type="dxa"/>
            <w:vMerge/>
            <w:tcBorders>
              <w:top w:val="single" w:color="000000" w:sz="3"/>
              <w:left w:val="single" w:color="000000" w:sz="3"/>
              <w:bottom w:val="single" w:color="000000" w:sz="3"/>
              <w:right w:val="single" w:color="000000" w:sz="3"/>
            </w:tcBorders>
          </w:tcPr>
          <w:p/>
        </w:tc>
        <w:tc>
          <w:tcPr>
            <w:tcW w:w="187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shd w:val="clear" w:color="000000"/>
              </w:rPr>
              <w:t>외부(   명)</w:t>
            </w:r>
          </w:p>
        </w:tc>
        <w:tc>
          <w:tcPr>
            <w:tcW w:w="5948" w:type="dxa"/>
            <w:tcBorders>
              <w:top w:val="single" w:color="000000" w:sz="3"/>
              <w:left w:val="single" w:color="000000" w:sz="3"/>
              <w:bottom w:val="single" w:color="000000" w:sz="3"/>
              <w:right w:val="single" w:color="000000" w:sz="3"/>
            </w:tcBorders>
            <w:vAlign w:val="center"/>
          </w:tcPr>
          <w:p>
            <w:pPr>
              <w:pStyle w:val="0"/>
              <w:widowControl w:val="off"/>
            </w:pPr>
            <w:r>
              <w:rPr>
                <w:sz w:val="24"/>
                <w:shd w:val="clear" w:color="000000"/>
              </w:rPr>
              <w:t xml:space="preserve"> </w:t>
            </w:r>
            <w:r>
              <w:rPr>
                <w:sz w:val="24"/>
                <w:shd w:val="clear" w:color="000000"/>
              </w:rPr>
              <w:t>○○○</w:t>
            </w:r>
            <w:r>
              <w:rPr>
                <w:sz w:val="24"/>
                <w:shd w:val="clear" w:color="000000"/>
              </w:rPr>
              <w:t>(</w:t>
            </w:r>
            <w:r>
              <w:rPr>
                <w:sz w:val="24"/>
                <w:shd w:val="clear" w:color="000000"/>
              </w:rPr>
              <w:t>○○대학교</w:t>
            </w:r>
            <w:r>
              <w:rPr>
                <w:sz w:val="24"/>
                <w:shd w:val="clear" w:color="000000"/>
              </w:rPr>
              <w:t xml:space="preserve"> 교수 등)</w:t>
            </w:r>
          </w:p>
        </w:tc>
      </w:tr>
    </w:tbl>
    <w:p>
      <w:pPr>
        <w:pStyle w:val="0"/>
        <w:widowControl w:val="off"/>
        <w:wordWrap w:val="1"/>
        <w:spacing w:line="336" w:lineRule="auto"/>
        <w:jc w:val="right"/>
      </w:pPr>
    </w:p>
    <w:p>
      <w:pPr>
        <w:pStyle w:val="0"/>
        <w:widowControl w:val="off"/>
        <w:wordWrap w:val="1"/>
        <w:spacing w:line="336" w:lineRule="auto"/>
        <w:jc w:val="right"/>
        <w:rPr>
          <w:color w:val="000000"/>
          <w:sz w:val="14"/>
          <w:shd w:val="clear" w:color="000000"/>
        </w:rPr>
      </w:pPr>
    </w:p>
    <w:p>
      <w:pPr>
        <w:pStyle w:val="0"/>
        <w:widowControl w:val="off"/>
        <w:spacing w:line="336" w:lineRule="auto"/>
      </w:pPr>
      <w:r>
        <w:rPr>
          <w:sz w:val="26"/>
          <w:shd w:val="clear" w:color="000000"/>
        </w:rPr>
        <w:t>3. 점검결과</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385"/>
        <w:gridCol w:w="7140"/>
      </w:tblGrid>
      <w:tr>
        <w:trPr>
          <w:trHeight w:val="2237"/>
        </w:trPr>
        <w:tc>
          <w:tcPr>
            <w:tcW w:w="238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4"/>
                <w:shd w:val="clear" w:color="000000"/>
              </w:rPr>
              <w:t>주요 지적사항 및</w:t>
            </w:r>
          </w:p>
          <w:p>
            <w:pPr>
              <w:pStyle w:val="0"/>
              <w:widowControl w:val="off"/>
              <w:wordWrap w:val="1"/>
              <w:jc w:val="center"/>
            </w:pPr>
            <w:r>
              <w:rPr>
                <w:sz w:val="24"/>
                <w:shd w:val="clear" w:color="000000"/>
              </w:rPr>
              <w:t>점검결과 요약</w:t>
            </w:r>
          </w:p>
        </w:tc>
        <w:tc>
          <w:tcPr>
            <w:tcW w:w="7140" w:type="dxa"/>
            <w:tcBorders>
              <w:top w:val="single" w:color="000000" w:sz="3"/>
              <w:left w:val="single" w:color="000000" w:sz="3"/>
              <w:bottom w:val="single" w:color="000000" w:sz="3"/>
              <w:right w:val="single" w:color="000000" w:sz="3"/>
            </w:tcBorders>
            <w:vAlign w:val="center"/>
          </w:tcPr>
          <w:p>
            <w:pPr>
              <w:pStyle w:val="0"/>
              <w:widowControl w:val="off"/>
            </w:pPr>
            <w:r>
              <w:rPr>
                <w:sz w:val="24"/>
                <w:shd w:val="clear" w:color="000000"/>
              </w:rPr>
              <w:t>▪</w:t>
            </w:r>
          </w:p>
          <w:p>
            <w:pPr>
              <w:pStyle w:val="0"/>
              <w:widowControl w:val="off"/>
            </w:pPr>
            <w:r>
              <w:rPr>
                <w:sz w:val="24"/>
                <w:shd w:val="clear" w:color="000000"/>
              </w:rPr>
              <w:t>▪</w:t>
            </w:r>
          </w:p>
          <w:p>
            <w:pPr>
              <w:pStyle w:val="0"/>
              <w:widowControl w:val="off"/>
            </w:pPr>
            <w:r>
              <w:rPr>
                <w:sz w:val="24"/>
                <w:shd w:val="clear" w:color="000000"/>
              </w:rPr>
              <w:t>▪</w:t>
            </w:r>
          </w:p>
          <w:p>
            <w:pPr>
              <w:pStyle w:val="0"/>
              <w:widowControl w:val="off"/>
            </w:pPr>
            <w:r>
              <w:rPr>
                <w:sz w:val="24"/>
                <w:shd w:val="clear" w:color="000000"/>
              </w:rPr>
              <w:t>▪</w:t>
            </w:r>
          </w:p>
        </w:tc>
      </w:tr>
    </w:tbl>
    <w:p>
      <w:pPr>
        <w:pStyle w:val="0"/>
        <w:widowControl w:val="off"/>
        <w:wordWrap w:val="1"/>
        <w:spacing w:line="336" w:lineRule="auto"/>
        <w:jc w:val="right"/>
      </w:pPr>
    </w:p>
    <w:p>
      <w:pPr>
        <w:pStyle w:val="0"/>
        <w:widowControl w:val="off"/>
        <w:wordWrap w:val="1"/>
        <w:spacing w:line="336" w:lineRule="auto"/>
        <w:jc w:val="right"/>
        <w:rPr>
          <w:color w:val="000000"/>
          <w:sz w:val="18"/>
          <w:shd w:val="clear" w:color="000000"/>
        </w:rPr>
      </w:pPr>
    </w:p>
    <w:p>
      <w:pPr>
        <w:pStyle w:val="0"/>
        <w:widowControl w:val="off"/>
        <w:spacing w:line="336" w:lineRule="auto"/>
      </w:pPr>
      <w:r>
        <w:rPr>
          <w:sz w:val="26"/>
          <w:shd w:val="clear" w:color="000000"/>
        </w:rPr>
        <w:t>4. 작성 및 확인</w:t>
      </w:r>
    </w:p>
    <w:p>
      <w:pPr>
        <w:pStyle w:val="0"/>
        <w:widowControl w:val="off"/>
        <w:spacing w:line="506" w:lineRule="auto"/>
      </w:pPr>
      <w:r>
        <w:rPr>
          <w:sz w:val="26"/>
          <w:shd w:val="clear" w:color="000000"/>
        </w:rPr>
        <w:t xml:space="preserve">                          &lt; 확인자 &gt;     위원                    (서명)</w:t>
      </w:r>
    </w:p>
    <w:p>
      <w:pPr>
        <w:pStyle w:val="0"/>
        <w:widowControl w:val="off"/>
        <w:spacing w:line="506" w:lineRule="auto"/>
      </w:pPr>
      <w:r>
        <w:rPr>
          <w:sz w:val="26"/>
          <w:shd w:val="clear" w:color="000000"/>
        </w:rPr>
        <w:t xml:space="preserve">                                          위원                    (서명)</w:t>
      </w:r>
    </w:p>
    <w:p>
      <w:pPr>
        <w:pStyle w:val="0"/>
        <w:widowControl w:val="off"/>
        <w:spacing w:line="506" w:lineRule="auto"/>
      </w:pPr>
      <w:r>
        <w:rPr>
          <w:sz w:val="26"/>
          <w:shd w:val="clear" w:color="000000"/>
        </w:rPr>
        <w:t xml:space="preserve">                                          위원                    (서명)</w:t>
      </w:r>
    </w:p>
    <w:p>
      <w:pPr>
        <w:pStyle w:val="0"/>
        <w:widowControl w:val="off"/>
        <w:spacing w:line="506" w:lineRule="auto"/>
      </w:pPr>
      <w:r>
        <w:rPr>
          <w:sz w:val="26"/>
          <w:shd w:val="clear" w:color="000000"/>
        </w:rPr>
        <w:t xml:space="preserve">                                          위원                    (서명)</w:t>
      </w:r>
    </w:p>
    <w:p>
      <w:pPr>
        <w:pStyle w:val="0"/>
        <w:widowControl w:val="off"/>
        <w:spacing w:line="506" w:lineRule="auto"/>
      </w:pPr>
      <w:r>
        <w:rPr>
          <w:sz w:val="26"/>
          <w:shd w:val="clear" w:color="000000"/>
        </w:rPr>
        <w:t xml:space="preserve">                                          위원                    (서명)</w:t>
      </w:r>
    </w:p>
    <w:p>
      <w:pPr>
        <w:pStyle w:val="0"/>
        <w:widowControl w:val="off"/>
        <w:spacing w:line="506" w:lineRule="auto"/>
      </w:pPr>
      <w:r>
        <w:rPr>
          <w:sz w:val="26"/>
          <w:shd w:val="clear" w:color="000000"/>
        </w:rPr>
        <w:t xml:space="preserve">                          &lt; 작성자 &gt;                             (서명)</w:t>
      </w:r>
    </w:p>
    <w:sectPr>
      <w:footnotePr>
        <w:numFmt w:val="decimal"/>
        <w:numRestart w:val="continuous"/>
      </w:footnotePr>
      <w:endnotePr>
        <w:pos w:val="docEnd"/>
        <w:numFmt w:val="decimal"/>
        <w:numRestart w:val="continuous"/>
      </w:endnotePr>
      <w:pgSz w:w="11906" w:h="16838"/>
      <w:pgMar w:top="1701" w:right="1134" w:bottom="1417" w:left="1134" w:header="1134" w:footer="850" w:gutter="0"/>
      <w:cols w:space="0"/>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3"/>
      <w:widowControl w:val="off"/>
      <w:pBdr>
        <w:top w:val="none" w:color="000000" w:sz="2" w:space="3"/>
        <w:left w:val="none" w:color="000000" w:sz="2" w:space="3"/>
        <w:bottom w:val="none" w:color="000000" w:sz="2" w:space="3"/>
        <w:right w:val="none" w:color="000000" w:sz="2" w:space="3"/>
      </w:pBdr>
      <w:jc w:val="center"/>
    </w:pPr>
    <w:fldSimple w:instr="PAGE  \* ARABIC">
      <w:r>
        <w:rPr>
          <w:sz w:val="22"/>
        </w:rPr>
        <w:t>151</w:t>
      </w:r>
    </w:fldSimple>
  </w:p>
</w:ftr>
</file>

<file path=word/footnotes.xml><?xml version="1.0" encoding="utf-8"?>
<w:footnot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footnote w:id="0">
    <w:p>
      <w:pPr>
        <w:pStyle w:val="71"/>
        <w:widowControl w:val="off"/>
      </w:pPr>
      <w:r/>
      <w:r>
        <w:rPr>
          <w:vertAlign w:val="superscript"/>
        </w:rPr>
        <w:footnoteRef/>
      </w:r>
      <w:r>
        <w:rPr>
          <w:rFonts w:ascii="휴먼명조"/>
          <w:w w:val="90"/>
          <w:sz w:val="24"/>
          <w:shd w:val="clear" w:color="000000"/>
        </w:rPr>
        <w:t xml:space="preserve"> </w:t>
      </w:r>
      <w:r>
        <w:rPr>
          <w:rFonts w:ascii="휴먼명조" w:eastAsia="휴먼명조"/>
          <w:sz w:val="22"/>
          <w:shd w:val="clear" w:color="000000"/>
        </w:rPr>
        <w:t>응시·자격요건 미확인 : 학위·자격증·경력·연령 등 채용요건에 대한 미확인</w:t>
      </w:r>
    </w:p>
  </w:footnote>
  <w:footnote w:id="1">
    <w:p>
      <w:pPr>
        <w:pStyle w:val="71"/>
        <w:widowControl w:val="off"/>
      </w:pPr>
      <w:r/>
      <w:r>
        <w:rPr>
          <w:vertAlign w:val="superscript"/>
        </w:rPr>
        <w:footnoteRef/>
      </w:r>
      <w:r>
        <w:rPr>
          <w:rFonts w:ascii="휴먼명조" w:eastAsia="휴먼명조"/>
          <w:sz w:val="22"/>
          <w:shd w:val="clear" w:color="000000"/>
        </w:rPr>
        <w:t xml:space="preserve"> 관계 법령, 상위 지침, 기관자체 인사규정상 채용기준 또는 절차</w:t>
      </w:r>
    </w:p>
  </w:footnote>
  <w:footnote w:id="2">
    <w:p>
      <w:pPr>
        <w:pStyle w:val="71"/>
        <w:widowControl w:val="off"/>
        <w:ind w:left="276" w:hanging="276"/>
      </w:pPr>
      <w:r/>
      <w:r>
        <w:rPr>
          <w:vertAlign w:val="superscript"/>
        </w:rPr>
        <w:footnoteRef/>
      </w:r>
      <w:r>
        <w:rPr>
          <w:rFonts w:ascii="휴먼명조"/>
          <w:sz w:val="22"/>
          <w:shd w:val="clear" w:color="000000"/>
        </w:rPr>
        <w:t xml:space="preserve"> </w:t>
      </w:r>
      <w:r>
        <w:rPr>
          <w:rFonts w:ascii="휴먼명조" w:eastAsia="휴먼명조"/>
          <w:spacing w:val="-3"/>
          <w:sz w:val="22"/>
          <w:shd w:val="clear" w:color="000000"/>
        </w:rPr>
        <w:t>채용공고, 서류·면접 전형위원 구성, 위원의 제척·회피 규정의 준수, 전형단계별 합격인원의 결정</w:t>
      </w:r>
      <w:r>
        <w:rPr>
          <w:rFonts w:ascii="휴먼명조"/>
          <w:spacing w:val="-2"/>
          <w:sz w:val="22"/>
          <w:shd w:val="clear" w:color="000000"/>
        </w:rPr>
        <w:t xml:space="preserve"> </w:t>
      </w:r>
      <w:r>
        <w:rPr>
          <w:rFonts w:ascii="휴먼명조" w:eastAsia="휴먼명조"/>
          <w:sz w:val="22"/>
          <w:shd w:val="clear" w:color="000000"/>
        </w:rPr>
        <w:t>등 합격자나 응시자의 평정순위가 바뀔 수 있는 채용절차를 말함</w:t>
      </w:r>
    </w:p>
  </w:footnote>
  <w:footnote w:id="3">
    <w:p>
      <w:pPr>
        <w:pStyle w:val="71"/>
        <w:widowControl w:val="off"/>
        <w:ind w:left="372" w:hanging="372"/>
      </w:pPr>
      <w:r/>
      <w:r>
        <w:rPr>
          <w:vertAlign w:val="superscript"/>
        </w:rPr>
        <w:footnoteRef/>
      </w:r>
      <w:r>
        <w:rPr>
          <w:rFonts w:ascii="휴먼명조" w:eastAsia="휴먼명조"/>
          <w:sz w:val="22"/>
          <w:shd w:val="clear" w:color="000000"/>
        </w:rPr>
        <w:t xml:space="preserve"> 관계 법령상 확인이 불가능한 경우(직원 범죄사실 조회 등)는 징계기준 적용 제외</w:t>
      </w:r>
    </w:p>
  </w:footnote>
  <w:footnote w:id="4">
    <w:p>
      <w:pPr>
        <w:pStyle w:val="71"/>
        <w:widowControl w:val="off"/>
        <w:ind w:left="268" w:hanging="268"/>
      </w:pPr>
      <w:r/>
      <w:r>
        <w:rPr>
          <w:vertAlign w:val="superscript"/>
        </w:rPr>
        <w:footnoteRef/>
      </w:r>
      <w:r>
        <w:rPr>
          <w:rFonts w:ascii="휴먼명조"/>
          <w:sz w:val="22"/>
          <w:shd w:val="clear" w:color="000000"/>
        </w:rPr>
        <w:t xml:space="preserve"> </w:t>
      </w:r>
      <w:r>
        <w:rPr>
          <w:rFonts w:ascii="휴먼명조" w:eastAsia="휴먼명조"/>
          <w:spacing w:val="-2"/>
          <w:sz w:val="22"/>
          <w:shd w:val="clear" w:color="000000"/>
        </w:rPr>
        <w:t>재직자/친인척(배우자, 4촌 이내의 혈족과 인척) 특혜, 부정청탁, 상관 지시 등 부정채용이 비정규직</w:t>
      </w:r>
      <w:r>
        <w:rPr>
          <w:rFonts w:ascii="휴먼명조" w:eastAsia="휴먼명조"/>
          <w:spacing w:val="-1"/>
          <w:sz w:val="22"/>
          <w:shd w:val="clear" w:color="000000"/>
        </w:rPr>
        <w:t xml:space="preserve"> 최초 채용</w:t>
      </w:r>
      <w:r>
        <w:rPr>
          <w:rFonts w:ascii="휴먼명조" w:eastAsia="휴먼명조"/>
          <w:sz w:val="22"/>
          <w:shd w:val="clear" w:color="000000"/>
        </w:rPr>
        <w:t xml:space="preserve"> 및 정규직 전환과정에서 드러난 경우</w:t>
      </w:r>
    </w:p>
  </w:footnote>
  <w:footnote w:id="5">
    <w:p>
      <w:pPr>
        <w:pStyle w:val="71"/>
        <w:widowControl w:val="off"/>
      </w:pPr>
      <w:r/>
      <w:r>
        <w:rPr>
          <w:vertAlign w:val="superscript"/>
        </w:rPr>
        <w:footnoteRef/>
      </w:r>
      <w:r>
        <w:rPr>
          <w:rFonts w:ascii="휴먼명조" w:eastAsia="휴먼명조"/>
          <w:sz w:val="22"/>
          <w:shd w:val="clear" w:color="000000"/>
        </w:rPr>
        <w:t xml:space="preserve"> 정규직 전환 평가의 기초자료가 되는 근무성적평가, 성과평가 등의 부적정 포함</w:t>
      </w:r>
    </w:p>
  </w:footnote>
</w:footnotes>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
      <w:lvlJc w:val="left"/>
    </w:lvl>
  </w:abstractNum>
  <w:abstractNum w:abstractNumId="3">
    <w:multiLevelType w:val="multilevel"/>
    <w:lvl w:ilvl="0">
      <w:start w:val="1"/>
      <w:numFmt w:val="decimal"/>
      <w:suff w:val="space"/>
      <w:lvlText w:val="%1."/>
      <w:lvlJc w:val="left"/>
      <w:rPr>
        <w:color w:val="000000"/>
        <w:sz w:val="26"/>
        <w:shd w:val="clear" w:color="000000"/>
      </w:rPr>
    </w:lvl>
    <w:lvl w:ilvl="1">
      <w:start w:val="1"/>
      <w:numFmt w:val="ganada"/>
      <w:suff w:val="space"/>
      <w:lvlText w:val="%2."/>
      <w:lvlJc w:val="left"/>
      <w:rPr>
        <w:color w:val="000000"/>
        <w:sz w:val="26"/>
        <w:shd w:val="clear" w:color="000000"/>
      </w:rPr>
    </w:lvl>
    <w:lvl w:ilvl="2">
      <w:start w:val="1"/>
      <w:numFmt w:val="decimal"/>
      <w:suff w:val="space"/>
      <w:lvlText w:val="%3)"/>
      <w:lvlJc w:val="left"/>
      <w:rPr>
        <w:color w:val="000000"/>
        <w:sz w:val="26"/>
        <w:shd w:val="clear" w:color="000000"/>
      </w:rPr>
    </w:lvl>
    <w:lvl w:ilvl="3">
      <w:start w:val="1"/>
      <w:numFmt w:val="ganada"/>
      <w:suff w:val="space"/>
      <w:lvlText w:val="%4)"/>
      <w:lvlJc w:val="left"/>
      <w:rPr>
        <w:color w:val="000000"/>
        <w:sz w:val="26"/>
        <w:shd w:val="clear" w:color="000000"/>
      </w:rPr>
    </w:lvl>
    <w:lvl w:ilvl="4">
      <w:start w:val="1"/>
      <w:numFmt w:val="decimal"/>
      <w:suff w:val="space"/>
      <w:lvlText w:val="(%5)"/>
      <w:lvlJc w:val="left"/>
      <w:rPr>
        <w:color w:val="000000"/>
        <w:sz w:val="26"/>
        <w:shd w:val="clear" w:color="000000"/>
      </w:rPr>
    </w:lvl>
    <w:lvl w:ilvl="5">
      <w:start w:val="1"/>
      <w:numFmt w:val="ganada"/>
      <w:suff w:val="space"/>
      <w:lvlText w:val="(%6)"/>
      <w:lvlJc w:val="left"/>
      <w:rPr>
        <w:color w:val="000000"/>
        <w:sz w:val="26"/>
        <w:shd w:val="clear" w:color="000000"/>
      </w:rPr>
    </w:lvl>
    <w:lvl w:ilvl="6">
      <w:start w:val="1"/>
      <w:numFmt w:val="decimalEnclosedCircle"/>
      <w:suff w:val="space"/>
      <w:lvlText w:val="%7"/>
      <w:lvlJc w:val="left"/>
      <w:rPr>
        <w:color w:val="000000"/>
        <w:sz w:val="26"/>
        <w:shd w:val="clear" w:color="000000"/>
      </w:rPr>
    </w:lvl>
    <w:lvl w:ilvl="7">
      <w:start w:val="1"/>
      <w:numFmt w:val="decimal"/>
      <w:suff w:val="nothing"/>
      <w:lvlText w:val=""/>
      <w:lvlJc w:val="left"/>
      <w:rPr>
        <w:rFonts w:ascii="맑은 고딕" w:hAnsi="맑은 고딕" w:eastAsia="맑은 고딕"/>
        <w:color w:val="000000"/>
        <w:sz w:val="22"/>
      </w:rPr>
    </w:lvl>
    <w:lvl w:ilvl="8">
      <w:start w:val="1"/>
      <w:numFmt w:val="decimal"/>
      <w:suff w:val="nothing"/>
      <w:lvlText w:val=""/>
      <w:lvlJc w:val="left"/>
      <w:rPr>
        <w:rFonts w:ascii="맑은 고딕" w:hAnsi="맑은 고딕" w:eastAsia="맑은 고딕"/>
        <w:color w:val="000000"/>
        <w:sz w:val="22"/>
      </w:rPr>
    </w:lvl>
  </w:abstractNum>
  <w:abstractNum w:abstractNumId="26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69"/>
    </w:lvl>
    <w:lvl w:ilvl="7">
      <w:start w:val="1"/>
      <w:numFmt w:val="decimal"/>
      <w:suff w:val="nothing"/>
      <w:lvlText w:val=""/>
      <w:lvlJc w:val="left"/>
      <w:rPr>
        <w:rFonts w:ascii="맑은 고딕" w:hAnsi="맑은 고딕" w:eastAsia="맑은 고딕"/>
        <w:color w:val="000000"/>
        <w:sz w:val="22"/>
      </w:rPr>
    </w:lvl>
    <w:lvl w:ilvl="8">
      <w:start w:val="1"/>
      <w:numFmt w:val="decimal"/>
      <w:suff w:val="nothing"/>
      <w:lvlText w:val=""/>
      <w:lvlJc w:val="left"/>
      <w:rPr>
        <w:rFonts w:ascii="맑은 고딕" w:hAnsi="맑은 고딕" w:eastAsia="맑은 고딕"/>
        <w:color w:val="000000"/>
        <w:sz w:val="22"/>
      </w:rPr>
    </w:lvl>
  </w:abstractNum>
  <w:num w:numId="2">
    <w:abstractNumId w:val="2"/>
  </w:num>
  <w:num w:numId="3">
    <w:abstractNumId w:val="3"/>
  </w:num>
  <w:num w:numId="269">
    <w:abstractNumId w:val="269"/>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1">
    <w:name w:val="본문(신명조10)"/>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2">
    <w:name w:val="본문(중고딕10)"/>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20"/>
    </w:rPr>
  </w:style>
  <w:style w:type="paragraph" w:styleId="3">
    <w:name w:val="작은제목(중고딕15)"/>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30"/>
    </w:rPr>
  </w:style>
  <w:style w:type="paragraph" w:styleId="4">
    <w:name w:val="중간제목(옛체20)"/>
    <w:uiPriority w:val="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한양궁서" w:eastAsia="휴먼옛체"/>
      <w:color w:val="000000"/>
      <w:sz w:val="40"/>
    </w:rPr>
  </w:style>
  <w:style w:type="paragraph" w:styleId="5">
    <w:name w:val="큰제목(견고딕20)"/>
    <w:uiPriority w:val="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한양견고딕" w:eastAsia="한양견고딕"/>
      <w:color w:val="000000"/>
      <w:sz w:val="40"/>
    </w:rPr>
  </w:style>
  <w:style w:type="paragraph" w:styleId="6">
    <w:name w:val="큰제목(견고딕30)"/>
    <w:uiPriority w:val="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한양견고딕" w:eastAsia="한양견고딕"/>
      <w:color w:val="000000"/>
      <w:sz w:val="60"/>
    </w:rPr>
  </w:style>
  <w:style w:type="paragraph" w:styleId="7">
    <w:name w:val="머리말(신명조9)"/>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18"/>
    </w:rPr>
  </w:style>
  <w:style w:type="paragraph" w:styleId="8">
    <w:name w:val="머리말(중고딕9)"/>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9">
    <w:name w:val="각주내용(신명조9)"/>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600" w:right="200" w:hanging="400"/>
      <w:jc w:val="both"/>
      <w:textAlignment w:val="baseline"/>
    </w:pPr>
    <w:rPr>
      <w:rFonts w:ascii="한양신명조" w:eastAsia="한양신명조"/>
      <w:color w:val="000000"/>
      <w:sz w:val="18"/>
    </w:rPr>
  </w:style>
  <w:style w:type="paragraph" w:styleId="10">
    <w:name w:val="쪽번호"/>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11">
    <w:name w:val="본문"/>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12">
    <w:name w:val="큰제목"/>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한양견명조" w:eastAsia="한양견명조"/>
      <w:color w:val="000000"/>
      <w:sz w:val="48"/>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tabs>
        <w:tab w:val="left" w:leader="none" w:pos="0"/>
      </w:tabs>
      <w:wordWrap w:val="1"/>
      <w:autoSpaceDE w:val="off"/>
      <w:autoSpaceDN w:val="off"/>
      <w:snapToGrid/>
      <w:spacing w:before="0" w:after="0" w:line="360" w:lineRule="auto"/>
      <w:ind w:left="0" w:right="0" w:firstLine="0"/>
      <w:jc w:val="both"/>
      <w:textAlignment w:val="baseline"/>
    </w:pPr>
    <w:rPr>
      <w:rFonts w:ascii="굴림" w:eastAsia="굴림"/>
      <w:color w:val="000000"/>
      <w:spacing w:val="-2"/>
      <w:w w:val="98"/>
      <w:sz w:val="18"/>
    </w:rPr>
  </w:style>
  <w:style w:type="paragraph" w:styleId="14">
    <w:name w:val="개정"/>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right"/>
      <w:textAlignment w:val="baseline"/>
    </w:pPr>
    <w:rPr>
      <w:rFonts w:ascii="한양신명조" w:eastAsia="한양신명조"/>
      <w:color w:val="000000"/>
      <w:sz w:val="22"/>
    </w:rPr>
  </w:style>
  <w:style w:type="paragraph" w:styleId="15">
    <w:name w:val="제목"/>
    <w:uiPriority w:val="1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태고딕" w:eastAsia="#태고딕"/>
      <w:color w:val="000000"/>
      <w:sz w:val="32"/>
    </w:rPr>
  </w:style>
  <w:style w:type="paragraph" w:styleId="16">
    <w:name w:val="전문"/>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right"/>
      <w:textAlignment w:val="baseline"/>
    </w:pPr>
    <w:rPr>
      <w:rFonts w:ascii="한양신명조" w:eastAsia="한양신명조"/>
      <w:color w:val="000000"/>
      <w:sz w:val="18"/>
    </w:rPr>
  </w:style>
  <w:style w:type="paragraph" w:styleId="17">
    <w:name w:val="장"/>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300" w:after="200" w:line="384" w:lineRule="auto"/>
      <w:ind w:left="0" w:right="0" w:firstLine="0"/>
      <w:jc w:val="center"/>
      <w:textAlignment w:val="baseline"/>
    </w:pPr>
    <w:rPr>
      <w:rFonts w:ascii="한양견명조" w:eastAsia="한양견명조"/>
      <w:color w:val="000000"/>
      <w:sz w:val="26"/>
    </w:rPr>
  </w:style>
  <w:style w:type="paragraph" w:styleId="18">
    <w:name w:val="별지제목"/>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300" w:after="0" w:line="384" w:lineRule="auto"/>
      <w:ind w:left="200" w:right="0" w:hanging="200"/>
      <w:jc w:val="center"/>
      <w:textAlignment w:val="baseline"/>
    </w:pPr>
    <w:rPr>
      <w:rFonts w:ascii="한양신명조" w:eastAsia="한양신명조"/>
      <w:b/>
      <w:color w:val="000000"/>
      <w:sz w:val="32"/>
    </w:rPr>
  </w:style>
  <w:style w:type="paragraph" w:styleId="19">
    <w:name w:val="장제목"/>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300" w:after="200" w:line="384" w:lineRule="auto"/>
      <w:ind w:left="200" w:right="0" w:hanging="200"/>
      <w:jc w:val="center"/>
      <w:textAlignment w:val="baseline"/>
    </w:pPr>
    <w:rPr>
      <w:rFonts w:ascii="한양신명조" w:eastAsia="한양신명조"/>
      <w:b/>
      <w:color w:val="000000"/>
      <w:sz w:val="32"/>
    </w:rPr>
  </w:style>
  <w:style w:type="paragraph" w:styleId="20">
    <w:name w:val="쪽 번호"/>
    <w:uiPriority w:val="2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4"/>
    </w:rPr>
  </w:style>
  <w:style w:type="paragraph" w:styleId="21">
    <w:name w:val="답(견고딕20)"/>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300" w:right="300" w:firstLine="300"/>
      <w:jc w:val="both"/>
      <w:textAlignment w:val="baseline"/>
    </w:pPr>
    <w:rPr>
      <w:rFonts w:ascii="한양견고딕" w:eastAsia="한양견고딕"/>
      <w:color w:val="000000"/>
      <w:spacing w:val="-20"/>
      <w:sz w:val="40"/>
    </w:rPr>
  </w:style>
  <w:style w:type="paragraph" w:styleId="22">
    <w:name w:val="본문(신명조13)"/>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300" w:right="300" w:firstLine="300"/>
      <w:jc w:val="both"/>
      <w:textAlignment w:val="baseline"/>
    </w:pPr>
    <w:rPr>
      <w:rFonts w:ascii="한양신명조" w:eastAsia="한양신명조"/>
      <w:color w:val="000000"/>
      <w:spacing w:val="-13"/>
      <w:sz w:val="26"/>
    </w:rPr>
  </w:style>
  <w:style w:type="paragraph" w:styleId="23">
    <w:name w:val="본문2"/>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00" w:after="0" w:line="456" w:lineRule="auto"/>
      <w:ind w:left="300" w:right="0" w:firstLine="0"/>
      <w:jc w:val="both"/>
      <w:textAlignment w:val="baseline"/>
    </w:pPr>
    <w:rPr>
      <w:rFonts w:ascii="HCI Tulip" w:eastAsia="휴먼명조"/>
      <w:color w:val="000000"/>
      <w:spacing w:val="-7"/>
      <w:w w:val="95"/>
      <w:sz w:val="30"/>
    </w:rPr>
  </w:style>
  <w:style w:type="paragraph" w:styleId="24">
    <w:name w:val="견명(13)"/>
    <w:uiPriority w:val="2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01" w:lineRule="exact"/>
      <w:ind w:left="0" w:right="0" w:firstLine="0"/>
      <w:jc w:val="center"/>
      <w:textAlignment w:val="baseline"/>
    </w:pPr>
    <w:rPr>
      <w:rFonts w:ascii="한양견명조" w:eastAsia="한양견명조"/>
      <w:color w:val="000000"/>
      <w:spacing w:val="-7"/>
      <w:w w:val="95"/>
      <w:sz w:val="30"/>
    </w:rPr>
  </w:style>
  <w:style w:type="paragraph" w:styleId="25">
    <w:name w:val="표제목"/>
    <w:uiPriority w:val="2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91" w:lineRule="auto"/>
      <w:ind w:left="0" w:right="0" w:firstLine="0"/>
      <w:jc w:val="center"/>
      <w:textAlignment w:val="baseline"/>
    </w:pPr>
    <w:rPr>
      <w:rFonts w:ascii="#태고딕" w:eastAsia="#태고딕"/>
      <w:color w:val="000000"/>
      <w:sz w:val="20"/>
    </w:rPr>
  </w:style>
  <w:style w:type="paragraph" w:styleId="26">
    <w:name w:val="항"/>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70" w:after="0" w:line="384" w:lineRule="auto"/>
      <w:ind w:left="300" w:right="0" w:hanging="100"/>
      <w:jc w:val="both"/>
      <w:textAlignment w:val="baseline"/>
    </w:pPr>
    <w:rPr>
      <w:rFonts w:ascii="신명 신신명조" w:eastAsia="신명 신신명조"/>
      <w:color w:val="000000"/>
      <w:spacing w:val="-7"/>
      <w:w w:val="90"/>
      <w:sz w:val="28"/>
    </w:rPr>
  </w:style>
  <w:style w:type="paragraph" w:styleId="27">
    <w:name w:val="제명"/>
    <w:uiPriority w:val="27"/>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80" w:lineRule="auto"/>
      <w:ind w:left="0" w:right="0" w:firstLine="0"/>
      <w:jc w:val="center"/>
      <w:textAlignment w:val="baseline"/>
    </w:pPr>
    <w:rPr>
      <w:rFonts w:ascii="신명 견고딕" w:eastAsia="신명 견고딕"/>
      <w:color w:val="000000"/>
      <w:sz w:val="32"/>
    </w:rPr>
  </w:style>
  <w:style w:type="paragraph" w:styleId="28">
    <w:name w:val="선그리기"/>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산세리프" w:eastAsia="한양신명조"/>
      <w:color w:val="000000"/>
      <w:sz w:val="20"/>
    </w:rPr>
  </w:style>
  <w:style w:type="paragraph" w:styleId="29">
    <w:name w:val="1-윤고딕150"/>
    <w:uiPriority w:val="29"/>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off"/>
      <w:autoSpaceDN w:val="off"/>
      <w:snapToGrid w:val="off"/>
      <w:spacing w:before="0" w:after="0" w:line="360" w:lineRule="auto"/>
      <w:ind w:left="0" w:right="0" w:firstLine="0"/>
      <w:jc w:val="center"/>
      <w:textAlignment w:val="baseline"/>
    </w:pPr>
    <w:rPr>
      <w:rFonts w:ascii="-윤고딕140" w:eastAsia="-윤고딕140"/>
      <w:b/>
      <w:color w:val="000000"/>
      <w:sz w:val="30"/>
    </w:rPr>
  </w:style>
  <w:style w:type="paragraph" w:styleId="30">
    <w:name w:val="큰일이"/>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397" w:after="100" w:line="408" w:lineRule="auto"/>
      <w:ind w:left="0" w:right="0" w:firstLine="0"/>
      <w:jc w:val="both"/>
      <w:textAlignment w:val="baseline"/>
    </w:pPr>
    <w:rPr>
      <w:rFonts w:ascii="한양견명조" w:eastAsia="한양견명조"/>
      <w:b/>
      <w:color w:val="000000"/>
      <w:spacing w:val="-13"/>
      <w:sz w:val="32"/>
    </w:rPr>
  </w:style>
  <w:style w:type="paragraph" w:styleId="31">
    <w:name w:val="4-3-* 고딕"/>
    <w:uiPriority w:val="3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57" w:after="0" w:line="384" w:lineRule="auto"/>
      <w:ind w:left="700" w:right="0" w:hanging="700"/>
      <w:jc w:val="both"/>
      <w:textAlignment w:val="baseline"/>
    </w:pPr>
    <w:rPr>
      <w:rFonts w:ascii="-윤고딕120" w:eastAsia="-윤고딕120"/>
      <w:color w:val="000000"/>
      <w:spacing w:val="-6"/>
      <w:sz w:val="18"/>
    </w:rPr>
  </w:style>
  <w:style w:type="paragraph" w:styleId="32">
    <w:name w:val="제목1"/>
    <w:uiPriority w:val="32"/>
    <w:pPr>
      <w:widowControl w:val="off"/>
      <w:pBdr>
        <w:top w:val="none" w:color="000000" w:sz="2" w:space="0"/>
        <w:left w:val="none" w:color="000000" w:sz="2" w:space="0"/>
        <w:bottom w:val="none" w:color="000000" w:sz="2" w:space="0"/>
        <w:right w:val="none" w:color="000000" w:sz="2" w:space="0"/>
      </w:pBdr>
      <w:tabs>
        <w:tab w:val="left" w:leader="none" w:pos="600"/>
        <w:tab w:val="left" w:leader="none" w:pos="1200"/>
        <w:tab w:val="left" w:leader="none" w:pos="1800"/>
        <w:tab w:val="left" w:leader="none" w:pos="2400"/>
        <w:tab w:val="left" w:leader="none" w:pos="3000"/>
        <w:tab w:val="left" w:leader="none" w:pos="3600"/>
        <w:tab w:val="left" w:leader="none" w:pos="4200"/>
        <w:tab w:val="left" w:leader="none" w:pos="4800"/>
        <w:tab w:val="left" w:leader="none" w:pos="5400"/>
        <w:tab w:val="left" w:leader="none" w:pos="6000"/>
        <w:tab w:val="left" w:leader="none" w:pos="6600"/>
        <w:tab w:val="left" w:leader="none" w:pos="7200"/>
        <w:tab w:val="left" w:leader="none" w:pos="7800"/>
        <w:tab w:val="left" w:leader="none" w:pos="8400"/>
        <w:tab w:val="left" w:leader="none" w:pos="9000"/>
        <w:tab w:val="left" w:leader="none" w:pos="9600"/>
        <w:tab w:val="left" w:leader="none" w:pos="10200"/>
        <w:tab w:val="left" w:leader="none" w:pos="10800"/>
        <w:tab w:val="left" w:leader="none" w:pos="11400"/>
        <w:tab w:val="left" w:leader="none" w:pos="12000"/>
        <w:tab w:val="left" w:leader="none" w:pos="12600"/>
        <w:tab w:val="left" w:leader="none" w:pos="13200"/>
        <w:tab w:val="left" w:leader="none" w:pos="13800"/>
        <w:tab w:val="left" w:leader="none" w:pos="14400"/>
        <w:tab w:val="left" w:leader="none" w:pos="15000"/>
        <w:tab w:val="left" w:leader="none" w:pos="15600"/>
        <w:tab w:val="left" w:leader="none" w:pos="16200"/>
        <w:tab w:val="left" w:leader="none" w:pos="16800"/>
        <w:tab w:val="left" w:leader="none" w:pos="17400"/>
        <w:tab w:val="left" w:leader="none" w:pos="18000"/>
        <w:tab w:val="left" w:leader="none" w:pos="18600"/>
        <w:tab w:val="left" w:leader="none" w:pos="19200"/>
        <w:tab w:val="left" w:leader="none" w:pos="19800"/>
        <w:tab w:val="left" w:leader="none" w:pos="20400"/>
        <w:tab w:val="left" w:leader="none" w:pos="21000"/>
        <w:tab w:val="left" w:leader="none" w:pos="21600"/>
        <w:tab w:val="left" w:leader="none" w:pos="22200"/>
        <w:tab w:val="left" w:leader="none" w:pos="22800"/>
        <w:tab w:val="left" w:leader="none" w:pos="23400"/>
      </w:tabs>
      <w:wordWrap w:val="1"/>
      <w:autoSpaceDE w:val="off"/>
      <w:autoSpaceDN w:val="off"/>
      <w:snapToGrid w:val="off"/>
      <w:spacing w:before="0" w:after="0" w:line="312" w:lineRule="auto"/>
      <w:ind w:left="0" w:right="0" w:firstLine="0"/>
      <w:jc w:val="left"/>
      <w:textAlignment w:val="baseline"/>
    </w:pPr>
    <w:rPr>
      <w:rFonts w:ascii="바탕" w:eastAsia="바탕"/>
      <w:color w:val="000000"/>
      <w:sz w:val="32"/>
    </w:rPr>
  </w:style>
  <w:style w:type="paragraph" w:styleId="33">
    <w:name w:val="1.항"/>
    <w:uiPriority w:val="3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96" w:lineRule="auto"/>
      <w:ind w:left="556" w:right="0" w:hanging="556"/>
      <w:jc w:val="both"/>
      <w:textAlignment w:val="baseline"/>
    </w:pPr>
    <w:rPr>
      <w:rFonts w:ascii="휴먼명조" w:eastAsia="휴먼명조"/>
      <w:color w:val="000000"/>
      <w:sz w:val="20"/>
    </w:rPr>
  </w:style>
  <w:style w:type="paragraph" w:styleId="34">
    <w:name w:val="제1조"/>
    <w:uiPriority w:val="3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96" w:lineRule="auto"/>
      <w:ind w:left="352" w:right="0" w:hanging="352"/>
      <w:jc w:val="both"/>
      <w:textAlignment w:val="baseline"/>
    </w:pPr>
    <w:rPr>
      <w:rFonts w:ascii="휴먼명조" w:eastAsia="휴먼명조"/>
      <w:color w:val="000000"/>
      <w:sz w:val="20"/>
    </w:rPr>
  </w:style>
  <w:style w:type="paragraph" w:styleId="35">
    <w:name w:val="별표"/>
    <w:uiPriority w:val="3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96" w:lineRule="auto"/>
      <w:ind w:left="352" w:right="0" w:hanging="352"/>
      <w:jc w:val="both"/>
      <w:textAlignment w:val="baseline"/>
    </w:pPr>
    <w:rPr>
      <w:rFonts w:ascii="휴먼둥근고딕" w:eastAsia="휴먼둥근고딕"/>
      <w:color w:val="000000"/>
      <w:sz w:val="20"/>
    </w:rPr>
  </w:style>
  <w:style w:type="paragraph" w:styleId="36">
    <w:name w:val="절"/>
    <w:uiPriority w:val="3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200" w:after="200" w:line="384" w:lineRule="auto"/>
      <w:ind w:left="0" w:right="0" w:firstLine="0"/>
      <w:jc w:val="center"/>
      <w:textAlignment w:val="baseline"/>
    </w:pPr>
    <w:rPr>
      <w:rFonts w:ascii="한양견명조" w:eastAsia="한양견명조"/>
      <w:color w:val="000000"/>
      <w:sz w:val="24"/>
    </w:rPr>
  </w:style>
  <w:style w:type="paragraph" w:styleId="37">
    <w:name w:val="사이(10pt)"/>
    <w:uiPriority w:val="37"/>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off"/>
      <w:autoSpaceDN w:val="off"/>
      <w:snapToGrid w:val="off"/>
      <w:spacing w:before="0" w:after="0" w:line="240" w:lineRule="auto"/>
      <w:ind w:left="0" w:right="0" w:firstLine="0"/>
      <w:jc w:val="both"/>
      <w:textAlignment w:val="baseline"/>
    </w:pPr>
    <w:rPr>
      <w:rFonts w:ascii="HCI Poppy" w:eastAsia="휴먼명조"/>
      <w:color w:val="000000"/>
      <w:spacing w:val="-10"/>
      <w:w w:val="95"/>
      <w:sz w:val="20"/>
    </w:rPr>
  </w:style>
  <w:style w:type="paragraph" w:styleId="38">
    <w:name w:val="수식캡션"/>
    <w:uiPriority w:val="3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39">
    <w:name w:val="xl90"/>
    <w:uiPriority w:val="3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34"/>
    </w:rPr>
  </w:style>
  <w:style w:type="paragraph" w:styleId="40">
    <w:name w:val="xl73"/>
    <w:uiPriority w:val="4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34"/>
    </w:rPr>
  </w:style>
  <w:style w:type="paragraph" w:styleId="41">
    <w:name w:val="xl83"/>
    <w:uiPriority w:val="4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맑은 고딕" w:eastAsia="맑은 고딕"/>
      <w:color w:val="000000"/>
      <w:sz w:val="22"/>
    </w:rPr>
  </w:style>
  <w:style w:type="paragraph" w:styleId="42">
    <w:name w:val="xl95"/>
    <w:uiPriority w:val="4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맑은 고딕" w:eastAsia="맑은 고딕"/>
      <w:color w:val="000000"/>
      <w:sz w:val="22"/>
    </w:rPr>
  </w:style>
  <w:style w:type="paragraph" w:styleId="43">
    <w:name w:val="xl72"/>
    <w:uiPriority w:val="4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34"/>
    </w:rPr>
  </w:style>
  <w:style w:type="paragraph" w:styleId="44">
    <w:name w:val="xl78"/>
    <w:uiPriority w:val="4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체" w:eastAsia="굴림체"/>
      <w:color w:val="000000"/>
      <w:sz w:val="44"/>
    </w:rPr>
  </w:style>
  <w:style w:type="paragraph" w:styleId="45">
    <w:name w:val="xl100"/>
    <w:uiPriority w:val="4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맑은 고딕" w:eastAsia="맑은 고딕"/>
      <w:color w:val="000000"/>
      <w:sz w:val="22"/>
    </w:rPr>
  </w:style>
  <w:style w:type="paragraph" w:styleId="46">
    <w:name w:val="xl74"/>
    <w:uiPriority w:val="4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44"/>
    </w:rPr>
  </w:style>
  <w:style w:type="paragraph" w:styleId="47">
    <w:name w:val="xl79"/>
    <w:uiPriority w:val="4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체" w:eastAsia="굴림체"/>
      <w:color w:val="000000"/>
      <w:sz w:val="44"/>
    </w:rPr>
  </w:style>
  <w:style w:type="paragraph" w:styleId="48">
    <w:name w:val="xl86"/>
    <w:uiPriority w:val="4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34"/>
    </w:rPr>
  </w:style>
  <w:style w:type="paragraph" w:styleId="49">
    <w:name w:val="xl97"/>
    <w:uiPriority w:val="4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34"/>
    </w:rPr>
  </w:style>
  <w:style w:type="paragraph" w:styleId="50">
    <w:name w:val="xl69"/>
    <w:uiPriority w:val="5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44"/>
    </w:rPr>
  </w:style>
  <w:style w:type="paragraph" w:styleId="51">
    <w:name w:val="xl80"/>
    <w:uiPriority w:val="5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44"/>
    </w:rPr>
  </w:style>
  <w:style w:type="paragraph" w:styleId="52">
    <w:name w:val="xl87"/>
    <w:uiPriority w:val="5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34"/>
    </w:rPr>
  </w:style>
  <w:style w:type="paragraph" w:styleId="53">
    <w:name w:val="xl91"/>
    <w:uiPriority w:val="5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HY헤드라인M" w:eastAsia="HY헤드라인M"/>
      <w:color w:val="000000"/>
      <w:sz w:val="52"/>
    </w:rPr>
  </w:style>
  <w:style w:type="paragraph" w:styleId="54">
    <w:name w:val="xl66"/>
    <w:uiPriority w:val="5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44"/>
    </w:rPr>
  </w:style>
  <w:style w:type="paragraph" w:styleId="55">
    <w:name w:val="xl81"/>
    <w:uiPriority w:val="5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right"/>
      <w:textAlignment w:val="baseline"/>
    </w:pPr>
    <w:rPr>
      <w:rFonts w:ascii="맑은 고딕" w:eastAsia="맑은 고딕"/>
      <w:color w:val="000000"/>
      <w:sz w:val="22"/>
    </w:rPr>
  </w:style>
  <w:style w:type="paragraph" w:styleId="56">
    <w:name w:val="xl67"/>
    <w:uiPriority w:val="5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44"/>
    </w:rPr>
  </w:style>
  <w:style w:type="paragraph" w:styleId="57">
    <w:name w:val="xl93"/>
    <w:uiPriority w:val="5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맑은 고딕" w:eastAsia="맑은 고딕"/>
      <w:color w:val="000000"/>
      <w:sz w:val="22"/>
    </w:rPr>
  </w:style>
  <w:style w:type="paragraph" w:styleId="58">
    <w:name w:val="xl84"/>
    <w:uiPriority w:val="5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34"/>
    </w:rPr>
  </w:style>
  <w:style w:type="paragraph" w:styleId="59">
    <w:name w:val="xl108"/>
    <w:uiPriority w:val="5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맑은 고딕" w:eastAsia="맑은 고딕"/>
      <w:color w:val="000000"/>
      <w:sz w:val="22"/>
    </w:rPr>
  </w:style>
  <w:style w:type="paragraph" w:styleId="60">
    <w:name w:val="xl75"/>
    <w:uiPriority w:val="6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right"/>
      <w:textAlignment w:val="baseline"/>
    </w:pPr>
    <w:rPr>
      <w:rFonts w:ascii="HY헤드라인M" w:eastAsia="HY헤드라인M"/>
      <w:color w:val="000000"/>
      <w:sz w:val="52"/>
    </w:rPr>
  </w:style>
  <w:style w:type="paragraph" w:styleId="61">
    <w:name w:val="xl76"/>
    <w:uiPriority w:val="6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44"/>
    </w:rPr>
  </w:style>
  <w:style w:type="paragraph" w:styleId="62">
    <w:name w:val="xl70"/>
    <w:uiPriority w:val="6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34"/>
    </w:rPr>
  </w:style>
  <w:style w:type="paragraph" w:styleId="63">
    <w:name w:val="xl71"/>
    <w:uiPriority w:val="6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34"/>
    </w:rPr>
  </w:style>
  <w:style w:type="paragraph" w:styleId="64">
    <w:name w:val="xl105"/>
    <w:uiPriority w:val="6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맑은 고딕" w:eastAsia="맑은 고딕"/>
      <w:color w:val="000000"/>
      <w:sz w:val="22"/>
    </w:rPr>
  </w:style>
  <w:style w:type="paragraph" w:styleId="65">
    <w:name w:val="xl82"/>
    <w:uiPriority w:val="6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굴림" w:eastAsia="굴림"/>
      <w:color w:val="000000"/>
      <w:sz w:val="44"/>
    </w:rPr>
  </w:style>
  <w:style w:type="paragraph" w:styleId="66">
    <w:name w:val="xl68"/>
    <w:uiPriority w:val="6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맑은 고딕" w:eastAsia="맑은 고딕"/>
      <w:color w:val="000000"/>
      <w:sz w:val="22"/>
    </w:rPr>
  </w:style>
  <w:style w:type="paragraph" w:styleId="67">
    <w:name w:val="xl88"/>
    <w:uiPriority w:val="6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맑은 고딕" w:eastAsia="맑은 고딕"/>
      <w:color w:val="000000"/>
      <w:sz w:val="22"/>
    </w:rPr>
  </w:style>
  <w:style w:type="paragraph" w:styleId="68">
    <w:name w:val="xl64"/>
    <w:uiPriority w:val="6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맑은 고딕" w:eastAsia="맑은 고딕"/>
      <w:color w:val="000000"/>
      <w:sz w:val="28"/>
    </w:rPr>
  </w:style>
  <w:style w:type="paragraph" w:styleId="69">
    <w:name w:val="개요 7"/>
    <w:uiPriority w:val="6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69"/>
        <w:ilvl w:val="6"/>
      </w:numPr>
    </w:pPr>
    <w:rPr>
      <w:rFonts w:ascii="바탕" w:eastAsia="바탕"/>
      <w:color w:val="000000"/>
      <w:sz w:val="20"/>
    </w:rPr>
  </w:style>
  <w:style w:type="paragraph" w:styleId="70">
    <w:name w:val="1"/>
    <w:uiPriority w:val="7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20" w:lineRule="auto"/>
      <w:ind w:left="200" w:right="0" w:firstLine="0"/>
      <w:jc w:val="both"/>
      <w:textAlignment w:val="baseline"/>
    </w:pPr>
    <w:rPr>
      <w:rFonts w:ascii="#신명조" w:eastAsia="#신명조"/>
      <w:color w:val="000000"/>
      <w:sz w:val="20"/>
    </w:rPr>
  </w:style>
  <w:style w:type="paragraph" w:styleId="71">
    <w:name w:val="각주"/>
    <w:uiPriority w:val="7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바탕" w:eastAsia="바탕"/>
      <w:color w:val="000000"/>
      <w:spacing w:val="-5"/>
      <w:w w:val="95"/>
      <w:sz w:val="20"/>
    </w:rPr>
  </w:style>
  <w:style w:type="paragraph" w:styleId="72">
    <w:name w:val="xl65"/>
    <w:uiPriority w:val="7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22"/>
    </w:rPr>
  </w:style>
  <w:style w:type="paragraph" w:styleId="73">
    <w:name w:val="대비표GEN"/>
    <w:uiPriority w:val="7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0" w:right="0" w:firstLine="0"/>
      <w:jc w:val="both"/>
      <w:textAlignment w:val="baseline"/>
    </w:pPr>
    <w:rPr>
      <w:rFonts w:ascii="한양신명조" w:eastAsia="한양신명조"/>
      <w:color w:val="000000"/>
      <w:sz w:val="28"/>
    </w:rPr>
  </w:style>
</w:styles>
</file>

<file path=word/_rels/document.xml.rels><?xml version="1.0" encoding="UTF-8" standalone="yes" ?><Relationships xmlns="http://schemas.openxmlformats.org/package/2006/relationships"><Relationship Id="rId1" Type="http://schemas.openxmlformats.org/officeDocument/2006/relationships/footer" Target="footer1.xml"  /><Relationship Id="rId2" Type="http://schemas.openxmlformats.org/officeDocument/2006/relationships/footnotes" Target="footnotes.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cp:lastModifiedBy>test</cp:lastModifiedBy>
  <dcterms:created xsi:type="dcterms:W3CDTF">2004-11-05T08:15:09.000</dcterms:created>
  <dcterms:modified xsi:type="dcterms:W3CDTF">2025-01-30T23:25:17.000</dcterms:modified>
  <cp:version>0501.0100.01</cp:version>
</cp:coreProperties>
</file>