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u w:val="single"/>
          <w:rtl w:val="0"/>
        </w:rPr>
        <w:t xml:space="preserve">Agenda</w:t>
      </w:r>
    </w:p>
    <w:p w:rsidP="00000000" w:rsidRPr="00000000" w:rsidR="00000000" w:rsidDel="00000000" w:rsidRDefault="00000000">
      <w:pPr>
        <w:contextualSpacing w:val="0"/>
      </w:pPr>
      <w:commentRangeStart w:id="0"/>
      <w:r w:rsidRPr="00000000" w:rsidR="00000000" w:rsidDel="00000000">
        <w:rPr>
          <w:rtl w:val="0"/>
        </w:rPr>
        <w:t xml:space="preserve">Upcoming Events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SWE National Conference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Past Events (Newsletter can use this)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Second General Meeting (Outreach Theme)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SWE-OC Engineering Day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MESA Student Leadership Conference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Conference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Sonali Madireddi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sonalimadireddi@gmail.com</w:t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(408)784-6440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Member from UCI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Email sent with info, no response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Shall we call her? She is responsible for helping pay for our hotel costs!</w:t>
      </w:r>
    </w:p>
    <w:p w:rsidP="00000000" w:rsidRPr="00000000" w:rsidR="00000000" w:rsidDel="00000000" w:rsidRDefault="00000000">
      <w:pPr>
        <w:numPr>
          <w:ilvl w:val="2"/>
          <w:numId w:val="6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please call her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Next General Meeting: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-updates from social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-halloween theme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Fundraiser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-BMES-Thursday at Zorbas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-treasurers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advertise ASAP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TBP BBQ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-waiting for more info from TBP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-lights, decorations, ideas?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-look into costs for speakers(sound)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      About $50-60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-want us to help make event more attractive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BCED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-outreach: how are committees coming along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-MESA SEMI Program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-meeting with carlos ASAP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-ppt ASAP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-upcoming outreach events?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USC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Tustin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The City of Los Angeles Bureau of Sanitation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Stem Conference for Girls Grades 6- 12 Volunteers Needed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Saturday Nov 2nd 2013 @ San Barnardino Valley College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Workshop 1 10:00am - 11:15am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Workshop 2 1:30pm - 2:45 pm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MESA Robotics Comp. Volunteers Needed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Saturday Nov 2nd @ BCOE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Volunteer Orientation Thurs 10/24 in Bourns A171 @ 5pm and 6pm</w:t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San Bernadino Community Gathering 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Talk about Engineering Day &amp; get it on calendar for San Bernadino USD and Highland USD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Friday Nov 1st from 8 - 11:30 @ Orange Pavilion</w:t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 xml:space="preserve">RSVP by 10/28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color w:val="222222"/>
          <w:sz w:val="20"/>
          <w:highlight w:val="white"/>
          <w:rtl w:val="0"/>
        </w:rPr>
        <w:tab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Mentorship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-Vanessa - new chair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-webmaster-update her with all files, add to trello account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-what are our numbers for the program now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-general interest form may need more detail (or email different forms to interested mentees/mentors)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Responses from interest form: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https://docs.google.com/forms/d/1gXBqlnkjZU9eMdd16wqxOEsZjkzm4ByHWsxrdgEpklM/viewanalytics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PD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-status on Luxfer tour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-time management, when would you like to hold workshop?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-committee for EWI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Webmaster/Secretary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Update Google Calendar ASAP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Advisor Lunch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food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meeting time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need help setting up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Trello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Does everyone have one?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Get ASAP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Good job Odalys, Rachel, and Yvette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Membership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ab/>
      </w:r>
      <w:r w:rsidRPr="00000000" w:rsidR="00000000" w:rsidDel="00000000">
        <w:rPr>
          <w:i w:val="1"/>
          <w:rtl w:val="0"/>
        </w:rPr>
        <w:t xml:space="preserve">has everyone paid for their national membership?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ab/>
        <w:tab/>
        <w:t xml:space="preserve">DO IT NOW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UCR alum willing to meet with us</w:t>
      </w:r>
    </w:p>
    <w:p w:rsidP="00000000" w:rsidRPr="00000000" w:rsidR="00000000" w:rsidDel="00000000" w:rsidRDefault="00000000">
      <w:pPr>
        <w:numPr>
          <w:ilvl w:val="1"/>
          <w:numId w:val="3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look at email from Sharon Walker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First Robotics Comp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SWE-OC middle school outreach in Tustin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PD event with Career Center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Society of Women Engineers at UCR: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+shern016@ucr.edu 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Please update the agenda and add anything you feel relative to the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https://docs.google.com/forms/d/1gXBqlnkjZU9eMdd16wqxOEsZjkzm4ByHWsxrdgEpklM/viewanalytics" Type="http://schemas.openxmlformats.org/officeDocument/2006/relationships/hyperlink" TargetMode="External" Id="rId6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Officer Meeting 10/22/13.docx</dc:title>
</cp:coreProperties>
</file>