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9F7F4" w14:textId="73226B89" w:rsidR="005D715B" w:rsidRPr="002174EB" w:rsidRDefault="005D71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4EB">
        <w:rPr>
          <w:rFonts w:ascii="Times New Roman" w:hAnsi="Times New Roman" w:cs="Times New Roman"/>
          <w:b/>
          <w:bCs/>
          <w:sz w:val="24"/>
          <w:szCs w:val="24"/>
        </w:rPr>
        <w:t xml:space="preserve">Building Layout </w:t>
      </w:r>
    </w:p>
    <w:p w14:paraId="0A845824" w14:textId="109D742B" w:rsidR="005D715B" w:rsidRPr="002174EB" w:rsidRDefault="005D715B">
      <w:pPr>
        <w:rPr>
          <w:rFonts w:ascii="Times New Roman" w:hAnsi="Times New Roman" w:cs="Times New Roman"/>
          <w:sz w:val="24"/>
          <w:szCs w:val="24"/>
        </w:rPr>
      </w:pPr>
      <w:r w:rsidRPr="002174EB">
        <w:rPr>
          <w:rFonts w:ascii="Times New Roman" w:hAnsi="Times New Roman" w:cs="Times New Roman"/>
          <w:sz w:val="24"/>
          <w:szCs w:val="24"/>
        </w:rPr>
        <w:t xml:space="preserve">We have created divided rooms with the use of Japanese art dividers. The specific usage of Japanese art dividers is aligned with the authentic Japanese theme of our restaurant. </w:t>
      </w:r>
    </w:p>
    <w:p w14:paraId="38B869BA" w14:textId="037E5D08" w:rsidR="00B046AF" w:rsidRPr="002174EB" w:rsidRDefault="005D715B">
      <w:pPr>
        <w:rPr>
          <w:rFonts w:ascii="Times New Roman" w:hAnsi="Times New Roman" w:cs="Times New Roman"/>
          <w:sz w:val="24"/>
          <w:szCs w:val="24"/>
        </w:rPr>
      </w:pPr>
      <w:r w:rsidRPr="002174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4C6CE" wp14:editId="1722ED34">
            <wp:extent cx="593407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B35B" w14:textId="720A4521" w:rsidR="005D715B" w:rsidRPr="002174EB" w:rsidRDefault="005D715B">
      <w:pPr>
        <w:rPr>
          <w:rFonts w:ascii="Times New Roman" w:hAnsi="Times New Roman" w:cs="Times New Roman"/>
          <w:sz w:val="24"/>
          <w:szCs w:val="24"/>
        </w:rPr>
      </w:pPr>
      <w:r w:rsidRPr="002174EB">
        <w:rPr>
          <w:rFonts w:ascii="Times New Roman" w:hAnsi="Times New Roman" w:cs="Times New Roman"/>
          <w:sz w:val="24"/>
          <w:szCs w:val="24"/>
        </w:rPr>
        <w:t xml:space="preserve">There will be a plastic barrier around the grill for extra protection as the chef uses a 5-6-foot spatula to pass the hibachi to the customer. At the entrance of every divided room will be sanitary items such as disinfecting wipes and hand sanitizers. </w:t>
      </w:r>
    </w:p>
    <w:sectPr w:rsidR="005D715B" w:rsidRPr="0021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E3"/>
    <w:rsid w:val="002174EB"/>
    <w:rsid w:val="005D715B"/>
    <w:rsid w:val="00B046AF"/>
    <w:rsid w:val="00BC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33D2"/>
  <w15:chartTrackingRefBased/>
  <w15:docId w15:val="{CD8D0861-7287-4E3A-A25F-1613F3AE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3</cp:revision>
  <dcterms:created xsi:type="dcterms:W3CDTF">2020-08-01T21:49:00Z</dcterms:created>
  <dcterms:modified xsi:type="dcterms:W3CDTF">2020-08-01T21:54:00Z</dcterms:modified>
</cp:coreProperties>
</file>