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6239F0" w14:textId="1A2ED125" w:rsidR="009A4368" w:rsidRDefault="00CF51BB">
      <w:pPr>
        <w:rPr>
          <w:b/>
          <w:bCs/>
        </w:rPr>
      </w:pPr>
      <w:r>
        <w:rPr>
          <w:b/>
          <w:bCs/>
        </w:rPr>
        <w:t>Consumer Behavior</w:t>
      </w:r>
    </w:p>
    <w:p w14:paraId="111A42B3" w14:textId="4CBA055A" w:rsidR="00CF51BB" w:rsidRDefault="00790E1B">
      <w:hyperlink r:id="rId4" w:history="1">
        <w:r w:rsidR="00CF51BB">
          <w:rPr>
            <w:rStyle w:val="Hyperlink"/>
          </w:rPr>
          <w:t>https://www.thinkwithgoogle.com/consumer-insights/consumption-and-spending-habits-during-coronavirus/</w:t>
        </w:r>
      </w:hyperlink>
    </w:p>
    <w:p w14:paraId="176C22E4" w14:textId="2A834C76" w:rsidR="00CF51BB" w:rsidRDefault="00CF51BB"/>
    <w:p w14:paraId="0A191739" w14:textId="2B13F050" w:rsidR="00CF51BB" w:rsidRDefault="00CF51BB">
      <w:r>
        <w:t xml:space="preserve">The above link, Google stated how people are in more demand of social interaction. </w:t>
      </w:r>
    </w:p>
    <w:p w14:paraId="36F6FA9D" w14:textId="59050EED" w:rsidR="00CF51BB" w:rsidRDefault="00CF51BB">
      <w:r>
        <w:rPr>
          <w:noProof/>
        </w:rPr>
        <w:drawing>
          <wp:inline distT="0" distB="0" distL="0" distR="0" wp14:anchorId="2033DD94" wp14:editId="198D33B3">
            <wp:extent cx="5943600" cy="33547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A7D14" w14:textId="24A32230" w:rsidR="00DB7AB8" w:rsidRDefault="00CF51BB">
      <w:r>
        <w:t xml:space="preserve">Search interest in “watching together” is up over 4X since January. And search interest in “family-friendly movies” has spiked 3X since late February. </w:t>
      </w:r>
    </w:p>
    <w:p w14:paraId="21634369" w14:textId="77777777" w:rsidR="00DB7AB8" w:rsidRDefault="00DB7AB8">
      <w:r>
        <w:br w:type="page"/>
      </w:r>
    </w:p>
    <w:p w14:paraId="7151D95E" w14:textId="0105D413" w:rsidR="00DB7AB8" w:rsidRDefault="00790E1B">
      <w:hyperlink r:id="rId6" w:history="1">
        <w:r w:rsidR="00DB7AB8">
          <w:rPr>
            <w:rStyle w:val="Hyperlink"/>
          </w:rPr>
          <w:t>https://www.mckinsey.com/business-functions/marketing-and-sales/our-insights/survey-us-consumer-sentiment-during-the-coronavirus-crisis</w:t>
        </w:r>
      </w:hyperlink>
    </w:p>
    <w:p w14:paraId="57A59386" w14:textId="3532428F" w:rsidR="00DB7AB8" w:rsidRDefault="00DB7AB8">
      <w:r>
        <w:t xml:space="preserve">This is an analysis by McKinsey which conclude that people are trying new shopping behavior during the crisis. </w:t>
      </w:r>
    </w:p>
    <w:p w14:paraId="64302F47" w14:textId="0A6E53FE" w:rsidR="00DB7AB8" w:rsidRDefault="00DB7AB8">
      <w:pPr>
        <w:rPr>
          <w:b/>
          <w:bCs/>
        </w:rPr>
      </w:pPr>
      <w:r>
        <w:rPr>
          <w:noProof/>
        </w:rPr>
        <w:drawing>
          <wp:inline distT="0" distB="0" distL="0" distR="0" wp14:anchorId="6E3BEDF5" wp14:editId="7B3A662A">
            <wp:extent cx="5943600" cy="36277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8FF21" w14:textId="5E0917D2" w:rsidR="00DB7AB8" w:rsidRDefault="00DB7AB8">
      <w:r>
        <w:t>“More than 75 percent of consumers have experimented with a different shopping behavior during the crisis.”</w:t>
      </w:r>
    </w:p>
    <w:p w14:paraId="1DE3BFCA" w14:textId="6780A824" w:rsidR="00790E1B" w:rsidRDefault="00DB7AB8">
      <w:r>
        <w:t>We then apply this</w:t>
      </w:r>
      <w:r w:rsidR="00E42245">
        <w:t xml:space="preserve"> data</w:t>
      </w:r>
      <w:r>
        <w:t xml:space="preserve"> with a different way to dine – Omakase. </w:t>
      </w:r>
    </w:p>
    <w:p w14:paraId="4DBF4831" w14:textId="77777777" w:rsidR="00790E1B" w:rsidRDefault="00790E1B">
      <w:r>
        <w:br w:type="page"/>
      </w:r>
    </w:p>
    <w:p w14:paraId="3B3E7E50" w14:textId="76982BC7" w:rsidR="00DB7AB8" w:rsidRDefault="00790E1B">
      <w:hyperlink r:id="rId8" w:history="1">
        <w:r>
          <w:rPr>
            <w:rStyle w:val="Hyperlink"/>
          </w:rPr>
          <w:t>https://observer.com/2020/04/airbnb-launches-virtual-experiences-hosts-zoom-coronavirus-response/</w:t>
        </w:r>
      </w:hyperlink>
    </w:p>
    <w:p w14:paraId="46D45E77" w14:textId="7741641A" w:rsidR="00790E1B" w:rsidRDefault="00790E1B">
      <w:r>
        <w:t xml:space="preserve">The above link is analyzing how Airbnb launched online experiences, including virtual penguins and magic classes. Because of this data, we decide that a livestream grill can be a unique addition to Margaret’s restaurant.  </w:t>
      </w:r>
    </w:p>
    <w:p w14:paraId="22AA2F62" w14:textId="55A35CE4" w:rsidR="00790E1B" w:rsidRDefault="00790E1B">
      <w:r>
        <w:rPr>
          <w:noProof/>
        </w:rPr>
        <w:drawing>
          <wp:inline distT="0" distB="0" distL="0" distR="0" wp14:anchorId="0DA136DC" wp14:editId="63B5EF1F">
            <wp:extent cx="5943600" cy="60223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2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F6E7E" w14:textId="77777777" w:rsidR="00790E1B" w:rsidRPr="00790E1B" w:rsidRDefault="00790E1B"/>
    <w:sectPr w:rsidR="00790E1B" w:rsidRPr="00790E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452"/>
    <w:rsid w:val="00557452"/>
    <w:rsid w:val="00790E1B"/>
    <w:rsid w:val="00841BB2"/>
    <w:rsid w:val="009A4368"/>
    <w:rsid w:val="00CF51BB"/>
    <w:rsid w:val="00DB7AB8"/>
    <w:rsid w:val="00E42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65EC1"/>
  <w15:chartTrackingRefBased/>
  <w15:docId w15:val="{AA2B802F-0F16-45A7-87AC-4CB36EC63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F51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bserver.com/2020/04/airbnb-launches-virtual-experiences-hosts-zoom-coronavirus-response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ckinsey.com/business-functions/marketing-and-sales/our-insights/survey-us-consumer-sentiment-during-the-coronavirus-crisis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www.thinkwithgoogle.com/consumer-insights/consumption-and-spending-habits-during-coronavirus/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222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Huang</dc:creator>
  <cp:keywords/>
  <dc:description/>
  <cp:lastModifiedBy>Kevin Huang</cp:lastModifiedBy>
  <cp:revision>8</cp:revision>
  <dcterms:created xsi:type="dcterms:W3CDTF">2020-08-02T01:02:00Z</dcterms:created>
  <dcterms:modified xsi:type="dcterms:W3CDTF">2020-08-02T01:12:00Z</dcterms:modified>
</cp:coreProperties>
</file>