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R3 — đã xác nhận boot và hiện số thông báo Dock</w:t>
      </w:r>
    </w:p>
    <w:p>
      <w:r>
        <w:t xml:space="preserve"/>
      </w:r>
    </w:p>
    <w:p>
      <w:r>
        <w:t xml:space="preserve">EFI giữ nguyên bản trên USB 1401 đã boot được. Graphics đã cập nhật libxedrv sửa NoCopy nhiều mip theo upstream v19. Người dùng xác nhận đã thấy chữ số thông báo; ứng dụng P1 cũng ghi nhận “digits visible”. Metal bundle trong gói khớp toàn bộ bundle đang cài trên máy.</w:t>
      </w:r>
    </w:p>
    <w:p>
      <w:r>
        <w:t xml:space="preserve"/>
      </w:r>
    </w:p>
    <w:p>
      <w:r>
        <w:t xml:space="preserve">- EFI: giữ nguyên 156 file của R3-booted, EDID và DMC fallback như trước.</w:t>
      </w:r>
    </w:p>
    <w:p>
      <w:r>
        <w:t xml:space="preserve">- Dock: tạo managed texture từ dữ liệu mip 0, sinh các mip còn lại trước khi trả texture; giữ kiểm tra biên và deallocator.</w:t>
      </w:r>
    </w:p>
    <w:p>
      <w:r>
        <w:t xml:space="preserve">- Nguồn sửa: Source/DockMipFix/; bằng chứng: reports/dock-fix-confirmation.json và reports/dock-fix/.</w:t>
      </w:r>
    </w:p>
    <w:p>
      <w:r>
        <w:t xml:space="preserve">- Chưa xác nhận 165 Hz, sleep/wake hoặc mọi tính năng GPU. Một lần boot và việc thấy số Dock không chứng minh tất cả tính năng đã hoàn thiện.</w:t>
      </w:r>
    </w:p>
    <w:p>
      <w:r>
        <w:t xml:space="preserve"/>
      </w:r>
    </w:p>
    <w:p>
      <w:r>
        <w:t xml:space="preserve">Máy hiện tại đã cài đúng bản vá, không cần cài lại hoặc chép lại EFI USB. Khi triển khai lại từ gói: chép EFI/ lên USB thử, cài Metal bundle bằng bash scripts/install-graphics.command, rồi restart bằng EFI R3. Chỉ chép EFI không áp dụng phần sửa số Dock nằm trong macOS.</w:t>
      </w:r>
    </w:p>
    <w:p>
      <w:r>
        <w:t xml:space="preserve"/>
      </w:r>
    </w:p>
    <w:p>
      <w:r>
        <w:t xml:space="preserve">Xem [hướng dẫn](docs/CAI-DAT.md), [sửa số Dock](docs/SUA-SO-DOCK.md), và tài liệu Word. SHA256SUMS.json ghi hash gói mới. Bản R3 trước sửa được giữ riêng với hậu tố -before-dockfix; báo cáo cũ trong reports/before-dockfix là lịch sử, không phải trạng thái hiện tại.</w:t>
      </w:r>
    </w:p>
    <w:p>
      <w:r>
        <w:t xml:space="preserve">Sử dụng R3 có bản sửa số Dock</w:t>
      </w:r>
    </w:p>
    <w:p>
      <w:r>
        <w:t xml:space="preserve"/>
      </w:r>
    </w:p>
    <w:p>
      <w:r>
        <w:t xml:space="preserve">Máy hiện tại đã boot được bằng EFI R3 và người dùng xác nhận thấy số thông báo. Bundle Graphics trong gói khớp bundle đang cài; không cần cài lại để chốt phiên bản.</w:t>
      </w:r>
    </w:p>
    <w:p>
      <w:r>
        <w:t xml:space="preserve"/>
      </w:r>
    </w:p>
    <w:p>
      <w:r>
        <w:t xml:space="preserve">Khi sao chép hoặc khôi phục gói về sau</w:t>
      </w:r>
    </w:p>
    <w:p>
      <w:r>
        <w:t xml:space="preserve"/>
      </w:r>
    </w:p>
    <w:p>
      <w:r>
        <w:t xml:space="preserve">1. Giữ USB boot đã hoạt động và sao lưu EFI đích. Chép trọn EFI/ vào gốc phân vùng boot USB thử, có EFI/BOOT/BOOTx64.efi và EFI/OC/config.plist.</w:t>
      </w:r>
    </w:p>
    <w:p>
      <w:r>
        <w:t xml:space="preserve">2. Stack đích cần macOS 25G241 và TGL 16.0.32. Bản sửa số Dock nằm trong Graphics/AppleIntelTGLGraphicsMTLDriver.bundle, không nằm trong EFI.</w:t>
      </w:r>
    </w:p>
    <w:p>
      <w:r>
        <w:t xml:space="preserve">3. Từ thư mục gói, chạy bash scripts/install-graphics.command --check, sau đó bash scripts/install-graphics.command khi cần áp dụng Graphics. Script kiểm tra phiên bản/chữ ký, sao lưu bundle ở Backups/graphics-..., stage rồi thay bằng rename; yêu cầu mật khẩu quản trị trong Terminal. Không tự restart.</w:t>
      </w:r>
    </w:p>
    <w:p>
      <w:r>
        <w:t xml:space="preserve">4. Restart bằng EFI R3 để WindowServer nạp dylib mới. Không cần Reset NVRAM để áp dụng phần sửa Dock.</w:t>
      </w:r>
    </w:p>
    <w:p>
      <w:r>
        <w:t xml:space="preserve">5. Chạy bash scripts/verify-mip-fix.command để xem badge P1, lưu lựa chọn và log; hoặc bash scripts/collect.command để thu trạng thái chung.</w:t>
      </w:r>
    </w:p>
    <w:p>
      <w:r>
        <w:t xml:space="preserve"/>
      </w:r>
    </w:p>
    <w:p>
      <w:r>
        <w:t xml:space="preserve">cai-dat-nhanh.sh cập nhật kext và Metal bundle nhưng giữ config.plist. Nó không áp dụng cấu hình EDID/DMC cho một EFI khác; muốn đúng cấu hình R3 thì dùng trọn thư mục EFI trong gói.</w:t>
      </w:r>
    </w:p>
    <w:p>
      <w:r>
        <w:t xml:space="preserve"/>
      </w:r>
    </w:p>
    <w:p>
      <w:r>
        <w:t xml:space="preserve">Thành phần được giữ nguyên</w:t>
      </w:r>
    </w:p>
    <w:p>
      <w:r>
        <w:t xml:space="preserve"/>
      </w:r>
    </w:p>
    <w:p>
      <w:r>
        <w:t xml:space="preserve">EFI R3-booted, NootedGreen, driver ngoại vi, ACPI, shader compiler và cấu hình BIOS không đổi trong lượt sửa Dock. Giữ các khóa EDID, connector và LegacyOverwrite đúng snapshot boot được; chưa quy kết một khóa riêng lẻ là nguyên nhân sửa boot.</w:t>
      </w:r>
    </w:p>
    <w:p>
      <w:r>
        <w:t xml:space="preserve"/>
      </w:r>
    </w:p>
    <w:p>
      <w:r>
        <w:t xml:space="preserve">Phục hồi</w:t>
      </w:r>
    </w:p>
    <w:p>
      <w:r>
        <w:t xml:space="preserve"/>
      </w:r>
    </w:p>
    <w:p>
      <w:r>
        <w:t xml:space="preserve">Khi cần quay lại Graphics trước một lần cài, lấy đúng Metal bundle trong backup mà bộ cài tạo. Ví dụ từ thư mục gói:</w:t>
      </w:r>
    </w:p>
    <w:p>
      <w:r>
        <w:t xml:space="preserve"/>
      </w:r>
    </w:p>
    <w:p>
      <w:r>
        <w:t xml:space="preserve">bash</w:t>
      </w:r>
    </w:p>
    <w:p>
      <w:r>
        <w:t xml:space="preserve">sudo ditto "Backups/graphics-YYYYMMDD-HHMMSS/AppleIntelTGLGraphicsMTLDriver.bundle" "/Library/GPUBundles/AppleIntelTGLGraphicsMTLDriver.bundle"</w:t>
      </w:r>
    </w:p>
    <w:p>
      <w:r>
        <w:t xml:space="preserve"/>
      </w:r>
    </w:p>
    <w:p>
      <w:r>
        <w:t xml:space="preserve"/>
      </w:r>
    </w:p>
    <w:p>
      <w:r>
        <w:t xml:space="preserve">Thay đúng tên backup thật rồi restart. Backup trước lần cài bản vá đầu tiên hiện nằm ở gói P1-Dock-MipFix-20261025/Backups/graphics-20261025-221405; không chép backup đang dùng vào gói release. Bản R3 -before-dockfix cũng được giữ riêng để đối chiếu. Không cần đổi EFI đang boot được để khôi phục Graphics.</w:t>
      </w:r>
    </w:p>
    <w:p>
      <w:r>
        <w:t xml:space="preserve">Số thông báo Dock — đã xác nhận trên máy</w:t>
      </w:r>
    </w:p>
    <w:p>
      <w:r>
        <w:t xml:space="preserve"/>
      </w:r>
    </w:p>
    <w:p>
      <w:r>
        <w:t xml:space="preserve">NoCopy với descriptor nhiều mip trước đây không đi qua nhánh managed copy. Dữ liệu nguồn chỉ có mip 0, nên cần tạo texture riêng và sinh các mip khác trước khi trả về. Cơ chế sửa dựa trên [libxedrv v19 / issue #10](https://github.com/JulioNectar/Hackintosh-XPS13Plus-IrisXe-Tahoe/issues/10).</w:t>
      </w:r>
    </w:p>
    <w:p>
      <w:r>
        <w:t xml:space="preserve"/>
      </w:r>
    </w:p>
    <w:p>
      <w:r>
        <w:t xml:space="preserve">Phép thử GPU riêng xác nhận A8/R8/BGRA chuỗi 7 mip đọc đúng mip 0/3/6 sau vá; trước vá trả dữ liệu 0. Ảnh CoreAnimation mô phỏng vẫn trắng cả trước và sau, nên phép thử đó không tự chứng minh đã sửa badge. Bằng chứng hình ảnh thực tế là lựa chọn “digits visible” của P1 và xác nhận của người dùng sau cài/restart.</w:t>
      </w:r>
    </w:p>
    <w:p>
      <w:r>
        <w:t xml:space="preserve"/>
      </w:r>
    </w:p>
    <w:p>
      <w:r>
        <w:t xml:space="preserve">Nguồn, kiểm tra biên/stride/offset, quyền sở hữu callback và xử lý lỗi queue/encoder/command được giữ trong Source/DockMipFix/. Thử A8→RGBA đơn mip của người dùng được giữ; phần sửa nhiều mip giữ nguyên format yêu cầu. XE_MIP_NATIVO=1 tắt phần sửa nhiều mip trong tiến trình được đặt biến đó, phục vụ đối chứng khi cần; không đặt biến toàn hệ thống trong gói.</w:t>
      </w:r>
    </w:p>
    <w:p>
      <w:r>
        <w:t xml:space="preserve"/>
      </w:r>
    </w:p>
    <w:p>
      <w:r>
        <w:t xml:space="preserve">Máy đã có bundle đúng hash và số hiển thị được. Chỉ chép EFI không cập nhật libxedrv. Xem CAI-DAT.md để triển khai lại; không tự áp dụng lại khi chỉ lưu bản R3 này.</w:t>
      </w:r>
    </w:p>
    <w:p>
      <w:r>
        <w:t xml:space="preserve">Âm thanh, Bluetooth và touchpad trong bộ P1</w:t>
      </w:r>
    </w:p>
    <w:p>
      <w:r>
        <w:t xml:space="preserve"/>
      </w:r>
    </w:p>
    <w:p>
      <w:r>
        <w:t xml:space="preserve">Các quyết định dưới đây dựa trên phần cứng của chính máy; dữ liệu IORegistry được đọc trong phiên EFI cũ để nhận dạng thiết bị. Việc nhận dạng không phải kết quả kiểm thử bản EFI mới.</w:t>
      </w:r>
    </w:p>
    <w:p>
      <w:r>
        <w:t xml:space="preserve"/>
      </w:r>
    </w:p>
    <w:p>
      <w:r>
        <w:t xml:space="preserve">Âm thanh: layout 11</w:t>
      </w:r>
    </w:p>
    <w:p>
      <w:r>
        <w:t xml:space="preserve"/>
      </w:r>
    </w:p>
    <w:p>
      <w:r>
        <w:t xml:space="preserve">- Controller thật 8086:51C8, ACPI /_SB/PC00/HDAS, PCI 00:1f.3; không spoof controller thành ID của Dell.</w:t>
      </w:r>
    </w:p>
    <w:p>
      <w:r>
        <w:t xml:space="preserve">- Codec ALC287 được đối chiếu từ INF Windows với subsystem Lenovo 17AA:22F8; chưa có live codec dump xác nhận toàn bộ pin/amp.</w:t>
      </w:r>
    </w:p>
    <w:p>
      <w:r>
        <w:t xml:space="preserve">- DeviceProperties/Add/PciRoot(0x0)/Pci(0x1F,0x3)/layout-id là DATA 0B000000. alcid=11 nhất quán, không giữ alcid khác.</w:t>
      </w:r>
    </w:p>
    <w:p>
      <w:r>
        <w:t xml:space="preserve">- Nạp Lilu 1.7.3 → AppleALC 1.9.8 → SimpleHDA 1.0.0, cùng keepsyms=1 và -alcbeta trên Darwin 25. SimpleHDA phục hồi stack AppleHDA cho Tahoe; không dùng AudShim dành cho SoundWire của Dell.</w:t>
      </w:r>
    </w:p>
    <w:p>
      <w:r>
        <w:t xml:space="preserve">- Layout 11 có trong nguồn ALC287 của AppleALC. Sự tồn tại của layout không chứng minh mọi đường loa/mic/amp của P1 đã khớp; cần thử từng đường sau boot.</w:t>
      </w:r>
    </w:p>
    <w:p>
      <w:r>
        <w:t xml:space="preserve">- Gói HAL tùy chọn được chép vào Optional/SimpleHDA-HAL-1.0.0.pkg. Nó không tự được cài. Theo upstream, khi không có HAL, SimpleHDA vẫn dùng đường IOAudio thông thường.</w:t>
      </w:r>
    </w:p>
    <w:p>
      <w:r>
        <w:t xml:space="preserve"/>
      </w:r>
    </w:p>
    <w:p>
      <w:r>
        <w:t xml:space="preserve">Nguồn: [SimpleHDA](https://github.com/laobamac/SimpleHDA/blob/main/README.en.md), [ALC287 layouts](https://github.com/acidanthera/AppleALC/blob/master/Resources/ALC287/Info.plist), [controller 51C8 trong AppleALC](https://github.com/acidanthera/AppleALC/blob/master/Resources/Controllers.plist).</w:t>
      </w:r>
    </w:p>
    <w:p>
      <w:r>
        <w:t xml:space="preserve"/>
      </w:r>
    </w:p>
    <w:p>
      <w:r>
        <w:t xml:space="preserve">Bluetooth: Intel AX211</w:t>
      </w:r>
    </w:p>
    <w:p>
      <w:r>
        <w:t xml:space="preserve"/>
      </w:r>
    </w:p>
    <w:p>
      <w:r>
        <w:t xml:space="preserve">- USB 8087:0033, firmware đã nhận tên ibt-0040-0041.sfi trong phiên cũ.</w:t>
      </w:r>
    </w:p>
    <w:p>
      <w:r>
        <w:t xml:space="preserve">- Nạp IntelBluetoothFirmware 2.5.1, IntelBTPatcher 2.5.1, BlueToolFixup 2.7.3, sau Lilu; không bật IntelBluetoothInjector/BrcmBluetoothInjector đời cũ.</w:t>
      </w:r>
    </w:p>
    <w:p>
      <w:r>
        <w:t xml:space="preserve">- NVRAM: bluetoothExternalDongleFailed là DATA 00; bluetoothInternalControllerInfo là DATA 14 byte zero. Cả hai có trong Delete và Add để thay giá trị cũ khi boot.</w:t>
      </w:r>
    </w:p>
    <w:p>
      <w:r>
        <w:t xml:space="preserve">- Thiết bị Bluetooth thực nằm tại 14a00000, port số 10 của controller 8086:51ED. P1Gen5USBMap.kext đặt HS10/UsbConnector=255 (internal).</w:t>
      </w:r>
    </w:p>
    <w:p>
      <w:r>
        <w:t xml:space="preserve">- Map giữ đủ 12 port USB2 + 3 port USB3 = 15, không bỏ cổng để nhường Bluetooth. Cũng đánh dấu internal cho Goodix ở HS06 và camera ở HS08 theo topology đã đọc.</w:t>
      </w:r>
    </w:p>
    <w:p>
      <w:r>
        <w:t xml:space="preserve">- Các cổng ngoài chưa được cắm thử USB2/USB3 và xác minh companion; connector type ngoài còn tạm. Controller Thunderbolt 8086:1138 giữ enumeration, không áp một map USB-C chưa đo. Vì vậy không gọi đây là map hoàn chỉnh của tất cả cổng vật lý.</w:t>
      </w:r>
    </w:p>
    <w:p>
      <w:r>
        <w:t xml:space="preserve">- Tắt UTBDefault trong cấu hình mới để không có hai injector cạnh tranh. XhciPortLimit giữ false. Không xóa thiết bị đã pair hay file preferences Bluetooth.</w:t>
      </w:r>
    </w:p>
    <w:p>
      <w:r>
        <w:t xml:space="preserve"/>
      </w:r>
    </w:p>
    <w:p>
      <w:r>
        <w:t xml:space="preserve">Nguồn: [IntelBluetoothFirmware FAQ](https://openintelwireless.github.io/IntelBluetoothFirmware/FAQ.html), [BlueToolFixup và NVRAM](https://github.com/acidanthera/BrcmPatchRAM#bluetoolfixupkext), [USBToolBox](https://github.com/USBToolBox/kext).</w:t>
      </w:r>
    </w:p>
    <w:p>
      <w:r>
        <w:t xml:space="preserve"/>
      </w:r>
    </w:p>
    <w:p>
      <w:r>
        <w:t xml:space="preserve">Touchpad: Synaptics I2C Precision</w:t>
      </w:r>
    </w:p>
    <w:p>
      <w:r>
        <w:t xml:space="preserve"/>
      </w:r>
    </w:p>
    <w:p>
      <w:r>
        <w:t xml:space="preserve">- ACPI SYNA801D / TPD0, HID vendor 06CB, product CEC9, I2C address 0x2C.</w:t>
      </w:r>
    </w:p>
    <w:p>
      <w:r>
        <w:t xml:space="preserve">- IORegistry hiện có VoodooI2CPrecisionTouchpadHIDEventDriver, 5 transducer, mode GPIO, pin 332. GPIO controller INTC1055 đang được VoodooGPIOTigerLakeLP nhận.</w:t>
      </w:r>
    </w:p>
    <w:p>
      <w:r>
        <w:t xml:space="preserve">- Giữ nguyên bản VoodooI2C 2.9.1, VoodooI2CHID và bản GPIO đã được tùy chỉnh cho máy. Không thay GPIO bằng bản upstream khác chỉ vì cùng tên kext.</w:t>
      </w:r>
    </w:p>
    <w:p>
      <w:r>
        <w:t xml:space="preserve">- Nạp đúng phụ thuộc VoodooI2CServices, GPIO, VoodooI2C, VoodooInput và VoodooI2CHID. Chỉ một VoodooInput ở nhánh I2C được bật; bản trùng trong PS2 tắt.</w:t>
      </w:r>
    </w:p>
    <w:p>
      <w:r>
        <w:t xml:space="preserve">- Giữ VoodooPS2Controller 2.3.8, keyboard/mouse/trackpad plugins để bảo toàn bàn phím và đường TrackPoint. Không tắt PS2Trackpad máy móc: nó có thể phục vụ pass-through TrackPoint.</w:t>
      </w:r>
    </w:p>
    <w:p>
      <w:r>
        <w:t xml:space="preserve">- Không ép polling hay đổi GPIO pin của một thiết bị đã nhận đúng trong phiên hiện tại. Cần kiểm thử gesture và TrackPoint sau boot bản mới.</w:t>
      </w:r>
    </w:p>
    <w:p>
      <w:r>
        <w:t xml:space="preserve"/>
      </w:r>
    </w:p>
    <w:p>
      <w:r>
        <w:t xml:space="preserve">Nguồn: [VoodooI2C installation và interrupt mode](https://github.com/VoodooI2C/VoodooI2C/blob/master/Documentation/Installation.md). Chi tiết phần cứng được lưu trong reports/peripheral-evidence.json và reports/usb-port-map.json.</w:t>
      </w:r>
    </w:p>
  </w:body>
</w:document>
</file>