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da-summary-report"/>
    <w:p>
      <w:pPr>
        <w:pStyle w:val="Heading1"/>
      </w:pPr>
      <w:r>
        <w:t xml:space="preserve">EDA Summary Report</w:t>
      </w:r>
    </w:p>
    <w:p>
      <w:pPr>
        <w:pStyle w:val="FirstParagraph"/>
      </w:pPr>
      <w:r>
        <w:t xml:space="preserve">Generated: 2026-08-16 20:36</w:t>
      </w:r>
    </w:p>
    <w:p>
      <w:r>
        <w:pict>
          <v:rect style="width:0;height:1.5pt" o:hralign="center" o:hrstd="t" o:hr="t"/>
        </w:pict>
      </w:r>
    </w:p>
    <w:bookmarkStart w:id="9" w:name="Xfb5ed0fe504f7a1aedced8d393c58df51aefc03"/>
    <w:p>
      <w:pPr>
        <w:pStyle w:val="Heading2"/>
      </w:pPr>
      <w:r>
        <w:t xml:space="preserve">1. Missing Values — Top 10 &amp; Treatment Suggestions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092"/>
        <w:gridCol w:w="1502"/>
        <w:gridCol w:w="2048"/>
        <w:gridCol w:w="2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Missing %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Suggested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jkhr_winrate (기수-마필 조합 승률)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hr_prev_rating (직전 경주 레이팅)</w:t>
            </w:r>
          </w:p>
        </w:tc>
        <w:tc>
          <w:tcPr/>
          <w:p>
            <w:pPr>
              <w:pStyle w:val="Compact"/>
            </w:pPr>
            <w:r>
              <w:t xml:space="preserve">33.7%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hr_winrate__z (마필 승률 (경주 내 z점수))</w:t>
            </w:r>
          </w:p>
        </w:tc>
        <w:tc>
          <w:tcPr/>
          <w:p>
            <w:pPr>
              <w:pStyle w:val="Compact"/>
            </w:pPr>
            <w:r>
              <w:t xml:space="preserve">31.5%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rating__z (레이팅 (경주 내 z점수))</w:t>
            </w:r>
          </w:p>
        </w:tc>
        <w:tc>
          <w:tcPr/>
          <w:p>
            <w:pPr>
              <w:pStyle w:val="Compact"/>
            </w:pPr>
            <w:r>
              <w:t xml:space="preserve">26.7%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rating (마필 레이팅)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rating__pr (레이팅 (경주 내 백분위))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hr_dist_winrate (같은 거리 승률)</w:t>
            </w:r>
          </w:p>
        </w:tc>
        <w:tc>
          <w:tcPr/>
          <w:p>
            <w:pPr>
              <w:pStyle w:val="Compact"/>
            </w:pPr>
            <w:r>
              <w:t xml:space="preserve">24.5%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hr_style_sd (각질 일관성)</w:t>
            </w:r>
          </w:p>
        </w:tc>
        <w:tc>
          <w:tcPr/>
          <w:p>
            <w:pPr>
              <w:pStyle w:val="Compact"/>
            </w:pPr>
            <w:r>
              <w:t xml:space="preserve">19.1%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style_vs_race (본인 각질 - 경주 평균)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hr_style (각질 (주행 스타일))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Flag indicator + fill with 0 (or low value)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Structural missing: Caused by system design (e.g., rating not assigned to Grade 6 / 2yo horses)</w:t>
      </w:r>
      <w:r>
        <w:t xml:space="preserve"> </w:t>
      </w:r>
      <w:r>
        <w:t xml:space="preserve">- Random missing: No specific group concentration, impute with group median</w:t>
      </w:r>
    </w:p>
    <w:p>
      <w:r>
        <w:pict>
          <v:rect style="width:0;height:1.5pt" o:hralign="center" o:hrstd="t" o:hr="t"/>
        </w:pict>
      </w:r>
    </w:p>
    <w:bookmarkEnd w:id="9"/>
    <w:bookmarkStart w:id="10" w:name="high-correlation-pairs-r-0.8"/>
    <w:p>
      <w:pPr>
        <w:pStyle w:val="Heading2"/>
      </w:pPr>
      <w:r>
        <w:t xml:space="preserve">2. High Correlation Pairs (|r| &gt;= 0.8)</w:t>
      </w:r>
    </w:p>
    <w:p>
      <w:pPr>
        <w:pStyle w:val="FirstParagraph"/>
      </w:pPr>
      <w:r>
        <w:t xml:space="preserve">Total pairs with |r| &gt;= 0.8:</w:t>
      </w:r>
      <w:r>
        <w:t xml:space="preserve"> </w:t>
      </w:r>
      <w:r>
        <w:rPr>
          <w:b/>
          <w:bCs/>
        </w:rPr>
        <w:t xml:space="preserve">62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675"/>
        <w:gridCol w:w="1675"/>
        <w:gridCol w:w="456"/>
        <w:gridCol w:w="2436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1</w:t>
            </w:r>
          </w:p>
        </w:tc>
        <w:tc>
          <w:tcPr/>
          <w:p>
            <w:pPr>
              <w:pStyle w:val="Compact"/>
            </w:pPr>
            <w:r>
              <w:t xml:space="preserve">Feature 2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Drop Candidate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buga1</w:t>
            </w:r>
          </w:p>
        </w:tc>
        <w:tc>
          <w:tcPr/>
          <w:p>
            <w:pPr>
              <w:pStyle w:val="Compact"/>
            </w:pPr>
            <w:r>
              <w:t xml:space="preserve">buga2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buga2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buga2</w:t>
            </w:r>
          </w:p>
        </w:tc>
        <w:tc>
          <w:tcPr/>
          <w:p>
            <w:pPr>
              <w:pStyle w:val="Compact"/>
            </w:pPr>
            <w: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buga1</w:t>
            </w:r>
          </w:p>
        </w:tc>
        <w:tc>
          <w:tcPr/>
          <w:p>
            <w:pPr>
              <w:pStyle w:val="Compact"/>
            </w:pPr>
            <w: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0.9991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0.9991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0.9964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0.9955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0.9955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0.9920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0.9920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n_run</w:t>
            </w:r>
          </w:p>
        </w:tc>
        <w:tc>
          <w:tcPr/>
          <w:p>
            <w:pPr>
              <w:pStyle w:val="Compact"/>
            </w:pPr>
            <w:r>
              <w:t xml:space="preserve">dusu</w:t>
            </w:r>
          </w:p>
        </w:tc>
        <w:tc>
          <w:tcPr/>
          <w:p>
            <w:pPr>
              <w:pStyle w:val="Compact"/>
            </w:pPr>
            <w:r>
              <w:t xml:space="preserve">0.9910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dusu</w:t>
            </w:r>
          </w:p>
        </w:tc>
        <w:tc>
          <w:tcPr/>
          <w:p>
            <w:pPr>
              <w:pStyle w:val="Compact"/>
            </w:pPr>
            <w:r>
              <w:t xml:space="preserve">More missing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hr_starts</w:t>
            </w:r>
          </w:p>
        </w:tc>
        <w:tc>
          <w:tcPr/>
          <w:p>
            <w:pPr>
              <w:pStyle w:val="Compact"/>
            </w:pPr>
            <w:r>
              <w:t xml:space="preserve">hr_style_n</w:t>
            </w:r>
          </w:p>
        </w:tc>
        <w:tc>
          <w:tcPr/>
          <w:p>
            <w:pPr>
              <w:pStyle w:val="Compact"/>
            </w:pPr>
            <w:r>
              <w:t xml:space="preserve">0.9907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hr_starts</w:t>
            </w:r>
          </w:p>
        </w:tc>
        <w:tc>
          <w:tcPr/>
          <w:p>
            <w:pPr>
              <w:pStyle w:val="Compact"/>
            </w:pPr>
            <w:r>
              <w:t xml:space="preserve">More missing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0.9906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0.9871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More missing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0.9755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hr_last_ord</w:t>
            </w:r>
          </w:p>
        </w:tc>
        <w:tc>
          <w:tcPr/>
          <w:p>
            <w:pPr>
              <w:pStyle w:val="Compact"/>
            </w:pPr>
            <w:r>
              <w:t xml:space="preserve">hr_last_finpct</w:t>
            </w:r>
          </w:p>
        </w:tc>
        <w:tc>
          <w:tcPr/>
          <w:p>
            <w:pPr>
              <w:pStyle w:val="Compact"/>
            </w:pPr>
            <w:r>
              <w:t xml:space="preserve">0.9745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hr_last_finpct</w:t>
            </w:r>
          </w:p>
        </w:tc>
        <w:tc>
          <w:tcPr/>
          <w:p>
            <w:pPr>
              <w:pStyle w:val="Compact"/>
            </w:pPr>
            <w:r>
              <w:t xml:space="preserve">Redundant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age__z</w:t>
            </w:r>
          </w:p>
        </w:tc>
        <w:tc>
          <w:tcPr/>
          <w:p>
            <w:pPr>
              <w:pStyle w:val="Compact"/>
            </w:pPr>
            <w:r>
              <w:t xml:space="preserve">age__pr</w:t>
            </w:r>
          </w:p>
        </w:tc>
        <w:tc>
          <w:tcPr/>
          <w:p>
            <w:pPr>
              <w:pStyle w:val="Compact"/>
            </w:pPr>
            <w:r>
              <w:t xml:space="preserve">0.9713</w:t>
            </w:r>
          </w:p>
        </w:tc>
        <w:tc>
          <w:tcPr/>
          <w:p>
            <w:pPr>
              <w:pStyle w:val="Compact"/>
            </w:pPr>
            <w:r>
              <w:t xml:space="preserve">**age__z**</w:t>
            </w:r>
          </w:p>
        </w:tc>
        <w:tc>
          <w:tcPr/>
          <w:p>
            <w:pPr>
              <w:pStyle w:val="Compact"/>
            </w:pPr>
            <w:r>
              <w:t xml:space="preserve">More missing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train_runs_14__z</w:t>
            </w:r>
          </w:p>
        </w:tc>
        <w:tc>
          <w:tcPr/>
          <w:p>
            <w:pPr>
              <w:pStyle w:val="Compact"/>
            </w:pPr>
            <w:r>
              <w:t xml:space="preserve">train_runs_14__pr</w:t>
            </w:r>
          </w:p>
        </w:tc>
        <w:tc>
          <w:tcPr/>
          <w:p>
            <w:pPr>
              <w:pStyle w:val="Compact"/>
            </w:pPr>
            <w:r>
              <w:t xml:space="preserve">0.9680</w:t>
            </w:r>
          </w:p>
        </w:tc>
        <w:tc>
          <w:tcPr/>
          <w:p>
            <w:pPr>
              <w:pStyle w:val="Compact"/>
            </w:pPr>
            <w:r>
              <w:t xml:space="preserve">**train_runs_14__pr**</w:t>
            </w:r>
          </w:p>
        </w:tc>
        <w:tc>
          <w:tcPr/>
          <w:p>
            <w:pPr>
              <w:pStyle w:val="Compact"/>
            </w:pPr>
            <w:r>
              <w:t xml:space="preserve">Derived (z-score/percentile)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wg</w:t>
            </w:r>
          </w:p>
        </w:tc>
        <w:tc>
          <w:tcPr/>
          <w:p>
            <w:pPr>
              <w:pStyle w:val="Compact"/>
            </w:pPr>
            <w:r>
              <w:t xml:space="preserve">hr_last_wg</w:t>
            </w:r>
          </w:p>
        </w:tc>
        <w:tc>
          <w:tcPr/>
          <w:p>
            <w:pPr>
              <w:pStyle w:val="Compact"/>
            </w:pPr>
            <w:r>
              <w:t xml:space="preserve">0.9668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hr_last_wg</w:t>
            </w:r>
          </w:p>
        </w:tc>
        <w:tc>
          <w:tcPr/>
          <w:p>
            <w:pPr>
              <w:pStyle w:val="Compact"/>
            </w:pPr>
            <w:r>
              <w:t xml:space="preserve">More missing values</w:t>
            </w:r>
          </w:p>
        </w:tc>
      </w:tr>
    </w:tbl>
    <w:p>
      <w:pPr>
        <w:pStyle w:val="BodyText"/>
      </w:pPr>
      <w:r>
        <w:rPr>
          <w:i/>
          <w:iCs/>
        </w:rPr>
        <w:t xml:space="preserve">… and 42 more pairs (see high_correlation_pairs.csv)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Consider removing one feature from each highly correlated pair</w:t>
      </w:r>
      <w:r>
        <w:t xml:space="preserve"> </w:t>
      </w:r>
      <w:r>
        <w:t xml:space="preserve">- Prefer keeping the feature with less missing and more interpretability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__pr</w:t>
      </w:r>
      <w:r>
        <w:t xml:space="preserve"> </w:t>
      </w:r>
      <w:r>
        <w:t xml:space="preserve">suffixed columns are standardized versions — keep the original if redundant</w:t>
      </w:r>
    </w:p>
    <w:p>
      <w:r>
        <w:pict>
          <v:rect style="width:0;height:1.5pt" o:hralign="center" o:hrstd="t" o:hr="t"/>
        </w:pict>
      </w:r>
    </w:p>
    <w:bookmarkEnd w:id="10"/>
    <w:bookmarkStart w:id="11" w:name="X30b7e152a6f40317a09ff21f7a5e769a08b5d2a"/>
    <w:p>
      <w:pPr>
        <w:pStyle w:val="Heading2"/>
      </w:pPr>
      <w:r>
        <w:t xml:space="preserve">3. VIF Analysis (Supplementary — Beyond Textbook Scope)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VIF is NOT covered in the textbook. This is a supplementary reference.</w:t>
      </w:r>
    </w:p>
    <w:p>
      <w:pPr>
        <w:pStyle w:val="FirstParagraph"/>
      </w:pPr>
      <w:r>
        <w:t xml:space="preserve">Features with VIF &gt;= 10:</w:t>
      </w:r>
      <w:r>
        <w:t xml:space="preserve"> </w:t>
      </w:r>
      <w:r>
        <w:rPr>
          <w:b/>
          <w:bCs/>
        </w:rPr>
        <w:t xml:space="preserve">50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buga2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buga1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wg</w:t>
            </w:r>
          </w:p>
        </w:tc>
        <w:tc>
          <w:tcPr/>
          <w:p>
            <w:pPr>
              <w:pStyle w:val="Compact"/>
            </w:pPr>
            <w:r>
              <w:t xml:space="preserve">1547324.7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hr_last_wg</w:t>
            </w:r>
          </w:p>
        </w:tc>
        <w:tc>
          <w:tcPr/>
          <w:p>
            <w:pPr>
              <w:pStyle w:val="Compact"/>
            </w:pPr>
            <w:r>
              <w:t xml:space="preserve">1544405.9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dusu</w:t>
            </w:r>
          </w:p>
        </w:tc>
        <w:tc>
          <w:tcPr/>
          <w:p>
            <w:pPr>
              <w:pStyle w:val="Compact"/>
            </w:pPr>
            <w:r>
              <w:t xml:space="preserve">6637.3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n_run</w:t>
            </w:r>
          </w:p>
        </w:tc>
        <w:tc>
          <w:tcPr/>
          <w:p>
            <w:pPr>
              <w:pStyle w:val="Compact"/>
            </w:pPr>
            <w:r>
              <w:t xml:space="preserve">6619.7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wgBudam</w:t>
            </w:r>
          </w:p>
        </w:tc>
        <w:tc>
          <w:tcPr/>
          <w:p>
            <w:pPr>
              <w:pStyle w:val="Compact"/>
            </w:pPr>
            <w:r>
              <w:t xml:space="preserve">2265.7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764.9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631.1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ummary-of-actions"/>
    <w:p>
      <w:pPr>
        <w:pStyle w:val="Heading2"/>
      </w:pPr>
      <w:r>
        <w:t xml:space="preserve">Summary of 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values</w:t>
      </w:r>
      <w:r>
        <w:t xml:space="preserve">: Apply structural/random classification to decide imputation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correlation</w:t>
      </w:r>
      <w:r>
        <w:t xml:space="preserve">: Drop one from each pair (preferably the derived or more-missing 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Before modeling</w:t>
      </w:r>
      <w:r>
        <w:t xml:space="preserve">: Re-check after dropping columns to confirm multicollinearity is resolved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2026-08-22T11:43:53Z</dcterms:created>
  <dcterms:modified xsi:type="dcterms:W3CDTF">2026-08-22T11:43:53Z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