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경주마 이변 예측 모델</w:t>
        <w:br/>
        <w:t>최종 보고서</w:t>
      </w:r>
    </w:p>
    <w:p>
      <w:r>
        <w:rPr>
          <w:sz w:val="20"/>
        </w:rPr>
      </w:r>
    </w:p>
    <w:p>
      <w:pPr>
        <w:jc w:val="center"/>
      </w:pPr>
      <w:r>
        <w:rPr>
          <w:sz w:val="22"/>
        </w:rPr>
        <w:t>"배당률이라는 대중의 집단 예측을, 데이터 모델이 넘어설 수 있는가"</w:t>
      </w:r>
    </w:p>
    <w:p>
      <w:r>
        <w:rPr>
          <w:sz w:val="20"/>
        </w:rPr>
      </w:r>
    </w:p>
    <w:p>
      <w:pPr>
        <w:jc w:val="center"/>
      </w:pPr>
      <w:r>
        <w:rPr>
          <w:sz w:val="24"/>
        </w:rPr>
        <w:t>KHUDA 10기 토이프로젝트 3조</w:t>
      </w:r>
    </w:p>
    <w:p>
      <w:pPr>
        <w:jc w:val="center"/>
      </w:pPr>
      <w:r>
        <w:rPr>
          <w:sz w:val="22"/>
        </w:rPr>
        <w:t>2026-08-23</w:t>
      </w:r>
    </w:p>
    <w:p>
      <w:r>
        <w:rPr>
          <w:sz w:val="20"/>
        </w:rPr>
      </w:r>
    </w:p>
    <w:p>
      <w:pPr>
        <w:jc w:val="center"/>
      </w:pPr>
      <w:r>
        <w:rPr>
          <w:sz w:val="20"/>
        </w:rPr>
        <w:t>팀원: 김찬진 · 윤우진 · 박준석 · 홍정의 · 이종원 · 전유림</w:t>
      </w:r>
    </w:p>
    <w:p>
      <w:r>
        <w:br w:type="page"/>
      </w:r>
    </w:p>
    <w:p>
      <w:pPr>
        <w:pStyle w:val="Heading1"/>
      </w:pPr>
      <w:r>
        <w:t>0. 세 줄 요약</w:t>
      </w:r>
    </w:p>
    <w:p>
      <w:r>
        <w:rPr>
          <w:sz w:val="20"/>
        </w:rPr>
        <w:t>1. 승률 예측 모델(AUC 0.75)은 배당률 환산 시장 확률(AUC 0.82)을 넘지 못했다. 시장을 정면으로 이기는 건 불가능했다.</w:t>
      </w:r>
    </w:p>
    <w:p>
      <w:r>
        <w:rPr>
          <w:sz w:val="20"/>
        </w:rPr>
        <w:t>2. 방향을 전환해 "시장이 구조적으로 약한 구간"만 노리는 이변 예측 모델을 만들었다. 배당률(q)을 피처에서 제외한 다크호스 모델이 홀드아웃에서 ROI +101.6% (95% CI [+11.6%, +201.7%], 0 배제)로 통계적으로 유의한 유일한 조합이다.</w:t>
      </w:r>
    </w:p>
    <w:p>
      <w:r>
        <w:rPr>
          <w:sz w:val="20"/>
        </w:rPr>
        <w:t>3. 배당률을 피처로 포함하면 AUC가 0.645→0.742로 뛰지만, 해당 배당은 베팅 마감 후 확정되는 사후 정보라 실전 사용이 불가하다. 대신 "시장이 이미 반영한 정보량"을 재는 분석 도구와 이변마 패턴 분석에는 여전히 유용하다.</w:t>
      </w:r>
    </w:p>
    <w:p>
      <w:r>
        <w:br w:type="page"/>
      </w:r>
    </w:p>
    <w:p>
      <w:pPr>
        <w:pStyle w:val="Heading1"/>
      </w:pPr>
      <w:r>
        <w:t>1. 순위예측에서 이변 모델로 전환한 배경과 타당성</w:t>
      </w:r>
    </w:p>
    <w:p>
      <w:pPr>
        <w:pStyle w:val="Heading2"/>
      </w:pPr>
      <w:r>
        <w:t>1.1 프로젝트의 출발점</w:t>
      </w:r>
    </w:p>
    <w:p>
      <w:r>
        <w:rPr>
          <w:sz w:val="20"/>
        </w:rPr>
        <w:t>이 프로젝트의 원래 질문은 단순했다: "과거 데이터로 어떤 말이 이길지 예측할 수 있는가?"</w:t>
      </w:r>
    </w:p>
    <w:p>
      <w:r>
        <w:rPr>
          <w:sz w:val="20"/>
        </w:rPr>
        <w:t>한국마사회 공공데이터 API에서 서울+부경 56,648 출전행(2023-08~2026-08)을 수집하고, 156개 컬럼(마필 성적, 기수·조교사 통계, 훈련량, 부담중량 등)을 피처로 RandomForest 승률 예측 모델을 학습했다.</w:t>
      </w:r>
    </w:p>
    <w:p>
      <w:pPr>
        <w:pStyle w:val="Heading2"/>
      </w:pPr>
      <w:r>
        <w:t>1.2 1단계 — 승률 예측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모델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ROC-AUC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RandomForest (우리 모델)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0.7495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156→111개 피처, 시간순 분할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배당률 환산 확률 (시장)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0.8170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q = 1/winOdds를 확률로 직접 사용</w:t>
            </w:r>
          </w:p>
        </w:tc>
      </w:tr>
    </w:tbl>
    <w:p/>
    <w:p>
      <w:r>
        <w:rPr>
          <w:sz w:val="20"/>
        </w:rPr>
        <w:t>숫자 읽는 법: AUC 0.75면 "이길 말 vs 질 말"을 75% 정확도로 구분한다는 뜻. 시장(배당률)은 82%. 우리 모델이 시장보다 7%p 뒤처진다.</w:t>
      </w:r>
    </w:p>
    <w:p>
      <w:pPr>
        <w:ind w:left="283" w:right="283"/>
      </w:pPr>
      <w:r>
        <w:rPr>
          <w:b/>
          <w:sz w:val="18"/>
        </w:rPr>
        <w:t xml:space="preserve">[핵심 발견] </w:t>
      </w:r>
      <w:r>
        <w:rPr>
          <w:sz w:val="18"/>
        </w:rPr>
        <w:t>피처를 20개로 줄여도, 100개로 늘려도 마찬가지였다. XGBoost, LightGBM으로 바꿔도 AUC 0.75 부근에서 정체. 피처 개수나 알고리즘의 문제가 아니었다.</w:t>
      </w:r>
    </w:p>
    <w:p>
      <w:pPr>
        <w:pStyle w:val="Heading2"/>
      </w:pPr>
      <w:r>
        <w:t>1.3 2단계 — 시장과의 대조</w:t>
      </w:r>
    </w:p>
    <w:p>
      <w:r>
        <w:rPr>
          <w:sz w:val="20"/>
        </w:rPr>
        <w:t>배당률은 수만 명의 참여자가 자기 돈을 걸어 만든 "집단 지성 확률"이다. 파리뮤추얼 방식이라 주최측이 매긴 값이 아니라, 사람들이 어디에 얼마를 걸었는지의 결과다.</w:t>
      </w:r>
    </w:p>
    <w:p>
      <w:r>
        <w:rPr>
          <w:sz w:val="20"/>
        </w:rPr>
        <w:t>경마 배당률의 특수성:</w:t>
        <w:br/>
        <w:t>- 환급률 약 80% (오버라운드 ~1.25)</w:t>
        <w:br/>
        <w:t>- 배당이 낮을수록 "많은 사람이 이 말이 이긴다고 베팅한" 것</w:t>
        <w:br/>
        <w:t>- 즉, 배당률 ≈ 대중의 승률 예측을 실시간 반영한 지표</w:t>
      </w:r>
    </w:p>
    <w:p>
      <w:r>
        <w:rPr>
          <w:sz w:val="20"/>
        </w:rPr>
        <w:t>대조 결과: 시장 AUC 0.817 &gt; 모델 AUC 0.750. 어떤 조합을 시도해도 넘지 못했다.</w:t>
      </w:r>
    </w:p>
    <w:p>
      <w:pPr>
        <w:pStyle w:val="Heading2"/>
      </w:pPr>
      <w:r>
        <w:t>1.4 3단계 — 시장을 따라잡으려는 시도</w:t>
      </w:r>
    </w:p>
    <w:p>
      <w:r>
        <w:rPr>
          <w:sz w:val="20"/>
        </w:rPr>
        <w:t>모델 예측을 시장 확률에 소량 섞고 온도 보정을 하면, Log Loss가 미세하게 개선됐다.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모델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Race Log Loss ↓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Top-1 적중률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시장 (M0)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1.8173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37.80%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M2 XGBoost 결합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1.8134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37.48%</w:t>
            </w:r>
          </w:p>
        </w:tc>
      </w:tr>
    </w:tbl>
    <w:p/>
    <w:p>
      <w:r>
        <w:rPr>
          <w:sz w:val="20"/>
        </w:rPr>
        <w:t>개선폭 +0.0039, 부트스트랩 95% CI [+0.001, +0.007] — 0을 포함하지 않아 "통계적으로 유의한 개선"이긴 하다. 하지만:</w:t>
      </w:r>
    </w:p>
    <w:p>
      <w:r>
        <w:rPr>
          <w:sz w:val="20"/>
        </w:rPr>
        <w:t>- Top-1 적중률은 오히려 시장이 높음 (37.80% &gt; 37.48%)</w:t>
        <w:br/>
        <w:t>- 기대수익이 양수인 후보가 없어 베팅 정책은 no_bet</w:t>
        <w:br/>
        <w:t>- 개선폭 0.0039는 공제율 약 20%를 넘기에 턱없이 작음</w:t>
      </w:r>
    </w:p>
    <w:p>
      <w:r>
        <w:rPr>
          <w:b/>
          <w:sz w:val="20"/>
        </w:rPr>
        <w:t>결론: "아주 약간 더 정확하게 맞히지만, 그 차이로 돈을 벌 수는 없다."</w:t>
      </w:r>
    </w:p>
    <w:p>
      <w:pPr>
        <w:pStyle w:val="Heading2"/>
      </w:pPr>
      <w:r>
        <w:t>1.5 4단계 — 문헌 조사</w:t>
      </w:r>
    </w:p>
    <w:p>
      <w:r>
        <w:rPr>
          <w:sz w:val="20"/>
        </w:rPr>
        <w:t>선행 연구를 정리한 결과, 시장을 정면으로 이긴 사례가 사실상 없었다. 성공 사례로 알려진 논문들도 다음 중 하나에 해당했다:</w:t>
        <w:br/>
        <w:t>- 수수료 전에만 플러스 (gross 기준)</w:t>
        <w:br/>
        <w:t>- 특정 기간·특정 트랙에서만 재현</w:t>
        <w:br/>
        <w:t>- 실시간 배당 정보를 사용 (우리가 쓸 수 없는 데이터)</w:t>
        <w:br/>
        <w:br/>
        <w:t>핵심 인사이트: "시장 전체를 이기려 하지 말고, 시장이 약한 구간만 노려라."</w:t>
      </w:r>
    </w:p>
    <w:p>
      <w:pPr>
        <w:pStyle w:val="Heading2"/>
      </w:pPr>
      <w:r>
        <w:t>1.6 5단계 — 방향 전환: 이변 예측</w:t>
      </w:r>
    </w:p>
    <w:p>
      <w:r>
        <w:rPr>
          <w:sz w:val="20"/>
        </w:rPr>
        <w:t>발상의 전환:</w:t>
        <w:br/>
        <w:t>- 기존: "어떤 말이 이기는가?" → 시장이 이미 잘 맞히고 있음</w:t>
        <w:br/>
        <w:t>- 전환: "시장이 과소평가한 말은 누구인가?" → 이변(upset) 예측</w:t>
        <w:br/>
        <w:br/>
        <w:t>이변의 정의:</w:t>
        <w:br/>
        <w:t>- 다크호스 (upset_B): 비인기마(pop_pct &gt;= 0.50)가 3착 이내 입상</w:t>
        <w:br/>
        <w:t>- 인기마 붕괴 (upset_A): 인기마(pop_pct &lt;= 0.25)가 기대 이하 성적(fin_pct &gt;= 0.50)</w:t>
      </w:r>
    </w:p>
    <w:p>
      <w:r>
        <w:rPr>
          <w:sz w:val="20"/>
        </w:rPr>
        <w:t>왜 이것이 타당한가:</w:t>
        <w:br/>
        <w:t>1. 시장은 "평균적으로" 정확하지만, "극단 구간"에서는 체계적으로 편향이 있다</w:t>
        <w:br/>
        <w:t xml:space="preserve">   (favourite-longshot bias: 인기마를 과대평가, 비인기마를 과소평가하는 경향)</w:t>
        <w:br/>
        <w:t>2. 이변은 "맞히기 어렵지만 맞추면 보상이 크다" — 적중률이 낮아도 배당이 높으면 수익</w:t>
        <w:br/>
        <w:t>3. 시장이 반영하지 못하는 정보(최근 훈련량 변화, 기수 컨디션 등)가 이변에 더 크게 작용</w:t>
      </w:r>
    </w:p>
    <w:p>
      <w:pPr>
        <w:pStyle w:val="Heading2"/>
      </w:pPr>
      <w:r>
        <w:t>1.7 전환의 타당성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접근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결과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시장 정면 도전 (승률 예측)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AUC 0.75 &lt; 시장 0.82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실패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시장 결합 (확률 보정)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Log Loss 0.004 개선, 수익 불가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실질적 실패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이변 예측 (시장 약점 공략)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Lift 1.72배, 홀드아웃 유의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유의미한 성공</w:t>
            </w:r>
          </w:p>
        </w:tc>
      </w:tr>
    </w:tbl>
    <w:p/>
    <w:p>
      <w:pPr>
        <w:ind w:left="283" w:right="283"/>
      </w:pPr>
      <w:r>
        <w:rPr>
          <w:b/>
          <w:sz w:val="18"/>
        </w:rPr>
        <w:t xml:space="preserve">[프로젝트 전체 스토리] </w:t>
      </w:r>
      <w:r>
        <w:rPr>
          <w:sz w:val="18"/>
        </w:rPr>
        <w:t>시장을 이기겠다 → 실패 → 왜 못 이기지? → 시장이 매우 효율적 → 방향 전환 → 시장 전체가 아니라 시장이 틀리는 구간만 노리자 → 이변 예측 → 유의미한 결과</w:t>
      </w:r>
    </w:p>
    <w:p>
      <w:r>
        <w:br w:type="page"/>
      </w:r>
    </w:p>
    <w:p>
      <w:pPr>
        <w:pStyle w:val="Heading1"/>
      </w:pPr>
      <w:r>
        <w:t>2. 데이터와 전처리</w:t>
      </w:r>
    </w:p>
    <w:p>
      <w:pPr>
        <w:pStyle w:val="Heading2"/>
      </w:pPr>
      <w:r>
        <w:t>2.1 원천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출처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한국마사회 공공데이터포털 API (API186_1, RC경마경주정보)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기간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2023-08-05 ~ 2026-08-09 (약 3년)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전체 규모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56,648 출전행 x 156열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서울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32,888행 (3,172경주) — 이변 예측 주 대상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부경(부산경남)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23,760행 (2,189경주) — 전이 검증 대상</w:t>
            </w:r>
          </w:p>
        </w:tc>
      </w:tr>
    </w:tbl>
    <w:p/>
    <w:p>
      <w:pPr>
        <w:pStyle w:val="Heading2"/>
      </w:pPr>
      <w:r>
        <w:t>2.2 타겟 변수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타겟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정의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기저율 (서울 test)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사용 용도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upset_B (다크호스)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pop_pct&gt;=0.50 &amp; place==1 (비인기마 입상)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13.55%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베팅 대상 — 연승 ROI 계산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upset_A (인기마붕괴)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pop_pct&lt;=0.25 &amp; fin_pct&gt;=0.50 (인기마 부진)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25.45%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스크리닝 지표 — 경주 위험도 산출</w:t>
            </w:r>
          </w:p>
        </w:tc>
      </w:tr>
    </w:tbl>
    <w:p/>
    <w:p>
      <w:r>
        <w:rPr>
          <w:sz w:val="20"/>
        </w:rPr>
        <w:t>중요: upset_B의 "입상"은 3착 이내를 뜻한다. 문서에 "1착"으로 잘못 기재됐었으나, 데이터 교차검증 결과 입상 비율 100% · 1착 비율 19.8%로 확인됨.</w:t>
      </w:r>
    </w:p>
    <w:p>
      <w:pPr>
        <w:pStyle w:val="Heading2"/>
      </w:pPr>
      <w:r>
        <w:t>2.3 컬럼 분류 (src/pipeline/config.py)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그룹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개수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예시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처리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ID_COLS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rcNo, hrNo, rcDate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항상 제외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MARKET_COLS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winOdds, plcOdds, q, pop_pct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계보에 따라 제외/포함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DUAL_MARKET_COLS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pl_harville, gap_h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계보에 따라 제외/포함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OUTCOME_COLS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ord, place, upset_A, upset_B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항상 제외 (사후 정보)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나머지 피처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~110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마필/기수/조교사 통계, 훈련량 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학습에 사용</w:t>
            </w:r>
          </w:p>
        </w:tc>
      </w:tr>
    </w:tbl>
    <w:p/>
    <w:p>
      <w:pPr>
        <w:pStyle w:val="Heading2"/>
      </w:pPr>
      <w:r>
        <w:t>2.4 시간순 분할</w:t>
      </w:r>
    </w:p>
    <w:p>
      <w:r>
        <w:rPr>
          <w:sz w:val="20"/>
        </w:rPr>
        <w:t>assign_time_split(): 경주일(rcDate) 기준 누적 행수 비율로 6:2:2 분할.</w:t>
        <w:br/>
        <w:t>같은 경주가 두 fold에 걸치지 않도록 날짜 단위로 자른다.</w:t>
        <w:br/>
        <w:br/>
        <w:t>- train 60%: 2023-08 ~ 2025-05 (모델 학습)</w:t>
        <w:br/>
        <w:t>- valid 20%: 2025-05 ~ 2025-12 (하이퍼파라미터 선택)</w:t>
        <w:br/>
        <w:t>- test 20%: 2025-12 ~ 2026-08 (최종 평가, 1회만)</w:t>
      </w:r>
    </w:p>
    <w:p>
      <w:r>
        <w:rPr>
          <w:sz w:val="20"/>
        </w:rPr>
        <w:t>왜 시간순으로 자르는가: 무작위 분할(train_test_split)을 쓰면 미래 정보가 학습에 섞여 들어간다. 경마 데이터는 시간에 따라 분포가 변하므로(시장 효율성 증가, 마필 세대 교체) 반드시 과거→미래 방향으로 잘라야 실전과 같은 조건이 된다.</w:t>
      </w:r>
    </w:p>
    <w:p>
      <w:pPr>
        <w:pStyle w:val="Heading2"/>
      </w:pPr>
      <w:r>
        <w:t>2.5 전처리 상세</w:t>
      </w:r>
    </w:p>
    <w:p>
      <w:r>
        <w:rPr>
          <w:b/>
          <w:sz w:val="20"/>
        </w:rPr>
        <w:t>다크호스/인기마붕괴 모델 (배당률 제외):</w:t>
      </w:r>
    </w:p>
    <w:p>
      <w:r>
        <w:rPr>
          <w:sz w:val="20"/>
        </w:rPr>
        <w:t>- 서브셋: 다크호스는 pop_pct &gt;= 0.50만, 인기마붕괴는 pop_pct &lt;= 0.25만</w:t>
        <w:br/>
        <w:t>- 피처 제외: ID + MARKET + DUAL_MARKET + OUTCOME 전부 (배당 정보 완전 배제)</w:t>
        <w:br/>
        <w:t>- 결측치: 수치형 → train 중앙값 대체, 범주형 → "MISSING" 처리</w:t>
        <w:br/>
        <w:t>- 인코딩: LabelEncoder</w:t>
        <w:br/>
        <w:t>- 스케일링: 없음 (RF는 스케일 불변)</w:t>
        <w:br/>
        <w:t>- 모델: RandomForest(n_estimators=600, max_depth=12/8, min_samples_leaf=50, class_weight 없음)</w:t>
      </w:r>
    </w:p>
    <w:p>
      <w:r>
        <w:rPr>
          <w:b/>
          <w:sz w:val="20"/>
        </w:rPr>
        <w:t>C모델 (배당률 포함, 분석용):</w:t>
      </w:r>
    </w:p>
    <w:p>
      <w:r>
        <w:rPr>
          <w:sz w:val="20"/>
        </w:rPr>
        <w:t>- 서브셋: pop_pct &gt;= 0.50만</w:t>
        <w:br/>
        <w:t>- 피처: q(배당률 암묵적 확률)를 포함, 나머지 배당 파생은 제거</w:t>
        <w:br/>
        <w:t>- 추가 제거: 고상관 파생 23개(chaksun 계열 등)</w:t>
        <w:br/>
        <w:t>- 결측치: 구조적 결측 26개 컬럼 0-fill → 나머지 중앙값</w:t>
        <w:br/>
        <w:t>- 스케일링: StandardScaler (로지스틱 회귀와 같은 파이프라인 잔재)</w:t>
        <w:br/>
        <w:t>- 모델: RandomForest(n_estimators=300, max_depth=10, min_samples_leaf=20, class_weight="balanced")</w:t>
      </w:r>
    </w:p>
    <w:p>
      <w:r>
        <w:br w:type="page"/>
      </w:r>
    </w:p>
    <w:p>
      <w:pPr>
        <w:pStyle w:val="Heading1"/>
      </w:pPr>
      <w:r>
        <w:t>3. 이변 예측 모델에 배당률을 포함시키면 안 되는 이유</w:t>
      </w:r>
    </w:p>
    <w:p>
      <w:pPr>
        <w:pStyle w:val="Heading2"/>
      </w:pPr>
      <w:r>
        <w:t>3.1 배당률이 피처로서 얼마나 강력한가</w:t>
      </w:r>
    </w:p>
    <w:p>
      <w:r>
        <w:rPr>
          <w:sz w:val="20"/>
        </w:rPr>
        <w:t>배당률(q)을 피처에 넣으면 모델 성능이 극적으로 좋아진다: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피처셋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다크호스 AUC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인기마붕괴 AUC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 (q만, 1개 피처)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0.737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0.626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배당률 하나로 100개 피처를 능가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B (기존 피처 ~110개, q 없음)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0.657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0.579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과거성적+기수+훈련량 전부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 (B + q, ~111개 피처)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0.742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0.629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q를 더하면 최고 성능</w:t>
            </w:r>
          </w:p>
        </w:tc>
      </w:tr>
    </w:tbl>
    <w:p/>
    <w:p>
      <w:r>
        <w:rPr>
          <w:sz w:val="20"/>
        </w:rPr>
        <w:t>숫자 읽는 법:</w:t>
        <w:br/>
        <w:t>- q 하나(0.737)가 110개 피처(0.657)보다 이변을 더 잘 예측한다</w:t>
        <w:br/>
        <w:t>- q + 피처(0.742)가 가장 좋지만, q를 빼면 0.657로 급락</w:t>
        <w:br/>
        <w:t>- 즉, 이 문제에서 배당률의 정보량은 압도적이다</w:t>
        <w:br/>
        <w:br/>
        <w:t>인기마붕괴도 동일한 패턴: A(0.626) &gt; B(0.579), C(0.629) &gt; B(0.579)</w:t>
      </w:r>
    </w:p>
    <w:p>
      <w:pPr>
        <w:pStyle w:val="Heading2"/>
      </w:pPr>
      <w:r>
        <w:t>3.2 그런데 왜 쓰면 안 되는가 — 시점 문제</w:t>
      </w:r>
    </w:p>
    <w:p>
      <w:r>
        <w:rPr>
          <w:b/>
          <w:sz w:val="20"/>
        </w:rPr>
        <w:t>한국마사회 공공데이터 API의 필드명:</w:t>
      </w:r>
    </w:p>
    <w:p>
      <w:r>
        <w:rPr>
          <w:sz w:val="20"/>
        </w:rPr>
        <w:t>- winOdds → "단승식확정배당"</w:t>
        <w:br/>
        <w:t>- plcOdds → "연승식확정배당"</w:t>
        <w:br/>
        <w:br/>
        <w:t>"확정"이 핵심이다. 이 값은 베팅이 전부 끝난 뒤(마감 후)에 계산되는 최종 배당이다.</w:t>
      </w:r>
    </w:p>
    <w:p>
      <w:r>
        <w:rPr>
          <w:sz w:val="20"/>
        </w:rPr>
        <w:t>실전 베팅의 타임라인:</w:t>
        <w:br/>
        <w:t xml:space="preserve">  [정보 수집] → [베팅 결정] → [베팅 마감] → [배당 확정] → [경주 출발]</w:t>
        <w:br/>
        <w:t xml:space="preserve">                    ↑                            ↑</w:t>
        <w:br/>
        <w:t xml:space="preserve">              여기서 판단해야 함           여기서야 q를 알 수 있음</w:t>
      </w:r>
    </w:p>
    <w:p>
      <w:r>
        <w:rPr>
          <w:sz w:val="20"/>
        </w:rPr>
        <w:t>즉, q를 피처로 쓰려면 "미래를 보고 과거를 판단하는" 셈이 된다.</w:t>
        <w:br/>
        <w:t>이것은 데이터 누수(data leakage)의 전형적인 사례다.</w:t>
      </w:r>
    </w:p>
    <w:p>
      <w:pPr>
        <w:pStyle w:val="Heading2"/>
      </w:pPr>
      <w:r>
        <w:t>3.3 실시간 배당을 쓸 수는 없는가</w:t>
      </w:r>
    </w:p>
    <w:p>
      <w:r>
        <w:rPr>
          <w:sz w:val="20"/>
        </w:rPr>
        <w:t>조사 결과:</w:t>
        <w:br/>
        <w:t>- data.go.kr 공공데이터 API: "확정배당" 계열만 존재. 실시간 API 없음</w:t>
        <w:br/>
        <w:t>- race.kra.co.kr 웹 UI: 실시간 배당이 보이지만 공식 API가 아님</w:t>
        <w:br/>
        <w:t xml:space="preserve">  → 웹 스크래핑은 한국마사회 이용약관 위반 + 불법 도박 조장 우려</w:t>
        <w:br/>
        <w:t>- 결론: 합법적으로 마감 전 배당을 얻을 공식 경로가 없다</w:t>
      </w:r>
    </w:p>
    <w:p>
      <w:pPr>
        <w:pStyle w:val="Heading2"/>
      </w:pPr>
      <w:r>
        <w:t>3.4 그렇다면 배당은 아예 쓸모없는가?</w:t>
      </w:r>
    </w:p>
    <w:p>
      <w:r>
        <w:rPr>
          <w:sz w:val="20"/>
        </w:rPr>
        <w:t>아니다. 두 가지 역할이 남아있다:</w:t>
        <w:br/>
        <w:br/>
        <w:t>1. 정산용 (plcOdds): 모델이 "이 말에 베팅하라"고 결정한 뒤, 실제로 얼마를 회수하는지 계산할 때 쓴다. 이건 "판단"이 아니라 "결과 계산"이므로 문제없다.</w:t>
        <w:br/>
        <w:br/>
        <w:t>2. 분석용 (q 포함 모델): "시장이 이미 반영한 정보량이 얼마나 큰가"를 측정하고, "이변마의 공통 패턴"을 더 선명하게 보기 위한 도구로 사용. 이 역할은 6장에서 상세히 다룬다.</w:t>
      </w:r>
    </w:p>
    <w:p>
      <w:pPr>
        <w:pStyle w:val="Heading2"/>
      </w:pPr>
      <w:r>
        <w:t>3.5 프로젝트 내 두 계보 정리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계보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배당률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실전 사용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이 보고서에서의 역할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배당 제외 모델 (계보1)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완전 배제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가능 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4~5장: 실전 수익률의 근거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배당 포함 C모델 (계보2)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q 포함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불가 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6장: 이변마 패턴 분석 도구</w:t>
            </w:r>
          </w:p>
        </w:tc>
      </w:tr>
    </w:tbl>
    <w:p/>
    <w:p>
      <w:r>
        <w:br w:type="page"/>
      </w:r>
    </w:p>
    <w:p>
      <w:pPr>
        <w:pStyle w:val="Heading1"/>
      </w:pPr>
      <w:r>
        <w:t>4. 배당률(q) 제외 이변 예측 모델의 수익률</w:t>
      </w:r>
    </w:p>
    <w:p>
      <w:pPr>
        <w:pStyle w:val="Heading2"/>
      </w:pPr>
      <w:r>
        <w:t>4.1 다크호스 모델 (upset_B)</w:t>
      </w:r>
    </w:p>
    <w:p>
      <w:pPr>
        <w:pStyle w:val="Heading3"/>
      </w:pPr>
      <w:r>
        <w:t>4.1.1 모델 성능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대상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pop_pct &gt;= 0.50 (비인기마) 서브셋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타겟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upset_B = 입상(3착 이내)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train / test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10,374 / 3,528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기저율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13.55%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AUC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0.6445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Lift@10%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1.70 (상위10% 적중률 23.0% vs 전체 13.6%)</w:t>
            </w:r>
          </w:p>
        </w:tc>
      </w:tr>
    </w:tbl>
    <w:p/>
    <w:p>
      <w:pPr>
        <w:pStyle w:val="Heading3"/>
      </w:pPr>
      <w:r>
        <w:t>4.1.2 수익 시뮬레이션 (test 전체, 352건 베팅)</w:t>
      </w:r>
    </w:p>
    <w:p>
      <w:r>
        <w:rPr>
          <w:sz w:val="20"/>
        </w:rPr>
        <w:t>전략: 모델 상위 10%에 연승 균등 베팅 (배당 필터 없음)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값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숫자 읽는 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베팅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352건 x 1만원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8개월간 총 352만원 투자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적중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81건 (적중률 23.0%)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무작위 대비 1.7배 정밀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평균 적중 배당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6.1배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맞추면 6.1만원 회수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+11.5%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352만원 → 약 392만원 (순수익 40만원)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95% CI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[-18.1%, +45.0%]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0을 포함 — "확실한 수익" 단정 불가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P(수익)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74.8%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4번 중 3번은 플러스, 1번은 마이너스</w:t>
            </w:r>
          </w:p>
        </w:tc>
      </w:tr>
    </w:tbl>
    <w:p/>
    <w:p>
      <w:pPr>
        <w:pStyle w:val="Heading3"/>
      </w:pPr>
      <w:r>
        <w:t>4.1.3 극단값 민감도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제외 건수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ROI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제거된 배당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회수액 비중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0건 (원본)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+11.5%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+5.3%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22.9배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5.8%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-4.1%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22.9, 18.0, 16.9배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14.7%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-12.5%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+ 15.7, 15.3배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22.6%</w:t>
            </w:r>
          </w:p>
        </w:tc>
      </w:tr>
    </w:tbl>
    <w:p/>
    <w:p>
      <w:r>
        <w:rPr>
          <w:sz w:val="20"/>
        </w:rPr>
        <w:t>해석: 상위 3건만 빠져도 흑자→적자 전환. 소수 고배당 의존 구조. 다만 C모델(260배 1건 제거 시 역전)보다는 분산돼 있다.</w:t>
      </w:r>
    </w:p>
    <w:p>
      <w:pPr>
        <w:pStyle w:val="Heading3"/>
      </w:pPr>
      <w:r>
        <w:t>4.1.4 진짜 홀드아웃 (최근 8주, 단 1회 평가)</w:t>
      </w:r>
    </w:p>
    <w:p>
      <w:r>
        <w:rPr>
          <w:sz w:val="20"/>
        </w:rPr>
        <w:t>기존 test 마지막 8주(2026-06-14~08-09)를 떼어, 그 앞부분으로 재학습 후 1회만 평가: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값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베팅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적중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~24건 (적중률 ~29%)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기저율 17.79% 대비 Lift 1.63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+101.6%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100만원 → 약 202만원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95% CI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[+11.6%, +201.7%]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0을 배제 — 통계적으로 유의 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극단값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최고 22.9배, 고르게 분포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260배 같은 단일 의존 아님</w:t>
            </w:r>
          </w:p>
        </w:tc>
      </w:tr>
    </w:tbl>
    <w:p/>
    <w:p>
      <w:pPr>
        <w:ind w:left="283" w:right="283"/>
      </w:pPr>
      <w:r>
        <w:rPr>
          <w:b/>
          <w:sz w:val="18"/>
        </w:rPr>
        <w:t xml:space="preserve">[핵심] </w:t>
      </w:r>
      <w:r>
        <w:rPr>
          <w:sz w:val="18"/>
        </w:rPr>
        <w:t>이 프로젝트에서 "돈을 번다고 통계적으로 말할 수 있는" 유일한 조합이다. test 전체에서는 CI가 0을 포함했지만, 한 번도 안 쓴 홀드아웃에서는 유의하게 플러스.</w:t>
      </w:r>
    </w:p>
    <w:p>
      <w:pPr>
        <w:pStyle w:val="Heading2"/>
      </w:pPr>
      <w:r>
        <w:t>4.2 인기마 붕괴 모델 (upset_A)</w:t>
      </w:r>
    </w:p>
    <w:p>
      <w:pPr>
        <w:pStyle w:val="Heading3"/>
      </w:pPr>
      <w:r>
        <w:t>4.2.1 모델 성능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대상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pop_pct &lt;= 0.25 (인기마) 서브셋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타겟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upset_A = 기대 이하 성적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train / test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5,597 / 1,902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기저율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25.45%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AUC (RF)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0.5774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AUC (XGBoost, 참고)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0.5888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Lift@10% (RF)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1.32</w:t>
            </w:r>
          </w:p>
        </w:tc>
      </w:tr>
    </w:tbl>
    <w:p/>
    <w:p>
      <w:pPr>
        <w:pStyle w:val="Heading3"/>
      </w:pPr>
      <w:r>
        <w:t>4.2.2 인기마붕괴의 역할 — "베팅 대상"이 아니라 "스크리닝 도구"</w:t>
      </w:r>
    </w:p>
    <w:p>
      <w:r>
        <w:rPr>
          <w:sz w:val="20"/>
        </w:rPr>
        <w:t>인기마붕괴 모델은 다크호스와 달리 직접 베팅하는 대상이 아니다.</w:t>
        <w:br/>
        <w:t>인기마가 "무너질 확률"을 예측해서, 다크호스 베팅의 보조 지표로 활용한다.</w:t>
        <w:br/>
        <w:br/>
        <w:t>활용 방법:</w:t>
        <w:br/>
        <w:t>- 경주별로 인기마 붕괴 위험을 산출</w:t>
        <w:br/>
        <w:t>- 붕괴 위험이 낮은(인기마가 안정적인) 경주에서만 다크호스 베팅 → ROI 개선</w:t>
      </w:r>
    </w:p>
    <w:p>
      <w:pPr>
        <w:pStyle w:val="Heading3"/>
      </w:pPr>
      <w:r>
        <w:t>4.2.3 선별력 부트스트랩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Lift@10% 점추정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1.32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부트스트랩 95% CI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[1.07, 1.59]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1.0 포함 여부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미포함 — test에서는 유의 ✓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P(Lift &gt; 1)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99.2%</w:t>
            </w:r>
          </w:p>
        </w:tc>
      </w:tr>
    </w:tbl>
    <w:p/>
    <w:p>
      <w:pPr>
        <w:pStyle w:val="Heading3"/>
      </w:pPr>
      <w:r>
        <w:t>4.2.4 홀드아웃에서는 유의성 상실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test 전체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홀드아웃 (최근 8주)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표본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1,902건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457건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Lift@10%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1.22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95% CI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[1.07, 1.59] — 유의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[0.83, 1.77] — 1.0 포함, 유의하지 않음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판정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무작위보다 낫다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신호의 통계적 유의성 상실</w:t>
            </w:r>
          </w:p>
        </w:tc>
      </w:tr>
    </w:tbl>
    <w:p/>
    <w:p>
      <w:r>
        <w:rPr>
          <w:sz w:val="20"/>
        </w:rPr>
        <w:t>결론: 인기마붕괴 모델은 서울 test에서는 유의했지만, 홀드아웃에서는 유의성을 잃었다. 다크호스보다 신뢰도가 낮다.</w:t>
      </w:r>
    </w:p>
    <w:p>
      <w:pPr>
        <w:pStyle w:val="Heading2"/>
      </w:pPr>
      <w:r>
        <w:t>4.3 다크호스 + 인기마붕괴 조합 전략</w:t>
      </w:r>
    </w:p>
    <w:p>
      <w:r>
        <w:rPr>
          <w:sz w:val="20"/>
        </w:rPr>
        <w:t>아이디어: "인기마가 안정적인 경주"에서만 다크호스 베팅 → 적중률 개선 기대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전략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베팅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적중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ROI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기준 (필터 없음, 상위10%)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352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+11.5%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붕괴위험 하위30% 경주만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+36.4%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붕괴위험 하위50% 경주만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181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+18.5%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붕괴위험 하위70% 경주만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+13.7%</w:t>
            </w:r>
          </w:p>
        </w:tc>
      </w:tr>
    </w:tbl>
    <w:p/>
    <w:p>
      <w:r>
        <w:rPr>
          <w:sz w:val="20"/>
        </w:rPr>
        <w:t>패턴: 붕괴위험이 낮은 경주로 좁힐수록 ROI 개선(+11.5% → +36.4%).</w:t>
        <w:br/>
        <w:t>다만 이 결과는 test에서만 확인됐고, 홀드아웃 미검증 — "유망한 후보"로만 취급.</w:t>
      </w:r>
    </w:p>
    <w:p>
      <w:pPr>
        <w:pStyle w:val="Heading2"/>
      </w:pPr>
      <w:r>
        <w:t>4.4 배분 전략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전략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ROI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최대 배분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최소 배분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Flat (균등)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+11.5%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EV 비례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+102.8%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6.85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확률 비례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+14.0%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0.92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Half-Kelly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+116.2%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4.08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0.37</w:t>
            </w:r>
          </w:p>
        </w:tc>
      </w:tr>
    </w:tbl>
    <w:p/>
    <w:p>
      <w:r>
        <w:rPr>
          <w:sz w:val="20"/>
        </w:rPr>
        <w:t>EV/Kelly가 높게 나왔지만, 기준 ROI 자체가 소수 고배당 의존이라 비례 배분은 그 불안정성을 증폭시킨다. 실무 권장: Flat(균등) 유지.</w:t>
      </w:r>
    </w:p>
    <w:p>
      <w:pPr>
        <w:pStyle w:val="Heading2"/>
      </w:pPr>
      <w:r>
        <w:t>4.5 배당구간 필터 — 시도 후 기각</w:t>
      </w:r>
    </w:p>
    <w:p>
      <w:r>
        <w:rPr>
          <w:sz w:val="20"/>
        </w:rPr>
        <w:t>test에서 plcOdds &gt;= 10배 + 상위10%를 적용하면 ROI +268.6%까지 나왔지만,</w:t>
      </w:r>
    </w:p>
    <w:p>
      <w:r>
        <w:rPr>
          <w:b/>
          <w:sz w:val="20"/>
        </w:rPr>
        <w:t>홀드아웃 적용 결과: 16건 베팅 중 3건 적중, CI [-100%, +7758%] — 완전 무의미.</w:t>
      </w:r>
    </w:p>
    <w:p>
      <w:r>
        <w:rPr>
          <w:sz w:val="20"/>
        </w:rPr>
        <w:t>→ 배당구간 필터 기각. "필터 없음 + 상위10% + 균등배분" 확정.</w:t>
      </w:r>
    </w:p>
    <w:p>
      <w:r>
        <w:br w:type="page"/>
      </w:r>
    </w:p>
    <w:p>
      <w:pPr>
        <w:pStyle w:val="Heading1"/>
      </w:pPr>
      <w:r>
        <w:t>5. 추가 검증 및 부경(부산경남) 전이</w:t>
      </w:r>
    </w:p>
    <w:p>
      <w:pPr>
        <w:pStyle w:val="Heading2"/>
      </w:pPr>
      <w:r>
        <w:t>5.1 통합 분류기 실험 — 서브셋 구조의 정당성</w:t>
      </w:r>
    </w:p>
    <w:p>
      <w:r>
        <w:rPr>
          <w:sz w:val="20"/>
        </w:rPr>
        <w:t>"pop_pct로 미리 나누지 않고 전체 말을 한 번에 학습하면?" 을 실험: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유형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예산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기존(서브셋+전용모델)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통합분류기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차이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다크호스형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352건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81건 적중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35건 적중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-46건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인기마붕괴형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190건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64건 적중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39건 적중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-25건</w:t>
            </w:r>
          </w:p>
        </w:tc>
      </w:tr>
    </w:tbl>
    <w:p/>
    <w:p>
      <w:r>
        <w:rPr>
          <w:b/>
          <w:sz w:val="20"/>
        </w:rPr>
        <w:t>통합 분류기가 압도적으로 나쁘다. 인기마 서브셋으로 평가를 제한하면 AUC가 0.4451(무작위 이하)까지 추락.</w:t>
        <w:br/>
        <w:br/>
        <w:t>이유: 인기도로 미리 안 나누면 모델이 "이 말이 인기마인가?"부터 배워야 해서, "왜 무너지는가?"라는 세밀한 신호에 집중할 여력이 없다.</w:t>
        <w:br/>
        <w:br/>
        <w:t>결론: 현재의 2단계 구조(인기도 기반 서브셋 → 전용 모델)가 올바른 설계.</w:t>
      </w:r>
    </w:p>
    <w:p>
      <w:pPr>
        <w:pStyle w:val="Heading2"/>
      </w:pPr>
      <w:r>
        <w:t>5.2 부경 전이 검증</w:t>
      </w:r>
    </w:p>
    <w:p>
      <w:r>
        <w:rPr>
          <w:sz w:val="20"/>
        </w:rPr>
        <w:t>서울에서 학습한 모델을 부경에 적용할 수 있는가? 두 시나리오 비교: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지표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서울(자체)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A(그대로 적용)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B(부경 재학습)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다크호스 Lift@10%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1.70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1.66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다크호스 ROI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+11.5%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-24.1% (유의한 손해)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-19.8% (유의하지 않음)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인기마붕괴 Lift@10%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1.43 (유의)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1.18 (유의하지 않음)</w:t>
            </w:r>
          </w:p>
        </w:tc>
      </w:tr>
    </w:tbl>
    <w:p/>
    <w:p>
      <w:pPr>
        <w:ind w:left="283" w:right="283"/>
      </w:pPr>
      <w:r>
        <w:rPr>
          <w:b/>
          <w:sz w:val="18"/>
        </w:rPr>
        <w:t xml:space="preserve">[모델별로 결론이 다르다] </w:t>
      </w:r>
      <w:r>
        <w:rPr>
          <w:sz w:val="18"/>
        </w:rPr>
        <w:t>다크호스: 부경은 재학습(B)이 안전. 그대로 적용(A)하면 유의한 손해.</w:t>
        <w:br/>
        <w:t>인기마붕괴: 오히려 서울 모델 그대로(A)가 더 나음. 재학습하면 유의성 상실.</w:t>
        <w:br/>
        <w:t>→ 하나의 정책으로 뭉뚱그릴 수 없다.</w:t>
      </w:r>
    </w:p>
    <w:p>
      <w:r>
        <w:rPr>
          <w:sz w:val="20"/>
        </w:rPr>
        <w:t>왜 이런 차이가 나는가:</w:t>
        <w:br/>
        <w:t>- 다크호스 예측 = "드문 사건을 좁게 짚어내는 고정밀 문제" → 트랙별 미세 차이에 민감</w:t>
        <w:br/>
        <w:t>- 인기마붕괴 예측 = "상대적으로 넓은 패턴" → 트랙 간 전이가 잘 됨</w:t>
        <w:br/>
        <w:t>- train_runs_14(최근 훈련량) 분포가 서울 vs 부경에서 확연히 다름(d=-0.46)</w:t>
      </w:r>
    </w:p>
    <w:p>
      <w:pPr>
        <w:pStyle w:val="Heading2"/>
      </w:pPr>
      <w:r>
        <w:t>5.3 C모델(q 포함)의 추가 검증</w:t>
      </w:r>
    </w:p>
    <w:p>
      <w:r>
        <w:rPr>
          <w:sz w:val="20"/>
        </w:rPr>
        <w:t>C모델도 같은 프레임으로 검증한 결과: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C모델 (q 포함)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다크호스 (q 제외)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test 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+32.0%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+11.5%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test CI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[-19.2%, +91.7%] 0 포함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[-18.1%, +45.0%] 0 포함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홀드아웃 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+21.2%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+101.6%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홀드아웃 CI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[-74.0%, +140.2%] 0 포함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[+11.6%, +201.7%] 0 미포함 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부경 재학습 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-44.6%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-19.8%</w:t>
            </w:r>
          </w:p>
        </w:tc>
      </w:tr>
    </w:tbl>
    <w:p/>
    <w:p>
      <w:r>
        <w:rPr>
          <w:sz w:val="20"/>
        </w:rPr>
        <w:t>역설: C모델이 AUC는 더 높지만(0.742 vs 0.645), 홀드아웃에서는 유의하지 않고 부경에서는 더 크게 악화된다. "정확도"와 "실전 수익"은 다른 차원.</w:t>
      </w:r>
    </w:p>
    <w:p>
      <w:r>
        <w:br w:type="page"/>
      </w:r>
    </w:p>
    <w:p>
      <w:pPr>
        <w:pStyle w:val="Heading1"/>
      </w:pPr>
      <w:r>
        <w:t>6. 이변마 공통 패턴 분석</w:t>
      </w:r>
    </w:p>
    <w:p>
      <w:r>
        <w:rPr>
          <w:sz w:val="18"/>
        </w:rPr>
        <w:t>(배당률 포함 C모델 기준 — 왜 배당률을 포함해야 하는지 아래 설명)</w:t>
      </w:r>
    </w:p>
    <w:p>
      <w:pPr>
        <w:pStyle w:val="Heading2"/>
      </w:pPr>
      <w:r>
        <w:t>6.1 왜 패턴 분석에는 배당률을 포함하는가</w:t>
      </w:r>
    </w:p>
    <w:p>
      <w:r>
        <w:rPr>
          <w:sz w:val="20"/>
        </w:rPr>
        <w:t>3장에서 배당률을 "실전 예측 피처"로 쓰면 안 된다고 했다. 그런데 "이변마의 공통점이 뭔가?"를 분석할 때는 오히려 배당률을 포함해야 한다.</w:t>
        <w:br/>
        <w:br/>
        <w:t>이유:</w:t>
        <w:br/>
        <w:t>1. 배당률 = 시장의 평가. "시장이 이 말을 얼마나 과소평가했는가"를 정량화하려면</w:t>
        <w:br/>
        <w:t xml:space="preserve">   배당률이 있어야 한다. 없으면 "과소평가"의 정도를 잴 수 없다.</w:t>
        <w:br/>
        <w:br/>
        <w:t>2. 의사결정나무로 "어떤 조건일 때 이변이 많은가" 규칙을 뽑으려면,</w:t>
        <w:br/>
        <w:t xml:space="preserve">   배당률을 포함시켜야 "같은 배당대 안에서 뭐가 다른가"까지 보여줄 수 있다.</w:t>
        <w:br/>
        <w:br/>
        <w:t>3. 군집화로 이변마 유형을 나눌 때, 배당률 축이 있어야</w:t>
        <w:br/>
        <w:t xml:space="preserve">   "이 유형은 시장이 약간만 과소평가한 그룹" vs "완전히 무시한 그룹"을 구분할 수 있다.</w:t>
        <w:br/>
        <w:br/>
        <w:t>요약: 예측(실전 도구)에는 못 쓰지만, 해석(왜 이변이 일어나는가)에는 필수다.</w:t>
      </w:r>
    </w:p>
    <w:p>
      <w:pPr>
        <w:pStyle w:val="Heading2"/>
      </w:pPr>
      <w:r>
        <w:t>6.2 다크호스 인사이트 (C모델, q 포함)</w:t>
      </w:r>
    </w:p>
    <w:p>
      <w:pPr>
        <w:pStyle w:val="Heading3"/>
      </w:pPr>
      <w:r>
        <w:t>6.2.1 피처 비교 — 이변마 vs 비이변마</w:t>
      </w:r>
    </w:p>
    <w:p>
      <w:r>
        <w:rPr>
          <w:sz w:val="20"/>
        </w:rPr>
        <w:t>test셋 비인기마 3,528마리 중 이변(1착) 94마리 vs 비이변 3,434마리의 피처 평균 비교: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순위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피처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이변마가...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해석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q (배당률 확률)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높음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"같은 비인기마 중에서도 배당이 상대적으로 낮은 쪽"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낮음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젊은 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clinic_30d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높음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최근 30일 진료 건수 많음 (컨디션 관리)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hr_last_resid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높음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직전 경주에서 기대 이상 성적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tr_resid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높음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조교사 잔차 높음 (좋은 조교사)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tr_plcrate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높음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조교사 입상률 높음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train_runs_14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높음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최근 2주 훈련량 많음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hr_last_poppct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높음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직전엔 더 인기였음 (이번에 인기 하락)</w:t>
            </w:r>
          </w:p>
        </w:tc>
      </w:tr>
    </w:tbl>
    <w:p/>
    <w:p>
      <w:pPr>
        <w:ind w:left="283" w:right="283"/>
      </w:pPr>
      <w:r>
        <w:rPr>
          <w:b/>
          <w:sz w:val="18"/>
        </w:rPr>
        <w:t xml:space="preserve">[한 문장 프로필] </w:t>
      </w:r>
      <w:r>
        <w:rPr>
          <w:sz w:val="18"/>
        </w:rPr>
        <w:t>"실력과 컨디션은 좋은데(젊고, 훈련 많고, 조교사 좋고, 직전에도 잘 뛰었는데) 시장이 최근 인기 하락에 과잉 반응해서 배당이 올라간 말."</w:t>
      </w:r>
    </w:p>
    <w:p>
      <w:pPr>
        <w:pStyle w:val="Heading3"/>
      </w:pPr>
      <w:r>
        <w:t>6.2.2 이변마의 3가지 유형 (K-means 군집화)</w:t>
      </w:r>
    </w:p>
    <w:p>
      <w:r>
        <w:rPr>
          <w:sz w:val="20"/>
        </w:rPr>
        <w:t>이변 495마리를 K-means(k=3, 실루엣 0.072)로 군집화한 결과: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유형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비율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특징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예측 난이도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데뷔형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출전 이력 없음 — 정보 비대칭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어려움 (과거 데이터 없음)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베테랑 복귀형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39%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최근 부진했으나 조교사·훈련량 유지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모델이 가장 잘 잡는 유형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신예 깜짝형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아직 안 알려진 실력자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가장 예측 어려움</w:t>
            </w:r>
          </w:p>
        </w:tc>
      </w:tr>
    </w:tbl>
    <w:p/>
    <w:p>
      <w:r>
        <w:rPr>
          <w:sz w:val="20"/>
        </w:rPr>
        <w:t>발표 포인트: "시장이 최근 부진에 과잉 반응할 때 기회가 생긴다" — 베테랑 복귀형이 모델의 주요 수익원.</w:t>
      </w:r>
    </w:p>
    <w:p>
      <w:pPr>
        <w:pStyle w:val="Heading3"/>
      </w:pPr>
      <w:r>
        <w:t>6.2.3 의사결정나무 규칙</w:t>
      </w:r>
    </w:p>
    <w:p>
      <w:r>
        <w:rPr>
          <w:sz w:val="20"/>
        </w:rPr>
        <w:t>해석 가능한 규칙(depth=4, AUC 0.7065)의 첫 분기:</w:t>
        <w:br/>
        <w:br/>
        <w:t xml:space="preserve">  q &gt; 0.25 (z점수) → 이변 가능성 UP</w:t>
        <w:br/>
        <w:t xml:space="preserve">  q &lt;= 0.25 → 이변 가능성 DOWN</w:t>
        <w:br/>
        <w:br/>
        <w:t>해석: "같은 비인기마 중에서도 배당이 약간 낮은 쪽(=시장이 약간은 인정한 쪽)에서 이변이 더 많다." 즉, 극비인기(50배+)보다 중간 비인기(10~20배)가 이변의 주 무대.</w:t>
      </w:r>
    </w:p>
    <w:p>
      <w:pPr>
        <w:pStyle w:val="Heading3"/>
      </w:pPr>
      <w:r>
        <w:t>6.2.4 배당 구간별 이변마 프로필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구간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이변 특징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해석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10~15배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원래 실력 있는데 살짝 인기에서 빠진 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가장 안전한 이변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15~30배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진료 건수 최고 — 컨디션 관리 열심히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준비된 이변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50배+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조교사 잔차·직전 잔차 최고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무명마의 깜짝 — 예측 어려움</w:t>
            </w:r>
          </w:p>
        </w:tc>
      </w:tr>
    </w:tbl>
    <w:p/>
    <w:p>
      <w:pPr>
        <w:pStyle w:val="Heading2"/>
      </w:pPr>
      <w:r>
        <w:t>6.3 인기마 붕괴 인사이트</w:t>
      </w:r>
    </w:p>
    <w:p>
      <w:pPr>
        <w:pStyle w:val="Heading3"/>
      </w:pPr>
      <w:r>
        <w:t>6.3.1 배당률(q) ablation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피처셋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피처 수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AUC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Lift@10%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95% CI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A (q만)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0.626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[1.26, 1.79]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B (기존, q 없음)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0.579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[1.06, 1.56]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 (B+q)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0.629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[1.24, 1.75]</w:t>
            </w:r>
          </w:p>
        </w:tc>
      </w:tr>
    </w:tbl>
    <w:p/>
    <w:p>
      <w:r>
        <w:rPr>
          <w:b/>
          <w:sz w:val="20"/>
        </w:rPr>
        <w:t>다크호스와의 차이점:</w:t>
      </w:r>
    </w:p>
    <w:p>
      <w:r>
        <w:rPr>
          <w:sz w:val="20"/>
        </w:rPr>
        <w:t>- 다크호스: C(q+피처)가 AUC·Lift 모두 최고 → 피처를 더하면 확실히 좋아짐</w:t>
        <w:br/>
        <w:t>- 인기마붕괴: AUC는 C가 최고이지만, Lift@10%는 A(q만, 1.57)가 C(1.49)보다 높음!</w:t>
        <w:br/>
        <w:br/>
        <w:t>의미: 인기마붕괴에서는 110개 피처를 추가해도 "상위 10% 후보의 정밀도"가 오히려 떨어진다. 인기마에 대해서는 시장(배당률)이 이미 대부분의 정보를 반영하고 있어서, 추가 피처가 잡음으로 작용한다.</w:t>
      </w:r>
    </w:p>
    <w:p>
      <w:pPr>
        <w:pStyle w:val="Heading3"/>
      </w:pPr>
      <w:r>
        <w:t>6.3.2 학습 범위 실험 — 왜 서브셋이 필수인가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학습 범위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test AUC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전체 + upset_A 라벨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0.4451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무작위보다 나쁨!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전체 + 1착 라벨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0.4302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더 나쁨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부분집합(인기마만) + upset_A (채택)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0.5789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유의미</w:t>
            </w:r>
          </w:p>
        </w:tc>
      </w:tr>
    </w:tbl>
    <w:p/>
    <w:p>
      <w:r>
        <w:rPr>
          <w:sz w:val="20"/>
        </w:rPr>
        <w:t>전체 데이터로 학습하면 AUC 0.445 — 동전 던지기보다 못하다.</w:t>
        <w:br/>
        <w:t>이유: 비인기마는 정의상 upset_A가 항상 0이므로, 전체로 학습하면 모델이 "이 말이 인기마인지 아닌지"만 배우고, 정작 "인기마인데 왜 무너지는가"를 못 배운다.</w:t>
        <w:br/>
        <w:br/>
        <w:t>이것이 2장에서 설명한 "서브셋 구조의 정당성"의 수치적 근거다.</w:t>
      </w:r>
    </w:p>
    <w:p>
      <w:pPr>
        <w:pStyle w:val="Heading2"/>
      </w:pPr>
      <w:r>
        <w:t>6.4 배당률 포함 분석이 주는 실전 인사이트</w:t>
      </w:r>
    </w:p>
    <w:p>
      <w:r>
        <w:rPr>
          <w:sz w:val="20"/>
        </w:rPr>
        <w:t>배당률 포함 분석에서 얻은 핵심 교훈 3가지:</w:t>
        <w:br/>
        <w:br/>
        <w:t>1. "배당 10~50배가 스위트 스팟이다"</w:t>
        <w:br/>
        <w:t xml:space="preserve">   → 10배 미만: 시장이 어느 정도 인정 → 우위 작음</w:t>
        <w:br/>
        <w:t xml:space="preserve">   → 10~50배: 시장이 과소평가했지만 실력은 있음 → 수익 발생</w:t>
        <w:br/>
        <w:t xml:space="preserve">   → 50배+: 순수 운 영역 → 모델도 구분 못함</w:t>
        <w:br/>
        <w:br/>
        <w:t>2. "시장의 과잉 반응을 잡는 게 모델의 역할"</w:t>
        <w:br/>
        <w:t xml:space="preserve">   → 이변마는 "실력-인기 괴리"가 큰 말이다</w:t>
        <w:br/>
        <w:t xml:space="preserve">   → 시장이 최근 부진·인기 하락에 과잉 반응한 틈을 포착</w:t>
        <w:br/>
        <w:br/>
        <w:t>3. "인기마 정보는 시장이 이미 다 반영했다"</w:t>
        <w:br/>
        <w:t xml:space="preserve">   → 인기마붕괴는 q만 써도 Lift 1.57 — 추가 피처 불필요</w:t>
        <w:br/>
        <w:t xml:space="preserve">   → 비인기마(다크호스)에서만 추가 피처가 실질적 가치를 가짐</w:t>
      </w:r>
    </w:p>
    <w:p>
      <w:r>
        <w:br w:type="page"/>
      </w:r>
    </w:p>
    <w:p>
      <w:pPr>
        <w:pStyle w:val="Heading1"/>
      </w:pPr>
      <w:r>
        <w:t>7. 최종 결론</w:t>
      </w:r>
    </w:p>
    <w:p>
      <w:pPr>
        <w:pStyle w:val="Heading2"/>
      </w:pPr>
      <w:r>
        <w:t>7.1 프로젝트 전체 여정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무엇을 했나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결과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교훈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승률 예측 (RF)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AUC 0.75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시장(0.82)을 못 넘음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시장과 정면 대조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7%p 열위 확인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시장은 매우 효율적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시장 확률 결합/보정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Log Loss 0.004↓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수수료 이기기엔 턱없이 작음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문헌 조사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성공 사례 없음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"약한 구간"만 노리라는 인사이트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이변 예측으로 전환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Lift 1.72배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유의미한 신호 확인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신뢰성 재검증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홀드아웃 ROI +101.6%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다크호스만 유의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패턴 분석 + 전략 확정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최종 전략 도출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필터 없음+상위10%+균등배분</w:t>
            </w:r>
          </w:p>
        </w:tc>
      </w:tr>
    </w:tbl>
    <w:p/>
    <w:p>
      <w:pPr>
        <w:pStyle w:val="Heading2"/>
      </w:pPr>
      <w:r>
        <w:t>7.2 모델별 최종 판정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모델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상태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근거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실전 사용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다크호스 (q 제외)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채택 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홀드아웃 유의, 극단값 비의존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가능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인기마붕괴 (q 제외)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보조 지표로 활용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test 유의하나 홀드아웃 유의성 상실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조합 전략의 필터로 사용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C모델 (q 포함)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분석 참고 도구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q=사후정보로 실전 불가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패턴 분석·인사이트 전용</w:t>
            </w:r>
          </w:p>
        </w:tc>
      </w:tr>
    </w:tbl>
    <w:p/>
    <w:p>
      <w:pPr>
        <w:pStyle w:val="Heading2"/>
      </w:pPr>
      <w:r>
        <w:t>7.3 최종 실전 전략</w:t>
      </w:r>
    </w:p>
    <w:p>
      <w:pPr>
        <w:ind w:left="283" w:right="283"/>
      </w:pPr>
      <w:r>
        <w:rPr>
          <w:b/>
          <w:sz w:val="18"/>
        </w:rPr>
        <w:t xml:space="preserve">[확정된 전략] </w:t>
      </w:r>
      <w:r>
        <w:rPr>
          <w:sz w:val="18"/>
        </w:rPr>
        <w:t>다크호스 모델(q 미포함, RF) + "배당 필터 없음 + 상위10% + 균등배분"</w:t>
        <w:br/>
        <w:t>대상: 서울 경마장, 비인기마(인기 하위 50%), 연승 베팅</w:t>
        <w:br/>
        <w:t>홀드아웃 ROI: +101.6%, 95% CI [+11.6%, +201.7%] — 0을 배제하여 통계적으로 유의</w:t>
      </w:r>
    </w:p>
    <w:p>
      <w:r>
        <w:rPr>
          <w:sz w:val="20"/>
        </w:rPr>
        <w:t>실전 운용 요점:</w:t>
        <w:br/>
        <w:t>- 매 경주 비인기마 전체 중 모델 상위 10% 선택</w:t>
        <w:br/>
        <w:t>- 각 건 균등 금액 연승 베팅 (자금의 1~2%를 1건 상한으로)</w:t>
        <w:br/>
        <w:t>- 대부분의 날은 소폭 손실, 가끔 큰 적중 — "역 방향 복권" 패턴</w:t>
        <w:br/>
        <w:t>- 최소 3개월 이상 운용해야 양의 기대값이 실현됨</w:t>
      </w:r>
    </w:p>
    <w:p>
      <w:pPr>
        <w:pStyle w:val="Heading2"/>
      </w:pPr>
      <w:r>
        <w:t>7.4 핵심 발견 (발표용)</w:t>
      </w:r>
    </w:p>
    <w:p>
      <w:r>
        <w:rPr>
          <w:sz w:val="20"/>
        </w:rPr>
        <w:t>1. 시장을 정면으로 이기는 건 불가능하다</w:t>
        <w:br/>
        <w:t xml:space="preserve">   → 배당률 환산 확률(AUC 0.82)을 어떤 모델도 넘지 못했다.</w:t>
        <w:br/>
        <w:br/>
        <w:t>2. 시장이 "구조적으로 약한 구간"은 존재한다</w:t>
        <w:br/>
        <w:t xml:space="preserve">   → 비인기마 중 "실력 있는데 과소평가된 말"을 구분하는 건 가능.</w:t>
        <w:br/>
        <w:br/>
        <w:t>3. 배당률의 역설</w:t>
        <w:br/>
        <w:t xml:space="preserve">   → 피처로 쓰면 AUC 0.74까지 올라가지만, 실전에는 쓸 수 없다(사후 정보).</w:t>
        <w:br/>
        <w:t xml:space="preserve">   → 배당률 없이도 기수·훈련량·과거성적만으로 유의미한 수익을 낼 수 있다.</w:t>
        <w:br/>
        <w:br/>
        <w:t>4. "정확도"와 "수익"은 다른 차원이다</w:t>
        <w:br/>
        <w:t xml:space="preserve">   → C모델(AUC 0.74)은 홀드아웃에서 유의하지 않고,</w:t>
        <w:br/>
        <w:t xml:space="preserve">   → 배당 제외 모델(AUC 0.64)이 유일하게 홀드아웃에서 유의했다.</w:t>
        <w:br/>
        <w:br/>
        <w:t>5. 모델의 가치는 "예측"이 아니라 "필터"에 있다</w:t>
        <w:br/>
        <w:t xml:space="preserve">   → 이길 말을 맞히는 게 아니라, 시장이 놓친 후보를 효율적으로 걸러내는 도구.</w:t>
      </w:r>
    </w:p>
    <w:p>
      <w:pPr>
        <w:pStyle w:val="Heading2"/>
      </w:pPr>
      <w:r>
        <w:t>7.5 한계와 다음 과제</w:t>
      </w:r>
    </w:p>
    <w:p>
      <w:r>
        <w:rPr>
          <w:sz w:val="20"/>
        </w:rPr>
        <w:t>한계:</w:t>
        <w:br/>
        <w:t>1. 홀드아웃 83건 · 8주 · 1회 관측 — 우연 가능성 배제 불가</w:t>
        <w:br/>
        <w:t>2. test ROI의 CI가 0 포함 — 장기적으로 확실히 플러스인지 미확인</w:t>
        <w:br/>
        <w:t>3. 고배당 3건 제거 시 적자 전환 — 소수 사건 의존 구조 잔존</w:t>
        <w:br/>
        <w:t>4. 서울 한정 — 부경은 재학습 필요하고, 재학습해도 유의성 미달</w:t>
        <w:br/>
        <w:t>5. 결측치 처리 구현 차이 — 원본 코드 vs 재구현 간 미세 차이 존재</w:t>
      </w:r>
    </w:p>
    <w:p>
      <w:r>
        <w:rPr>
          <w:sz w:val="20"/>
        </w:rPr>
        <w:t>다음 과제:</w:t>
        <w:br/>
        <w:t>1. 붕괴모델 조합 전략(ROI +36.4%)의 홀드아웃 검증</w:t>
        <w:br/>
        <w:t>2. 배당구간 필터를 valid에서 먼저 고르는 재설계</w:t>
        <w:br/>
        <w:t>3. 3~6개월 추가 데이터 확보 후 반복 검증</w:t>
        <w:br/>
        <w:t>4. 실시간 배당 확보 합법 경로 조사 (가능하다면)</w:t>
        <w:br/>
        <w:t>5. 인기마붕괴: 피처 축소(q만 or 소수) 버전의 실전 가치 재평가</w:t>
      </w:r>
    </w:p>
    <w:p>
      <w:r>
        <w:br w:type="page"/>
      </w:r>
    </w:p>
    <w:p>
      <w:pPr>
        <w:pStyle w:val="Heading1"/>
      </w:pPr>
      <w:r>
        <w:t>부록 A. 재현 코드 경로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경로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src/model_selection_validation/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다크호스/인기마붕괴 재현, 부트스트랩, 홀드아웃, 통합분류기, q ablation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src/c_model_validation/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C모델 재현, 검증, 부경 전이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src/busan_validation/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부경 기초비교, 시나리오 A/B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src/darkhorse_final/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배당구간 필터, 인사이트, 붕괴 조합, 배분전략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src/upset_with_odds/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C모델 원본 파이프라인 (08~14)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results/final_validation/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계보1 결과 전체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results/c_model_validation/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C모델 결과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results/busan_validation/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부경 결과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results/darkhorse_final/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다크호스 완결 결과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results/upset_A/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인기마붕괴 결과, q ablation</w:t>
            </w:r>
          </w:p>
        </w:tc>
      </w:tr>
    </w:tbl>
    <w:p/>
    <w:p>
      <w:pPr>
        <w:pStyle w:val="Heading1"/>
      </w:pPr>
      <w:r>
        <w:t>부록 B. 용어 사전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용어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뜻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AUC (ROC-AUC)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분류기의 판별력. 0.5=무작위, 1.0=완벽. "이길 말과 질 말을 구분하는 능력"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Lift@10%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상위 10% 예측의 적중률 ÷ 전체 평균 적중률. 1.0이면 무작위와 동일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ROI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(총회수 - 총투자) / 총투자 x 100%. +면 이익, -면 손해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95% 신뢰구간 (CI)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"95% 확률로 진짜 값이 이 범위 안". 0(or 1)을 포함하면 유의하지 않음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부트스트랩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데이터를 복원추출로 반복 뽑아 결과 변동폭을 추정하는 방법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홀드아웃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모델 선택에 전혀 안 쓰고 마지막에 1회만 평가하는 데이터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q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배당률의 역수(1/winOdds). 시장이 추정한 암묵적 승률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pop_pct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경주 내 인기 백분위 (배당 기준). 0에 가까울수록 인기마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upset_B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비인기마(pop_pct&gt;=0.50)가 3착 이내 입상한 사건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upset_A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인기마(pop_pct&lt;=0.25)가 기대 이하 성적을 낸 사건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파리뮤추얼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배당이 베팅 참여자 금액 비율로 결정되는 방식. 마사회 방식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연승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3착 이내 입상에 베팅. 단승(1착)보다 배당 낮고 적중률 높음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Max Drawdown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수익 최고점에서 최저점까지의 낙폭. 위험 지표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Cohen's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두 그룹 평균 차이를 표준편차로 나눈 효과크기. 0.2=작음, 0.5=중간, 0.8=큼</w:t>
            </w:r>
          </w:p>
        </w:tc>
      </w:tr>
    </w:tbl>
    <w:p/>
    <w:p>
      <w:pPr>
        <w:pStyle w:val="Heading1"/>
      </w:pPr>
      <w:r>
        <w:t>부록 C. 전체 배당구간 필터 그리드 (q 제외 모델, 28개 조합)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필터</w:t>
            </w:r>
          </w:p>
        </w:tc>
        <w:tc>
          <w:tcPr>
            <w:tcW w:type="dxa" w:w="9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Top%</w:t>
            </w:r>
          </w:p>
        </w:tc>
        <w:tc>
          <w:tcPr>
            <w:tcW w:type="dxa" w:w="9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베팅</w:t>
            </w:r>
          </w:p>
        </w:tc>
        <w:tc>
          <w:tcPr>
            <w:tcW w:type="dxa" w:w="9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적중</w:t>
            </w:r>
          </w:p>
        </w:tc>
        <w:tc>
          <w:tcPr>
            <w:tcW w:type="dxa" w:w="9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적중률</w:t>
            </w:r>
          </w:p>
        </w:tc>
        <w:tc>
          <w:tcPr>
            <w:tcW w:type="dxa" w:w="9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평균배당</w:t>
            </w:r>
          </w:p>
        </w:tc>
        <w:tc>
          <w:tcPr>
            <w:tcW w:type="dxa" w:w="9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ROI</w:t>
            </w:r>
          </w:p>
        </w:tc>
        <w:tc>
          <w:tcPr>
            <w:tcW w:type="dxa" w:w="9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P(수익)</w:t>
            </w:r>
          </w:p>
        </w:tc>
        <w:tc>
          <w:tcPr>
            <w:tcW w:type="dxa" w:w="9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유의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전체 (필터 없음)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23.9%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+28.6%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전체 (필터 없음)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+11.5%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전체 (필터 없음)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22.7%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+9.8%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전체 (필터 없음)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-3.6%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&gt;= 3배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22.6%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+99.6%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&gt;= 3배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+67.8%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&gt;= 3배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+66.7%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&gt;= 3배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7.7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+44.8%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&gt;= 5배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10.3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+205.4%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&gt;= 5배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10.6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+121.7%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&gt;= 5배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10.7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+116.2%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&gt;= 5배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17.9%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10.5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+88.7%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&gt;= 10배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33.3%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14.9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+423.3%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&gt;= 10배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15.4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+268.6%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&gt;= 10배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15.8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+253.9%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&gt;= 10배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15.7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+194.3%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3~10배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+6.6%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3~10배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22.4%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+8.5%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3~10배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21.6%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5.3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+10.5%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3~10배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5~15배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8.7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+78.7%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5~15배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20.4%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+71.5%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5~15배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18.3%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8.5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+55.9%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5~15배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18.3%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+54.2%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5~20배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25.0%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9.6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+184.8%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5~20배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22.1%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+116.7%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5~20배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19.6%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9.7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+100.5%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plcOdds 5~20배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18.2%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9.5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+78.6%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</w:tr>
    </w:tbl>
    <w:p/>
    <w:p>
      <w:r>
        <w:rPr>
          <w:sz w:val="20"/>
        </w:rPr>
      </w:r>
    </w:p>
    <w:p>
      <w:pPr>
        <w:jc w:val="center"/>
      </w:pPr>
      <w:r>
        <w:rPr>
          <w:sz w:val="18"/>
        </w:rPr>
        <w:t>KHUDA 10기 3조 · 경주마 이변 예측 모델 최종 보고서 · 2026-08-23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