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700"/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20"/>
        </w:rPr>
        <w:t>KHUDA 10기 토이프로젝트 3조</w:t>
      </w:r>
    </w:p>
    <w:p>
      <w:pPr>
        <w:spacing w:after="160"/>
        <w:jc w:val="center"/>
      </w:pPr>
      <w:r>
        <w:rPr>
          <w:rFonts w:ascii="맑은 고딕" w:hAnsi="맑은 고딕" w:eastAsia="맑은 고딕"/>
          <w:b/>
          <w:i w:val="0"/>
          <w:color w:val="1F4E79"/>
          <w:sz w:val="26"/>
        </w:rPr>
        <w:t>파트 2</w:t>
      </w:r>
    </w:p>
    <w:p>
      <w:pPr>
        <w:spacing w:after="320"/>
        <w:jc w:val="center"/>
      </w:pPr>
      <w:r>
        <w:rPr>
          <w:rFonts w:ascii="맑은 고딕" w:hAnsi="맑은 고딕" w:eastAsia="맑은 고딕"/>
          <w:b/>
          <w:i w:val="0"/>
          <w:color w:val="1F4E79"/>
          <w:sz w:val="60"/>
        </w:rPr>
        <w:t>이변 모델</w:t>
      </w:r>
    </w:p>
    <w:p>
      <w:pPr>
        <w:spacing w:after="340"/>
        <w:jc w:val="center"/>
        <w:pBdr>
          <w:bottom w:val="single" w:sz="12" w:space="4" w:color="1F4E79"/>
        </w:pBdr>
      </w:pPr>
    </w:p>
    <w:p>
      <w:pPr>
        <w:spacing w:after="60"/>
        <w:jc w:val="center"/>
      </w:pPr>
      <w:r>
        <w:rPr>
          <w:rFonts w:ascii="맑은 고딕" w:hAnsi="맑은 고딕" w:eastAsia="맑은 고딕"/>
          <w:b w:val="0"/>
          <w:i w:val="0"/>
          <w:color w:val="1A1A1A"/>
          <w:sz w:val="26"/>
        </w:rPr>
        <w:t>시장이 약한 구간만 찾는다</w:t>
      </w:r>
    </w:p>
    <w:p>
      <w:pPr>
        <w:spacing w:after="900"/>
        <w:jc w:val="center"/>
      </w:pPr>
      <w:r>
        <w:rPr>
          <w:rFonts w:ascii="맑은 고딕" w:hAnsi="맑은 고딕" w:eastAsia="맑은 고딕"/>
          <w:b w:val="0"/>
          <w:i w:val="0"/>
          <w:color w:val="1A1A1A"/>
          <w:sz w:val="26"/>
        </w:rPr>
        <w:t>“이 말들을 주목하라”</w:t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19"/>
        </w:rPr>
        <w:t>이변의 정의 · 영향 피처 · 탐지 모델 · 사전 등록 검증</w:t>
      </w:r>
    </w:p>
    <w:p>
      <w:pPr>
        <w:spacing w:after="1500"/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19"/>
        </w:rPr>
        <w:t>한국마사회 서울 경주 2023.08 – 2026.08</w:t>
      </w:r>
    </w:p>
    <w:p>
      <w:pPr>
        <w:spacing w:after="60"/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19"/>
        </w:rPr>
        <w:t>2026년 8월</w:t>
      </w: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0. 이 보고서를 읽는 법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0.1 한 문단 요약</w:t>
      </w:r>
    </w:p>
    <w:p>
      <w:pPr>
        <w:spacing w:before="160" w:after="200" w:line="360" w:lineRule="auto"/>
        <w:ind w:left="461"/>
        <w:pBdr>
          <w:left w:val="single" w:sz="16" w:space="14" w:color="1F4E79"/>
        </w:pBdr>
      </w:pPr>
      <w:r>
        <w:rPr>
          <w:rFonts w:ascii="맑은 고딕" w:hAnsi="맑은 고딕" w:eastAsia="맑은 고딕"/>
          <w:b w:val="0"/>
          <w:i w:val="0"/>
          <w:color w:val="2C3E50"/>
          <w:sz w:val="20"/>
          <w:u w:val="none"/>
        </w:rPr>
        <w:t xml:space="preserve">파트 1에서 시장을 정면으로 이기는 데 실패한 뒤 질문을 바꿨습니다 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“전부 이길 필요 없다. 시장이 약한 구간만 찾자.”</w:t>
      </w:r>
      <w:r>
        <w:rPr>
          <w:rFonts w:ascii="맑은 고딕" w:hAnsi="맑은 고딕" w:eastAsia="맑은 고딕"/>
          <w:b w:val="0"/>
          <w:i w:val="0"/>
          <w:color w:val="2C3E50"/>
          <w:sz w:val="20"/>
          <w:u w:val="none"/>
        </w:rPr>
        <w:t xml:space="preserve"> 그 결과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선별력은 확인됐습니다.</w:t>
      </w:r>
      <w:r>
        <w:rPr>
          <w:rFonts w:ascii="맑은 고딕" w:hAnsi="맑은 고딕" w:eastAsia="맑은 고딕"/>
          <w:b w:val="0"/>
          <w:i w:val="0"/>
          <w:color w:val="2C3E50"/>
          <w:sz w:val="20"/>
          <w:u w:val="none"/>
        </w:rPr>
        <w:t xml:space="preserve"> 세 사람이 독립적으로 상위 10%에서 1.7~1.8배의 Lift를 얻었습니다.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그러나 수익성은 확인되지 않았습니다.</w:t>
      </w:r>
      <w:r>
        <w:rPr>
          <w:rFonts w:ascii="맑은 고딕" w:hAnsi="맑은 고딕" w:eastAsia="맑은 고딕"/>
          <w:b w:val="0"/>
          <w:i w:val="0"/>
          <w:color w:val="2C3E50"/>
          <w:sz w:val="20"/>
          <w:u w:val="none"/>
        </w:rPr>
        <w:t xml:space="preserve"> 사전 등록 검증에서는 시장 통제군에 네 정책 모두 졌습니다.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0.2 파트 1과의 관계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파트 1의 결론이 이 보고서의 출발점입니다. 세 각도로 도전했는데 셋 다 막혔고, 그 실패에서 하나의 관찰이 남았습니다.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4680"/>
        <w:gridCol w:w="4680"/>
      </w:tblGrid>
      <w:tr>
        <w:tc>
          <w:tcPr>
            <w:tcW w:type="dxa" w:w="468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파트 1에서 배운 것</w:t>
            </w:r>
          </w:p>
        </w:tc>
        <w:tc>
          <w:tcPr>
            <w:tcW w:type="dxa" w:w="468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파트 2에서 바꾼 것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전체를 이기려 하면 공제율(20%)에 막힌다</w:t>
            </w:r>
          </w:p>
        </w:tc>
        <w:tc>
          <w:tcPr>
            <w:tcW w:type="dxa" w:w="46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시장이 약한 구간만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노린다</w:t>
            </w:r>
          </w:p>
        </w:tc>
      </w:tr>
      <w:tr>
        <w:tc>
          <w:tcPr>
            <w:tcW w:type="dxa" w:w="46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ROC-AUC는 하위권까지 본다</w:t>
            </w:r>
          </w:p>
        </w:tc>
        <w:tc>
          <w:tcPr>
            <w:tcW w:type="dxa" w:w="46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Lift@k%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를 주 지표로 쓴다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1착 예측은 시장이 이미 잘한다</w:t>
            </w:r>
          </w:p>
        </w:tc>
        <w:tc>
          <w:tcPr>
            <w:tcW w:type="dxa" w:w="46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이변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을 타깃으로 삼는다</w:t>
            </w:r>
          </w:p>
        </w:tc>
      </w:tr>
      <w:tr>
        <w:tc>
          <w:tcPr>
            <w:tcW w:type="dxa" w:w="46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결론이 소수 사례에 좌우된다</w:t>
            </w:r>
          </w:p>
        </w:tc>
        <w:tc>
          <w:tcPr>
            <w:tcW w:type="dxa" w:w="46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신뢰구간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을 항상 함께 본다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0-1. 파트 1 → 파트 2.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파트 1 4.3.4절에서 이미 첫 신호가 나왔습니다. 목표를 “1착 맞히기”에서 “시장이 과소평가한 말 골라내기”로 바꿨더니 판별력 자체는 떨어졌는데(ROC-AUC 0.6422) 상위 10% 그룹의 적중률이 전체 평균의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1.81배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가 나왔습니다.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0.3 차례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79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장</w:t>
            </w:r>
          </w:p>
        </w:tc>
        <w:tc>
          <w:tcPr>
            <w:tcW w:type="dxa" w:w="309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제목</w:t>
            </w:r>
          </w:p>
        </w:tc>
        <w:tc>
          <w:tcPr>
            <w:tcW w:type="dxa" w:w="547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무엇이 있나</w:t>
            </w:r>
          </w:p>
        </w:tc>
      </w:tr>
      <w:tr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</w:t>
            </w:r>
          </w:p>
        </w:tc>
        <w:tc>
          <w:tcPr>
            <w:tcW w:type="dxa" w:w="309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이변이란 무엇인가</w:t>
            </w:r>
          </w:p>
        </w:tc>
        <w:tc>
          <w:tcPr>
            <w:tcW w:type="dxa" w:w="54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두 종류이고 서로 반대다 · 정의가 셋으로 갈렸다</w:t>
            </w:r>
          </w:p>
        </w:tc>
      </w:tr>
      <w:tr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</w:t>
            </w:r>
          </w:p>
        </w:tc>
        <w:tc>
          <w:tcPr>
            <w:tcW w:type="dxa" w:w="309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네 사람이 각자 접근했다</w:t>
            </w:r>
          </w:p>
        </w:tc>
        <w:tc>
          <w:tcPr>
            <w:tcW w:type="dxa" w:w="54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누가 무엇을 물었나</w:t>
            </w:r>
          </w:p>
        </w:tc>
      </w:tr>
      <w:tr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</w:t>
            </w:r>
          </w:p>
        </w:tc>
        <w:tc>
          <w:tcPr>
            <w:tcW w:type="dxa" w:w="309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지표 — 무엇으로 재는가</w:t>
            </w:r>
          </w:p>
        </w:tc>
        <w:tc>
          <w:tcPr>
            <w:tcW w:type="dxa" w:w="54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왜 ROC-AUC가 아니라 Lift인가</w:t>
            </w:r>
          </w:p>
        </w:tc>
      </w:tr>
      <w:tr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4</w:t>
            </w:r>
          </w:p>
        </w:tc>
        <w:tc>
          <w:tcPr>
            <w:tcW w:type="dxa" w:w="309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갈래 A · 전유림</w:t>
            </w:r>
          </w:p>
        </w:tc>
        <w:tc>
          <w:tcPr>
            <w:tcW w:type="dxa" w:w="54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Cohen's d로 두 유형이 정반대임을 확인</w:t>
            </w:r>
          </w:p>
        </w:tc>
      </w:tr>
      <w:tr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</w:t>
            </w:r>
          </w:p>
        </w:tc>
        <w:tc>
          <w:tcPr>
            <w:tcW w:type="dxa" w:w="309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갈래 B · 박준석</w:t>
            </w:r>
          </w:p>
        </w:tc>
        <w:tc>
          <w:tcPr>
            <w:tcW w:type="dxa" w:w="54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배당률 1개 vs 피처 86개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모델 8종 · 개선 실험 6단계</w:t>
            </w:r>
          </w:p>
        </w:tc>
      </w:tr>
      <w:tr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6</w:t>
            </w:r>
          </w:p>
        </w:tc>
        <w:tc>
          <w:tcPr>
            <w:tcW w:type="dxa" w:w="309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갈래 C · 김찬진</w:t>
            </w:r>
          </w:p>
        </w:tc>
        <w:tc>
          <w:tcPr>
            <w:tcW w:type="dxa" w:w="54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두 유형 분리 · 잠금 test · 수익 부트스트랩</w:t>
            </w:r>
          </w:p>
        </w:tc>
      </w:tr>
      <w:tr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7</w:t>
            </w:r>
          </w:p>
        </w:tc>
        <w:tc>
          <w:tcPr>
            <w:tcW w:type="dxa" w:w="309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갈래 D · 사전 등록 검증</w:t>
            </w:r>
          </w:p>
        </w:tc>
        <w:tc>
          <w:tcPr>
            <w:tcW w:type="dxa" w:w="54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결론이 뒤집히다 · NO-GO</w:t>
            </w:r>
          </w:p>
        </w:tc>
      </w:tr>
      <w:tr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8</w:t>
            </w:r>
          </w:p>
        </w:tc>
        <w:tc>
          <w:tcPr>
            <w:tcW w:type="dxa" w:w="309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결과 종합</w:t>
            </w:r>
          </w:p>
        </w:tc>
        <w:tc>
          <w:tcPr>
            <w:tcW w:type="dxa" w:w="54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선별력 확인 · 수익성 세 겹으로 부정</w:t>
            </w:r>
          </w:p>
        </w:tc>
      </w:tr>
      <w:tr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9</w:t>
            </w:r>
          </w:p>
        </w:tc>
        <w:tc>
          <w:tcPr>
            <w:tcW w:type="dxa" w:w="309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인사이트</w:t>
            </w:r>
          </w:p>
        </w:tc>
        <w:tc>
          <w:tcPr>
            <w:tcW w:type="dxa" w:w="54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일곱 가지</w:t>
            </w:r>
          </w:p>
        </w:tc>
      </w:tr>
      <w:tr>
        <w:tc>
          <w:tcPr>
            <w:tcW w:type="dxa" w:w="79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10</w:t>
            </w:r>
          </w:p>
        </w:tc>
        <w:tc>
          <w:tcPr>
            <w:tcW w:type="dxa" w:w="309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한계와 다음 단계</w:t>
            </w:r>
          </w:p>
        </w:tc>
        <w:tc>
          <w:tcPr>
            <w:tcW w:type="dxa" w:w="54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어디까지 믿을 수 있나</w:t>
            </w:r>
          </w:p>
        </w:tc>
      </w:tr>
      <w:tr>
        <w:tc>
          <w:tcPr>
            <w:tcW w:type="dxa" w:w="79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부록</w:t>
            </w:r>
          </w:p>
        </w:tc>
        <w:tc>
          <w:tcPr>
            <w:tcW w:type="dxa" w:w="309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A 용어 · B 자료 목록 · C 재현 시 지킬 것</w:t>
            </w:r>
          </w:p>
        </w:tc>
        <w:tc>
          <w:tcPr>
            <w:tcW w:type="dxa" w:w="5472"/>
            <w:shd w:val="clear" w:color="auto" w:fill="F4F6F8"/>
          </w:tcPr>
          <w:p>
            <w:pPr>
              <w:spacing w:before="60" w:after="60"/>
              <w:jc w:val="left"/>
            </w:pP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0-2. 차례.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0.4 읽는 순서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1장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 이 보고서에서 가장 중요합니다. 이변이 무엇인지, 그리고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왜 한 종류가 아닌지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다룹니다. 이걸 놓치면 뒤의 숫자가 서로 안 맞아 보입니다.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숫자만 빠르게 보시려면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8장 결과 종합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이면 됩니다.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7장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은 이 프로젝트에서 방법론적으로 가장 값진 부분입니다. 직접 재현하실 분은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부록 C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먼저 보시면 함정 다섯 개를 피할 수 있습니다.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0B0A0"/>
          <w:left w:val="none" w:sz="0" w:color="auto"/>
          <w:bottom w:val="single" w:sz="6" w:color="E0B0A0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DF6F3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9C4221"/>
                <w:sz w:val="19"/>
              </w:rPr>
              <w:t>이 보고서에서도 수익률 수치를 쓰지 않습니다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파트 1 8.1절과 같은 이유입니다. 여기에 더해 파트 2에는 더 강한 근거가 생겼습니다 —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배당 295.7배 적중 한 건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이 상위 5~50% 구간의 수익을 통째로 끌어올렸고, 그 한 건을 빼면 대부분 음수가 됩니다.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게다가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사전 등록 검증에서는 시장 통제군에 졌습니다.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7장에서 다룹니다.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1. 이변이란 무엇인가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“이변”은 일상어라 정의 없이 쓰면 사람마다 다른 것을 가리킵니다. 이 프로젝트에서도 실제로 그랬고, 그 차이를 정리하는 것이 1장의 목적입니다.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1.1 인기마와 비인기마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배당률이 낮은 말이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인기마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사람들이 돈을 많이 걸었다는 뜻입니다. 우리 데이터에는 이걸 백분위로 만든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pop_pct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가 있습니다.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값이 클수록 비인기마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그리고 시장은 꽤 정확합니다 — 인기 순서대로 실제 승률이 깔끔하게 내려갑니다. 최상위 인기 구간이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26.6%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, 최하위가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1.2%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1.2 이변은 두 종류이고, 서로 반대입니다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이것이 파트 2의 첫 번째이자 가장 중요한 발견입니다.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2016"/>
            <w:shd w:val="clear" w:color="auto" w:fill="EAF0F6"/>
          </w:tcPr>
          <w:p>
            <w:pPr>
              <w:spacing w:before="60" w:after="60"/>
              <w:jc w:val="left"/>
            </w:pPr>
          </w:p>
        </w:tc>
        <w:tc>
          <w:tcPr>
            <w:tcW w:type="dxa" w:w="374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다크호스</w:t>
            </w:r>
          </w:p>
        </w:tc>
        <w:tc>
          <w:tcPr>
            <w:tcW w:type="dxa" w:w="360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인기마 붕괴</w:t>
            </w:r>
          </w:p>
        </w:tc>
      </w:tr>
      <w:tr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무엇인가</w:t>
            </w:r>
          </w:p>
        </w:tc>
        <w:tc>
          <w:tcPr>
            <w:tcW w:type="dxa" w:w="37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무시당한 말이 잘 뛴다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유력한 말이 무너진다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누구에게 묻나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비인기마에게만</w:t>
            </w:r>
          </w:p>
        </w:tc>
        <w:tc>
          <w:tcPr>
            <w:tcW w:type="dxa" w:w="360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인기마에게만</w:t>
            </w:r>
          </w:p>
        </w:tc>
      </w:tr>
      <w:tr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방향</w:t>
            </w:r>
          </w:p>
        </w:tc>
        <w:tc>
          <w:tcPr>
            <w:tcW w:type="dxa" w:w="37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시장이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과소평가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시장이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과대평가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1-1. 두 유형.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합쳐서 하나로 학습하면 신호가 상쇄됩니다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전유림님이 Cohen's d로 두 유형의 특징을 비교했더니 같은 피처의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부호가 정반대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였습니다.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hr_last_poppct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(직전 경주 인기 백분위)를 보면 — 다크호스는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+0.630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, 인기마 붕괴는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−0.687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다크호스는 “직전에 인기 없던 말”, 인기마 붕괴는 “직전에 인기였던 말”입니다. 두 집단을 한 라벨로 묶으면 모델이 이 신호를 배울 수 없습니다.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반드시 나눠서 각각 모델을 만들어야 합니다.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1.3 그런데 정의가 세 가지로 갈렸습니다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이 프로젝트의 가장 큰 정리 대상입니다. 세 사람이 각자 다르게 정의했고, 그래서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Lift 숫자를 직접 비교할 수 없습니다.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누가</w:t>
            </w:r>
          </w:p>
        </w:tc>
        <w:tc>
          <w:tcPr>
            <w:tcW w:type="dxa" w:w="532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다크호스 정의</w:t>
            </w:r>
          </w:p>
        </w:tc>
        <w:tc>
          <w:tcPr>
            <w:tcW w:type="dxa" w:w="230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기저율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전유림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pop_pct − fin_pct ≥ 0.667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(95백분위)</w:t>
            </w:r>
          </w:p>
        </w:tc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2.3%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박준석</w:t>
            </w:r>
          </w:p>
        </w:tc>
        <w:tc>
          <w:tcPr>
            <w:tcW w:type="dxa" w:w="532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pop_pct ≥ 0.5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&amp;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1착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9.6%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김찬진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pop_pct ≥ 0.5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&amp;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입상(3착 이내)</w:t>
            </w:r>
          </w:p>
        </w:tc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13.5%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1-2. 세 가지 다크호스 정의.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0B0A0"/>
          <w:left w:val="none" w:sz="0" w:color="auto"/>
          <w:bottom w:val="single" w:sz="6" w:color="E0B0A0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DF6F3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9C4221"/>
                <w:sz w:val="19"/>
              </w:rPr>
              <w:t>무엇이 다른가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유림님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은 분포에서 임계값을 뽑았습니다.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pop_pct − fin_pct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의 절댓값 95백분위(0.667)를 기준으로 삼았고, 인기와 결과의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괴리 크기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를 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준석님과 찬진님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은 임계값을 고정했습니다. 비인기마(하위 50%) 중 잘 뛴 말입니다. 다만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준석님은 1착, 찬진님은 입상(3착 이내)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기저율이 9.6% 대 13.5%로 다르므로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Lift 1.72와 1.82를 나란히 놓을 수 없습니다.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같은 모델이라도 기저율이 낮을수록 Lift를 올리기 어렵습니다.</w:t>
            </w:r>
          </w:p>
        </w:tc>
      </w:tr>
    </w:tbl>
    <w:p>
      <w:pPr>
        <w:spacing w:after="160"/>
      </w:pP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인기마 붕괴는 상대적으로 합의가 있습니다. 준석님·찬진님 모두 같은 정의를 씁니다 —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pop_pct &lt;= 0.25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이면서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fin_pct &gt;= 0.50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, 즉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인기 상위 25%가 착순 하위 50%로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떨어진 경우입니다. 저장소 데이터의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upset_A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열과 100% 일치합니다.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1.4 왜 이걸 예측하려 하는가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파트 1에서 확인한 대로, 기대수익이 양수이려면 모델 확률이 시장 확률의 약 1.25배를 넘어야 합니다. 그런데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이 조건이 경주 전체에 대해 성립할 필요는 없습니다.</w:t>
      </w:r>
    </w:p>
    <w:p>
      <w:pPr>
        <w:spacing w:before="160" w:after="40"/>
        <w:jc w:val="center"/>
      </w:pPr>
      <w:r>
        <w:rPr>
          <w:rFonts w:ascii="D2Coding" w:hAnsi="D2Coding" w:eastAsia="D2Coding"/>
          <w:b/>
          <w:i w:val="0"/>
          <w:color w:val="1F4E79"/>
          <w:sz w:val="21"/>
        </w:rPr>
        <w:t>p / q &gt; 1.25      —  특정 구간에서만 성립해도 된다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17"/>
        </w:rPr>
        <w:t>시장이 구조적으로 약한 지점을 찾으면 전체를 이기지 않아도 된다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그리고 이변마는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배당이 높습니다.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시장이 무시한 말이므로 적중 시 보상이 큽니다. 적중률이 낮아도 기대값이 양수가 될 여지가 생깁니다.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1.5 그런데 왜 어려운가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이변 예측이 1착 예측보다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구조적으로 더 어렵습니다.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세 가지 이유가 있습니다.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정의상 드뭅니다.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다크호스는 13.5%, 인기마 붕괴는 25.4%, 유림님 정의로는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2.3%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양성이 적으면 학습할 사례가 적습니다.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시장이 무시한 데는 이유가 있습니다.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4.2절에서 보듯 다크호스는 “직전에 부진했고 레이팅 낮고 나이 많은 말”입니다.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시장의 판단이 대체로 옳습니다.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우리는 그 안에서 예외를 찾아야 합니다.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이변의 상당 부분이 우연입니다.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출발 실패 · 진로 방해 · 그날의 컨디션 — 데이터에 없는 요인이 큽니다. 특히 인기마 붕괴가 그렇습니다(6.4절).</w:t>
      </w:r>
    </w:p>
    <w:p>
      <w:pPr>
        <w:spacing w:after="120"/>
      </w:pP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그래서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ROC-AUC 0.64를 “실패”로 읽으면 안 됩니다.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 문제에서 그 정도면 상위 10%를 1.8배 잘 골라낸다는 뜻이고, 그것이 우리가 필요한 전부입니다. 3장에서 지표 이야기를 먼저 하는 이유입니다.</w:t>
      </w: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2. 네 사람이 각자 접근했습니다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파트 1의 세 각도와 마찬가지로 파트 2도 한 사람의 작업이 아닙니다. 네 갈래가 서로 다른 질문을 던졌고, 그래서 결과를 합칠 때 주의가 필요합니다.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shd w:val="clear" w:color="auto" w:fill="EAF0F6"/>
          </w:tcPr>
          <w:p>
            <w:pPr>
              <w:spacing w:before="60" w:after="60"/>
              <w:jc w:val="center"/>
            </w:pPr>
          </w:p>
        </w:tc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누가</w:t>
            </w:r>
          </w:p>
        </w:tc>
        <w:tc>
          <w:tcPr>
            <w:tcW w:type="dxa" w:w="446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무엇을 물었나</w:t>
            </w:r>
          </w:p>
        </w:tc>
        <w:tc>
          <w:tcPr>
            <w:tcW w:type="dxa" w:w="230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데이터</w:t>
            </w:r>
          </w:p>
        </w:tc>
      </w:tr>
      <w:tr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A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전유림</w:t>
            </w:r>
          </w:p>
        </w:tc>
        <w:tc>
          <w:tcPr>
            <w:tcW w:type="dxa" w:w="446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이변이란 무엇이고 어떤 특징이 있나</w:t>
            </w:r>
          </w:p>
        </w:tc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서울+부경 56,648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B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박준석</w:t>
            </w:r>
          </w:p>
        </w:tc>
        <w:tc>
          <w:tcPr>
            <w:tcW w:type="dxa" w:w="446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배당률을 피처로 넣으면 맞힐 수 있나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서울 원천</w:t>
            </w:r>
          </w:p>
        </w:tc>
      </w:tr>
      <w:tr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C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김찬진</w:t>
            </w:r>
          </w:p>
        </w:tc>
        <w:tc>
          <w:tcPr>
            <w:tcW w:type="dxa" w:w="446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두 유형을 나눠 엄격히 검증하면 어떤가</w:t>
            </w:r>
          </w:p>
        </w:tc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서울 32,888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이종원 · Codex</w:t>
            </w:r>
          </w:p>
        </w:tc>
        <w:tc>
          <w:tcPr>
            <w:tcW w:type="dxa" w:w="446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중배당 구간이 정말 유망한가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서울+부경 VALID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2-1. 파트 2의 네 갈래.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D가 특별합니다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A · B · C 는 “이변을 얼마나 잘 골라내는가”를 물었습니다.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D는 “그 선별이 시장보다 나은가”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를 물었습니다.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그리고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결과를 보기 전에 프로토콜을 해시로 잠갔습니다.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이 차이가 결론을 바꿨습니다. 7장에서 다룹니다.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2.1 네 갈래가 서로를 보완합니다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따로 진행됐지만 결과적으로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하나가 다른 하나의 전제를 검증하는 구조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가 됐습니다.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1584"/>
            <w:shd w:val="clear" w:color="auto" w:fill="EAF0F6"/>
          </w:tcPr>
          <w:p>
            <w:pPr>
              <w:spacing w:before="60" w:after="60"/>
              <w:jc w:val="left"/>
            </w:pPr>
          </w:p>
        </w:tc>
        <w:tc>
          <w:tcPr>
            <w:tcW w:type="dxa" w:w="388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무엇을 세웠나</w:t>
            </w:r>
          </w:p>
        </w:tc>
        <w:tc>
          <w:tcPr>
            <w:tcW w:type="dxa" w:w="388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누가 받았나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A → B·C</w:t>
            </w:r>
          </w:p>
        </w:tc>
        <w:tc>
          <w:tcPr>
            <w:tcW w:type="dxa" w:w="38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두 유형이 정반대이니 나눠야 한다</w:t>
            </w:r>
          </w:p>
        </w:tc>
        <w:tc>
          <w:tcPr>
            <w:tcW w:type="dxa" w:w="38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찬진님이 실제로 나눠 모델링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B → D</w:t>
            </w:r>
          </w:p>
        </w:tc>
        <w:tc>
          <w:tcPr>
            <w:tcW w:type="dxa" w:w="38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중배당 구간이 유망하다</w:t>
            </w:r>
          </w:p>
        </w:tc>
        <w:tc>
          <w:tcPr>
            <w:tcW w:type="dxa" w:w="38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Codex가 사전 등록으로 검증 →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기각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B → C</w:t>
            </w:r>
          </w:p>
        </w:tc>
        <w:tc>
          <w:tcPr>
            <w:tcW w:type="dxa" w:w="38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배당률이 피처보다 강하다</w:t>
            </w:r>
          </w:p>
        </w:tc>
        <w:tc>
          <w:tcPr>
            <w:tcW w:type="dxa" w:w="38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찬진님이 Core/History+ 로 재확인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C → 전체</w:t>
            </w:r>
          </w:p>
        </w:tc>
        <w:tc>
          <w:tcPr>
            <w:tcW w:type="dxa" w:w="38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수익성은 한 건에 달려 있다</w:t>
            </w:r>
          </w:p>
        </w:tc>
        <w:tc>
          <w:tcPr>
            <w:tcW w:type="dxa" w:w="38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모든 결론에 신뢰구간 병기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2-2. 갈래 간 연결.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특히 B → D 가 이 프로젝트의 성숙도를 보여줍니다.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동료의 관찰을 그냥 받아들이지도, 무시하지도 않고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검증 가능한 형태로 만들어 정면으로 시험했습니다.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2.2 데이터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4680"/>
        <w:gridCol w:w="4680"/>
      </w:tblGrid>
      <w:tr>
        <w:tc>
          <w:tcPr>
            <w:tcW w:type="dxa" w:w="2304"/>
            <w:shd w:val="clear" w:color="auto" w:fill="EAF0F6"/>
          </w:tcPr>
          <w:p>
            <w:pPr>
              <w:spacing w:before="60" w:after="60"/>
              <w:jc w:val="left"/>
            </w:pPr>
          </w:p>
        </w:tc>
        <w:tc>
          <w:tcPr>
            <w:tcW w:type="dxa" w:w="705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내용</w:t>
            </w:r>
          </w:p>
        </w:tc>
      </w:tr>
      <w:tr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원천</w:t>
            </w:r>
          </w:p>
        </w:tc>
        <w:tc>
          <w:tcPr>
            <w:tcW w:type="dxa" w:w="70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한국마사회 서울 경주 · 2023.08 ~ 2026.08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전체 출주 기록</w:t>
            </w:r>
          </w:p>
        </w:tc>
        <w:tc>
          <w:tcPr>
            <w:tcW w:type="dxa" w:w="70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서울 32,888행 (서울+부경 56,648행 중)</w:t>
            </w:r>
          </w:p>
        </w:tc>
      </w:tr>
      <w:tr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분할</w:t>
            </w:r>
          </w:p>
        </w:tc>
        <w:tc>
          <w:tcPr>
            <w:tcW w:type="dxa" w:w="70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시간순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60 / 20 / 20 — 무작위 분할은 미래 정보 누출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다크호스 학습 대상</w:t>
            </w:r>
          </w:p>
        </w:tc>
        <w:tc>
          <w:tcPr>
            <w:tcW w:type="dxa" w:w="70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비인기마만 (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pop_pct ≥ 0.5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) · 학습 10,425행 · test 3,528행</w:t>
            </w:r>
          </w:p>
        </w:tc>
      </w:tr>
      <w:tr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인기마 붕괴 학습 대상</w:t>
            </w:r>
          </w:p>
        </w:tc>
        <w:tc>
          <w:tcPr>
            <w:tcW w:type="dxa" w:w="70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인기마만 (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pop_pct ≤ 0.25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) · 학습 5,597행 · test 1,902행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2-3. 데이터 요약.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부분집합만 학습에 쓰는 것이 핵심입니다.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전체를 쓰면 5.6절에서 보듯 성능이 무너집니다.</w:t>
      </w: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3. 지표 — 무엇으로 재는가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파트 1은 ROC-AUC와 Race Log Loss를 썼습니다. 파트 2는 다릅니다.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문제가 바뀌면 잣대도 바뀌어야 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3.1 ROC-AUC를 버려야 하는 이유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ROC-AUC는 “양성 하나와 음성 하나를 뽑았을 때 모델이 양성에 더 높은 점수를 줄 확률”입니다. 0.5가 무작위, 1.0이 완벽입니다.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우리 최고 모델이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0.6420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실패처럼 보입니다. 그런데 이 숫자는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전체 순서를 다 보는 지표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라서 하위권을 잘 정렬한 것도 점수에 들어갑니다.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우리가 실제로 쓰는 건 상위 5~20%뿐입니다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베팅은 모델이 가장 확신하는 몇 마리에만 합니다.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400등과 3,000등의 순서가 맞는지는 아무 상관이 없습니다.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그런데 ROC-AUC는 그 순서까지 점수에 반영합니다. 실제 사용 방식과 지표가 어긋나 있는 것입니다.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3.2 Lift — 실제로 의미 있는 숫자</w:t>
      </w:r>
    </w:p>
    <w:p>
      <w:pPr>
        <w:spacing w:before="160" w:after="40"/>
        <w:jc w:val="center"/>
      </w:pPr>
      <w:r>
        <w:rPr>
          <w:rFonts w:ascii="D2Coding" w:hAnsi="D2Coding" w:eastAsia="D2Coding"/>
          <w:b/>
          <w:i w:val="0"/>
          <w:color w:val="1F4E79"/>
          <w:sz w:val="21"/>
        </w:rPr>
        <w:t>Lift@k%  =  (상위 k% 안에서의 적중률) ÷ (전체 적중률)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17"/>
        </w:rPr>
        <w:t>1.0 이면 무작위와 같다. 1.72 는 72% 더 잘 골랐다는 뜻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상위 10%를 골랐더니 적중률이 23.3%였고 전체 적중률은 13.55%였습니다.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1.72배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실무에서 바로 쓸 수 있는 숫자입니다.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같은 모델인데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AUC는 “별로”, Lift는 “괜찮음”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이라고 말합니다. 둘 다 맞습니다. 전체 순서는 별로고 상위권 선별은 괜찮습니다. 우리가 필요한 건 후자입니다.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3.3 PR-AUC — 보조 지표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Precision-Recall AUC는 양성이 드물 때 ROC-AUC보다 민감합니다.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기저율이 그대로 기준선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 되는 것도 편합니다 — 다크호스는 0.1355가 무작위 수준이고, 우리 모델은 0.2093으로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1.55배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Lift가 특정 k에서 우연히 좋은 건 아닌지 확인하는 용도로 함께 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3.4 정리 — 세 지표의 역할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지표</w:t>
            </w:r>
          </w:p>
        </w:tc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역할</w:t>
            </w:r>
          </w:p>
        </w:tc>
        <w:tc>
          <w:tcPr>
            <w:tcW w:type="dxa" w:w="576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어떻게 보나</w:t>
            </w:r>
          </w:p>
        </w:tc>
      </w:tr>
      <w:tr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Lift@k%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주 지표</w:t>
            </w:r>
          </w:p>
        </w:tc>
        <w:tc>
          <w:tcPr>
            <w:tcW w:type="dxa" w:w="576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실제 베팅할 비율로 k를 잡는다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PR-AUC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보조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상위권 전반의 품질. Lift의 교차 확인</w:t>
            </w:r>
          </w:p>
        </w:tc>
      </w:tr>
      <w:tr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ROC-AUC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참고만</w:t>
            </w:r>
          </w:p>
        </w:tc>
        <w:tc>
          <w:tcPr>
            <w:tcW w:type="dxa" w:w="576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다른 연구와 비교할 때만. 절대값으로 판단 금지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3-1. 파트 2의 평가 체계.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0B0A0"/>
          <w:left w:val="none" w:sz="0" w:color="auto"/>
          <w:bottom w:val="single" w:sz="6" w:color="E0B0A0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DF6F3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9C4221"/>
                <w:sz w:val="19"/>
              </w:rPr>
              <w:t>신뢰구간을 반드시 붙이세요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test 3,528행 중 양성이 478개뿐입니다. 상위 10%면 352마리에 적중 82건입니다.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이 정도 표본에서 나온 숫자는 흔들립니다.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부트스트랩(복원추출로 다시 뽑아 2,000회 반복)으로 구간을 잡으면 Lift@10%가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[1.41, 2.02]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입니다. 하한이 1을 넉넉히 넘으므로 선별력은 확실합니다.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4. 갈래 A · 전유림 — 이변을 정의하고 특징을 뽑다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모델을 만들기 전에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“이변마는 일반마와 실제로 다른가”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확인했습니다. 다르지 않다면 예측 자체가 성립하지 않기 때문입니다.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4.1 방법 — Cohen's d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두 집단의 피처 평균 차이를 Cohen's d로 쟀습니다. “평균 차이를 표준편차로 나눈 값”이라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단위가 다른 피처끼리도 비교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할 수 있습니다.</w:t>
      </w:r>
    </w:p>
    <w:p>
      <w:pPr>
        <w:spacing w:before="160" w:after="40"/>
        <w:jc w:val="center"/>
      </w:pPr>
      <w:r>
        <w:rPr>
          <w:rFonts w:ascii="D2Coding" w:hAnsi="D2Coding" w:eastAsia="D2Coding"/>
          <w:b/>
          <w:i w:val="0"/>
          <w:color w:val="1F4E79"/>
          <w:sz w:val="21"/>
        </w:rPr>
        <w:t>d = (평균A − 평균B) / 합동표준편차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17"/>
        </w:rPr>
        <w:t>0.2 작음 · 0.5 중간 · 0.8 큼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4.2 다크호스의 특징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피처</w:t>
            </w:r>
          </w:p>
        </w:tc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Cohen's d</w:t>
            </w:r>
          </w:p>
        </w:tc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다크호스</w:t>
            </w:r>
          </w:p>
        </w:tc>
        <w:tc>
          <w:tcPr>
            <w:tcW w:type="dxa" w:w="158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일반마</w:t>
            </w:r>
          </w:p>
        </w:tc>
      </w:tr>
      <w:tr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hr_last_poppct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직전 인기 백분위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A1A1A"/>
                <w:sz w:val="18"/>
                <w:u w:val="none"/>
              </w:rPr>
              <w:t>+0.630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0.682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0.484</w:t>
            </w:r>
          </w:p>
        </w:tc>
      </w:tr>
      <w:tr>
        <w:tc>
          <w:tcPr>
            <w:tcW w:type="dxa" w:w="41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hr_last_finpct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직전 착순 백분위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+0.630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0.675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0.479</w:t>
            </w:r>
          </w:p>
        </w:tc>
      </w:tr>
      <w:tr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hr_last_ord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직전 착순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+0.591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7.48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5.65</w:t>
            </w:r>
          </w:p>
        </w:tc>
      </w:tr>
      <w:tr>
        <w:tc>
          <w:tcPr>
            <w:tcW w:type="dxa" w:w="41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age__z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나이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+0.490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—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—</w:t>
            </w:r>
          </w:p>
        </w:tc>
      </w:tr>
      <w:tr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jk_winrate__z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기수 승률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−0.481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—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—</w:t>
            </w:r>
          </w:p>
        </w:tc>
      </w:tr>
      <w:tr>
        <w:tc>
          <w:tcPr>
            <w:tcW w:type="dxa" w:w="41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age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나이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+0.419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4.28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3.76</w:t>
            </w:r>
          </w:p>
        </w:tc>
      </w:tr>
      <w:tr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rating__pr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레이팅 백분위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−0.435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0.367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0.503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4-1. 다크호스 vs 일반마.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읽으면 이렇습니다 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다크호스는 “직전 경주에서 인기 없었고 부진했던, 나이 많고 레이팅 낮은 말”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기수 승률도 낮습니다.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시장이 이 말들을 낮게 본 이유가 데이터에 그대로 보입니다.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모델이 찾아야 하는 것은 “그럼에도 잘 뛸 말”이라, 문제가 어려운 이유이기도 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4.3 인기마 붕괴 — 부호가 뒤집힙니다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피처</w:t>
            </w:r>
          </w:p>
        </w:tc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Cohen's d</w:t>
            </w:r>
          </w:p>
        </w:tc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붕괴</w:t>
            </w:r>
          </w:p>
        </w:tc>
        <w:tc>
          <w:tcPr>
            <w:tcW w:type="dxa" w:w="158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일반마</w:t>
            </w:r>
          </w:p>
        </w:tc>
      </w:tr>
      <w:tr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is_fav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1인기 여부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A1A1A"/>
                <w:sz w:val="18"/>
                <w:u w:val="none"/>
              </w:rPr>
              <w:t>+0.705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0.297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0.090</w:t>
            </w:r>
          </w:p>
        </w:tc>
      </w:tr>
      <w:tr>
        <w:tc>
          <w:tcPr>
            <w:tcW w:type="dxa" w:w="41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hr_last_poppct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직전 인기 백분위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A1A1A"/>
                <w:sz w:val="18"/>
                <w:u w:val="none"/>
              </w:rPr>
              <w:t>−0.687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0.279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0.495</w:t>
            </w:r>
          </w:p>
        </w:tc>
      </w:tr>
      <w:tr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hr_winrate__z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통산 승률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+0.687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0.627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−0.022</w:t>
            </w:r>
          </w:p>
        </w:tc>
      </w:tr>
      <w:tr>
        <w:tc>
          <w:tcPr>
            <w:tcW w:type="dxa" w:w="41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hr_plcrate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통산 입상률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+0.612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0.472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0.307</w:t>
            </w:r>
          </w:p>
        </w:tc>
      </w:tr>
      <w:tr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hr_winrate__pr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통산 승률 백분위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+0.607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0.632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0.474</w:t>
            </w:r>
          </w:p>
        </w:tc>
      </w:tr>
      <w:tr>
        <w:tc>
          <w:tcPr>
            <w:tcW w:type="dxa" w:w="41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hr_last_finpct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직전 착순 백분위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−0.590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0.305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0.489</w:t>
            </w:r>
          </w:p>
        </w:tc>
      </w:tr>
      <w:tr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hr_last_ord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직전 착순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−0.568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3.98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5.74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4-2. 인기마 붕괴 vs 일반마.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같은 피처, 반대 부호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hr_last_poppct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— 다크호스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+0.630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, 인기마 붕괴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−0.687</w:t>
            </w:r>
          </w:p>
          <w:p>
            <w:pPr>
              <w:spacing w:before="60" w:after="60" w:line="348" w:lineRule="auto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hr_last_finpct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— 다크호스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+0.630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, 인기마 붕괴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−0.590</w:t>
            </w:r>
          </w:p>
          <w:p>
            <w:pPr>
              <w:spacing w:before="60" w:after="60" w:line="348" w:lineRule="auto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hr_last_ord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 — 다크호스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+0.591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, 인기마 붕괴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−0.568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세 피처 모두 크기는 비슷한데 방향이 정반대입니다. 다크호스는 “직전에 못했던 말”, 인기마 붕괴는 “직전에 잘했던 말”입니다.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두 집단을 한 라벨로 묶으면 이 신호가 서로 지웁니다.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1.2절에서 말한 “합치면 상쇄된다”가 바로 이 숫자입니다.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4.4 이 갈래가 남긴 것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모델 성능이 아니라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문제 설계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바꿨습니다. 이후 준석님·찬진님이 두 유형을 나눠서 모델링한 근거가 여기서 나왔습니다.</w:t>
      </w: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5. 갈래 B · 박준석 — 배당률을 피처로 넣다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5.1 원칙에 예외를 뒀습니다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파트 1의 핵심 제약은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“현재 경주의 배당·베팅 정보를 피처에 넣지 않는다”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였습니다. 배당률을 쓰면 “시장을 베껴 시장과 비교하는” 자기모순이 되기 때문입니다.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그런데 이변은 다릅니다.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“시장이 틀리는 경우”를 찾는 문제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라, 시장이 무엇을 어떻게 보고 있는지를 모델이 알아야 합니다. 그래서 의도적으로 예외를 뒀습니다.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5.2 배당률 14개를 1개로 줄였습니다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배당률에서 파생된 열이 14개나 있었습니다 —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winOdds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plcOdds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p_raw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logit_q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log_q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pop_rank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is_fav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book_sum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takeout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pl_harville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pl_disc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q_plc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등입니다.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상관계수를 계산했더니 </w:t>
      </w:r>
      <w:r>
        <w:rPr>
          <w:rFonts w:ascii="D2Coding" w:hAnsi="D2Coding" w:eastAsia="D2Coding"/>
          <w:b/>
          <w:i w:val="0"/>
          <w:color w:val="1F4E79"/>
          <w:sz w:val="18"/>
          <w:u w:val="none"/>
        </w:rPr>
        <w:t>q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와 나머지 13개의 |r|이 대부분 0.9 이상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이었습니다. 사실상 같은 정보의 다른 표현입니다. 가장 깨끗한 형태인 </w:t>
      </w:r>
      <w:r>
        <w:rPr>
          <w:rFonts w:ascii="D2Coding" w:hAnsi="D2Coding" w:eastAsia="D2Coding"/>
          <w:b/>
          <w:i w:val="0"/>
          <w:color w:val="1F4E79"/>
          <w:sz w:val="18"/>
          <w:u w:val="none"/>
        </w:rPr>
        <w:t>q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(오버라운드 제거 후 경주 내 합이 1이 되게 정규화)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하나만 남겼습니다.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기존 피처에서도 고상관 쌍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23개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제거했습니다. 결과적으로 156개 열이 약 90개로 줄었습니다.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5.3 피처셋 세 가지 — 이 실험이 핵심입니다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배당률의 기여를 정확히 재기 위해 세 가지를 나눠 비교했습니다.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피처셋</w:t>
            </w:r>
          </w:p>
        </w:tc>
        <w:tc>
          <w:tcPr>
            <w:tcW w:type="dxa" w:w="316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구성</w:t>
            </w:r>
          </w:p>
        </w:tc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test ROC-AUC</w:t>
            </w:r>
          </w:p>
        </w:tc>
        <w:tc>
          <w:tcPr>
            <w:tcW w:type="dxa" w:w="259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해석</w:t>
            </w:r>
          </w:p>
        </w:tc>
      </w:tr>
      <w:tr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A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배당률만</w:t>
            </w:r>
          </w:p>
        </w:tc>
        <w:tc>
          <w:tcPr>
            <w:tcW w:type="dxa" w:w="316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q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1개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0.7369</w:t>
            </w:r>
          </w:p>
        </w:tc>
        <w:tc>
          <w:tcPr>
            <w:tcW w:type="dxa" w:w="259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배당률 하나로 74% 구분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B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피처만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86개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(배당률 완전 제외)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0.6572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배당률 없으면 66%로 하락</w:t>
            </w:r>
          </w:p>
        </w:tc>
      </w:tr>
      <w:tr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C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결합</w:t>
            </w:r>
          </w:p>
        </w:tc>
        <w:tc>
          <w:tcPr>
            <w:tcW w:type="dxa" w:w="316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q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+ 86개 = 87개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0.7420</w:t>
            </w:r>
          </w:p>
        </w:tc>
        <w:tc>
          <w:tcPr>
            <w:tcW w:type="dxa" w:w="259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둘 다 쓸 때 가장 좋음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5-1. 피처셋 A/B/C 비교. 이변 예측 기준.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0B0A0"/>
          <w:left w:val="none" w:sz="0" w:color="auto"/>
          <w:bottom w:val="single" w:sz="6" w:color="E0B0A0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DF6F3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9C4221"/>
                <w:sz w:val="19"/>
              </w:rPr>
              <w:t>이 표가 파트 2에서 가장 많은 것을 말합니다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① 배당률 1개가 피처 86개보다 낫습니다.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0.7369 대 0.6572입니다. 말·기수·조교사·훈련·전개 정보를 86개나 모아도 배당률 하나를 못 이깁니다.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② 피처가 배당률 위에 더하는 것은 +0.0051뿐입니다.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0.7369에서 0.7420으로 올라갑니다.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파트 1의 “정보 비대칭 — 부분집합이 합집합을 이길 수 없다”가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이변 문제에서도 똑같이 성립합니다.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시장은 우리 데이터에 없는 것을 알고 있습니다.</w:t>
            </w:r>
          </w:p>
        </w:tc>
      </w:tr>
    </w:tbl>
    <w:p>
      <w:pPr>
        <w:spacing w:after="160"/>
      </w:pP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다만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+0.0051이 0은 아닙니다.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그리고 배당 구간별로 나눠보면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고배당 구간일수록 C와 A의 격차가 벌어집니다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— 10~20배 구간에서 +0.78%p, 40배 이상에서도 +0.33%p입니다.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해석하면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“배당률만으로는 같은 고배당 구간 안에서 말을 구분하지 못하고, 그때 피처가 추가 정보를 제공한다”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는 뜻입니다. 이것이 이변 모델의 존재 이유입니다.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5.4 모델 8종 비교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네 종류에 무작위 기준선을 더해 비교했습니다. 무작위 기준선은 “아무 정보도 없을 때 어떤 값이 나오는지”를 알려줍니다 — 이게 없으면 “0.62면 좋은 건가?”를 판단할 수 없습니다.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88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모델</w:t>
            </w:r>
          </w:p>
        </w:tc>
        <w:tc>
          <w:tcPr>
            <w:tcW w:type="dxa" w:w="144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ROC-AUC</w:t>
            </w:r>
          </w:p>
        </w:tc>
        <w:tc>
          <w:tcPr>
            <w:tcW w:type="dxa" w:w="136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PR-AUC</w:t>
            </w:r>
          </w:p>
        </w:tc>
        <w:tc>
          <w:tcPr>
            <w:tcW w:type="dxa" w:w="122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L@5%</w:t>
            </w:r>
          </w:p>
        </w:tc>
        <w:tc>
          <w:tcPr>
            <w:tcW w:type="dxa" w:w="1296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L@10%</w:t>
            </w:r>
          </w:p>
        </w:tc>
        <w:tc>
          <w:tcPr>
            <w:tcW w:type="dxa" w:w="115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L@20%</w:t>
            </w:r>
          </w:p>
        </w:tc>
      </w:tr>
      <w:tr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무작위 기준선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0.4881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0.1344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1.09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1.07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0.95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로지스틱 회귀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0.6195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0.1928</w:t>
            </w:r>
          </w:p>
        </w:tc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1.72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1.59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1.55</w:t>
            </w:r>
          </w:p>
        </w:tc>
      </w:tr>
      <w:tr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랜덤포레스트 (d12)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0.6420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0.2093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2.01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1.72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1.61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XGBoost (d3)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0.6205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0.2058</w:t>
            </w:r>
          </w:p>
        </w:tc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1.89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1.70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1.49</w:t>
            </w:r>
          </w:p>
        </w:tc>
      </w:tr>
      <w:tr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LightGBM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0.6034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0.1803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1.34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1.38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1.35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5-2. 다크호스 예측. test 3,528행 · 기저율 13.55%.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랜덤포레스트가 6개 지표 중 5개에서 1위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특히 Lift@5%가 2.01 — 상위 5%(176마리)의 적중률이 27.3%로 무작위(13.55%)의 두 배입니다.</w:t>
      </w:r>
    </w:p>
    <w:p>
      <w:pPr>
        <w:pStyle w:val="Heading3"/>
        <w:spacing w:before="240" w:after="100"/>
      </w:pPr>
      <w:r>
        <w:rPr>
          <w:rFonts w:ascii="맑은 고딕" w:hAnsi="맑은 고딕" w:eastAsia="맑은 고딕"/>
          <w:b/>
          <w:i w:val="0"/>
          <w:color w:val="333333"/>
          <w:sz w:val="21"/>
        </w:rPr>
        <w:t>왜 LightGBM이 꼴찌인가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LightGBM은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leaf-wise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방식입니다. 가장 이득이 큰 잎을 골라 그쪽만 계속 쪼갭니다. 데이터가 많으면 효율적인데,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표본이 적으면 특정 소수 구간을 파고들다가 그 구간의 잡음까지 외웁니다.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XGBoost는 level-wise(깊이 단위로 고르게)라 조금 낫지만 순차 학습이라는 근본 성질은 같습니다. 그래서 랜덤포레스트와 로지스틱 사이에 애매하게 걸쳐 있습니다.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부스팅이 랜덤포레스트에 진 이유는 구조적입니다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표 형태 데이터에서는 보통 부스팅이 최강입니다. Kaggle 상위권이 대부분 그렇습니다.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그런데 이 문제에서는 랜덤포레스트가 이겼습니다.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이유는 두 가지입니다 —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표본이 적고(학습 10,425행)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신호가 약합니다(AUC 0.64).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이런 조건에서 순차 학습은 오답을 고치려다 잡음을 외웁니다.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반면 랜덤포레스트는 나무들이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서로 다른 실수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를 하고, 평균낼 때 그 실수가 상쇄됩니다. 신호는 모든 나무가 공통으로 잡으니 남습니다.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5.5 결정적 설정 — min_samples_leaf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선정된 설정은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n_estimators=600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·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max_depth=12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· </w:t>
      </w:r>
      <w:r>
        <w:rPr>
          <w:rFonts w:ascii="D2Coding" w:hAnsi="D2Coding" w:eastAsia="D2Coding"/>
          <w:b/>
          <w:i w:val="0"/>
          <w:color w:val="1F4E79"/>
          <w:sz w:val="18"/>
          <w:u w:val="none"/>
        </w:rPr>
        <w:t>min_samples_leaf=50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그리고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class_weight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지정하지 않았습니다.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깊이를 3부터 12까지 바꿔봤는데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test 성능 차이가 0.001 수준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이었습니다. 결정적인 것은 깊이가 아니라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min_samples_leaf=50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 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잎마다 최소 50개를 요구하니 나무가 아무리 깊어져도 한두 사례를 외우는 일이 구조적으로 막힙니다.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5.6 하지 말아야 할 것 두 가지</w:t>
      </w:r>
    </w:p>
    <w:p>
      <w:pPr>
        <w:pStyle w:val="Heading3"/>
        <w:spacing w:before="240" w:after="100"/>
      </w:pPr>
      <w:r>
        <w:rPr>
          <w:rFonts w:ascii="맑은 고딕" w:hAnsi="맑은 고딕" w:eastAsia="맑은 고딕"/>
          <w:b/>
          <w:i w:val="0"/>
          <w:color w:val="333333"/>
          <w:sz w:val="21"/>
        </w:rPr>
        <w:t>① 불균형 처리 — 전부 나빠졌습니다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양성 비율이 13.5%면 불균형 데이터입니다. 교과서적 처방은 양성에 가중치를 주거나(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class_weight='balanced'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) 양성을 복제하는 것(SMOTE)입니다. 세 모델에 전부 적용해봤습니다.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316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모델</w:t>
            </w:r>
          </w:p>
        </w:tc>
        <w:tc>
          <w:tcPr>
            <w:tcW w:type="dxa" w:w="216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기본</w:t>
            </w:r>
          </w:p>
        </w:tc>
        <w:tc>
          <w:tcPr>
            <w:tcW w:type="dxa" w:w="216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balanced</w:t>
            </w:r>
          </w:p>
        </w:tc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차이</w:t>
            </w:r>
          </w:p>
        </w:tc>
      </w:tr>
      <w:tr>
        <w:tc>
          <w:tcPr>
            <w:tcW w:type="dxa" w:w="316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랜덤포레스트</w:t>
            </w:r>
          </w:p>
        </w:tc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0.6381</w:t>
            </w:r>
          </w:p>
        </w:tc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0.6264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−0.0117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로지스틱 회귀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0.6195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0.6196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+0.0001</w:t>
            </w:r>
          </w:p>
        </w:tc>
      </w:tr>
      <w:tr>
        <w:tc>
          <w:tcPr>
            <w:tcW w:type="dxa" w:w="316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XGBoost</w:t>
            </w:r>
          </w:p>
        </w:tc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0.5293</w:t>
            </w:r>
          </w:p>
        </w:tc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0.4945</w:t>
            </w:r>
          </w:p>
        </w:tc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−0.0348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5-3. 불균형 처리 전후 test ROC-AUC. XGBoost는 무작위(0.5) 아래로 떨어졌다.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이유를 풀면 이렇습니다.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가중치를 주면 모델이 양성 쪽으로 예측을 밀어냅니다.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확률값 전체가 위로 이동합니다.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그런데 우리는 “이 말이 양성이냐”를 판정하지 않습니다.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확률 순서대로 줄 세워 위에서 몇 마리만 뽑습니다.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전체를 똑같이 위로 밀면 순서는 안 바뀝니다.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지표가 좋아질 이유가 없습니다.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대신 부작용은 생깁니다 — 소수의 양성 사례에 과도한 비중이 실리면서 그 사례들의 특이한 성질까지 학습합니다.</w:t>
      </w:r>
    </w:p>
    <w:p>
      <w:pPr>
        <w:pStyle w:val="Heading3"/>
        <w:spacing w:before="240" w:after="100"/>
      </w:pPr>
      <w:r>
        <w:rPr>
          <w:rFonts w:ascii="맑은 고딕" w:hAnsi="맑은 고딕" w:eastAsia="맑은 고딕"/>
          <w:b/>
          <w:i w:val="0"/>
          <w:color w:val="333333"/>
          <w:sz w:val="21"/>
        </w:rPr>
        <w:t>② 전체 데이터로 학습 — 신호가 사라집니다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“데이터가 적으니 전체 32,888행을 다 쓰면 낫지 않을까?” 당연한 생각이라 실험했습니다.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학습 범위</w:t>
            </w:r>
          </w:p>
        </w:tc>
        <w:tc>
          <w:tcPr>
            <w:tcW w:type="dxa" w:w="259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test ROC-AUC</w:t>
            </w:r>
          </w:p>
        </w:tc>
        <w:tc>
          <w:tcPr>
            <w:tcW w:type="dxa" w:w="244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판정</w:t>
            </w:r>
          </w:p>
        </w:tc>
      </w:tr>
      <w:tr>
        <w:tc>
          <w:tcPr>
            <w:tcW w:type="dxa" w:w="432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부분집합 + 다크호스 라벨</w:t>
            </w:r>
          </w:p>
        </w:tc>
        <w:tc>
          <w:tcPr>
            <w:tcW w:type="dxa" w:w="259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0.6419</w:t>
            </w:r>
          </w:p>
        </w:tc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채택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전체 + 1착 라벨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0.6303</w:t>
            </w:r>
          </w:p>
        </w:tc>
        <w:tc>
          <w:tcPr>
            <w:tcW w:type="dxa" w:w="244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나쁘지 않음</w:t>
            </w:r>
          </w:p>
        </w:tc>
      </w:tr>
      <w:tr>
        <w:tc>
          <w:tcPr>
            <w:tcW w:type="dxa" w:w="432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전체 + 다크호스 라벨</w:t>
            </w:r>
          </w:p>
        </w:tc>
        <w:tc>
          <w:tcPr>
            <w:tcW w:type="dxa" w:w="259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0.4599</w:t>
            </w:r>
          </w:p>
        </w:tc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붕괴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5-4. 학습 범위 실험.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0B0A0"/>
          <w:left w:val="none" w:sz="0" w:color="auto"/>
          <w:bottom w:val="single" w:sz="6" w:color="E0B0A0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DF6F3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9C4221"/>
                <w:sz w:val="19"/>
              </w:rPr>
              <w:t>세 번째가 왜 무너지는가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전체 데이터에서 다크호스 라벨은 대부분 0입니다.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인기마는 정의상 전부 0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이니까요.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그러면 모델은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P(비인기마다)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를 학습하게 됩니다. 정작 우리가 알고 싶은 것은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P(잘 뛴다 | 비인기마다)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인데 말입니다.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모델이 배운 것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: 이 말이 비인기마인가 → 쓸모없음</w:t>
            </w: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우리가 원한 것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: 비인기마 중 누가 뛰는가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두 번째(전체 + 1착 라벨)가 0.6303으로 나쁘지 않은 것도 흥미롭습니다. 일반 승률 모델을 만든 다음 비인기마 구간에서만 순위를 보는 방식도 가능하다는 뜻입니다. 다만 부분집합 전용 모델이 더 낫습니다.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5.7 어떤 변수가 중요했나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100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순위</w:t>
            </w:r>
          </w:p>
        </w:tc>
        <w:tc>
          <w:tcPr>
            <w:tcW w:type="dxa" w:w="432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피처</w:t>
            </w:r>
          </w:p>
        </w:tc>
        <w:tc>
          <w:tcPr>
            <w:tcW w:type="dxa" w:w="403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뜻</w:t>
            </w:r>
          </w:p>
        </w:tc>
      </w:tr>
      <w:tr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</w:t>
            </w:r>
          </w:p>
        </w:tc>
        <w:tc>
          <w:tcPr>
            <w:tcW w:type="dxa" w:w="432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train_runs_14__z</w:t>
            </w:r>
          </w:p>
        </w:tc>
        <w:tc>
          <w:tcPr>
            <w:tcW w:type="dxa" w:w="403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최근 2주 조교 횟수 (표준화)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</w:t>
            </w:r>
          </w:p>
        </w:tc>
        <w:tc>
          <w:tcPr>
            <w:tcW w:type="dxa" w:w="432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hr_last_ord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직전 경주 착순</w:t>
            </w:r>
          </w:p>
        </w:tc>
      </w:tr>
      <w:tr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</w:t>
            </w:r>
          </w:p>
        </w:tc>
        <w:tc>
          <w:tcPr>
            <w:tcW w:type="dxa" w:w="432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hr_last_poppct</w:t>
            </w:r>
          </w:p>
        </w:tc>
        <w:tc>
          <w:tcPr>
            <w:tcW w:type="dxa" w:w="403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직전 경주 인기 백분위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4</w:t>
            </w:r>
          </w:p>
        </w:tc>
        <w:tc>
          <w:tcPr>
            <w:tcW w:type="dxa" w:w="432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hr_rest_days__z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휴식일</w:t>
            </w:r>
          </w:p>
        </w:tc>
      </w:tr>
      <w:tr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</w:t>
            </w:r>
          </w:p>
        </w:tc>
        <w:tc>
          <w:tcPr>
            <w:tcW w:type="dxa" w:w="432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rating__z</w:t>
            </w:r>
          </w:p>
        </w:tc>
        <w:tc>
          <w:tcPr>
            <w:tcW w:type="dxa" w:w="403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레이팅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6~10</w:t>
            </w:r>
          </w:p>
        </w:tc>
        <w:tc>
          <w:tcPr>
            <w:tcW w:type="dxa" w:w="432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hr_plcrate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tr_winrate__z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wg_diff__z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wgBudam__z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hr_style_sd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입상률 · 조교사 · 체중 변화 · 부담중량 · 각질 변동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5-5. 다크호스 모델 피처 중요도 상위 10.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상위 5개가 전부 마필의 최근 상태를 나타내는 변수입니다.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해석하면 이렇습니다 — 시장은 말의 통산 성적과 명성에는 잘 반응하지만,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최근 몇 주간의 조교량 변화와 컨디션 회복은 상대적으로 덜 반영합니다.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우리 모델이 잡아낸 게 바로 그 틈입니다.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3위의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hr_last_poppct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가 특히 흥미롭습니다.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“전에는 인기마였는데 지금은 아닌 말”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을 골라내는 변수입니다. 시장이 최근 부진에 과잉 반응했을 가능성을 포착합니다.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5.8 개선 실험 6단계 — 5가지가 실패했습니다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100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단계</w:t>
            </w:r>
          </w:p>
        </w:tc>
        <w:tc>
          <w:tcPr>
            <w:tcW w:type="dxa" w:w="547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무엇을 시도했나</w:t>
            </w:r>
          </w:p>
        </w:tc>
        <w:tc>
          <w:tcPr>
            <w:tcW w:type="dxa" w:w="288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결과</w:t>
            </w:r>
          </w:p>
        </w:tc>
      </w:tr>
      <w:tr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</w:t>
            </w:r>
          </w:p>
        </w:tc>
        <w:tc>
          <w:tcPr>
            <w:tcW w:type="dxa" w:w="54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타깃을 place(입상)로 바꾸고 연승 배당으로 계산</w:t>
            </w:r>
          </w:p>
        </w:tc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실패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수익 악화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</w:t>
            </w:r>
          </w:p>
        </w:tc>
        <w:tc>
          <w:tcPr>
            <w:tcW w:type="dxa" w:w="54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min_samples_leaf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튜닝 + balanced 제거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실패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개선 없음</w:t>
            </w:r>
          </w:p>
        </w:tc>
      </w:tr>
      <w:tr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</w:t>
            </w:r>
          </w:p>
        </w:tc>
        <w:tc>
          <w:tcPr>
            <w:tcW w:type="dxa" w:w="54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고배당 적중 제거 로버스트니스 검사</w:t>
            </w:r>
          </w:p>
        </w:tc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실패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전 조건 음수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4</w:t>
            </w:r>
          </w:p>
        </w:tc>
        <w:tc>
          <w:tcPr>
            <w:tcW w:type="dxa" w:w="54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배당 구간 필터 (10배 이상)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성공</w:t>
            </w:r>
          </w:p>
        </w:tc>
      </w:tr>
      <w:tr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</w:t>
            </w:r>
          </w:p>
        </w:tc>
        <w:tc>
          <w:tcPr>
            <w:tcW w:type="dxa" w:w="54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피처 추가 (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hr_trend_3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jk_recent_form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)</w:t>
            </w:r>
          </w:p>
        </w:tc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실패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6</w:t>
            </w:r>
          </w:p>
        </w:tc>
        <w:tc>
          <w:tcPr>
            <w:tcW w:type="dxa" w:w="54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붕괴 + 다크호스 조합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실패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5-6. 개선 실험 6단계.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여섯 중 다섯이 실패했습니다.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 사실을 발표에서 함께 말하면 성공한 하나(배당 구간 필터)의 신뢰도가 오히려 올라갑니다.</w:t>
      </w:r>
    </w:p>
    <w:p>
      <w:pPr>
        <w:pStyle w:val="Heading3"/>
        <w:spacing w:before="240" w:after="100"/>
      </w:pPr>
      <w:r>
        <w:rPr>
          <w:rFonts w:ascii="맑은 고딕" w:hAnsi="맑은 고딕" w:eastAsia="맑은 고딕"/>
          <w:b/>
          <w:i w:val="0"/>
          <w:color w:val="333333"/>
          <w:sz w:val="21"/>
        </w:rPr>
        <w:t>3단계 로버스트니스 — 가장 중요한 실패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345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고배당 적중 제거</w:t>
            </w:r>
          </w:p>
        </w:tc>
        <w:tc>
          <w:tcPr>
            <w:tcW w:type="dxa" w:w="288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ROI</w:t>
            </w:r>
          </w:p>
        </w:tc>
        <w:tc>
          <w:tcPr>
            <w:tcW w:type="dxa" w:w="302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양수인가</w:t>
            </w:r>
          </w:p>
        </w:tc>
      </w:tr>
      <w:tr>
        <w:tc>
          <w:tcPr>
            <w:tcW w:type="dxa" w:w="34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0건 (원래)</w:t>
            </w:r>
          </w:p>
        </w:tc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−7.43%</w:t>
            </w:r>
          </w:p>
        </w:tc>
        <w:tc>
          <w:tcPr>
            <w:tcW w:type="dxa" w:w="302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아니오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1건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−8.34%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아니오</w:t>
            </w:r>
          </w:p>
        </w:tc>
      </w:tr>
      <w:tr>
        <w:tc>
          <w:tcPr>
            <w:tcW w:type="dxa" w:w="34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3건</w:t>
            </w:r>
          </w:p>
        </w:tc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−9.94%</w:t>
            </w:r>
          </w:p>
        </w:tc>
        <w:tc>
          <w:tcPr>
            <w:tcW w:type="dxa" w:w="302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아니오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5건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−11.29%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아니오</w:t>
            </w:r>
          </w:p>
        </w:tc>
      </w:tr>
      <w:tr>
        <w:tc>
          <w:tcPr>
            <w:tcW w:type="dxa" w:w="34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10건</w:t>
            </w:r>
          </w:p>
        </w:tc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−14.50%</w:t>
            </w:r>
          </w:p>
        </w:tc>
        <w:tc>
          <w:tcPr>
            <w:tcW w:type="dxa" w:w="302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아니오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5-7. 고배당 적중을 하나씩 빼면. 다섯 조건 모두 음수.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적중한 말 중 배당이 가장 높은 것부터 순서대로 빼면 수익이 계속 나빠집니다.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그리고 애초에 0건일 때도 음수입니다. 이 표가 파트 2의 수익성 결론을 사실상 결정합니다.</w:t>
      </w: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6. 갈래 C · 김찬진 — 두 유형을 나눠 엄격히 검증하다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가장 통제가 엄격한 실험입니다. 세 가지를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사전에 고정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했습니다 — 시간순 train/valid/test,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test 1회 평가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, test 확인 후 재튜닝 금지. 설정을 해시(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7076b518…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)로 잠갔습니다.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6.1 피처셋을 둘로 나눴습니다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158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피처셋</w:t>
            </w:r>
          </w:p>
        </w:tc>
        <w:tc>
          <w:tcPr>
            <w:tcW w:type="dxa" w:w="331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허용</w:t>
            </w:r>
          </w:p>
        </w:tc>
        <w:tc>
          <w:tcPr>
            <w:tcW w:type="dxa" w:w="446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제외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Core</w:t>
            </w:r>
          </w:p>
        </w:tc>
        <w:tc>
          <w:tcPr>
            <w:tcW w:type="dxa" w:w="331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말·기수·조교사·훈련·전개</w:t>
            </w:r>
          </w:p>
        </w:tc>
        <w:tc>
          <w:tcPr>
            <w:tcW w:type="dxa" w:w="446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당일 시장 · 결과 · 식별자 ·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과거 시장 파생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History+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위 + 과거 시장 파생</w:t>
            </w:r>
          </w:p>
        </w:tc>
        <w:tc>
          <w:tcPr>
            <w:tcW w:type="dxa" w:w="446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당일 시장 · 결과 · 식별자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6-1. Core는 과거 시장 정보까지 뺀 순수 조건이다.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“과거 시장 파생”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이란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hr_last_poppct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(직전 인기 백분위)처럼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과거 경주의 배당에서 나온 정보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를 말합니다. 당일 배당은 아니지만 시장의 판단이 간접적으로 들어간 값입니다.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6.2 valid 선정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선정 기준은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valid Lift@10%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, 동률이면 PR-AUC입니다. 랜덤포레스트는 24개 조합을 200그루로 선별한 뒤 선택 조합을 600그루로 재학습하고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5개 시드로 안정성을 확인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타깃</w:t>
            </w:r>
          </w:p>
        </w:tc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피처셋</w:t>
            </w:r>
          </w:p>
        </w:tc>
        <w:tc>
          <w:tcPr>
            <w:tcW w:type="dxa" w:w="273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선정 모델</w:t>
            </w:r>
          </w:p>
        </w:tc>
        <w:tc>
          <w:tcPr>
            <w:tcW w:type="dxa" w:w="122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ROC-AUC</w:t>
            </w:r>
          </w:p>
        </w:tc>
        <w:tc>
          <w:tcPr>
            <w:tcW w:type="dxa" w:w="108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Lift@10</w:t>
            </w:r>
          </w:p>
        </w:tc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5시드 Lift@10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다크호스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core</w:t>
            </w:r>
          </w:p>
        </w:tc>
        <w:tc>
          <w:tcPr>
            <w:tcW w:type="dxa" w:w="273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rf_d8_leaf30_mfsqrt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0.648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1.954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1.767 ± 0.067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다크호스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history_plus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rf_d6_leaf100_mf0.5</w:t>
            </w:r>
          </w:p>
        </w:tc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0.656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1.933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1.938 ± 0.084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인기마 붕괴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core</w:t>
            </w:r>
          </w:p>
        </w:tc>
        <w:tc>
          <w:tcPr>
            <w:tcW w:type="dxa" w:w="273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rf_d8_leaf100_mf0.5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0.611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1.530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1.530 ± 0.014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인기마 붕괴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history_plus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logit_c0.1</w:t>
            </w:r>
          </w:p>
        </w:tc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0.600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1.651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1.651 ± 0.000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6-2. valid 선정 결과. 5시드 표준편차가 작아 안정적이다.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6.3 잠금 test — 단 한 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44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타깃</w:t>
            </w:r>
          </w:p>
        </w:tc>
        <w:tc>
          <w:tcPr>
            <w:tcW w:type="dxa" w:w="136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피처셋</w:t>
            </w:r>
          </w:p>
        </w:tc>
        <w:tc>
          <w:tcPr>
            <w:tcW w:type="dxa" w:w="208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모델</w:t>
            </w:r>
          </w:p>
        </w:tc>
        <w:tc>
          <w:tcPr>
            <w:tcW w:type="dxa" w:w="1224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ROC-AUC</w:t>
            </w:r>
          </w:p>
        </w:tc>
        <w:tc>
          <w:tcPr>
            <w:tcW w:type="dxa" w:w="108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기저율</w:t>
            </w:r>
          </w:p>
        </w:tc>
        <w:tc>
          <w:tcPr>
            <w:tcW w:type="dxa" w:w="115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상위10%</w:t>
            </w:r>
          </w:p>
        </w:tc>
        <w:tc>
          <w:tcPr>
            <w:tcW w:type="dxa" w:w="100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Lift@10</w:t>
            </w:r>
          </w:p>
        </w:tc>
      </w:tr>
      <w:tr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다크호스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Core</w:t>
            </w:r>
          </w:p>
        </w:tc>
        <w:tc>
          <w:tcPr>
            <w:tcW w:type="dxa" w:w="20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RF d8 leaf30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0.647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13.5%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24.7%</w:t>
            </w:r>
          </w:p>
        </w:tc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1.82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다크호스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History+</w:t>
            </w:r>
          </w:p>
        </w:tc>
        <w:tc>
          <w:tcPr>
            <w:tcW w:type="dxa" w:w="20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RF d6 leaf100</w:t>
            </w:r>
          </w:p>
        </w:tc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0.649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13.5%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23.3%</w:t>
            </w:r>
          </w:p>
        </w:tc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1.72</w:t>
            </w:r>
          </w:p>
        </w:tc>
      </w:tr>
      <w:tr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인기마 붕괴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Core</w:t>
            </w:r>
          </w:p>
        </w:tc>
        <w:tc>
          <w:tcPr>
            <w:tcW w:type="dxa" w:w="20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RF d8 leaf100</w:t>
            </w:r>
          </w:p>
        </w:tc>
        <w:tc>
          <w:tcPr>
            <w:tcW w:type="dxa" w:w="1224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0.574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25.4%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34.7%</w:t>
            </w:r>
          </w:p>
        </w:tc>
        <w:tc>
          <w:tcPr>
            <w:tcW w:type="dxa" w:w="100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1.37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인기마 붕괴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History+</w:t>
            </w:r>
          </w:p>
        </w:tc>
        <w:tc>
          <w:tcPr>
            <w:tcW w:type="dxa" w:w="20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Logistic C=0.1</w:t>
            </w:r>
          </w:p>
        </w:tc>
        <w:tc>
          <w:tcPr>
            <w:tcW w:type="dxa" w:w="1224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0.582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25.4%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35.8%</w:t>
            </w:r>
          </w:p>
        </w:tc>
        <w:tc>
          <w:tcPr>
            <w:tcW w:type="dxa" w:w="100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1.41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6-3. 동결 후 단 한 번 연 test 결과.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여기서 두 가지가 나옵니다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① 과거 시장 정보를 빼도 성능이 안 떨어집니다.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다크호스에서 Core 1.82 vs History+ 1.72로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오히려 Core가 낫습니다.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파트 1에서 v5의 시장 피처 5개를 뺐더니 성능이 올랐던 것과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같은 패턴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입니다. 시장 정보를 베끼는 것이 도움이 안 된다는 증거가 프로젝트 안에서 두 번 나왔습니다.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② 인기마 붕괴가 훨씬 어렵습니다.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Lift 1.37 대 1.82입니다.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6.4 왜 인기마 붕괴가 더 어려운가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표본이 적습니다.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학습 데이터 5,597행으로 다크호스의 절반입니다.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인기마는 정보가 많이 반영돼 있습니다.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1인기마는 모두가 주목합니다. 부상 소문·조교 상태·기수 교체까지 배당에 이미 들어가 있어 남은 틈이 작습니다.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붕괴는 대부분 우연입니다.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출발 실패·진로 방해·그날 컨디션 — 데이터로 잡히지 않는 요인이 큽니다.</w:t>
      </w:r>
    </w:p>
    <w:p>
      <w:pPr>
        <w:spacing w:after="120"/>
      </w:pP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그래도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Lift@10% 부트스트랩 신뢰구간이 [1.21, 1.75]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로 하한이 1을 넘습니다.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신호는 있습니다. 다만 약합니다.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6.5 변수 성격도 다릅니다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다크호스에서 1위였던 조교량이 인기마 붕괴에서는 4위이고, 대신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나이와 휴식일이 앞으로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나옵니다.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4680"/>
        <w:gridCol w:w="4680"/>
      </w:tblGrid>
      <w:tr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left"/>
            </w:pPr>
          </w:p>
        </w:tc>
        <w:tc>
          <w:tcPr>
            <w:tcW w:type="dxa" w:w="748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상위 5개 피처</w:t>
            </w:r>
          </w:p>
        </w:tc>
      </w:tr>
      <w:tr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다크호스</w:t>
            </w:r>
          </w:p>
        </w:tc>
        <w:tc>
          <w:tcPr>
            <w:tcW w:type="dxa" w:w="74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train_runs_14__z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hr_last_ord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hr_last_poppct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hr_rest_days__z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rating__z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인기마 붕괴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age__pr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hr_rest_days__z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rating__z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train_runs_14__z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·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6"/>
                <w:u w:val="none"/>
              </w:rPr>
              <w:t>wg_diff__z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6-4. 두 모델의 피처 중요도.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방향도 반대입니다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— 다크호스는 “조교량이 늘어난 말”을 찾고, 인기마 붕괴는 “오래 쉬었고 나이가 있는데 조교량도 적은 말”을 찾습니다.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두 모델이 다른 것을 보고 있다는 증거이고, 하나로 합치면 안 되는 이유이기도 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6.6 수익성 — 한 건에 달려 있습니다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상위 퍼센트별로 수익을 계산하고 경주를 군집 단위로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5,000회 부트스트랩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65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누적 구간</w:t>
            </w:r>
          </w:p>
        </w:tc>
        <w:tc>
          <w:tcPr>
            <w:tcW w:type="dxa" w:w="115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베팅</w:t>
            </w:r>
          </w:p>
        </w:tc>
        <w:tc>
          <w:tcPr>
            <w:tcW w:type="dxa" w:w="136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적중률</w:t>
            </w:r>
          </w:p>
        </w:tc>
        <w:tc>
          <w:tcPr>
            <w:tcW w:type="dxa" w:w="1152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Lift</w:t>
            </w:r>
          </w:p>
        </w:tc>
        <w:tc>
          <w:tcPr>
            <w:tcW w:type="dxa" w:w="2016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95% 신뢰구간</w:t>
            </w:r>
          </w:p>
        </w:tc>
        <w:tc>
          <w:tcPr>
            <w:tcW w:type="dxa" w:w="2016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최고 1건 제거</w:t>
            </w:r>
          </w:p>
        </w:tc>
      </w:tr>
      <w:tr>
        <w:tc>
          <w:tcPr>
            <w:tcW w:type="dxa" w:w="16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 1%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35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40.0%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2.95</w:t>
            </w:r>
          </w:p>
        </w:tc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양수</w:t>
            </w:r>
          </w:p>
        </w:tc>
      </w:tr>
      <w:tr>
        <w:tc>
          <w:tcPr>
            <w:tcW w:type="dxa" w:w="16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 2%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70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31.4%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2.32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음수</w:t>
            </w:r>
          </w:p>
        </w:tc>
      </w:tr>
      <w:tr>
        <w:tc>
          <w:tcPr>
            <w:tcW w:type="dxa" w:w="16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 5%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176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25.6%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1.89</w:t>
            </w:r>
          </w:p>
        </w:tc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음수</w:t>
            </w:r>
          </w:p>
        </w:tc>
      </w:tr>
      <w:tr>
        <w:tc>
          <w:tcPr>
            <w:tcW w:type="dxa" w:w="16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 10%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352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24.7%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1.82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음수</w:t>
            </w:r>
          </w:p>
        </w:tc>
      </w:tr>
      <w:tr>
        <w:tc>
          <w:tcPr>
            <w:tcW w:type="dxa" w:w="16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 20%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705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22.8%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1.69</w:t>
            </w:r>
          </w:p>
        </w:tc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음수</w:t>
            </w:r>
          </w:p>
        </w:tc>
      </w:tr>
      <w:tr>
        <w:tc>
          <w:tcPr>
            <w:tcW w:type="dxa" w:w="16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 30%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1,058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20.0%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1.48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음수</w:t>
            </w:r>
          </w:p>
        </w:tc>
      </w:tr>
      <w:tr>
        <w:tc>
          <w:tcPr>
            <w:tcW w:type="dxa" w:w="16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 50%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1,764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18.3%</w:t>
            </w:r>
          </w:p>
        </w:tc>
        <w:tc>
          <w:tcPr>
            <w:tcW w:type="dxa" w:w="1152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1.35</w:t>
            </w:r>
          </w:p>
        </w:tc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201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음수</w:t>
            </w:r>
          </w:p>
        </w:tc>
      </w:tr>
      <w:tr>
        <w:tc>
          <w:tcPr>
            <w:tcW w:type="dxa" w:w="16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전체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3,528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13.5%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1.00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음수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6-5. 다크호스 Core. 연승 배당 1단위 베팅 기준.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0B0A0"/>
          <w:left w:val="none" w:sz="0" w:color="auto"/>
          <w:bottom w:val="single" w:sz="6" w:color="E0B0A0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DF6F3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9C4221"/>
                <w:sz w:val="19"/>
              </w:rPr>
              <w:t>적중률이 깔끔하게 내려가는 것이 오히려 좋은 신호입니다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40.0% → 31.4% → 25.6% → 24.7% → 22.8% → 20.0% → 18.3% → 13.5%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모델이 매긴 점수 순서가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실제 확률 순서와 잘 맞아떨어진다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는 뜻입니다. 선별력이 우연이 아니라는 강한 증거입니다.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그런데 수익은 다릅니다.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모든 구간에서 95% 신뢰구간이 0을 포함하고,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배당 295.7배 적중 한 건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을 빼면 상위 1%를 뺀 전 구간이 음수가 됩니다.</w:t>
            </w:r>
          </w:p>
        </w:tc>
      </w:tr>
    </w:tbl>
    <w:p>
      <w:pPr>
        <w:spacing w:after="160"/>
      </w:pP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찬진님 본인의 결론이 이렇습니다 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“수익성보다 랭킹 모델의 선별력 검증 완료로 해석하는 편이 타당하다.”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6.7 고정 운영 규칙까지 만들었습니다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valid 상위 10% 점수 임계값을 test에 그대로 적용한 뒤,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같은 경주에서는 최고 점수 말 1두만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선택하는 규칙을 시험했습니다.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피처셋</w:t>
            </w:r>
          </w:p>
        </w:tc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베팅/경주</w:t>
            </w:r>
          </w:p>
        </w:tc>
        <w:tc>
          <w:tcPr>
            <w:tcW w:type="dxa" w:w="1296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적중</w:t>
            </w:r>
          </w:p>
        </w:tc>
        <w:tc>
          <w:tcPr>
            <w:tcW w:type="dxa" w:w="144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적중률</w:t>
            </w:r>
          </w:p>
        </w:tc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95% 신뢰구간</w:t>
            </w:r>
          </w:p>
        </w:tc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최고 1건 제거</w:t>
            </w:r>
          </w:p>
        </w:tc>
      </w:tr>
      <w:tr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core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323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79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24.5%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음수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history_plus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304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72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23.7%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 포함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음수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6-6. 실전 후보 규칙 — Core 점수 ≥ 0.192489, 경주당 최고점 1두.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적중률은 유지되지만 수익 판정은 같습니다.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그리고 여기 쓴 배당은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사후에 확정된 종가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라, 실제로 쓰려면 베팅 시점 스냅샷이 필요합니다.</w:t>
      </w: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7. 갈래 D · 사전 등록 검증 — 결론이 뒤집히다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이 장이 파트 2에서 방법론적으로 가장 값진 부분입니다.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7.1 무엇을 검증했나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준석님 실험에서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중배당 구간이 유망하다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는 관찰이 나왔습니다. 이 가설을 폐기하지 않고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사전 등록 실험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으로 정면 검증했습니다.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4680"/>
        <w:gridCol w:w="4680"/>
      </w:tblGrid>
      <w:tr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left"/>
            </w:pPr>
          </w:p>
        </w:tc>
        <w:tc>
          <w:tcPr>
            <w:tcW w:type="dxa" w:w="763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내용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대상</w:t>
            </w:r>
          </w:p>
        </w:tc>
        <w:tc>
          <w:tcPr>
            <w:tcW w:type="dxa" w:w="763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8~15배 다크호스 구간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기간</w:t>
            </w:r>
          </w:p>
        </w:tc>
        <w:tc>
          <w:tcPr>
            <w:tcW w:type="dxa" w:w="763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VALID 2025-05-17 ~ 2025-12-27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비교 대상</w:t>
            </w:r>
          </w:p>
        </w:tc>
        <w:tc>
          <w:tcPr>
            <w:tcW w:type="dxa" w:w="763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같은 경주·같은 구간에서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같은 수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의 말을 시장확률 순으로 고른 통제군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정책</w:t>
            </w:r>
          </w:p>
        </w:tc>
        <w:tc>
          <w:tcPr>
            <w:tcW w:type="dxa" w:w="763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상위 10 · 20 · 30 · 40% 네 가지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통계</w:t>
            </w:r>
          </w:p>
        </w:tc>
        <w:tc>
          <w:tcPr>
            <w:tcW w:type="dxa" w:w="763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경주일 단위 부트스트랩 95% CI · Holm 다중비교 보정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7-1. 실험 설계.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7.2 통제군이 핵심입니다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“모델이 좋다”를 어떻게 증명하는가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이변 모델이 고른 말들의 적중률이 높다고 해서, 그게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모델 덕분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이라는 보장은 없습니다. 같은 구간에서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시장확률 순으로만 골라도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비슷하게 나올 수 있기 때문입니다.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그래서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같은 경주 · 같은 8~15배 구간 · 같은 마릿수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를 시장확률 내림차순으로 고른 통제군을 만들고 정면 비교했습니다.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이것이 “시장보다 나은가”를 묻는 유일하게 올바른 방법입니다.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7.3 결과를 보기 전에 잠갔습니다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4680"/>
        <w:gridCol w:w="4680"/>
      </w:tblGrid>
      <w:tr>
        <w:tc>
          <w:tcPr>
            <w:tcW w:type="dxa" w:w="187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시각</w:t>
            </w:r>
          </w:p>
        </w:tc>
        <w:tc>
          <w:tcPr>
            <w:tcW w:type="dxa" w:w="748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무엇을</w:t>
            </w:r>
          </w:p>
        </w:tc>
      </w:tr>
      <w:tr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07:03:45</w:t>
            </w:r>
          </w:p>
        </w:tc>
        <w:tc>
          <w:tcPr>
            <w:tcW w:type="dxa" w:w="74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프로토콜 고정 — 목적 · 구간 · 분위수 · 통제 방식 · 다중비교 · 중단 규칙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07:08:11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결과 열을 읽기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전에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VALID의 863개 양의 EDGE 후보로 임계값을 한 번만 계산해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해시 잠금</w:t>
            </w:r>
          </w:p>
        </w:tc>
      </w:tr>
      <w:tr>
        <w:tc>
          <w:tcPr>
            <w:tcW w:type="dxa" w:w="18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잠금 이후</w:t>
            </w:r>
          </w:p>
        </w:tc>
        <w:tc>
          <w:tcPr>
            <w:tcW w:type="dxa" w:w="74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VALID 결과만 붙여 기술 진단을 계산. target과 재사용 TEST는 지표·임계값에 들어오지 않음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독립 재계산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분석 모듈을 import 하지 않은 검증기가 확률합·조인·임계값·ROI·CI·Holm·해시를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18/18 PASS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로 재현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7-2. 사전 등록 절차.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7.4 결론 — NO-GO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0B0A0"/>
          <w:left w:val="none" w:sz="0" w:color="auto"/>
          <w:bottom w:val="single" w:sz="6" w:color="E0B0A0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DF6F3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9C4221"/>
                <w:sz w:val="19"/>
              </w:rPr>
              <w:t>시장보다 나은 8~15배 선별은 확인되지 않았습니다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네 정책(top10 · 20 · 30 · 40)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모두에서 동일 건수 시장확률 통제군보다 낮은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수익률과 적중률을 기록했습니다.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· paired 차이 네 개가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전부 음수</w:t>
            </w: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· 95% 신뢰구간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전부 0을 포함</w:t>
            </w: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· Holm 0.05 통과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0 / 4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기계 판정 NO_GO, 권고 베팅액 0.</w:t>
            </w:r>
          </w:p>
        </w:tc>
      </w:tr>
    </w:tbl>
    <w:p>
      <w:pPr>
        <w:spacing w:after="160"/>
      </w:pP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보고서에 이런 문장이 있습니다.</w:t>
      </w:r>
    </w:p>
    <w:p>
      <w:pPr>
        <w:spacing w:before="160" w:after="200" w:line="360" w:lineRule="auto"/>
        <w:ind w:left="461"/>
        <w:pBdr>
          <w:left w:val="single" w:sz="16" w:space="14" w:color="1F4E79"/>
        </w:pBdr>
      </w:pPr>
      <w:r>
        <w:rPr>
          <w:rFonts w:ascii="맑은 고딕" w:hAnsi="맑은 고딕" w:eastAsia="맑은 고딕"/>
          <w:b w:val="0"/>
          <w:i w:val="0"/>
          <w:color w:val="2C3E50"/>
          <w:sz w:val="20"/>
          <w:u w:val="none"/>
        </w:rPr>
        <w:t>역사적 가설을 존중하는 것과 현재 증거를 긍정적으로 포장하는 것은 별개입니다.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그리고 이렇게 덧붙입니다 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“이번 프로토콜은 시장확률 순위 하위 50%라는 임의 조건을 추가하지 않았고, 이번 VALID 결과는 오히려 상위 EDGE 순위가 시장 q 순위보다 나았다는 주장을 지지하지 않는다.”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7.5 무엇을 배웠나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같은 데이터인데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결과를 보고 구간을 고르면 유망해 보이고, 미리 고정하고 통제군과 비교하면 사라집니다.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4680"/>
        <w:gridCol w:w="4680"/>
      </w:tblGrid>
      <w:tr>
        <w:tc>
          <w:tcPr>
            <w:tcW w:type="dxa" w:w="4680"/>
            <w:shd w:val="clear" w:color="auto" w:fill="EAF0F6"/>
          </w:tcPr>
          <w:p>
            <w:pPr>
              <w:spacing w:before="60" w:after="60"/>
              <w:jc w:val="left"/>
            </w:pPr>
          </w:p>
        </w:tc>
        <w:tc>
          <w:tcPr>
            <w:tcW w:type="dxa" w:w="468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결론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결과를 보고 구간 선택</w:t>
            </w:r>
          </w:p>
        </w:tc>
        <w:tc>
          <w:tcPr>
            <w:tcW w:type="dxa" w:w="46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중배당 구간이 유망하다</w:t>
            </w:r>
          </w:p>
        </w:tc>
      </w:tr>
      <w:tr>
        <w:tc>
          <w:tcPr>
            <w:tcW w:type="dxa" w:w="46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사전 등록 + 통제군 비교</w:t>
            </w:r>
          </w:p>
        </w:tc>
        <w:tc>
          <w:tcPr>
            <w:tcW w:type="dxa" w:w="46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NO-GO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7-3. 절차가 결론을 바꿨다.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파트 1 8.1절의 “재현하면 숫자가 바뀐다”와 정확히 같은 이야기입니다. 그때는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라이브러리 버전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 원인이었고, 여기서는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분석 절차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가 원인입니다. 둘 다 “모델이 틀렸다”가 아니라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“우리가 재는 방식이 결과를 만들었다”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는 지적입니다.</w:t>
      </w: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8. 결과 종합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8.1 선별력 — 세 번 다 확인됐습니다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누가</w:t>
            </w:r>
          </w:p>
        </w:tc>
        <w:tc>
          <w:tcPr>
            <w:tcW w:type="dxa" w:w="216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정의</w:t>
            </w:r>
          </w:p>
        </w:tc>
        <w:tc>
          <w:tcPr>
            <w:tcW w:type="dxa" w:w="1296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기저율</w:t>
            </w:r>
          </w:p>
        </w:tc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상위10% 적중</w:t>
            </w:r>
          </w:p>
        </w:tc>
        <w:tc>
          <w:tcPr>
            <w:tcW w:type="dxa" w:w="136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Lift@10%</w:t>
            </w:r>
          </w:p>
        </w:tc>
        <w:tc>
          <w:tcPr>
            <w:tcW w:type="dxa" w:w="108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신뢰구간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박준석</w:t>
            </w:r>
          </w:p>
        </w:tc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비인기마 1착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9.6%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—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1.72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[1.41, 2.02]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김찬진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비인기마 입상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13.5%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24.7%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1.82</w:t>
            </w:r>
          </w:p>
        </w:tc>
        <w:tc>
          <w:tcPr>
            <w:tcW w:type="dxa" w:w="108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—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박준석 (초기)</w:t>
            </w:r>
          </w:p>
        </w:tc>
        <w:tc>
          <w:tcPr>
            <w:tcW w:type="dxa" w:w="216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비인기마 1착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13.2%</w:t>
            </w:r>
          </w:p>
        </w:tc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23.8%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1.81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—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8-1. 선별력. 정의가 달라 숫자를 직접 비교할 수는 없다.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세 사람이 독립적으로 1.7~1.8배를 얻었습니다.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정의도 데이터 처리도 달랐는데 비슷한 크기가 나왔다는 것이 이 결과의 신뢰도를 높입니다.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8.2 수익성 — 세 겹으로 부정됐습니다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158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누가</w:t>
            </w:r>
          </w:p>
        </w:tc>
        <w:tc>
          <w:tcPr>
            <w:tcW w:type="dxa" w:w="460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무엇을 확인했나</w:t>
            </w:r>
          </w:p>
        </w:tc>
        <w:tc>
          <w:tcPr>
            <w:tcW w:type="dxa" w:w="316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결과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박준석</w:t>
            </w:r>
          </w:p>
        </w:tc>
        <w:tc>
          <w:tcPr>
            <w:tcW w:type="dxa" w:w="460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고배당 적중을 하나씩 제거</w:t>
            </w:r>
          </w:p>
        </w:tc>
        <w:tc>
          <w:tcPr>
            <w:tcW w:type="dxa" w:w="316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5개 조건 모두 음수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김찬진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5,000회 부트스트랩 신뢰구간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전 구간 0 포함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Codex</w:t>
            </w:r>
          </w:p>
        </w:tc>
        <w:tc>
          <w:tcPr>
            <w:tcW w:type="dxa" w:w="460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시장 통제군과 사전 등록 비교</w:t>
            </w:r>
          </w:p>
        </w:tc>
        <w:tc>
          <w:tcPr>
            <w:tcW w:type="dxa" w:w="316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네 정책 모두 패배 · NO-GO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8-2. 수익성 검증 세 갈래. 전부 부정적이다.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서로 다른 세 가지 방법으로 확인했는데 결론이 같습니다.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 정도면 “표본이 부족해서 아직 모른다”가 아니라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“현재 데이터로는 수익성을 주장할 수 없다”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고 말해야 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8.3 왜 잘 맞히는데 돈이 안 되는가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파트 1에서 이미 진단이 나와 있었습니다.</w:t>
      </w:r>
    </w:p>
    <w:p>
      <w:pPr>
        <w:spacing w:before="160" w:after="200" w:line="360" w:lineRule="auto"/>
        <w:ind w:left="461"/>
        <w:pBdr>
          <w:left w:val="single" w:sz="16" w:space="14" w:color="1F4E79"/>
        </w:pBdr>
      </w:pPr>
      <w:r>
        <w:rPr>
          <w:rFonts w:ascii="맑은 고딕" w:hAnsi="맑은 고딕" w:eastAsia="맑은 고딕"/>
          <w:b w:val="0"/>
          <w:i w:val="0"/>
          <w:color w:val="2C3E50"/>
          <w:sz w:val="20"/>
          <w:u w:val="none"/>
        </w:rPr>
        <w:t xml:space="preserve">배당 구간별로 보면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가장 많이 베팅한 3~5배 구간이 최악</w:t>
      </w:r>
      <w:r>
        <w:rPr>
          <w:rFonts w:ascii="맑은 고딕" w:hAnsi="맑은 고딕" w:eastAsia="맑은 고딕"/>
          <w:b w:val="0"/>
          <w:i w:val="0"/>
          <w:color w:val="2C3E50"/>
          <w:sz w:val="20"/>
          <w:u w:val="none"/>
        </w:rPr>
        <w:t xml:space="preserve"> 입니다. 모델이 자신 있는 구간은 시장도 자신 있어 배당이 낮습니다.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5.3절의 A/B/C 표가 같은 것을 말합니다 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배당률 1개가 피처 86개보다 낫습니다.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모델이 잘 맞히는 구간은 시장도 잘 맞히는 구간이고, 그래서 배당이 낮습니다.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우리만의 발견이 아닙니다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2017년 국내 경륜 논문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이 이미 같은 결론을 기록해뒀습니다 — 예측률은 높았는데 이익이 안 났고, 이유가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배당률이 낮은 경기만 잘 맞혔기 때문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이라는 것입니다.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2025년 국내 경마 논문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도 같은 역전을 관찰했습니다. 랭킹 지표(NDCG 0.8895 · MAP 0.4204) 1위였던 CatBoost가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실제 베팅 시나리오에서는 LightGBM · XGBoost에 밀렸습니다.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서로 모르는 세 팀이 같은 벽을 만났다는 뜻입니다.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8.4 이변마는 어떤 말인가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K-means로 이변마를 군집화하고 의사결정나무로 규칙을 뽑았습니다. 세 유형이 나왔습니다.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172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유형</w:t>
            </w:r>
          </w:p>
        </w:tc>
        <w:tc>
          <w:tcPr>
            <w:tcW w:type="dxa" w:w="388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특징</w:t>
            </w:r>
          </w:p>
        </w:tc>
        <w:tc>
          <w:tcPr>
            <w:tcW w:type="dxa" w:w="374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해석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데뷔형</w:t>
            </w:r>
          </w:p>
        </w:tc>
        <w:tc>
          <w:tcPr>
            <w:tcW w:type="dxa" w:w="38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출전 이력이 거의 없고 거리 변화가 큼</w:t>
            </w:r>
          </w:p>
        </w:tc>
        <w:tc>
          <w:tcPr>
            <w:tcW w:type="dxa" w:w="37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시장이 평가할 근거가 없어 낮게 봄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베테랑 복귀형</w:t>
            </w:r>
          </w:p>
        </w:tc>
        <w:tc>
          <w:tcPr>
            <w:tcW w:type="dxa" w:w="38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기수·조교사 성적이 좋고 진료 이력 있음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부상 뒤 회복을 시장이 반영 못 함</w:t>
            </w:r>
          </w:p>
        </w:tc>
      </w:tr>
      <w:tr>
        <w:tc>
          <w:tcPr>
            <w:tcW w:type="dxa" w:w="172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신예 깜짝형</w:t>
            </w:r>
          </w:p>
        </w:tc>
        <w:tc>
          <w:tcPr>
            <w:tcW w:type="dxa" w:w="38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평균적 조건에서 시장 확률만 다소 높음</w:t>
            </w:r>
          </w:p>
        </w:tc>
        <w:tc>
          <w:tcPr>
            <w:tcW w:type="dxa" w:w="374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특별한 신호 없이 뚫고 들어옴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8-3. 이변마 세 유형 (K-means).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이변마와 일반마의 차이가 가장 큰 변수는 </w:t>
      </w:r>
      <w:r>
        <w:rPr>
          <w:rFonts w:ascii="D2Coding" w:hAnsi="D2Coding" w:eastAsia="D2Coding"/>
          <w:b/>
          <w:i w:val="0"/>
          <w:color w:val="1F4E79"/>
          <w:sz w:val="18"/>
          <w:u w:val="none"/>
        </w:rPr>
        <w:t>q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(시장 확률, 차이 0.818)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당연합니다 — 이변의 정의 자체가 인기도로 되어 있으니까요.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 xml:space="preserve">그 다음이 </w:t>
      </w:r>
      <w:r>
        <w:rPr>
          <w:rFonts w:ascii="D2Coding" w:hAnsi="D2Coding" w:eastAsia="D2Coding"/>
          <w:b/>
          <w:i w:val="0"/>
          <w:color w:val="1F4E79"/>
          <w:sz w:val="18"/>
          <w:u w:val="none"/>
        </w:rPr>
        <w:t>clinic_30d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(최근 30일 진료 횟수, 차이 0.511)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이변마가 일반마보다 진료를 더 많이 받았습니다. 부상이나 컨디션 관리 이력이 시장에 덜 반영된다는 신호로 읽을 수 있습니다.</w:t>
      </w:r>
    </w:p>
    <w:p>
      <w:pPr>
        <w:spacing w:after="140" w:before="60" w:line="360" w:lineRule="auto"/>
      </w:pP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train_runs_14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(최근 2주 조교, +0.297)와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hr_last_poppct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(직전 인기, −0.293)도 상위에 있어, 준석님·유림님 결과와 일치합니다.</w:t>
      </w: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9. 인사이트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9.1 이변은 두 종류이고 정반대입니다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유림님이 Cohen's d로 보였고 찬진님이 모델로 확인했습니다.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hr_last_poppct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의 부호가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+0.630과 −0.687로 뒤집힙니다.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584"/>
            <w:shd w:val="clear" w:color="auto" w:fill="EAF0F6"/>
          </w:tcPr>
          <w:p>
            <w:pPr>
              <w:spacing w:before="60" w:after="60"/>
              <w:jc w:val="left"/>
            </w:pPr>
          </w:p>
        </w:tc>
        <w:tc>
          <w:tcPr>
            <w:tcW w:type="dxa" w:w="388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무엇을 찾나</w:t>
            </w:r>
          </w:p>
        </w:tc>
        <w:tc>
          <w:tcPr>
            <w:tcW w:type="dxa" w:w="1368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Lift@10%</w:t>
            </w:r>
          </w:p>
        </w:tc>
        <w:tc>
          <w:tcPr>
            <w:tcW w:type="dxa" w:w="252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왜</w:t>
            </w:r>
          </w:p>
        </w:tc>
      </w:tr>
      <w:tr>
        <w:tc>
          <w:tcPr>
            <w:tcW w:type="dxa" w:w="15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다크호스</w:t>
            </w:r>
          </w:p>
        </w:tc>
        <w:tc>
          <w:tcPr>
            <w:tcW w:type="dxa" w:w="388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직전에 인기 없고 부진했던 말이 살아남</w:t>
            </w:r>
          </w:p>
        </w:tc>
        <w:tc>
          <w:tcPr>
            <w:tcW w:type="dxa" w:w="1368"/>
            <w:shd w:val="clear" w:color="auto" w:fill="F4F6F8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1.82</w:t>
            </w:r>
          </w:p>
        </w:tc>
        <w:tc>
          <w:tcPr>
            <w:tcW w:type="dxa" w:w="252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시장이 최근 부진에 과잉 반응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인기마 붕괴</w:t>
            </w:r>
          </w:p>
        </w:tc>
        <w:tc>
          <w:tcPr>
            <w:tcW w:type="dxa" w:w="388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인기였던 말이 무너짐</w:t>
            </w:r>
          </w:p>
        </w:tc>
        <w:tc>
          <w:tcPr>
            <w:tcW w:type="dxa" w:w="1368"/>
            <w:shd w:val="clear" w:color="auto" w:fill="FFFFFF"/>
          </w:tcPr>
          <w:p>
            <w:pPr>
              <w:spacing w:before="60" w:after="60"/>
              <w:jc w:val="righ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1.37</w:t>
            </w:r>
          </w:p>
        </w:tc>
        <w:tc>
          <w:tcPr>
            <w:tcW w:type="dxa" w:w="252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이미 정보가 반영돼 틈이 작음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9-1. 두 유형의 난이도 차이.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합쳐서 하나로 학습하면 안 됩니다.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이것이 파트 2의 가장 실용적인 발견입니다.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9.2 배당률 1개가 피처 86개보다 낫습니다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준석님 A/B/C 실험이 보여준 것입니다 — A(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q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1개) 0.7369, B(피처 86개) 0.6572.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파트 1의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“정보 비대칭 — 부분집합이 합집합을 이길 수 없다”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가 이변 문제에서도 그대로 성립합니다. 다만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결합했을 때 +0.0051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 남고,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고배당 구간일수록 그 값이 커집니다.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이것이 이변 모델의 존재 이유입니다.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9.3 과거 시장 정보 없이도 됩니다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찬진님 Core(과거 시장 파생 전부 제외)가 History+보다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오히려 나았습니다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(1.82 vs 1.72).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파트 1에서 v5의 시장 피처 5개를 뺐더니 성능이 올랐던 것과 같은 패턴입니다.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시장 정보를 베끼는 것이 도움이 안 된다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는 증거가 프로젝트 안에서 두 번 나왔습니다.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9.4 교과서 처방이 늘 맞지는 않습니다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불균형 처리(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class_weight='balanced'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)는 불균형 데이터의 표준 처방입니다. 그런데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우리 문제에서는 전부 나빠졌습니다.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XGBoost는 무작위 아래로 떨어졌습니다.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이유는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우리가 확률값이 아니라 순서만 쓰기 때문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전체를 위로 밀면 순서는 안 바뀌고 부작용만 남습니다.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“왜 이 처방이 이 문제에 맞는가”를 먼저 묻지 않으면 성능을 깎아먹습니다.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9.5 문제를 바꾸는 것이 모델을 바꾸는 것보다 효과가 컸습니다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4680"/>
        <w:gridCol w:w="4680"/>
      </w:tblGrid>
      <w:tr>
        <w:tc>
          <w:tcPr>
            <w:tcW w:type="dxa" w:w="518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무엇을 바꿨나</w:t>
            </w:r>
          </w:p>
        </w:tc>
        <w:tc>
          <w:tcPr>
            <w:tcW w:type="dxa" w:w="417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얻은 것</w:t>
            </w:r>
          </w:p>
        </w:tc>
      </w:tr>
      <w:tr>
        <w:tc>
          <w:tcPr>
            <w:tcW w:type="dxa" w:w="51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피처 30개 → 95개 (파트 1)</w:t>
            </w:r>
          </w:p>
        </w:tc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+0.0305 (ROC-AUC)</w:t>
            </w:r>
          </w:p>
        </w:tc>
      </w:tr>
      <w:tr>
        <w:tc>
          <w:tcPr>
            <w:tcW w:type="dxa" w:w="51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학습 표본 +70%, 부경 추가 (파트 1)</w:t>
            </w:r>
          </w:p>
        </w:tc>
        <w:tc>
          <w:tcPr>
            <w:tcW w:type="dxa" w:w="41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+0.006 (쌍별 정확도)</w:t>
            </w:r>
          </w:p>
        </w:tc>
      </w:tr>
      <w:tr>
        <w:tc>
          <w:tcPr>
            <w:tcW w:type="dxa" w:w="51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시장 누수 피처 제거 (파트 1)</w:t>
            </w:r>
          </w:p>
        </w:tc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+0.0054</w:t>
            </w:r>
          </w:p>
        </w:tc>
      </w:tr>
      <w:tr>
        <w:tc>
          <w:tcPr>
            <w:tcW w:type="dxa" w:w="518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모델 8종 비교 (파트 2)</w:t>
            </w:r>
          </w:p>
        </w:tc>
        <w:tc>
          <w:tcPr>
            <w:tcW w:type="dxa" w:w="417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+0.0225 (로지스틱 → RF)</w:t>
            </w:r>
          </w:p>
        </w:tc>
      </w:tr>
      <w:tr>
        <w:tc>
          <w:tcPr>
            <w:tcW w:type="dxa" w:w="518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목표를 “1착”에서 “이변”으로</w:t>
            </w:r>
          </w:p>
        </w:tc>
        <w:tc>
          <w:tcPr>
            <w:tcW w:type="dxa" w:w="417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Lift 1.0 → 1.8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9-2. 무엇이 효과가 컸나.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앞의 넷은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모델을 바꾼 것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이고 마지막 하나는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문제를 바꾼 것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 효과의 크기가 자릿수로 다릅니다.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9.6 절차가 결론을 바꿉니다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>7장에서 본 대로입니다. 결과를 보고 구간을 고르면 유망해 보이고, 사전 등록하고 통제군과 비교하면 사라집니다.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이것은 데이터의 문제도 모델의 문제도 아닙니다. 분석 설계의 문제입니다.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그리고 고치는 방법이 명확합니다 — 미리 정하고, 통제군을 두고, 다중비교를 보정합니다.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9.7 그래서 결론은 여기까지입니다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C7D6E5"/>
          <w:left w:val="none" w:sz="0" w:color="auto"/>
          <w:bottom w:val="single" w:sz="6" w:color="C7D6E5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9"/>
              </w:rPr>
              <w:t>파트 2의 결론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“이 말들을 주목하라”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까지입니다.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“이 말들에 걸어라”가 아닙니다.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이변을 두 종류로 나누고 각각 모델을 만들면 상위 10%에서 1.8배 더 잘 골라냅니다. 세 사람이 독립적으로 확인했고, 적중률이 40%에서 13.5%까지 깔끔하게 내려갑니다.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다만 그것으로 수익을 낼 수 있다는 증거는 없습니다. 세 가지 방법으로 검증했고 셋 다 부정적이었습니다.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10. 한계와 다음 단계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10.1 이 결과를 어디까지 믿을 수 있나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표본이 작습니다.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test 3,528행에 양성 478건. 상위 10%면 352건 중 적중 82건입니다. 지표 하나가 0.02쯤 흔들리는 건 정상이고, 모델 간 순위도 시드에 따라 바뀔 수 있습니다. 특히 인기마 붕괴는 RF(0.5768)와 XGBoost(0.5783)의 차이가 무의미한 수준입니다.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수익성이 검증되지 않았습니다.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ROI가 배당 295.7배 적중 한 건에 전적으로 의존합니다.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실전 투입 판단의 근거로 쓸 수 없습니다.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최소 3~5년치로 다시 확인해야 합니다.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서울 경마장만 봤습니다.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부경에서도 같은 결과가 나오는지 확인하지 않았습니다. 트랙 특성과 참가마 수준이 달라 결과가 다를 수 있습니다. 외부 검증 기회이기도 합니다.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최근 20%가 test입니다.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시장 효율성이 해마다 올라가고 있어(2023년 0.8031 → 2025년 0.8193) test 구간이 가장 효율적인 시기입니다. 성능이 과소평가됐을 수도, 최근 패턴에만 맞은 것일 수도 있습니다.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배당이 종가입니다.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사후에 확정된 값이라 베팅 시점 정보가 아닙니다. 실행 가능한 전략 검증이 아닙니다.</w:t>
      </w:r>
    </w:p>
    <w:p>
      <w:pPr>
        <w:pStyle w:val="ListNumber"/>
        <w:spacing w:after="80" w:line="348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정의가 통일되지 않았습니다.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다크호스가 세 가지로 갈려 Lift를 직접 비교할 수 없습니다.</w:t>
      </w:r>
    </w:p>
    <w:p>
      <w:pPr>
        <w:pStyle w:val="Heading2"/>
        <w:spacing w:before="320" w:after="120"/>
      </w:pPr>
      <w:r>
        <w:rPr>
          <w:rFonts w:ascii="맑은 고딕" w:hAnsi="맑은 고딕" w:eastAsia="맑은 고딕"/>
          <w:b/>
          <w:i w:val="0"/>
          <w:color w:val="1A1A1A"/>
          <w:sz w:val="24"/>
        </w:rPr>
        <w:t>10.2 다음에 할 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720"/>
            <w:shd w:val="clear" w:color="auto" w:fill="EAF0F6"/>
          </w:tcPr>
          <w:p>
            <w:pPr>
              <w:spacing w:before="60" w:after="60"/>
              <w:jc w:val="center"/>
            </w:pPr>
          </w:p>
        </w:tc>
        <w:tc>
          <w:tcPr>
            <w:tcW w:type="dxa" w:w="288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무엇을</w:t>
            </w:r>
          </w:p>
        </w:tc>
        <w:tc>
          <w:tcPr>
            <w:tcW w:type="dxa" w:w="576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8"/>
                <w:u w:val="none"/>
              </w:rPr>
              <w:t>왜</w:t>
            </w:r>
          </w:p>
        </w:tc>
      </w:tr>
      <w:tr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1</w:t>
            </w:r>
          </w:p>
        </w:tc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정의를 하나로 통일</w:t>
            </w:r>
          </w:p>
        </w:tc>
        <w:tc>
          <w:tcPr>
            <w:tcW w:type="dxa" w:w="576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입상 기준(찬진님)을 권함 — 표본이 가장 크고 연승 배당과 짝이 맞음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2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베팅 시점 배당 저장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출발 5분 전 스냅샷. 지금은 종가라 실행 검증이 아님</w:t>
            </w:r>
          </w:p>
        </w:tc>
      </w:tr>
      <w:tr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3</w:t>
            </w:r>
          </w:p>
        </w:tc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표본 확대</w:t>
            </w:r>
          </w:p>
        </w:tc>
        <w:tc>
          <w:tcPr>
            <w:tcW w:type="dxa" w:w="576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고배당 적중이 드물어 3~5년치가 필요. 부경으로 외부 검증도 가능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4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사전 등록을 표준으로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7장에서 본 대로 절차가 결론을 바꿈</w:t>
            </w:r>
          </w:p>
        </w:tc>
      </w:tr>
      <w:tr>
        <w:tc>
          <w:tcPr>
            <w:tcW w:type="dxa" w:w="72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5</w:t>
            </w:r>
          </w:p>
        </w:tc>
        <w:tc>
          <w:tcPr>
            <w:tcW w:type="dxa" w:w="288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walk-forward 검증</w:t>
            </w:r>
          </w:p>
        </w:tc>
        <w:tc>
          <w:tcPr>
            <w:tcW w:type="dxa" w:w="576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>고정 분할이 아니라 시간을 밀어가며 반복 검증</w:t>
            </w:r>
          </w:p>
        </w:tc>
      </w:tr>
    </w:tbl>
    <w:p>
      <w:pPr>
        <w:spacing w:before="80" w:after="220"/>
      </w:pPr>
      <w:r>
        <w:rPr>
          <w:rFonts w:ascii="맑은 고딕" w:hAnsi="맑은 고딕" w:eastAsia="맑은 고딕"/>
          <w:b w:val="0"/>
          <w:i/>
          <w:color w:val="666666"/>
          <w:sz w:val="16"/>
        </w:rPr>
        <w:t>표 10-1. 우선순위 순.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1~2번이 가장 값이 큽니다.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정의 통일은 하루면 되고, 배당 스냅샷은 지금부터 모으기 시작하면 됩니다. 둘 다 더 복잡한 모델이 아니라 </w:t>
      </w:r>
      <w:r>
        <w:rPr>
          <w:rFonts w:ascii="맑은 고딕" w:hAnsi="맑은 고딕" w:eastAsia="맑은 고딕"/>
          <w:b/>
          <w:i w:val="0"/>
          <w:color w:val="1F4E79"/>
          <w:sz w:val="20"/>
          <w:u w:val="none"/>
        </w:rPr>
        <w:t>데이터와 절차를 정리하는 일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입니다.</w:t>
      </w:r>
    </w:p>
    <w:p>
      <w:r>
        <w:br w:type="page"/>
      </w:r>
    </w:p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부록 A. 용어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4680"/>
        <w:gridCol w:w="4680"/>
      </w:tblGrid>
      <w:tr>
        <w:tc>
          <w:tcPr>
            <w:tcW w:type="dxa" w:w="230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7"/>
                <w:u w:val="none"/>
              </w:rPr>
              <w:t>용어</w:t>
            </w:r>
          </w:p>
        </w:tc>
        <w:tc>
          <w:tcPr>
            <w:tcW w:type="dxa" w:w="7056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7"/>
                <w:u w:val="none"/>
              </w:rPr>
              <w:t>뜻</w:t>
            </w:r>
          </w:p>
        </w:tc>
      </w:tr>
      <w:tr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pop_pct</w:t>
            </w:r>
          </w:p>
        </w:tc>
        <w:tc>
          <w:tcPr>
            <w:tcW w:type="dxa" w:w="70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 xml:space="preserve">인기 백분위.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7"/>
                <w:u w:val="none"/>
              </w:rPr>
              <w:t>작을수록 인기마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fin_pct</w:t>
            </w:r>
          </w:p>
        </w:tc>
        <w:tc>
          <w:tcPr>
            <w:tcW w:type="dxa" w:w="70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착순 백분위. 클수록 뒤쪽</w:t>
            </w:r>
          </w:p>
        </w:tc>
      </w:tr>
      <w:tr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q</w:t>
            </w:r>
          </w:p>
        </w:tc>
        <w:tc>
          <w:tcPr>
            <w:tcW w:type="dxa" w:w="70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시장 확률. 1/배당률을 경주 합이 1이 되게 정규화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다크호스</w:t>
            </w:r>
          </w:p>
        </w:tc>
        <w:tc>
          <w:tcPr>
            <w:tcW w:type="dxa" w:w="70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비인기마가 잘 뛰는 것. 정의가 셋으로 갈림 (1.3절)</w:t>
            </w:r>
          </w:p>
        </w:tc>
      </w:tr>
      <w:tr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인기마 붕괴</w:t>
            </w:r>
          </w:p>
        </w:tc>
        <w:tc>
          <w:tcPr>
            <w:tcW w:type="dxa" w:w="70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pop_pct ≤ 0.25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 xml:space="preserve"> 인 말이 </w:t>
            </w: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fin_pct ≥ 0.50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 xml:space="preserve"> 으로 떨어짐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Lift@k%</w:t>
            </w:r>
          </w:p>
        </w:tc>
        <w:tc>
          <w:tcPr>
            <w:tcW w:type="dxa" w:w="70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 xml:space="preserve">상위 k% 안의 적중률 ÷ 전체 적중률.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7"/>
                <w:u w:val="none"/>
              </w:rPr>
              <w:t>파트 2의 주 지표</w:t>
            </w:r>
          </w:p>
        </w:tc>
      </w:tr>
      <w:tr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PR-AUC</w:t>
            </w:r>
          </w:p>
        </w:tc>
        <w:tc>
          <w:tcPr>
            <w:tcW w:type="dxa" w:w="70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정밀도-재현율 곡선 아래 넓이. 기저율이 무작위 기준선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Cohen's d</w:t>
            </w:r>
          </w:p>
        </w:tc>
        <w:tc>
          <w:tcPr>
            <w:tcW w:type="dxa" w:w="70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두 집단 평균 차이를 표준편차로 나눈 값. 0.5면 중간</w:t>
            </w:r>
          </w:p>
        </w:tc>
      </w:tr>
      <w:tr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min_samples_leaf</w:t>
            </w:r>
          </w:p>
        </w:tc>
        <w:tc>
          <w:tcPr>
            <w:tcW w:type="dxa" w:w="70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나무의 잎마다 요구하는 최소 표본 수. 과적합 방지의 핵심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부트스트랩</w:t>
            </w:r>
          </w:p>
        </w:tc>
        <w:tc>
          <w:tcPr>
            <w:tcW w:type="dxa" w:w="70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복원추출로 다시 뽑아 반복해 신뢰구간을 얻는 방법</w:t>
            </w:r>
          </w:p>
        </w:tc>
      </w:tr>
      <w:tr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사전 등록</w:t>
            </w:r>
          </w:p>
        </w:tc>
        <w:tc>
          <w:tcPr>
            <w:tcW w:type="dxa" w:w="70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결과를 보기 전에 분석 절차를 고정하고 기록하는 것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Holm 보정</w:t>
            </w:r>
          </w:p>
        </w:tc>
        <w:tc>
          <w:tcPr>
            <w:tcW w:type="dxa" w:w="7056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여러 가설을 동시에 검정할 때 우연한 양성을 줄이는 보정</w:t>
            </w:r>
          </w:p>
        </w:tc>
      </w:tr>
      <w:tr>
        <w:tc>
          <w:tcPr>
            <w:tcW w:type="dxa" w:w="230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통제군</w:t>
            </w:r>
          </w:p>
        </w:tc>
        <w:tc>
          <w:tcPr>
            <w:tcW w:type="dxa" w:w="7056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비교 기준. 여기서는 같은 조건에서 시장확률 순으로 고른 집단</w:t>
            </w:r>
          </w:p>
        </w:tc>
      </w:tr>
    </w:tbl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부록 B. 자료 목록</w:t>
      </w: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이 보고서가 인용한 원본은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근거자료/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에 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4464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7"/>
                <w:u w:val="none"/>
              </w:rPr>
              <w:t>파일</w:t>
            </w:r>
          </w:p>
        </w:tc>
        <w:tc>
          <w:tcPr>
            <w:tcW w:type="dxa" w:w="1296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7"/>
                <w:u w:val="none"/>
              </w:rPr>
              <w:t>누가</w:t>
            </w:r>
          </w:p>
        </w:tc>
        <w:tc>
          <w:tcPr>
            <w:tcW w:type="dxa" w:w="3600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7"/>
                <w:u w:val="none"/>
              </w:rPr>
              <w:t>내용</w:t>
            </w:r>
          </w:p>
        </w:tc>
      </w:tr>
      <w:tr>
        <w:tc>
          <w:tcPr>
            <w:tcW w:type="dxa" w:w="446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1_찬진_이변예측_최종분석.docx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김찬진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두 유형 분리 · 잠금 test · 수익 검증</w:t>
            </w:r>
          </w:p>
        </w:tc>
      </w:tr>
      <w:tr>
        <w:tc>
          <w:tcPr>
            <w:tcW w:type="dxa" w:w="446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근거자료/1_다크호스_8-15배_사전등록검증.pdf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Codex</w:t>
            </w:r>
          </w:p>
        </w:tc>
        <w:tc>
          <w:tcPr>
            <w:tcW w:type="dxa" w:w="360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7"/>
                <w:u w:val="none"/>
              </w:rPr>
              <w:t>NO-GO 판정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 xml:space="preserve"> · 통제군 비교</w:t>
            </w:r>
          </w:p>
        </w:tc>
      </w:tr>
      <w:tr>
        <w:tc>
          <w:tcPr>
            <w:tcW w:type="dxa" w:w="446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근거자료/2_이변피처_최종.pdf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Codex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이변 피처 연구 종합</w:t>
            </w:r>
          </w:p>
        </w:tc>
      </w:tr>
      <w:tr>
        <w:tc>
          <w:tcPr>
            <w:tcW w:type="dxa" w:w="446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근거자료/3_이변피처_전체.pdf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Codex</w:t>
            </w:r>
          </w:p>
        </w:tc>
        <w:tc>
          <w:tcPr>
            <w:tcW w:type="dxa" w:w="360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전체 피처 기준</w:t>
            </w:r>
          </w:p>
        </w:tc>
      </w:tr>
      <w:tr>
        <w:tc>
          <w:tcPr>
            <w:tcW w:type="dxa" w:w="446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근거자료/4_이변피처_선별재학습.pdf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Codex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선별 후 재학습</w:t>
            </w:r>
          </w:p>
        </w:tc>
      </w:tr>
      <w:tr>
        <w:tc>
          <w:tcPr>
            <w:tcW w:type="dxa" w:w="446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근거자료/5_이변피처_독립검증.pdf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Codex</w:t>
            </w:r>
          </w:p>
        </w:tc>
        <w:tc>
          <w:tcPr>
            <w:tcW w:type="dxa" w:w="360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독립 검증과 EDGE</w:t>
            </w:r>
          </w:p>
        </w:tc>
      </w:tr>
      <w:tr>
        <w:tc>
          <w:tcPr>
            <w:tcW w:type="dxa" w:w="446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근거자료/6_경주별_이변위험도.pdf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Codex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경주 단위 이변 위험도</w:t>
            </w:r>
          </w:p>
        </w:tc>
      </w:tr>
      <w:tr>
        <w:tc>
          <w:tcPr>
            <w:tcW w:type="dxa" w:w="446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근거자료/7_찬진_모델선정_기록.md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김찬진</w:t>
            </w:r>
          </w:p>
        </w:tc>
        <w:tc>
          <w:tcPr>
            <w:tcW w:type="dxa" w:w="360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valid 선정 근거와 잠금 해시</w:t>
            </w:r>
          </w:p>
        </w:tc>
      </w:tr>
      <w:tr>
        <w:tc>
          <w:tcPr>
            <w:tcW w:type="dxa" w:w="446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근거자료/배당구간별_결과.csv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박준석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24개 조합 전부</w:t>
            </w:r>
          </w:p>
        </w:tc>
      </w:tr>
      <w:tr>
        <w:tc>
          <w:tcPr>
            <w:tcW w:type="dxa" w:w="4464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근거자료/개선실험_결과.csv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박준석</w:t>
            </w:r>
          </w:p>
        </w:tc>
        <w:tc>
          <w:tcPr>
            <w:tcW w:type="dxa" w:w="3600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6단계 중 5가지 실패 기록</w:t>
            </w:r>
          </w:p>
        </w:tc>
      </w:tr>
      <w:tr>
        <w:tc>
          <w:tcPr>
            <w:tcW w:type="dxa" w:w="4464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근거자료/로버스트니스_검증.csv</w:t>
            </w:r>
          </w:p>
        </w:tc>
        <w:tc>
          <w:tcPr>
            <w:tcW w:type="dxa" w:w="1296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박준석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고배당 제거 시 5조건 모두 음수</w:t>
            </w:r>
          </w:p>
        </w:tc>
      </w:tr>
    </w:tbl>
    <w:p>
      <w:pPr>
        <w:spacing w:after="160"/>
      </w:pPr>
    </w:p>
    <w:p>
      <w:pPr>
        <w:spacing w:after="140" w:before="60" w:line="360" w:lineRule="auto"/>
      </w:pP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실행 코드는 저장소의 </w:t>
      </w:r>
      <w:r>
        <w:rPr>
          <w:rFonts w:ascii="D2Coding" w:hAnsi="D2Coding" w:eastAsia="D2Coding"/>
          <w:b w:val="0"/>
          <w:i w:val="0"/>
          <w:color w:val="9C4221"/>
          <w:sz w:val="18"/>
          <w:u w:val="none"/>
        </w:rPr>
        <w:t>3_이변모델/</w:t>
      </w:r>
      <w:r>
        <w:rPr>
          <w:rFonts w:ascii="맑은 고딕" w:hAnsi="맑은 고딕" w:eastAsia="맑은 고딕"/>
          <w:b w:val="0"/>
          <w:i w:val="0"/>
          <w:color w:val="1A1A1A"/>
          <w:sz w:val="20"/>
          <w:u w:val="none"/>
        </w:rPr>
        <w:t xml:space="preserve"> 에 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1F4E79"/>
          <w:left w:val="none" w:sz="0" w:color="auto"/>
          <w:bottom w:val="single" w:sz="6" w:color="1F4E79"/>
          <w:right w:val="none" w:sz="0" w:color="auto"/>
          <w:insideH w:val="single" w:sz="2" w:color="D0D0D0"/>
          <w:insideV w:val="none" w:sz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2448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7"/>
                <w:u w:val="none"/>
              </w:rPr>
              <w:t>폴더</w:t>
            </w:r>
          </w:p>
        </w:tc>
        <w:tc>
          <w:tcPr>
            <w:tcW w:type="dxa" w:w="1440"/>
            <w:shd w:val="clear" w:color="auto" w:fill="EAF0F6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7"/>
                <w:u w:val="none"/>
              </w:rPr>
              <w:t>누가</w:t>
            </w:r>
          </w:p>
        </w:tc>
        <w:tc>
          <w:tcPr>
            <w:tcW w:type="dxa" w:w="5472"/>
            <w:shd w:val="clear" w:color="auto" w:fill="EAF0F6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F4E79"/>
                <w:sz w:val="17"/>
                <w:u w:val="none"/>
              </w:rPr>
              <w:t>무엇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유림_이변정의/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전유림</w:t>
            </w:r>
          </w:p>
        </w:tc>
        <w:tc>
          <w:tcPr>
            <w:tcW w:type="dxa" w:w="54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이변 정의와 Cohen's d 분석 노트북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이변모델/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박준석</w:t>
            </w:r>
          </w:p>
        </w:tc>
        <w:tc>
          <w:tcPr>
            <w:tcW w:type="dxa" w:w="54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배당률 포함 이변 예측 (08 → 09 → 10)</w:t>
            </w:r>
          </w:p>
        </w:tc>
      </w:tr>
      <w:tr>
        <w:tc>
          <w:tcPr>
            <w:tcW w:type="dxa" w:w="2448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이변모델_선정/</w:t>
            </w:r>
          </w:p>
        </w:tc>
        <w:tc>
          <w:tcPr>
            <w:tcW w:type="dxa" w:w="1440"/>
            <w:shd w:val="clear" w:color="auto" w:fill="F4F6F8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박준석</w:t>
            </w:r>
          </w:p>
        </w:tc>
        <w:tc>
          <w:tcPr>
            <w:tcW w:type="dxa" w:w="5472"/>
            <w:shd w:val="clear" w:color="auto" w:fill="F4F6F8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개선 실험 · 배당 구간 필터 · 배분 전략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D2Coding" w:hAnsi="D2Coding" w:eastAsia="D2Coding"/>
                <w:b w:val="0"/>
                <w:i w:val="0"/>
                <w:color w:val="9C4221"/>
                <w:sz w:val="15"/>
                <w:u w:val="none"/>
              </w:rPr>
              <w:t>찬진_이변분석/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60" w:after="60"/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김찬진</w:t>
            </w:r>
          </w:p>
        </w:tc>
        <w:tc>
          <w:tcPr>
            <w:tcW w:type="dxa" w:w="5472"/>
            <w:shd w:val="clear" w:color="auto" w:fill="FFFFFF"/>
          </w:tcPr>
          <w:p>
            <w:pPr>
              <w:spacing w:before="60" w:after="60"/>
              <w:jc w:val="left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7"/>
                <w:u w:val="none"/>
              </w:rPr>
              <w:t>두 유형 분리 · 사전 등록 · ROI 검증</w:t>
            </w:r>
          </w:p>
        </w:tc>
      </w:tr>
    </w:tbl>
    <w:p>
      <w:pPr>
        <w:pStyle w:val="Heading1"/>
        <w:spacing w:before="420" w:after="200"/>
        <w:pBdr>
          <w:bottom w:val="single" w:sz="10" w:space="8" w:color="1F4E79"/>
        </w:pBdr>
      </w:pPr>
      <w:r>
        <w:rPr>
          <w:rFonts w:ascii="맑은 고딕" w:hAnsi="맑은 고딕" w:eastAsia="맑은 고딕"/>
          <w:b/>
          <w:i w:val="0"/>
          <w:color w:val="1F4E79"/>
          <w:sz w:val="30"/>
        </w:rPr>
        <w:t>부록 C. 재현 시 지킬 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E0B0A0"/>
          <w:left w:val="none" w:sz="0" w:color="auto"/>
          <w:bottom w:val="single" w:sz="6" w:color="E0B0A0"/>
          <w:right w:val="none" w:sz="0" w:color="auto"/>
          <w:insideH w:val="none" w:sz="0" w:color="auto"/>
          <w:insideV w:val="none" w:sz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FDF6F3"/>
          </w:tcPr>
          <w:p>
            <w:pPr>
              <w:spacing w:before="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9C4221"/>
                <w:sz w:val="19"/>
              </w:rPr>
              <w:t>다섯 가지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① 부분집합으로 먼저 자르고 학습하세요.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전체로 하면 5.6절처럼 무너집니다.</w:t>
            </w: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 xml:space="preserve">② </w:t>
            </w:r>
            <w:r>
              <w:rPr>
                <w:rFonts w:ascii="D2Coding" w:hAnsi="D2Coding" w:eastAsia="D2Coding"/>
                <w:b/>
                <w:i w:val="0"/>
                <w:color w:val="1F4E79"/>
                <w:sz w:val="16"/>
                <w:u w:val="none"/>
              </w:rPr>
              <w:t>pop_pct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 xml:space="preserve"> 와 배당률 계열을 전부 빼세요.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남으면 타깃 정의를 그대로 보는 셈이라 AUC 0.98이 나옵니다.</w:t>
            </w: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 xml:space="preserve">③ </w:t>
            </w:r>
            <w:r>
              <w:rPr>
                <w:rFonts w:ascii="D2Coding" w:hAnsi="D2Coding" w:eastAsia="D2Coding"/>
                <w:b/>
                <w:i w:val="0"/>
                <w:color w:val="1F4E79"/>
                <w:sz w:val="16"/>
                <w:u w:val="none"/>
              </w:rPr>
              <w:t>min_samples_leaf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 xml:space="preserve"> 를 50 근처로.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기본값 1이면 과적합됩니다.</w:t>
            </w: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 xml:space="preserve">④ </w:t>
            </w:r>
            <w:r>
              <w:rPr>
                <w:rFonts w:ascii="D2Coding" w:hAnsi="D2Coding" w:eastAsia="D2Coding"/>
                <w:b/>
                <w:i w:val="0"/>
                <w:color w:val="1F4E79"/>
                <w:sz w:val="16"/>
                <w:u w:val="none"/>
              </w:rPr>
              <w:t>class_weight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 xml:space="preserve"> 를 건드리지 마세요.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5.6절 참고.</w:t>
            </w: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⑤ 시간순으로 분할하세요.</w:t>
            </w: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 무작위 분할은 미래 정보 누출입니다.</w:t>
            </w:r>
          </w:p>
          <w:p>
            <w:pPr>
              <w:spacing w:before="60" w:after="60" w:line="348" w:lineRule="auto"/>
            </w:pPr>
          </w:p>
          <w:p>
            <w:pPr>
              <w:spacing w:before="60" w:after="60" w:line="348" w:lineRule="auto"/>
            </w:pPr>
            <w:r>
              <w:rPr>
                <w:rFonts w:ascii="맑은 고딕" w:hAnsi="맑은 고딕" w:eastAsia="맑은 고딕"/>
                <w:b w:val="0"/>
                <w:i w:val="0"/>
                <w:color w:val="1A1A1A"/>
                <w:sz w:val="18"/>
                <w:u w:val="none"/>
              </w:rPr>
              <w:t xml:space="preserve">그리고 </w:t>
            </w:r>
            <w:r>
              <w:rPr>
                <w:rFonts w:ascii="맑은 고딕" w:hAnsi="맑은 고딕" w:eastAsia="맑은 고딕"/>
                <w:b/>
                <w:i w:val="0"/>
                <w:color w:val="1F4E79"/>
                <w:sz w:val="18"/>
                <w:u w:val="none"/>
              </w:rPr>
              <w:t>Lift로 평가하고, 부트스트랩 신뢰구간을 붙이고, 고배당 적중 몇 건을 빼도 결론이 유지되는지 확인하세요.</w:t>
            </w:r>
          </w:p>
        </w:tc>
      </w:tr>
    </w:tbl>
    <w:p>
      <w:pPr>
        <w:spacing w:after="16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i w:val="0"/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맑은 고딕" w:hAnsi="맑은 고딕" w:eastAsia="맑은 고딕"/>
        <w:b w:val="0"/>
        <w:i w:val="0"/>
        <w:color w:val="AAAAAA"/>
        <w:sz w:val="15"/>
      </w:rPr>
      <w:t>KHUDA 10기 3조 · 파트 2 — 이변 모델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