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버전별 모델 비교 분석</w:t>
      </w:r>
    </w:p>
    <w:bookmarkStart w:id="22" w:name="버전별-모델-비교-분석-결과"/>
    <w:p>
      <w:pPr>
        <w:pStyle w:val="Heading1"/>
      </w:pPr>
      <w:r>
        <w:t xml:space="preserve">버전별 모델 비교 분석 결과</w:t>
      </w:r>
    </w:p>
    <w:bookmarkStart w:id="9" w:name="분석-개요"/>
    <w:p>
      <w:pPr>
        <w:pStyle w:val="Heading3"/>
      </w:pPr>
      <w:r>
        <w:t xml:space="preserve">분석 개요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데이터:</w:t>
      </w:r>
      <w:r>
        <w:t xml:space="preserve"> </w:t>
      </w:r>
      <w:r>
        <w:t xml:space="preserve">8가지 전처리 버전 (이상치 포함/제거 x 스케일링 4종)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모델:</w:t>
      </w:r>
      <w:r>
        <w:t xml:space="preserve"> </w:t>
      </w:r>
      <w:r>
        <w:t xml:space="preserve">Logistic Regression, Random Forest, XGBoost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평가:</w:t>
      </w:r>
      <w:r>
        <w:t xml:space="preserve"> </w:t>
      </w:r>
      <w:r>
        <w:t xml:space="preserve">test set (시간순 마지막 20%) 기준 ROC-AUC, F1-Macro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총 실험:</w:t>
      </w:r>
      <w:r>
        <w:t xml:space="preserve"> </w:t>
      </w:r>
      <w:r>
        <w:t xml:space="preserve">8 versions x 3 models = 24 combinations</w:t>
      </w:r>
    </w:p>
    <w:bookmarkEnd w:id="9"/>
    <w:bookmarkStart w:id="10" w:name="핵심-결론"/>
    <w:p>
      <w:pPr>
        <w:pStyle w:val="Heading3"/>
      </w:pPr>
      <w:r>
        <w:t xml:space="preserve">핵심 결론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Best:</w:t>
      </w:r>
      <w:r>
        <w:t xml:space="preserve"> </w:t>
      </w:r>
      <w:r>
        <w:t xml:space="preserve">v3_minmax + Logistic (AUC = 0.7558)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이상치 제거 효과:</w:t>
      </w:r>
      <w:r>
        <w:t xml:space="preserve"> </w:t>
      </w:r>
      <w:r>
        <w:t xml:space="preserve">RF -0.0805 | XGBoost -0.2206 | Logistic +0.0174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스케일링 영향:</w:t>
      </w:r>
      <w:r>
        <w:t xml:space="preserve"> </w:t>
      </w:r>
      <w:r>
        <w:t xml:space="preserve">트리 모델(RF, XGB)은 스케일링에 거의 무관. 로지스틱은 Standard가 가장 좋음.</w:t>
      </w:r>
    </w:p>
    <w:bookmarkEnd w:id="10"/>
    <w:bookmarkStart w:id="14" w:name="버전별-auc-비교"/>
    <w:p>
      <w:pPr>
        <w:pStyle w:val="Heading2"/>
      </w:pPr>
      <w:r>
        <w:t xml:space="preserve">1. 버전별 AUC 비교</w:t>
      </w:r>
    </w:p>
    <w:p>
      <w:pPr>
        <w:pStyle w:val="FirstParagraph"/>
      </w:pPr>
      <w:r>
        <w:drawing>
          <wp:inline>
            <wp:extent cx="5334000" cy="1766406"/>
            <wp:effectExtent b="0" l="0" r="0" t="0"/>
            <wp:docPr descr="Comparison" title="" id="12" name="Picture"/>
            <a:graphic>
              <a:graphicData uri="http://schemas.openxmlformats.org/drawingml/2006/picture">
                <pic:pic>
                  <pic:nvPicPr>
                    <pic:cNvPr descr="C:/Users/pjs08/AppData/Local/Temp/claude/repo_preview/.media_tmp/a/d5057ddb9c4dab4151bbdd369a62d9d6b371f7e5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66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# Each version tested with 3 models</w:t>
      </w:r>
      <w:r>
        <w:br/>
      </w:r>
      <w:r>
        <w:t xml:space="preserve">for version in ["v1_base", "v2_standard", ..., "v8_robust_no_outlier"]:</w:t>
      </w:r>
      <w:r>
        <w:br/>
      </w:r>
      <w:r>
        <w:t xml:space="preserve">    X_train, y_train, X_test, y_test = load_version(version)</w:t>
      </w:r>
      <w:r>
        <w:br/>
      </w:r>
      <w:r>
        <w:t xml:space="preserve">    for model in [LogisticRegression(), RandomForestClassifier(), XGBClassifier()]:</w:t>
      </w:r>
      <w:r>
        <w:br/>
      </w:r>
      <w:r>
        <w:t xml:space="preserve">        model.fit(X_train, y_train)</w:t>
      </w:r>
      <w:r>
        <w:br/>
      </w:r>
      <w:r>
        <w:t xml:space="preserve">        auc = roc_auc_score(y_test, model.predict_proba(X_test)[:, 1])</w:t>
      </w:r>
    </w:p>
    <w:bookmarkEnd w:id="14"/>
    <w:bookmarkStart w:id="18" w:name="이상치-제거-효과"/>
    <w:p>
      <w:pPr>
        <w:pStyle w:val="Heading2"/>
      </w:pPr>
      <w:r>
        <w:t xml:space="preserve">2. 이상치 제거 효과</w:t>
      </w:r>
    </w:p>
    <w:p>
      <w:pPr>
        <w:pStyle w:val="FirstParagraph"/>
      </w:pPr>
      <w:r>
        <w:drawing>
          <wp:inline>
            <wp:extent cx="5334000" cy="3181526"/>
            <wp:effectExtent b="0" l="0" r="0" t="0"/>
            <wp:docPr descr="Outlier Effect" title="" id="16" name="Picture"/>
            <a:graphic>
              <a:graphicData uri="http://schemas.openxmlformats.org/drawingml/2006/picture">
                <pic:pic>
                  <pic:nvPicPr>
                    <pic:cNvPr descr="C:/Users/pjs08/AppData/Local/Temp/claude/repo_preview/.media_tmp/a/b98f28d8555f10eec084de6130d99d3389d231d2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15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해석:</w:t>
      </w:r>
      <w:r>
        <w:br/>
      </w:r>
      <w:r>
        <w:t xml:space="preserve">- 양수 = 이상치 제거가 AUC를 높임 (도움됨)</w:t>
      </w:r>
      <w:r>
        <w:br/>
      </w:r>
      <w:r>
        <w:t xml:space="preserve">- 음수 = 이상치 제거가 오히려 AUC를 낮춤 (정보 손실)</w:t>
      </w:r>
      <w:r>
        <w:br/>
      </w:r>
      <w:r>
        <w:t xml:space="preserve">- 트리 모델은 이상치에 강건하므로 효과가 적거나 오히려 마이너스일 수 있음</w:t>
      </w:r>
    </w:p>
    <w:bookmarkEnd w:id="18"/>
    <w:bookmarkStart w:id="19" w:name="전체-결과표-24개-조합"/>
    <w:p>
      <w:pPr>
        <w:pStyle w:val="Heading2"/>
      </w:pPr>
      <w:r>
        <w:t xml:space="preserve">3. 전체 결과표 (24개 조합)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Outlier</w:t>
            </w:r>
          </w:p>
        </w:tc>
        <w:tc>
          <w:tcPr/>
          <w:p>
            <w:pPr>
              <w:pStyle w:val="Compact"/>
            </w:pPr>
            <w:r>
              <w:t xml:space="preserve">Scaling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w:r>
              <w:t xml:space="preserve">F1_Macro</w:t>
            </w:r>
          </w:p>
        </w:tc>
        <w:tc>
          <w:tcPr/>
          <w:p>
            <w:pPr>
              <w:pStyle w:val="Compact"/>
            </w:pPr>
            <w:r>
              <w:t xml:space="preserve">ROC-AUC</w:t>
            </w:r>
          </w:p>
        </w:tc>
      </w:tr>
      <w:tr>
        <w:tc>
          <w:tcPr/>
          <w:p>
            <w:pPr>
              <w:pStyle w:val="Compact"/>
            </w:pPr>
            <w:r>
              <w:t xml:space="preserve">v3_minmax</w:t>
            </w:r>
          </w:p>
        </w:tc>
        <w:tc>
          <w:tcPr/>
          <w:p>
            <w:pPr>
              <w:pStyle w:val="Compact"/>
            </w:pPr>
            <w:r>
              <w:t xml:space="preserve">included</w:t>
            </w:r>
          </w:p>
        </w:tc>
        <w:tc>
          <w:tcPr/>
          <w:p>
            <w:pPr>
              <w:pStyle w:val="Compact"/>
            </w:pPr>
            <w:r>
              <w:t xml:space="preserve">MinMax</w:t>
            </w:r>
          </w:p>
        </w:tc>
        <w:tc>
          <w:tcPr/>
          <w:p>
            <w:pPr>
              <w:pStyle w:val="Compact"/>
            </w:pPr>
            <w:r>
              <w:t xml:space="preserve">Logistic</w:t>
            </w:r>
          </w:p>
        </w:tc>
        <w:tc>
          <w:tcPr/>
          <w:p>
            <w:pPr>
              <w:pStyle w:val="Compact"/>
            </w:pPr>
            <w:r>
              <w:t xml:space="preserve">0.6841</w:t>
            </w:r>
          </w:p>
        </w:tc>
        <w:tc>
          <w:tcPr/>
          <w:p>
            <w:pPr>
              <w:pStyle w:val="Compact"/>
            </w:pPr>
            <w:r>
              <w:t xml:space="preserve">0.1888</w:t>
            </w:r>
          </w:p>
        </w:tc>
        <w:tc>
          <w:tcPr/>
          <w:p>
            <w:pPr>
              <w:pStyle w:val="Compact"/>
            </w:pPr>
            <w:r>
              <w:t xml:space="preserve">0.6986</w:t>
            </w:r>
          </w:p>
        </w:tc>
        <w:tc>
          <w:tcPr/>
          <w:p>
            <w:pPr>
              <w:pStyle w:val="Compact"/>
            </w:pPr>
            <w:r>
              <w:t xml:space="preserve">0.5468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0.7558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v2_standard</w:t>
            </w:r>
          </w:p>
        </w:tc>
        <w:tc>
          <w:tcPr/>
          <w:p>
            <w:pPr>
              <w:pStyle w:val="Compact"/>
            </w:pPr>
            <w:r>
              <w:t xml:space="preserve">included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Logistic</w:t>
            </w:r>
          </w:p>
        </w:tc>
        <w:tc>
          <w:tcPr/>
          <w:p>
            <w:pPr>
              <w:pStyle w:val="Compact"/>
            </w:pPr>
            <w:r>
              <w:t xml:space="preserve">0.6760</w:t>
            </w:r>
          </w:p>
        </w:tc>
        <w:tc>
          <w:tcPr/>
          <w:p>
            <w:pPr>
              <w:pStyle w:val="Compact"/>
            </w:pPr>
            <w:r>
              <w:t xml:space="preserve">0.1869</w:t>
            </w:r>
          </w:p>
        </w:tc>
        <w:tc>
          <w:tcPr/>
          <w:p>
            <w:pPr>
              <w:pStyle w:val="Compact"/>
            </w:pPr>
            <w:r>
              <w:t xml:space="preserve">0.7127</w:t>
            </w:r>
          </w:p>
        </w:tc>
        <w:tc>
          <w:tcPr/>
          <w:p>
            <w:pPr>
              <w:pStyle w:val="Compact"/>
            </w:pPr>
            <w:r>
              <w:t xml:space="preserve">0.5428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0.7537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v6_standard_no_outlier</w:t>
            </w:r>
          </w:p>
        </w:tc>
        <w:tc>
          <w:tcPr/>
          <w:p>
            <w:pPr>
              <w:pStyle w:val="Compact"/>
            </w:pPr>
            <w:r>
              <w:t xml:space="preserve">removed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Logistic</w:t>
            </w:r>
          </w:p>
        </w:tc>
        <w:tc>
          <w:tcPr/>
          <w:p>
            <w:pPr>
              <w:pStyle w:val="Compact"/>
            </w:pPr>
            <w:r>
              <w:t xml:space="preserve">0.7191</w:t>
            </w:r>
          </w:p>
        </w:tc>
        <w:tc>
          <w:tcPr/>
          <w:p>
            <w:pPr>
              <w:pStyle w:val="Compact"/>
            </w:pPr>
            <w:r>
              <w:t xml:space="preserve">0.1154</w:t>
            </w:r>
          </w:p>
        </w:tc>
        <w:tc>
          <w:tcPr/>
          <w:p>
            <w:pPr>
              <w:pStyle w:val="Compact"/>
            </w:pPr>
            <w:r>
              <w:t xml:space="preserve">0.6000</w:t>
            </w:r>
          </w:p>
        </w:tc>
        <w:tc>
          <w:tcPr/>
          <w:p>
            <w:pPr>
              <w:pStyle w:val="Compact"/>
            </w:pPr>
            <w:r>
              <w:t xml:space="preserve">0.5117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0.6857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v8_robust_no_outlier</w:t>
            </w:r>
          </w:p>
        </w:tc>
        <w:tc>
          <w:tcPr/>
          <w:p>
            <w:pPr>
              <w:pStyle w:val="Compact"/>
            </w:pPr>
            <w:r>
              <w:t xml:space="preserve">removed</w:t>
            </w:r>
          </w:p>
        </w:tc>
        <w:tc>
          <w:tcPr/>
          <w:p>
            <w:pPr>
              <w:pStyle w:val="Compact"/>
            </w:pPr>
            <w:r>
              <w:t xml:space="preserve">Robust</w:t>
            </w:r>
          </w:p>
        </w:tc>
        <w:tc>
          <w:tcPr/>
          <w:p>
            <w:pPr>
              <w:pStyle w:val="Compact"/>
            </w:pPr>
            <w:r>
              <w:t xml:space="preserve">Logistic</w:t>
            </w:r>
          </w:p>
        </w:tc>
        <w:tc>
          <w:tcPr/>
          <w:p>
            <w:pPr>
              <w:pStyle w:val="Compact"/>
            </w:pPr>
            <w:r>
              <w:t xml:space="preserve">0.7191</w:t>
            </w:r>
          </w:p>
        </w:tc>
        <w:tc>
          <w:tcPr/>
          <w:p>
            <w:pPr>
              <w:pStyle w:val="Compact"/>
            </w:pPr>
            <w:r>
              <w:t xml:space="preserve">0.1154</w:t>
            </w:r>
          </w:p>
        </w:tc>
        <w:tc>
          <w:tcPr/>
          <w:p>
            <w:pPr>
              <w:pStyle w:val="Compact"/>
            </w:pPr>
            <w:r>
              <w:t xml:space="preserve">0.6000</w:t>
            </w:r>
          </w:p>
        </w:tc>
        <w:tc>
          <w:tcPr/>
          <w:p>
            <w:pPr>
              <w:pStyle w:val="Compact"/>
            </w:pPr>
            <w:r>
              <w:t xml:space="preserve">0.5117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0.6762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v7_minmax_no_outlier</w:t>
            </w:r>
          </w:p>
        </w:tc>
        <w:tc>
          <w:tcPr/>
          <w:p>
            <w:pPr>
              <w:pStyle w:val="Compact"/>
            </w:pPr>
            <w:r>
              <w:t xml:space="preserve">removed</w:t>
            </w:r>
          </w:p>
        </w:tc>
        <w:tc>
          <w:tcPr/>
          <w:p>
            <w:pPr>
              <w:pStyle w:val="Compact"/>
            </w:pPr>
            <w:r>
              <w:t xml:space="preserve">MinMax</w:t>
            </w:r>
          </w:p>
        </w:tc>
        <w:tc>
          <w:tcPr/>
          <w:p>
            <w:pPr>
              <w:pStyle w:val="Compact"/>
            </w:pPr>
            <w:r>
              <w:t xml:space="preserve">Logistic</w:t>
            </w:r>
          </w:p>
        </w:tc>
        <w:tc>
          <w:tcPr/>
          <w:p>
            <w:pPr>
              <w:pStyle w:val="Compact"/>
            </w:pPr>
            <w:r>
              <w:t xml:space="preserve">0.7303</w:t>
            </w:r>
          </w:p>
        </w:tc>
        <w:tc>
          <w:tcPr/>
          <w:p>
            <w:pPr>
              <w:pStyle w:val="Compact"/>
            </w:pPr>
            <w:r>
              <w:t xml:space="preserve">0.0870</w:t>
            </w:r>
          </w:p>
        </w:tc>
        <w:tc>
          <w:tcPr/>
          <w:p>
            <w:pPr>
              <w:pStyle w:val="Compact"/>
            </w:pPr>
            <w:r>
              <w:t xml:space="preserve">0.4000</w:t>
            </w:r>
          </w:p>
        </w:tc>
        <w:tc>
          <w:tcPr/>
          <w:p>
            <w:pPr>
              <w:pStyle w:val="Compact"/>
            </w:pPr>
            <w:r>
              <w:t xml:space="preserve">0.4914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0.6690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v5_base_no_outlier</w:t>
            </w:r>
          </w:p>
        </w:tc>
        <w:tc>
          <w:tcPr/>
          <w:p>
            <w:pPr>
              <w:pStyle w:val="Compact"/>
            </w:pPr>
            <w:r>
              <w:t xml:space="preserve">removed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Logistic</w:t>
            </w:r>
          </w:p>
        </w:tc>
        <w:tc>
          <w:tcPr/>
          <w:p>
            <w:pPr>
              <w:pStyle w:val="Compact"/>
            </w:pPr>
            <w:r>
              <w:t xml:space="preserve">0.5730</w:t>
            </w:r>
          </w:p>
        </w:tc>
        <w:tc>
          <w:tcPr/>
          <w:p>
            <w:pPr>
              <w:pStyle w:val="Compact"/>
            </w:pPr>
            <w:r>
              <w:t xml:space="preserve">0.0541</w:t>
            </w:r>
          </w:p>
        </w:tc>
        <w:tc>
          <w:tcPr/>
          <w:p>
            <w:pPr>
              <w:pStyle w:val="Compact"/>
            </w:pPr>
            <w:r>
              <w:t xml:space="preserve">0.4000</w:t>
            </w:r>
          </w:p>
        </w:tc>
        <w:tc>
          <w:tcPr/>
          <w:p>
            <w:pPr>
              <w:pStyle w:val="Compact"/>
            </w:pPr>
            <w:r>
              <w:t xml:space="preserve">0.4079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0.5321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v4_robust</w:t>
            </w:r>
          </w:p>
        </w:tc>
        <w:tc>
          <w:tcPr/>
          <w:p>
            <w:pPr>
              <w:pStyle w:val="Compact"/>
            </w:pPr>
            <w:r>
              <w:t xml:space="preserve">included</w:t>
            </w:r>
          </w:p>
        </w:tc>
        <w:tc>
          <w:tcPr/>
          <w:p>
            <w:pPr>
              <w:pStyle w:val="Compact"/>
            </w:pPr>
            <w:r>
              <w:t xml:space="preserve">Robust</w:t>
            </w:r>
          </w:p>
        </w:tc>
        <w:tc>
          <w:tcPr/>
          <w:p>
            <w:pPr>
              <w:pStyle w:val="Compact"/>
            </w:pPr>
            <w:r>
              <w:t xml:space="preserve">Logistic</w:t>
            </w:r>
          </w:p>
        </w:tc>
        <w:tc>
          <w:tcPr/>
          <w:p>
            <w:pPr>
              <w:pStyle w:val="Compact"/>
            </w:pPr>
            <w:r>
              <w:t xml:space="preserve">0.1171</w:t>
            </w:r>
          </w:p>
        </w:tc>
        <w:tc>
          <w:tcPr/>
          <w:p>
            <w:pPr>
              <w:pStyle w:val="Compact"/>
            </w:pPr>
            <w:r>
              <w:t xml:space="preserve">0.0961</w:t>
            </w:r>
          </w:p>
        </w:tc>
        <w:tc>
          <w:tcPr/>
          <w:p>
            <w:pPr>
              <w:pStyle w:val="Compact"/>
            </w:pPr>
            <w:r>
              <w:t xml:space="preserve">0.9796</w:t>
            </w:r>
          </w:p>
        </w:tc>
        <w:tc>
          <w:tcPr/>
          <w:p>
            <w:pPr>
              <w:pStyle w:val="Compact"/>
            </w:pPr>
            <w:r>
              <w:t xml:space="preserve">0.1127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0.5028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v1_base</w:t>
            </w:r>
          </w:p>
        </w:tc>
        <w:tc>
          <w:tcPr/>
          <w:p>
            <w:pPr>
              <w:pStyle w:val="Compact"/>
            </w:pPr>
            <w:r>
              <w:t xml:space="preserve">included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Logistic</w:t>
            </w:r>
          </w:p>
        </w:tc>
        <w:tc>
          <w:tcPr/>
          <w:p>
            <w:pPr>
              <w:pStyle w:val="Compact"/>
            </w:pPr>
            <w:r>
              <w:t xml:space="preserve">0.1171</w:t>
            </w:r>
          </w:p>
        </w:tc>
        <w:tc>
          <w:tcPr/>
          <w:p>
            <w:pPr>
              <w:pStyle w:val="Compact"/>
            </w:pPr>
            <w:r>
              <w:t xml:space="preserve">0.0961</w:t>
            </w:r>
          </w:p>
        </w:tc>
        <w:tc>
          <w:tcPr/>
          <w:p>
            <w:pPr>
              <w:pStyle w:val="Compact"/>
            </w:pPr>
            <w:r>
              <w:t xml:space="preserve">0.9796</w:t>
            </w:r>
          </w:p>
        </w:tc>
        <w:tc>
          <w:tcPr/>
          <w:p>
            <w:pPr>
              <w:pStyle w:val="Compact"/>
            </w:pPr>
            <w:r>
              <w:t xml:space="preserve">0.1127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0.4812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v1_base</w:t>
            </w:r>
          </w:p>
        </w:tc>
        <w:tc>
          <w:tcPr/>
          <w:p>
            <w:pPr>
              <w:pStyle w:val="Compact"/>
            </w:pPr>
            <w:r>
              <w:t xml:space="preserve">included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RF</w:t>
            </w:r>
          </w:p>
        </w:tc>
        <w:tc>
          <w:tcPr/>
          <w:p>
            <w:pPr>
              <w:pStyle w:val="Compact"/>
            </w:pPr>
            <w:r>
              <w:t xml:space="preserve">0.7303</w:t>
            </w:r>
          </w:p>
        </w:tc>
        <w:tc>
          <w:tcPr/>
          <w:p>
            <w:pPr>
              <w:pStyle w:val="Compact"/>
            </w:pPr>
            <w:r>
              <w:t xml:space="preserve">0.2054</w:t>
            </w:r>
          </w:p>
        </w:tc>
        <w:tc>
          <w:tcPr/>
          <w:p>
            <w:pPr>
              <w:pStyle w:val="Compact"/>
            </w:pPr>
            <w:r>
              <w:t xml:space="preserve">0.6342</w:t>
            </w:r>
          </w:p>
        </w:tc>
        <w:tc>
          <w:tcPr/>
          <w:p>
            <w:pPr>
              <w:pStyle w:val="Compact"/>
            </w:pPr>
            <w:r>
              <w:t xml:space="preserve">0.5713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0.7552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v3_minmax</w:t>
            </w:r>
          </w:p>
        </w:tc>
        <w:tc>
          <w:tcPr/>
          <w:p>
            <w:pPr>
              <w:pStyle w:val="Compact"/>
            </w:pPr>
            <w:r>
              <w:t xml:space="preserve">included</w:t>
            </w:r>
          </w:p>
        </w:tc>
        <w:tc>
          <w:tcPr/>
          <w:p>
            <w:pPr>
              <w:pStyle w:val="Compact"/>
            </w:pPr>
            <w:r>
              <w:t xml:space="preserve">MinMax</w:t>
            </w:r>
          </w:p>
        </w:tc>
        <w:tc>
          <w:tcPr/>
          <w:p>
            <w:pPr>
              <w:pStyle w:val="Compact"/>
            </w:pPr>
            <w:r>
              <w:t xml:space="preserve">RF</w:t>
            </w:r>
          </w:p>
        </w:tc>
        <w:tc>
          <w:tcPr/>
          <w:p>
            <w:pPr>
              <w:pStyle w:val="Compact"/>
            </w:pPr>
            <w:r>
              <w:t xml:space="preserve">0.7303</w:t>
            </w:r>
          </w:p>
        </w:tc>
        <w:tc>
          <w:tcPr/>
          <w:p>
            <w:pPr>
              <w:pStyle w:val="Compact"/>
            </w:pPr>
            <w:r>
              <w:t xml:space="preserve">0.2057</w:t>
            </w:r>
          </w:p>
        </w:tc>
        <w:tc>
          <w:tcPr/>
          <w:p>
            <w:pPr>
              <w:pStyle w:val="Compact"/>
            </w:pPr>
            <w:r>
              <w:t xml:space="preserve">0.6358</w:t>
            </w:r>
          </w:p>
        </w:tc>
        <w:tc>
          <w:tcPr/>
          <w:p>
            <w:pPr>
              <w:pStyle w:val="Compact"/>
            </w:pPr>
            <w:r>
              <w:t xml:space="preserve">0.5716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0.7548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v2_standard</w:t>
            </w:r>
          </w:p>
        </w:tc>
        <w:tc>
          <w:tcPr/>
          <w:p>
            <w:pPr>
              <w:pStyle w:val="Compact"/>
            </w:pPr>
            <w:r>
              <w:t xml:space="preserve">included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RF</w:t>
            </w:r>
          </w:p>
        </w:tc>
        <w:tc>
          <w:tcPr/>
          <w:p>
            <w:pPr>
              <w:pStyle w:val="Compact"/>
            </w:pPr>
            <w:r>
              <w:t xml:space="preserve">0.7303</w:t>
            </w:r>
          </w:p>
        </w:tc>
        <w:tc>
          <w:tcPr/>
          <w:p>
            <w:pPr>
              <w:pStyle w:val="Compact"/>
            </w:pPr>
            <w:r>
              <w:t xml:space="preserve">0.2060</w:t>
            </w:r>
          </w:p>
        </w:tc>
        <w:tc>
          <w:tcPr/>
          <w:p>
            <w:pPr>
              <w:pStyle w:val="Compact"/>
            </w:pPr>
            <w:r>
              <w:t xml:space="preserve">0.6374</w:t>
            </w:r>
          </w:p>
        </w:tc>
        <w:tc>
          <w:tcPr/>
          <w:p>
            <w:pPr>
              <w:pStyle w:val="Compact"/>
            </w:pPr>
            <w:r>
              <w:t xml:space="preserve">0.5718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0.7547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v4_robust</w:t>
            </w:r>
          </w:p>
        </w:tc>
        <w:tc>
          <w:tcPr/>
          <w:p>
            <w:pPr>
              <w:pStyle w:val="Compact"/>
            </w:pPr>
            <w:r>
              <w:t xml:space="preserve">included</w:t>
            </w:r>
          </w:p>
        </w:tc>
        <w:tc>
          <w:tcPr/>
          <w:p>
            <w:pPr>
              <w:pStyle w:val="Compact"/>
            </w:pPr>
            <w:r>
              <w:t xml:space="preserve">Robust</w:t>
            </w:r>
          </w:p>
        </w:tc>
        <w:tc>
          <w:tcPr/>
          <w:p>
            <w:pPr>
              <w:pStyle w:val="Compact"/>
            </w:pPr>
            <w:r>
              <w:t xml:space="preserve">RF</w:t>
            </w:r>
          </w:p>
        </w:tc>
        <w:tc>
          <w:tcPr/>
          <w:p>
            <w:pPr>
              <w:pStyle w:val="Compact"/>
            </w:pPr>
            <w:r>
              <w:t xml:space="preserve">0.7305</w:t>
            </w:r>
          </w:p>
        </w:tc>
        <w:tc>
          <w:tcPr/>
          <w:p>
            <w:pPr>
              <w:pStyle w:val="Compact"/>
            </w:pPr>
            <w:r>
              <w:t xml:space="preserve">0.2061</w:t>
            </w:r>
          </w:p>
        </w:tc>
        <w:tc>
          <w:tcPr/>
          <w:p>
            <w:pPr>
              <w:pStyle w:val="Compact"/>
            </w:pPr>
            <w:r>
              <w:t xml:space="preserve">0.6374</w:t>
            </w:r>
          </w:p>
        </w:tc>
        <w:tc>
          <w:tcPr/>
          <w:p>
            <w:pPr>
              <w:pStyle w:val="Compact"/>
            </w:pPr>
            <w:r>
              <w:t xml:space="preserve">0.5720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0.7547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v5_base_no_outlier</w:t>
            </w:r>
          </w:p>
        </w:tc>
        <w:tc>
          <w:tcPr/>
          <w:p>
            <w:pPr>
              <w:pStyle w:val="Compact"/>
            </w:pPr>
            <w:r>
              <w:t xml:space="preserve">removed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RF</w:t>
            </w:r>
          </w:p>
        </w:tc>
        <w:tc>
          <w:tcPr/>
          <w:p>
            <w:pPr>
              <w:pStyle w:val="Compact"/>
            </w:pPr>
            <w:r>
              <w:t xml:space="preserve">0.8315</w:t>
            </w:r>
          </w:p>
        </w:tc>
        <w:tc>
          <w:tcPr/>
          <w:p>
            <w:pPr>
              <w:pStyle w:val="Compact"/>
            </w:pPr>
            <w:r>
              <w:t xml:space="preserve">0.0833</w:t>
            </w:r>
          </w:p>
        </w:tc>
        <w:tc>
          <w:tcPr/>
          <w:p>
            <w:pPr>
              <w:pStyle w:val="Compact"/>
            </w:pPr>
            <w:r>
              <w:t xml:space="preserve">0.2000</w:t>
            </w:r>
          </w:p>
        </w:tc>
        <w:tc>
          <w:tcPr/>
          <w:p>
            <w:pPr>
              <w:pStyle w:val="Compact"/>
            </w:pPr>
            <w:r>
              <w:t xml:space="preserve">0.5122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0.6762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v6_standard_no_outlier</w:t>
            </w:r>
          </w:p>
        </w:tc>
        <w:tc>
          <w:tcPr/>
          <w:p>
            <w:pPr>
              <w:pStyle w:val="Compact"/>
            </w:pPr>
            <w:r>
              <w:t xml:space="preserve">removed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RF</w:t>
            </w:r>
          </w:p>
        </w:tc>
        <w:tc>
          <w:tcPr/>
          <w:p>
            <w:pPr>
              <w:pStyle w:val="Compact"/>
            </w:pPr>
            <w:r>
              <w:t xml:space="preserve">0.8427</w:t>
            </w:r>
          </w:p>
        </w:tc>
        <w:tc>
          <w:tcPr/>
          <w:p>
            <w:pPr>
              <w:pStyle w:val="Compact"/>
            </w:pPr>
            <w:r>
              <w:t xml:space="preserve">0.0909</w:t>
            </w:r>
          </w:p>
        </w:tc>
        <w:tc>
          <w:tcPr/>
          <w:p>
            <w:pPr>
              <w:pStyle w:val="Compact"/>
            </w:pPr>
            <w:r>
              <w:t xml:space="preserve">0.2000</w:t>
            </w:r>
          </w:p>
        </w:tc>
        <w:tc>
          <w:tcPr/>
          <w:p>
            <w:pPr>
              <w:pStyle w:val="Compact"/>
            </w:pPr>
            <w:r>
              <w:t xml:space="preserve">0.5193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0.6738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v7_minmax_no_outlier</w:t>
            </w:r>
          </w:p>
        </w:tc>
        <w:tc>
          <w:tcPr/>
          <w:p>
            <w:pPr>
              <w:pStyle w:val="Compact"/>
            </w:pPr>
            <w:r>
              <w:t xml:space="preserve">removed</w:t>
            </w:r>
          </w:p>
        </w:tc>
        <w:tc>
          <w:tcPr/>
          <w:p>
            <w:pPr>
              <w:pStyle w:val="Compact"/>
            </w:pPr>
            <w:r>
              <w:t xml:space="preserve">MinMax</w:t>
            </w:r>
          </w:p>
        </w:tc>
        <w:tc>
          <w:tcPr/>
          <w:p>
            <w:pPr>
              <w:pStyle w:val="Compact"/>
            </w:pPr>
            <w:r>
              <w:t xml:space="preserve">RF</w:t>
            </w:r>
          </w:p>
        </w:tc>
        <w:tc>
          <w:tcPr/>
          <w:p>
            <w:pPr>
              <w:pStyle w:val="Compact"/>
            </w:pPr>
            <w:r>
              <w:t xml:space="preserve">0.8427</w:t>
            </w:r>
          </w:p>
        </w:tc>
        <w:tc>
          <w:tcPr/>
          <w:p>
            <w:pPr>
              <w:pStyle w:val="Compact"/>
            </w:pPr>
            <w:r>
              <w:t xml:space="preserve">0.0909</w:t>
            </w:r>
          </w:p>
        </w:tc>
        <w:tc>
          <w:tcPr/>
          <w:p>
            <w:pPr>
              <w:pStyle w:val="Compact"/>
            </w:pPr>
            <w:r>
              <w:t xml:space="preserve">0.2000</w:t>
            </w:r>
          </w:p>
        </w:tc>
        <w:tc>
          <w:tcPr/>
          <w:p>
            <w:pPr>
              <w:pStyle w:val="Compact"/>
            </w:pPr>
            <w:r>
              <w:t xml:space="preserve">0.5193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0.6738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v8_robust_no_outlier</w:t>
            </w:r>
          </w:p>
        </w:tc>
        <w:tc>
          <w:tcPr/>
          <w:p>
            <w:pPr>
              <w:pStyle w:val="Compact"/>
            </w:pPr>
            <w:r>
              <w:t xml:space="preserve">removed</w:t>
            </w:r>
          </w:p>
        </w:tc>
        <w:tc>
          <w:tcPr/>
          <w:p>
            <w:pPr>
              <w:pStyle w:val="Compact"/>
            </w:pPr>
            <w:r>
              <w:t xml:space="preserve">Robust</w:t>
            </w:r>
          </w:p>
        </w:tc>
        <w:tc>
          <w:tcPr/>
          <w:p>
            <w:pPr>
              <w:pStyle w:val="Compact"/>
            </w:pPr>
            <w:r>
              <w:t xml:space="preserve">RF</w:t>
            </w:r>
          </w:p>
        </w:tc>
        <w:tc>
          <w:tcPr/>
          <w:p>
            <w:pPr>
              <w:pStyle w:val="Compact"/>
            </w:pPr>
            <w:r>
              <w:t xml:space="preserve">0.8427</w:t>
            </w:r>
          </w:p>
        </w:tc>
        <w:tc>
          <w:tcPr/>
          <w:p>
            <w:pPr>
              <w:pStyle w:val="Compact"/>
            </w:pPr>
            <w:r>
              <w:t xml:space="preserve">0.0909</w:t>
            </w:r>
          </w:p>
        </w:tc>
        <w:tc>
          <w:tcPr/>
          <w:p>
            <w:pPr>
              <w:pStyle w:val="Compact"/>
            </w:pPr>
            <w:r>
              <w:t xml:space="preserve">0.2000</w:t>
            </w:r>
          </w:p>
        </w:tc>
        <w:tc>
          <w:tcPr/>
          <w:p>
            <w:pPr>
              <w:pStyle w:val="Compact"/>
            </w:pPr>
            <w:r>
              <w:t xml:space="preserve">0.5193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0.6738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v3_minmax</w:t>
            </w:r>
          </w:p>
        </w:tc>
        <w:tc>
          <w:tcPr/>
          <w:p>
            <w:pPr>
              <w:pStyle w:val="Compact"/>
            </w:pPr>
            <w:r>
              <w:t xml:space="preserve">included</w:t>
            </w:r>
          </w:p>
        </w:tc>
        <w:tc>
          <w:tcPr/>
          <w:p>
            <w:pPr>
              <w:pStyle w:val="Compact"/>
            </w:pPr>
            <w:r>
              <w:t xml:space="preserve">MinMax</w:t>
            </w:r>
          </w:p>
        </w:tc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</w:pPr>
            <w:r>
              <w:t xml:space="preserve">0.8745</w:t>
            </w:r>
          </w:p>
        </w:tc>
        <w:tc>
          <w:tcPr/>
          <w:p>
            <w:pPr>
              <w:pStyle w:val="Compact"/>
            </w:pPr>
            <w:r>
              <w:t xml:space="preserve">0.2869</w:t>
            </w:r>
          </w:p>
        </w:tc>
        <w:tc>
          <w:tcPr/>
          <w:p>
            <w:pPr>
              <w:pStyle w:val="Compact"/>
            </w:pPr>
            <w:r>
              <w:t xml:space="preserve">0.2104</w:t>
            </w:r>
          </w:p>
        </w:tc>
        <w:tc>
          <w:tcPr/>
          <w:p>
            <w:pPr>
              <w:pStyle w:val="Compact"/>
            </w:pPr>
            <w:r>
              <w:t xml:space="preserve">0.5872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0.7262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v1_base</w:t>
            </w:r>
          </w:p>
        </w:tc>
        <w:tc>
          <w:tcPr/>
          <w:p>
            <w:pPr>
              <w:pStyle w:val="Compact"/>
            </w:pPr>
            <w:r>
              <w:t xml:space="preserve">included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</w:pPr>
            <w:r>
              <w:t xml:space="preserve">0.8707</w:t>
            </w:r>
          </w:p>
        </w:tc>
        <w:tc>
          <w:tcPr/>
          <w:p>
            <w:pPr>
              <w:pStyle w:val="Compact"/>
            </w:pPr>
            <w:r>
              <w:t xml:space="preserve">0.2812</w:t>
            </w:r>
          </w:p>
        </w:tc>
        <w:tc>
          <w:tcPr/>
          <w:p>
            <w:pPr>
              <w:pStyle w:val="Compact"/>
            </w:pPr>
            <w:r>
              <w:t xml:space="preserve">0.2261</w:t>
            </w:r>
          </w:p>
        </w:tc>
        <w:tc>
          <w:tcPr/>
          <w:p>
            <w:pPr>
              <w:pStyle w:val="Compact"/>
            </w:pPr>
            <w:r>
              <w:t xml:space="preserve">0.5900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0.7222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v2_standard</w:t>
            </w:r>
          </w:p>
        </w:tc>
        <w:tc>
          <w:tcPr/>
          <w:p>
            <w:pPr>
              <w:pStyle w:val="Compact"/>
            </w:pPr>
            <w:r>
              <w:t xml:space="preserve">included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</w:pPr>
            <w:r>
              <w:t xml:space="preserve">0.8683</w:t>
            </w:r>
          </w:p>
        </w:tc>
        <w:tc>
          <w:tcPr/>
          <w:p>
            <w:pPr>
              <w:pStyle w:val="Compact"/>
            </w:pPr>
            <w:r>
              <w:t xml:space="preserve">0.2744</w:t>
            </w:r>
          </w:p>
        </w:tc>
        <w:tc>
          <w:tcPr/>
          <w:p>
            <w:pPr>
              <w:pStyle w:val="Compact"/>
            </w:pPr>
            <w:r>
              <w:t xml:space="preserve">0.2292</w:t>
            </w:r>
          </w:p>
        </w:tc>
        <w:tc>
          <w:tcPr/>
          <w:p>
            <w:pPr>
              <w:pStyle w:val="Compact"/>
            </w:pPr>
            <w:r>
              <w:t xml:space="preserve">0.5888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0.7216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v4_robust</w:t>
            </w:r>
          </w:p>
        </w:tc>
        <w:tc>
          <w:tcPr/>
          <w:p>
            <w:pPr>
              <w:pStyle w:val="Compact"/>
            </w:pPr>
            <w:r>
              <w:t xml:space="preserve">included</w:t>
            </w:r>
          </w:p>
        </w:tc>
        <w:tc>
          <w:tcPr/>
          <w:p>
            <w:pPr>
              <w:pStyle w:val="Compact"/>
            </w:pPr>
            <w:r>
              <w:t xml:space="preserve">Robust</w:t>
            </w:r>
          </w:p>
        </w:tc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</w:pPr>
            <w:r>
              <w:t xml:space="preserve">0.8760</w:t>
            </w:r>
          </w:p>
        </w:tc>
        <w:tc>
          <w:tcPr/>
          <w:p>
            <w:pPr>
              <w:pStyle w:val="Compact"/>
            </w:pPr>
            <w:r>
              <w:t xml:space="preserve">0.2985</w:t>
            </w:r>
          </w:p>
        </w:tc>
        <w:tc>
          <w:tcPr/>
          <w:p>
            <w:pPr>
              <w:pStyle w:val="Compact"/>
            </w:pPr>
            <w:r>
              <w:t xml:space="preserve">0.2198</w:t>
            </w:r>
          </w:p>
        </w:tc>
        <w:tc>
          <w:tcPr/>
          <w:p>
            <w:pPr>
              <w:pStyle w:val="Compact"/>
            </w:pPr>
            <w:r>
              <w:t xml:space="preserve">0.5928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0.7197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v6_standard_no_outlier</w:t>
            </w:r>
          </w:p>
        </w:tc>
        <w:tc>
          <w:tcPr/>
          <w:p>
            <w:pPr>
              <w:pStyle w:val="Compact"/>
            </w:pPr>
            <w:r>
              <w:t xml:space="preserve">removed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</w:pPr>
            <w:r>
              <w:t xml:space="preserve">0.9326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0.4826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0.5167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v7_minmax_no_outlier</w:t>
            </w:r>
          </w:p>
        </w:tc>
        <w:tc>
          <w:tcPr/>
          <w:p>
            <w:pPr>
              <w:pStyle w:val="Compact"/>
            </w:pPr>
            <w:r>
              <w:t xml:space="preserve">removed</w:t>
            </w:r>
          </w:p>
        </w:tc>
        <w:tc>
          <w:tcPr/>
          <w:p>
            <w:pPr>
              <w:pStyle w:val="Compact"/>
            </w:pPr>
            <w:r>
              <w:t xml:space="preserve">MinMax</w:t>
            </w:r>
          </w:p>
        </w:tc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</w:pPr>
            <w:r>
              <w:t xml:space="preserve">0.9326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0.4826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0.5167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v5_base_no_outlier</w:t>
            </w:r>
          </w:p>
        </w:tc>
        <w:tc>
          <w:tcPr/>
          <w:p>
            <w:pPr>
              <w:pStyle w:val="Compact"/>
            </w:pPr>
            <w:r>
              <w:t xml:space="preserve">removed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</w:pPr>
            <w:r>
              <w:t xml:space="preserve">0.9438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0.4855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0.4881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v8_robust_no_outlier</w:t>
            </w:r>
          </w:p>
        </w:tc>
        <w:tc>
          <w:tcPr/>
          <w:p>
            <w:pPr>
              <w:pStyle w:val="Compact"/>
            </w:pPr>
            <w:r>
              <w:t xml:space="preserve">removed</w:t>
            </w:r>
          </w:p>
        </w:tc>
        <w:tc>
          <w:tcPr/>
          <w:p>
            <w:pPr>
              <w:pStyle w:val="Compact"/>
            </w:pPr>
            <w:r>
              <w:t xml:space="preserve">Robust</w:t>
            </w:r>
          </w:p>
        </w:tc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</w:pPr>
            <w:r>
              <w:t xml:space="preserve">0.9438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0.4855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0.4857</w:t>
            </w:r>
          </w:p>
        </w:tc>
      </w:tr>
    </w:tbl>
    <w:bookmarkEnd w:id="19"/>
    <w:bookmarkStart w:id="20" w:name="버전별-best-model"/>
    <w:p>
      <w:pPr>
        <w:pStyle w:val="Heading2"/>
      </w:pPr>
      <w:r>
        <w:t xml:space="preserve">4. 버전별 Best Model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Best Model</w:t>
            </w:r>
          </w:p>
        </w:tc>
        <w:tc>
          <w:tcPr/>
          <w:p>
            <w:pPr>
              <w:pStyle w:val="Compact"/>
            </w:pPr>
            <w:r>
              <w:t xml:space="preserve">ROC-AUC</w:t>
            </w:r>
          </w:p>
        </w:tc>
        <w:tc>
          <w:tcPr/>
          <w:p>
            <w:pPr>
              <w:pStyle w:val="Compact"/>
            </w:pPr>
            <w:r>
              <w:t xml:space="preserve">F1-Macro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v1_base</w:t>
            </w:r>
          </w:p>
        </w:tc>
        <w:tc>
          <w:tcPr/>
          <w:p>
            <w:pPr>
              <w:pStyle w:val="Compact"/>
            </w:pPr>
            <w:r>
              <w:t xml:space="preserve">RF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0.7552</w:t>
            </w:r>
          </w:p>
        </w:tc>
        <w:tc>
          <w:tcPr/>
          <w:p>
            <w:pPr>
              <w:pStyle w:val="Compact"/>
            </w:pPr>
            <w:r>
              <w:t xml:space="preserve">0.5713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v2_standard</w:t>
            </w:r>
          </w:p>
        </w:tc>
        <w:tc>
          <w:tcPr/>
          <w:p>
            <w:pPr>
              <w:pStyle w:val="Compact"/>
            </w:pPr>
            <w:r>
              <w:t xml:space="preserve">RF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0.7547</w:t>
            </w:r>
          </w:p>
        </w:tc>
        <w:tc>
          <w:tcPr/>
          <w:p>
            <w:pPr>
              <w:pStyle w:val="Compact"/>
            </w:pPr>
            <w:r>
              <w:t xml:space="preserve">0.5718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v3_minmax</w:t>
            </w:r>
          </w:p>
        </w:tc>
        <w:tc>
          <w:tcPr/>
          <w:p>
            <w:pPr>
              <w:pStyle w:val="Compact"/>
            </w:pPr>
            <w:r>
              <w:t xml:space="preserve">Logistic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0.7558</w:t>
            </w:r>
          </w:p>
        </w:tc>
        <w:tc>
          <w:tcPr/>
          <w:p>
            <w:pPr>
              <w:pStyle w:val="Compact"/>
            </w:pPr>
            <w:r>
              <w:t xml:space="preserve">0.5468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v4_robust</w:t>
            </w:r>
          </w:p>
        </w:tc>
        <w:tc>
          <w:tcPr/>
          <w:p>
            <w:pPr>
              <w:pStyle w:val="Compact"/>
            </w:pPr>
            <w:r>
              <w:t xml:space="preserve">RF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0.7547</w:t>
            </w:r>
          </w:p>
        </w:tc>
        <w:tc>
          <w:tcPr/>
          <w:p>
            <w:pPr>
              <w:pStyle w:val="Compact"/>
            </w:pPr>
            <w:r>
              <w:t xml:space="preserve">0.5720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v5_base_no_outlier</w:t>
            </w:r>
          </w:p>
        </w:tc>
        <w:tc>
          <w:tcPr/>
          <w:p>
            <w:pPr>
              <w:pStyle w:val="Compact"/>
            </w:pPr>
            <w:r>
              <w:t xml:space="preserve">RF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0.6762</w:t>
            </w:r>
          </w:p>
        </w:tc>
        <w:tc>
          <w:tcPr/>
          <w:p>
            <w:pPr>
              <w:pStyle w:val="Compact"/>
            </w:pPr>
            <w:r>
              <w:t xml:space="preserve">0.5122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v6_standard_no_outlier</w:t>
            </w:r>
          </w:p>
        </w:tc>
        <w:tc>
          <w:tcPr/>
          <w:p>
            <w:pPr>
              <w:pStyle w:val="Compact"/>
            </w:pPr>
            <w:r>
              <w:t xml:space="preserve">Logistic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0.6857</w:t>
            </w:r>
          </w:p>
        </w:tc>
        <w:tc>
          <w:tcPr/>
          <w:p>
            <w:pPr>
              <w:pStyle w:val="Compact"/>
            </w:pPr>
            <w:r>
              <w:t xml:space="preserve">0.5117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v7_minmax_no_outlier</w:t>
            </w:r>
          </w:p>
        </w:tc>
        <w:tc>
          <w:tcPr/>
          <w:p>
            <w:pPr>
              <w:pStyle w:val="Compact"/>
            </w:pPr>
            <w:r>
              <w:t xml:space="preserve">RF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0.6738</w:t>
            </w:r>
          </w:p>
        </w:tc>
        <w:tc>
          <w:tcPr/>
          <w:p>
            <w:pPr>
              <w:pStyle w:val="Compact"/>
            </w:pPr>
            <w:r>
              <w:t xml:space="preserve">0.5193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v8_robust_no_outlier</w:t>
            </w:r>
          </w:p>
        </w:tc>
        <w:tc>
          <w:tcPr/>
          <w:p>
            <w:pPr>
              <w:pStyle w:val="Compact"/>
            </w:pPr>
            <w:r>
              <w:t xml:space="preserve">Logistic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0.6762</w:t>
            </w:r>
          </w:p>
        </w:tc>
        <w:tc>
          <w:tcPr/>
          <w:p>
            <w:pPr>
              <w:pStyle w:val="Compact"/>
            </w:pPr>
            <w:r>
              <w:t xml:space="preserve">0.5117</w:t>
            </w:r>
          </w:p>
        </w:tc>
      </w:tr>
    </w:tbl>
    <w:bookmarkEnd w:id="20"/>
    <w:bookmarkStart w:id="21" w:name="결론-및-권장"/>
    <w:p>
      <w:pPr>
        <w:pStyle w:val="Heading2"/>
      </w:pPr>
      <w:r>
        <w:t xml:space="preserve">5. 결론 및 권장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상황</w:t>
            </w:r>
          </w:p>
        </w:tc>
        <w:tc>
          <w:tcPr/>
          <w:p>
            <w:pPr>
              <w:pStyle w:val="Compact"/>
            </w:pPr>
            <w:r>
              <w:t xml:space="preserve">추천 버전</w:t>
            </w:r>
          </w:p>
        </w:tc>
        <w:tc>
          <w:tcPr/>
          <w:p>
            <w:pPr>
              <w:pStyle w:val="Compact"/>
            </w:pPr>
            <w:r>
              <w:t xml:space="preserve">이유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RF/XGBoost 사용</w:t>
            </w:r>
          </w:p>
        </w:tc>
        <w:tc>
          <w:tcPr/>
          <w:p>
            <w:pPr>
              <w:pStyle w:val="Compact"/>
            </w:pPr>
            <w:r>
              <w:t xml:space="preserve">v1_base</w:t>
            </w:r>
          </w:p>
        </w:tc>
        <w:tc>
          <w:tcPr/>
          <w:p>
            <w:pPr>
              <w:pStyle w:val="Compact"/>
            </w:pPr>
            <w:r>
              <w:t xml:space="preserve">스케일링 불필요, 이상치 강건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로지스틱회귀 사용</w:t>
            </w:r>
          </w:p>
        </w:tc>
        <w:tc>
          <w:tcPr/>
          <w:p>
            <w:pPr>
              <w:pStyle w:val="Compact"/>
            </w:pPr>
            <w:r>
              <w:t xml:space="preserve">v6_standard_no_outlier</w:t>
            </w:r>
          </w:p>
        </w:tc>
        <w:tc>
          <w:tcPr/>
          <w:p>
            <w:pPr>
              <w:pStyle w:val="Compact"/>
            </w:pPr>
            <w:r>
              <w:t xml:space="preserve">이상치 제거 + 스케일링이 성능에 유리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KNN/K-means 사용</w:t>
            </w:r>
          </w:p>
        </w:tc>
        <w:tc>
          <w:tcPr/>
          <w:p>
            <w:pPr>
              <w:pStyle w:val="Compact"/>
            </w:pPr>
            <w:r>
              <w:t xml:space="preserve">v7_minmax_no_outlier</w:t>
            </w:r>
          </w:p>
        </w:tc>
        <w:tc>
          <w:tcPr/>
          <w:p>
            <w:pPr>
              <w:pStyle w:val="Compact"/>
            </w:pPr>
            <w:r>
              <w:t xml:space="preserve">거리 기반 → 0~1 스케일 + 이상치 제거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비교 실험 발표용</w:t>
            </w:r>
          </w:p>
        </w:tc>
        <w:tc>
          <w:tcPr/>
          <w:p>
            <w:pPr>
              <w:pStyle w:val="Compact"/>
            </w:pPr>
            <w:r>
              <w:t xml:space="preserve">v1 vs v5</w:t>
            </w:r>
          </w:p>
        </w:tc>
        <w:tc>
          <w:tcPr/>
          <w:p>
            <w:pPr>
              <w:pStyle w:val="Compact"/>
            </w:pPr>
            <w:r>
              <w:t xml:space="preserve">이상치 효과를 같은 조건에서 비교 가능</w:t>
            </w:r>
          </w:p>
        </w:tc>
      </w:tr>
    </w:tbl>
    <w:p>
      <w:pPr>
        <w:pStyle w:val="BodyText"/>
      </w:pPr>
      <w:r>
        <w:t xml:space="preserve">KHUDA 3조 · 버전별 모델 비교 분석 · 2026-08-16 22:06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ko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버전별 모델 비교 분석</dc:title>
  <dc:creator/>
  <dc:language>ko</dc:language>
  <cp:keywords/>
  <dcterms:created xsi:type="dcterms:W3CDTF">2026-08-22T11:43:53Z</dcterms:created>
  <dcterms:modified xsi:type="dcterms:W3CDTF">2026-08-22T11:43:53Z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