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  <w:jc w:val="center"/>
      </w:pPr>
      <w:r>
        <w:t>BÁO CÁO PHÂN TÍCH QVE VÀ SL THÁNG 9/2024</w:t>
      </w:r>
    </w:p>
    <w:p/>
    <w:p>
      <w:pPr>
        <w:jc w:val="center"/>
      </w:pPr>
      <w:r>
        <w:rPr>
          <w:b/>
        </w:rPr>
        <w:t>BẢNG TÓNG KẾT</w:t>
      </w:r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Nhà máy</w:t>
            </w:r>
          </w:p>
        </w:tc>
        <w:tc>
          <w:tcPr>
            <w:tcW w:type="dxa" w:w="2160"/>
          </w:tcPr>
          <w:p>
            <w:r>
              <w:t>Số ngày</w:t>
            </w:r>
          </w:p>
        </w:tc>
        <w:tc>
          <w:tcPr>
            <w:tcW w:type="dxa" w:w="2160"/>
          </w:tcPr>
          <w:p>
            <w:r>
              <w:t>Tương quan QVE-SL</w:t>
            </w:r>
          </w:p>
        </w:tc>
        <w:tc>
          <w:tcPr>
            <w:tcW w:type="dxa" w:w="2160"/>
          </w:tcPr>
          <w:p>
            <w:r>
              <w:t>Đánh giá</w:t>
            </w:r>
          </w:p>
        </w:tc>
      </w:tr>
      <w:tr>
        <w:tc>
          <w:tcPr>
            <w:tcW w:type="dxa" w:w="2160"/>
          </w:tcPr>
          <w:p>
            <w:r>
              <w:t>BAC_HA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-0.561</w:t>
            </w:r>
          </w:p>
        </w:tc>
        <w:tc>
          <w:tcPr>
            <w:tcW w:type="dxa" w:w="2160"/>
          </w:tcPr>
          <w:p>
            <w:r>
              <w:t>Tương quan thấp</w:t>
            </w:r>
          </w:p>
        </w:tc>
      </w:tr>
      <w:tr>
        <w:tc>
          <w:tcPr>
            <w:tcW w:type="dxa" w:w="2160"/>
          </w:tcPr>
          <w:p>
            <w:r>
              <w:t>BAN_CHAT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-0.206</w:t>
            </w:r>
          </w:p>
        </w:tc>
        <w:tc>
          <w:tcPr>
            <w:tcW w:type="dxa" w:w="2160"/>
          </w:tcPr>
          <w:p>
            <w:r>
              <w:t>Tương quan thấp</w:t>
            </w:r>
          </w:p>
        </w:tc>
      </w:tr>
      <w:tr>
        <w:tc>
          <w:tcPr>
            <w:tcW w:type="dxa" w:w="2160"/>
          </w:tcPr>
          <w:p>
            <w:r>
              <w:t>BAN_VE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0.237</w:t>
            </w:r>
          </w:p>
        </w:tc>
        <w:tc>
          <w:tcPr>
            <w:tcW w:type="dxa" w:w="2160"/>
          </w:tcPr>
          <w:p>
            <w:r>
              <w:t>Tương quan thấp</w:t>
            </w:r>
          </w:p>
        </w:tc>
      </w:tr>
      <w:tr>
        <w:tc>
          <w:tcPr>
            <w:tcW w:type="dxa" w:w="2160"/>
          </w:tcPr>
          <w:p>
            <w:r>
              <w:t>HOA_BINH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-0.177</w:t>
            </w:r>
          </w:p>
        </w:tc>
        <w:tc>
          <w:tcPr>
            <w:tcW w:type="dxa" w:w="2160"/>
          </w:tcPr>
          <w:p>
            <w:r>
              <w:t>Tương quan thấp</w:t>
            </w:r>
          </w:p>
        </w:tc>
      </w:tr>
      <w:tr>
        <w:tc>
          <w:tcPr>
            <w:tcW w:type="dxa" w:w="2160"/>
          </w:tcPr>
          <w:p>
            <w:r>
              <w:t>HUA_NA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-0.349</w:t>
            </w:r>
          </w:p>
        </w:tc>
        <w:tc>
          <w:tcPr>
            <w:tcW w:type="dxa" w:w="2160"/>
          </w:tcPr>
          <w:p>
            <w:r>
              <w:t>Tương quan thấp</w:t>
            </w:r>
          </w:p>
        </w:tc>
      </w:tr>
      <w:tr>
        <w:tc>
          <w:tcPr>
            <w:tcW w:type="dxa" w:w="2160"/>
          </w:tcPr>
          <w:p>
            <w:r>
              <w:t>LAI_CHAU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0.772</w:t>
            </w:r>
          </w:p>
        </w:tc>
        <w:tc>
          <w:tcPr>
            <w:tcW w:type="dxa" w:w="2160"/>
          </w:tcPr>
          <w:p>
            <w:r>
              <w:t>Tương quan cao</w:t>
            </w:r>
          </w:p>
        </w:tc>
      </w:tr>
      <w:tr>
        <w:tc>
          <w:tcPr>
            <w:tcW w:type="dxa" w:w="2160"/>
          </w:tcPr>
          <w:p>
            <w:r>
              <w:t>SON_LA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-0.156</w:t>
            </w:r>
          </w:p>
        </w:tc>
        <w:tc>
          <w:tcPr>
            <w:tcW w:type="dxa" w:w="2160"/>
          </w:tcPr>
          <w:p>
            <w:r>
              <w:t>Tương quan thấp</w:t>
            </w:r>
          </w:p>
        </w:tc>
      </w:tr>
      <w:tr>
        <w:tc>
          <w:tcPr>
            <w:tcW w:type="dxa" w:w="2160"/>
          </w:tcPr>
          <w:p>
            <w:r>
              <w:t>TUYEN_QUANG</w:t>
            </w:r>
          </w:p>
        </w:tc>
        <w:tc>
          <w:tcPr>
            <w:tcW w:type="dxa" w:w="2160"/>
          </w:tcPr>
          <w:p>
            <w:r>
              <w:t>30</w:t>
            </w:r>
          </w:p>
        </w:tc>
        <w:tc>
          <w:tcPr>
            <w:tcW w:type="dxa" w:w="2160"/>
          </w:tcPr>
          <w:p>
            <w:r>
              <w:t>-0.813</w:t>
            </w:r>
          </w:p>
        </w:tc>
        <w:tc>
          <w:tcPr>
            <w:tcW w:type="dxa" w:w="2160"/>
          </w:tcPr>
          <w:p>
            <w:r>
              <w:t>Tương quan thấp</w:t>
            </w:r>
          </w:p>
        </w:tc>
      </w:tr>
    </w:tbl>
    <w:p>
      <w:pPr>
        <w:pStyle w:val="Heading1"/>
      </w:pPr>
      <w:r>
        <w:t>BAC_HA</w:t>
      </w:r>
    </w:p>
    <w:p>
      <w:r>
        <w:drawing>
          <wp:inline xmlns:a="http://schemas.openxmlformats.org/drawingml/2006/main" xmlns:pic="http://schemas.openxmlformats.org/drawingml/2006/picture">
            <wp:extent cx="5486400" cy="269980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rqn3lz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-0.561</w:t>
      </w:r>
    </w:p>
    <w:p>
      <w:r>
        <w:rPr>
          <w:b/>
        </w:rPr>
        <w:t xml:space="preserve">Đánh giá: </w:t>
      </w:r>
      <w:r>
        <w:t>Tương quan thấp - Cần kiểm tra vận hành</w:t>
      </w:r>
    </w:p>
    <w:p/>
    <w:p>
      <w:pPr>
        <w:pStyle w:val="Heading1"/>
      </w:pPr>
      <w:r>
        <w:t>BAN_CHAT</w:t>
      </w:r>
    </w:p>
    <w:p>
      <w:r>
        <w:drawing>
          <wp:inline xmlns:a="http://schemas.openxmlformats.org/drawingml/2006/main" xmlns:pic="http://schemas.openxmlformats.org/drawingml/2006/picture">
            <wp:extent cx="5486400" cy="269980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583458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-0.206</w:t>
      </w:r>
    </w:p>
    <w:p>
      <w:r>
        <w:rPr>
          <w:b/>
        </w:rPr>
        <w:t xml:space="preserve">Đánh giá: </w:t>
      </w:r>
      <w:r>
        <w:t>Tương quan thấp - Cần kiểm tra vận hành</w:t>
      </w:r>
    </w:p>
    <w:p/>
    <w:p>
      <w:pPr>
        <w:pStyle w:val="Heading1"/>
      </w:pPr>
      <w:r>
        <w:t>BAN_VE</w:t>
      </w:r>
    </w:p>
    <w:p>
      <w:r>
        <w:drawing>
          <wp:inline xmlns:a="http://schemas.openxmlformats.org/drawingml/2006/main" xmlns:pic="http://schemas.openxmlformats.org/drawingml/2006/picture">
            <wp:extent cx="5486400" cy="269980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2mtqlrux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0.237</w:t>
      </w:r>
    </w:p>
    <w:p>
      <w:r>
        <w:rPr>
          <w:b/>
        </w:rPr>
        <w:t xml:space="preserve">Đánh giá: </w:t>
      </w:r>
      <w:r>
        <w:t>Tương quan thấp - Cần kiểm tra vận hành</w:t>
      </w:r>
    </w:p>
    <w:p/>
    <w:p>
      <w:pPr>
        <w:pStyle w:val="Heading1"/>
      </w:pPr>
      <w:r>
        <w:t>HOA_BINH</w:t>
      </w:r>
    </w:p>
    <w:p>
      <w:r>
        <w:drawing>
          <wp:inline xmlns:a="http://schemas.openxmlformats.org/drawingml/2006/main" xmlns:pic="http://schemas.openxmlformats.org/drawingml/2006/picture">
            <wp:extent cx="5486400" cy="269904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qwr44t7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-0.177</w:t>
      </w:r>
    </w:p>
    <w:p>
      <w:r>
        <w:rPr>
          <w:b/>
        </w:rPr>
        <w:t xml:space="preserve">Đánh giá: </w:t>
      </w:r>
      <w:r>
        <w:t>Tương quan thấp - Cần kiểm tra vận hành</w:t>
      </w:r>
    </w:p>
    <w:p/>
    <w:p>
      <w:pPr>
        <w:pStyle w:val="Heading1"/>
      </w:pPr>
      <w:r>
        <w:t>HUA_NA</w:t>
      </w:r>
    </w:p>
    <w:p>
      <w:r>
        <w:drawing>
          <wp:inline xmlns:a="http://schemas.openxmlformats.org/drawingml/2006/main" xmlns:pic="http://schemas.openxmlformats.org/drawingml/2006/picture">
            <wp:extent cx="5486400" cy="269904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8x43iuc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-0.349</w:t>
      </w:r>
    </w:p>
    <w:p>
      <w:r>
        <w:rPr>
          <w:b/>
        </w:rPr>
        <w:t xml:space="preserve">Đánh giá: </w:t>
      </w:r>
      <w:r>
        <w:t>Tương quan thấp - Cần kiểm tra vận hành</w:t>
      </w:r>
    </w:p>
    <w:p/>
    <w:p>
      <w:pPr>
        <w:pStyle w:val="Heading1"/>
      </w:pPr>
      <w:r>
        <w:t>LAI_CHAU</w:t>
      </w:r>
    </w:p>
    <w:p>
      <w:r>
        <w:drawing>
          <wp:inline xmlns:a="http://schemas.openxmlformats.org/drawingml/2006/main" xmlns:pic="http://schemas.openxmlformats.org/drawingml/2006/picture">
            <wp:extent cx="5486400" cy="269980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kt1ym3ob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0.772</w:t>
      </w:r>
    </w:p>
    <w:p>
      <w:r>
        <w:rPr>
          <w:b/>
        </w:rPr>
        <w:t xml:space="preserve">Đánh giá: </w:t>
      </w:r>
      <w:r>
        <w:t>Tương quan cao - Vận hành tốt</w:t>
      </w:r>
    </w:p>
    <w:p/>
    <w:p>
      <w:pPr>
        <w:pStyle w:val="Heading1"/>
      </w:pPr>
      <w:r>
        <w:t>SON_LA</w:t>
      </w:r>
    </w:p>
    <w:p>
      <w:r>
        <w:drawing>
          <wp:inline xmlns:a="http://schemas.openxmlformats.org/drawingml/2006/main" xmlns:pic="http://schemas.openxmlformats.org/drawingml/2006/picture">
            <wp:extent cx="5486400" cy="269904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x7caely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0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-0.156</w:t>
      </w:r>
    </w:p>
    <w:p>
      <w:r>
        <w:rPr>
          <w:b/>
        </w:rPr>
        <w:t xml:space="preserve">Đánh giá: </w:t>
      </w:r>
      <w:r>
        <w:t>Tương quan thấp - Cần kiểm tra vận hành</w:t>
      </w:r>
    </w:p>
    <w:p/>
    <w:p>
      <w:pPr>
        <w:pStyle w:val="Heading1"/>
      </w:pPr>
      <w:r>
        <w:t>TUYEN_QUANG</w:t>
      </w:r>
    </w:p>
    <w:p>
      <w:r>
        <w:drawing>
          <wp:inline xmlns:a="http://schemas.openxmlformats.org/drawingml/2006/main" xmlns:pic="http://schemas.openxmlformats.org/drawingml/2006/picture">
            <wp:extent cx="5486400" cy="269980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zp7eoi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9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Thống kê: </w:t>
      </w:r>
      <w:r>
        <w:t xml:space="preserve">Số ngày có dữ liệu: 30, </w:t>
      </w:r>
      <w:r>
        <w:t>Hệ số tương quan QVE-SL: -0.813</w:t>
      </w:r>
    </w:p>
    <w:p>
      <w:r>
        <w:rPr>
          <w:b/>
        </w:rPr>
        <w:t xml:space="preserve">Đánh giá: </w:t>
      </w:r>
      <w:r>
        <w:t>Tương quan thấp - Cần kiểm tra vận hành</w:t>
      </w:r>
    </w:p>
    <w:p/>
    <w:p/>
    <w:p>
      <w:pPr>
        <w:pStyle w:val="Heading1"/>
      </w:pPr>
      <w:r>
        <w:t>KẾT LUẬN</w:t>
      </w:r>
    </w:p>
    <w:p>
      <w:r>
        <w:t>• Nhà máy có tương quan cao nhất: LAI_CHAU (0.772)</w:t>
      </w:r>
    </w:p>
    <w:p>
      <w:r>
        <w:t>• Nhà máy cần cải thiện: TUYEN_QUANG (-0.813)</w:t>
      </w:r>
    </w:p>
    <w:p>
      <w:r>
        <w:t>• Trung bình tương quan toàn hệ thống: -0.157</w:t>
      </w:r>
    </w:p>
    <w:p>
      <w:pPr>
        <w:jc w:val="right"/>
      </w:pPr>
      <w:r>
        <w:rPr>
          <w:i/>
        </w:rPr>
        <w:t>Báo cáo được tạo tự động vào 05/06/2025 15:01:25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