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986A9" w14:textId="77777777" w:rsidR="00D344BB" w:rsidRDefault="00000000">
      <w:pPr>
        <w:spacing w:before="100" w:after="100"/>
      </w:pPr>
      <w:r>
        <w:rPr>
          <w:b/>
          <w:bCs/>
          <w:color w:val="0056B3"/>
          <w:sz w:val="32"/>
          <w:szCs w:val="32"/>
        </w:rPr>
        <w:t>BÁO CÁO ĐÁNH GIÁ NĂNG LỰC VÀ HIỆU NĂNG XỬ LÝ</w:t>
      </w:r>
    </w:p>
    <w:p w14:paraId="7D5FD7EF" w14:textId="77777777" w:rsidR="00D344BB" w:rsidRDefault="00000000">
      <w:pPr>
        <w:spacing w:after="250"/>
      </w:pPr>
      <w:proofErr w:type="spellStart"/>
      <w:r>
        <w:rPr>
          <w:b/>
          <w:bCs/>
          <w:i/>
          <w:iCs/>
          <w:color w:val="666666"/>
          <w:sz w:val="19"/>
          <w:szCs w:val="19"/>
        </w:rPr>
        <w:t>Hệ</w:t>
      </w:r>
      <w:proofErr w:type="spellEnd"/>
      <w:r>
        <w:rPr>
          <w:b/>
          <w:bCs/>
          <w:i/>
          <w:iCs/>
          <w:color w:val="666666"/>
          <w:sz w:val="19"/>
          <w:szCs w:val="19"/>
        </w:rPr>
        <w:t xml:space="preserve"> </w:t>
      </w:r>
      <w:proofErr w:type="spellStart"/>
      <w:r>
        <w:rPr>
          <w:b/>
          <w:bCs/>
          <w:i/>
          <w:iCs/>
          <w:color w:val="666666"/>
          <w:sz w:val="19"/>
          <w:szCs w:val="19"/>
        </w:rPr>
        <w:t>thống</w:t>
      </w:r>
      <w:proofErr w:type="spellEnd"/>
      <w:r>
        <w:rPr>
          <w:b/>
          <w:bCs/>
          <w:i/>
          <w:iCs/>
          <w:color w:val="666666"/>
          <w:sz w:val="19"/>
          <w:szCs w:val="19"/>
        </w:rPr>
        <w:t xml:space="preserve">: </w:t>
      </w:r>
      <w:r>
        <w:rPr>
          <w:i/>
          <w:iCs/>
          <w:color w:val="666666"/>
          <w:sz w:val="19"/>
          <w:szCs w:val="19"/>
        </w:rPr>
        <w:t xml:space="preserve">.NET 8 Worker Service (Windows </w:t>
      </w:r>
      <w:proofErr w:type="gramStart"/>
      <w:r>
        <w:rPr>
          <w:i/>
          <w:iCs/>
          <w:color w:val="666666"/>
          <w:sz w:val="19"/>
          <w:szCs w:val="19"/>
        </w:rPr>
        <w:t>Service)  |</w:t>
      </w:r>
      <w:proofErr w:type="gramEnd"/>
      <w:r>
        <w:rPr>
          <w:i/>
          <w:iCs/>
          <w:color w:val="666666"/>
          <w:sz w:val="19"/>
          <w:szCs w:val="19"/>
        </w:rPr>
        <w:t xml:space="preserve">  </w:t>
      </w:r>
      <w:proofErr w:type="spellStart"/>
      <w:r>
        <w:rPr>
          <w:b/>
          <w:bCs/>
          <w:i/>
          <w:iCs/>
          <w:color w:val="666666"/>
          <w:sz w:val="19"/>
          <w:szCs w:val="19"/>
        </w:rPr>
        <w:t>Dữ</w:t>
      </w:r>
      <w:proofErr w:type="spellEnd"/>
      <w:r>
        <w:rPr>
          <w:b/>
          <w:bCs/>
          <w:i/>
          <w:iCs/>
          <w:color w:val="666666"/>
          <w:sz w:val="19"/>
          <w:szCs w:val="19"/>
        </w:rPr>
        <w:t xml:space="preserve"> </w:t>
      </w:r>
      <w:proofErr w:type="spellStart"/>
      <w:r>
        <w:rPr>
          <w:b/>
          <w:bCs/>
          <w:i/>
          <w:iCs/>
          <w:color w:val="666666"/>
          <w:sz w:val="19"/>
          <w:szCs w:val="19"/>
        </w:rPr>
        <w:t>liệu</w:t>
      </w:r>
      <w:proofErr w:type="spellEnd"/>
      <w:r>
        <w:rPr>
          <w:b/>
          <w:bCs/>
          <w:i/>
          <w:iCs/>
          <w:color w:val="666666"/>
          <w:sz w:val="19"/>
          <w:szCs w:val="19"/>
        </w:rPr>
        <w:t xml:space="preserve"> </w:t>
      </w:r>
      <w:proofErr w:type="spellStart"/>
      <w:r>
        <w:rPr>
          <w:b/>
          <w:bCs/>
          <w:i/>
          <w:iCs/>
          <w:color w:val="666666"/>
          <w:sz w:val="19"/>
          <w:szCs w:val="19"/>
        </w:rPr>
        <w:t>đo</w:t>
      </w:r>
      <w:proofErr w:type="spellEnd"/>
      <w:r>
        <w:rPr>
          <w:b/>
          <w:bCs/>
          <w:i/>
          <w:iCs/>
          <w:color w:val="666666"/>
          <w:sz w:val="19"/>
          <w:szCs w:val="19"/>
        </w:rPr>
        <w:t xml:space="preserve"> </w:t>
      </w:r>
      <w:proofErr w:type="spellStart"/>
      <w:r>
        <w:rPr>
          <w:b/>
          <w:bCs/>
          <w:i/>
          <w:iCs/>
          <w:color w:val="666666"/>
          <w:sz w:val="19"/>
          <w:szCs w:val="19"/>
        </w:rPr>
        <w:t>lường</w:t>
      </w:r>
      <w:proofErr w:type="spellEnd"/>
      <w:r>
        <w:rPr>
          <w:b/>
          <w:bCs/>
          <w:i/>
          <w:iCs/>
          <w:color w:val="666666"/>
          <w:sz w:val="19"/>
          <w:szCs w:val="19"/>
        </w:rPr>
        <w:t xml:space="preserve">: </w:t>
      </w:r>
      <w:r>
        <w:rPr>
          <w:i/>
          <w:iCs/>
          <w:color w:val="666666"/>
          <w:sz w:val="19"/>
          <w:szCs w:val="19"/>
        </w:rPr>
        <w:t xml:space="preserve">Nhật </w:t>
      </w:r>
      <w:proofErr w:type="spellStart"/>
      <w:r>
        <w:rPr>
          <w:i/>
          <w:iCs/>
          <w:color w:val="666666"/>
          <w:sz w:val="19"/>
          <w:szCs w:val="19"/>
        </w:rPr>
        <w:t>ký</w:t>
      </w:r>
      <w:proofErr w:type="spellEnd"/>
      <w:r>
        <w:rPr>
          <w:i/>
          <w:iCs/>
          <w:color w:val="666666"/>
          <w:sz w:val="19"/>
          <w:szCs w:val="19"/>
        </w:rPr>
        <w:t xml:space="preserve"> </w:t>
      </w:r>
      <w:proofErr w:type="spellStart"/>
      <w:r>
        <w:rPr>
          <w:i/>
          <w:iCs/>
          <w:color w:val="666666"/>
          <w:sz w:val="19"/>
          <w:szCs w:val="19"/>
        </w:rPr>
        <w:t>vận</w:t>
      </w:r>
      <w:proofErr w:type="spellEnd"/>
      <w:r>
        <w:rPr>
          <w:i/>
          <w:iCs/>
          <w:color w:val="666666"/>
          <w:sz w:val="19"/>
          <w:szCs w:val="19"/>
        </w:rPr>
        <w:t xml:space="preserve"> </w:t>
      </w:r>
      <w:proofErr w:type="spellStart"/>
      <w:r>
        <w:rPr>
          <w:i/>
          <w:iCs/>
          <w:color w:val="666666"/>
          <w:sz w:val="19"/>
          <w:szCs w:val="19"/>
        </w:rPr>
        <w:t>hành</w:t>
      </w:r>
      <w:proofErr w:type="spellEnd"/>
      <w:r>
        <w:rPr>
          <w:i/>
          <w:iCs/>
          <w:color w:val="666666"/>
          <w:sz w:val="19"/>
          <w:szCs w:val="19"/>
        </w:rPr>
        <w:t xml:space="preserve"> </w:t>
      </w:r>
      <w:proofErr w:type="spellStart"/>
      <w:r>
        <w:rPr>
          <w:i/>
          <w:iCs/>
          <w:color w:val="666666"/>
          <w:sz w:val="19"/>
          <w:szCs w:val="19"/>
        </w:rPr>
        <w:t>thực</w:t>
      </w:r>
      <w:proofErr w:type="spellEnd"/>
      <w:r>
        <w:rPr>
          <w:i/>
          <w:iCs/>
          <w:color w:val="666666"/>
          <w:sz w:val="19"/>
          <w:szCs w:val="19"/>
        </w:rPr>
        <w:t xml:space="preserve"> </w:t>
      </w:r>
      <w:proofErr w:type="spellStart"/>
      <w:r>
        <w:rPr>
          <w:i/>
          <w:iCs/>
          <w:color w:val="666666"/>
          <w:sz w:val="19"/>
          <w:szCs w:val="19"/>
        </w:rPr>
        <w:t>tế</w:t>
      </w:r>
      <w:proofErr w:type="spellEnd"/>
      <w:r>
        <w:rPr>
          <w:i/>
          <w:iCs/>
          <w:color w:val="666666"/>
          <w:sz w:val="19"/>
          <w:szCs w:val="19"/>
        </w:rPr>
        <w:t xml:space="preserve"> </w:t>
      </w:r>
      <w:proofErr w:type="spellStart"/>
      <w:r>
        <w:rPr>
          <w:i/>
          <w:iCs/>
          <w:color w:val="666666"/>
          <w:sz w:val="19"/>
          <w:szCs w:val="19"/>
        </w:rPr>
        <w:t>ngày</w:t>
      </w:r>
      <w:proofErr w:type="spellEnd"/>
      <w:r>
        <w:rPr>
          <w:i/>
          <w:iCs/>
          <w:color w:val="666666"/>
          <w:sz w:val="19"/>
          <w:szCs w:val="19"/>
        </w:rPr>
        <w:t xml:space="preserve"> 13/10/2026</w:t>
      </w:r>
    </w:p>
    <w:p w14:paraId="1DAF5A98" w14:textId="77777777" w:rsidR="00D344BB" w:rsidRDefault="00000000">
      <w:pPr>
        <w:spacing w:before="300" w:after="150"/>
      </w:pPr>
      <w:r>
        <w:rPr>
          <w:b/>
          <w:bCs/>
          <w:color w:val="004085"/>
          <w:sz w:val="26"/>
          <w:szCs w:val="26"/>
        </w:rPr>
        <w:t xml:space="preserve">1. </w:t>
      </w:r>
      <w:proofErr w:type="spellStart"/>
      <w:r>
        <w:rPr>
          <w:b/>
          <w:bCs/>
          <w:color w:val="004085"/>
          <w:sz w:val="26"/>
          <w:szCs w:val="26"/>
        </w:rPr>
        <w:t>Năng</w:t>
      </w:r>
      <w:proofErr w:type="spellEnd"/>
      <w:r>
        <w:rPr>
          <w:b/>
          <w:bCs/>
          <w:color w:val="004085"/>
          <w:sz w:val="26"/>
          <w:szCs w:val="26"/>
        </w:rPr>
        <w:t xml:space="preserve"> Lực </w:t>
      </w:r>
      <w:proofErr w:type="spellStart"/>
      <w:r>
        <w:rPr>
          <w:b/>
          <w:bCs/>
          <w:color w:val="004085"/>
          <w:sz w:val="26"/>
          <w:szCs w:val="26"/>
        </w:rPr>
        <w:t>Xử</w:t>
      </w:r>
      <w:proofErr w:type="spellEnd"/>
      <w:r>
        <w:rPr>
          <w:b/>
          <w:bCs/>
          <w:color w:val="004085"/>
          <w:sz w:val="26"/>
          <w:szCs w:val="26"/>
        </w:rPr>
        <w:t xml:space="preserve"> Lý Trong 1 </w:t>
      </w:r>
      <w:proofErr w:type="spellStart"/>
      <w:r>
        <w:rPr>
          <w:b/>
          <w:bCs/>
          <w:color w:val="004085"/>
          <w:sz w:val="26"/>
          <w:szCs w:val="26"/>
        </w:rPr>
        <w:t>Phút</w:t>
      </w:r>
      <w:proofErr w:type="spellEnd"/>
      <w:r>
        <w:rPr>
          <w:b/>
          <w:bCs/>
          <w:color w:val="004085"/>
          <w:sz w:val="26"/>
          <w:szCs w:val="26"/>
        </w:rPr>
        <w:t xml:space="preserve"> (60 </w:t>
      </w:r>
      <w:proofErr w:type="spellStart"/>
      <w:r>
        <w:rPr>
          <w:b/>
          <w:bCs/>
          <w:color w:val="004085"/>
          <w:sz w:val="26"/>
          <w:szCs w:val="26"/>
        </w:rPr>
        <w:t>Giây</w:t>
      </w:r>
      <w:proofErr w:type="spellEnd"/>
      <w:r>
        <w:rPr>
          <w:b/>
          <w:bCs/>
          <w:color w:val="004085"/>
          <w:sz w:val="26"/>
          <w:szCs w:val="26"/>
        </w:rPr>
        <w:t>)</w:t>
      </w:r>
    </w:p>
    <w:p w14:paraId="6B333E3A" w14:textId="77777777" w:rsidR="00D344BB" w:rsidRDefault="00000000"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worker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Portal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1572"/>
        <w:gridCol w:w="1573"/>
        <w:gridCol w:w="1393"/>
        <w:gridCol w:w="1650"/>
      </w:tblGrid>
      <w:tr w:rsidR="00D344BB" w14:paraId="4994A9C5" w14:textId="77777777">
        <w:tc>
          <w:tcPr>
            <w:tcW w:w="160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0056B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E71C13" w14:textId="77777777" w:rsidR="00D344B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Kịch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Bản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Xử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Lý</w:t>
            </w:r>
          </w:p>
        </w:tc>
        <w:tc>
          <w:tcPr>
            <w:tcW w:w="90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0056B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2CD90B" w14:textId="77777777" w:rsidR="00D344B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Thời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Gian / 1 Ca</w:t>
            </w:r>
          </w:p>
        </w:tc>
        <w:tc>
          <w:tcPr>
            <w:tcW w:w="90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0056B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8F7A87" w14:textId="77777777" w:rsidR="00D344B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Tốc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Độ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Phút</w:t>
            </w:r>
            <w:proofErr w:type="spellEnd"/>
          </w:p>
        </w:tc>
        <w:tc>
          <w:tcPr>
            <w:tcW w:w="80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0056B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5C465C" w14:textId="77777777" w:rsidR="00D344B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Tốc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Độ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Giờ</w:t>
            </w:r>
            <w:proofErr w:type="spellEnd"/>
          </w:p>
        </w:tc>
        <w:tc>
          <w:tcPr>
            <w:tcW w:w="80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0056B3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0435E6" w14:textId="77777777" w:rsidR="00D344B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Ghi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Chú</w:t>
            </w:r>
          </w:p>
        </w:tc>
      </w:tr>
      <w:tr w:rsidR="00D344BB" w14:paraId="6670D734" w14:textId="77777777">
        <w:tc>
          <w:tcPr>
            <w:tcW w:w="160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41D616" w14:textId="77777777" w:rsidR="00D344BB" w:rsidRDefault="00000000">
            <w:r>
              <w:rPr>
                <w:b/>
                <w:bCs/>
                <w:sz w:val="20"/>
                <w:szCs w:val="20"/>
              </w:rPr>
              <w:t xml:space="preserve">1. </w:t>
            </w:r>
            <w:proofErr w:type="spellStart"/>
            <w:r>
              <w:rPr>
                <w:b/>
                <w:bCs/>
                <w:sz w:val="20"/>
                <w:szCs w:val="20"/>
              </w:rPr>
              <w:t>Kích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hoạt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mới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sz w:val="20"/>
                <w:szCs w:val="20"/>
              </w:rPr>
              <w:t>Có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gửi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Email </w:t>
            </w:r>
            <w:proofErr w:type="spellStart"/>
            <w:r>
              <w:rPr>
                <w:b/>
                <w:bCs/>
                <w:sz w:val="20"/>
                <w:szCs w:val="20"/>
              </w:rPr>
              <w:t>thật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(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Bệnh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nhân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có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email / Test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gửi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email)</w:t>
            </w:r>
          </w:p>
        </w:tc>
        <w:tc>
          <w:tcPr>
            <w:tcW w:w="90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BEFCEE" w14:textId="77777777" w:rsidR="00D344BB" w:rsidRDefault="00000000">
            <w:pPr>
              <w:jc w:val="center"/>
            </w:pPr>
            <w:r>
              <w:rPr>
                <w:b/>
                <w:bCs/>
                <w:color w:val="0056B3"/>
                <w:sz w:val="20"/>
                <w:szCs w:val="20"/>
              </w:rPr>
              <w:t xml:space="preserve">~6.0 – 6.5 </w:t>
            </w:r>
            <w:proofErr w:type="spellStart"/>
            <w:r>
              <w:rPr>
                <w:b/>
                <w:bCs/>
                <w:color w:val="0056B3"/>
                <w:sz w:val="20"/>
                <w:szCs w:val="20"/>
              </w:rPr>
              <w:t>giây</w:t>
            </w:r>
            <w:proofErr w:type="spellEnd"/>
          </w:p>
        </w:tc>
        <w:tc>
          <w:tcPr>
            <w:tcW w:w="90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FA28BA" w14:textId="77777777" w:rsidR="00D344BB" w:rsidRDefault="00000000">
            <w:pPr>
              <w:jc w:val="center"/>
            </w:pPr>
            <w:r>
              <w:rPr>
                <w:b/>
                <w:bCs/>
                <w:color w:val="28A745"/>
                <w:sz w:val="20"/>
                <w:szCs w:val="20"/>
              </w:rPr>
              <w:t xml:space="preserve">9 – 10 ca / </w:t>
            </w:r>
            <w:proofErr w:type="spellStart"/>
            <w:r>
              <w:rPr>
                <w:b/>
                <w:bCs/>
                <w:color w:val="28A745"/>
                <w:sz w:val="20"/>
                <w:szCs w:val="20"/>
              </w:rPr>
              <w:t>phút</w:t>
            </w:r>
            <w:proofErr w:type="spellEnd"/>
          </w:p>
        </w:tc>
        <w:tc>
          <w:tcPr>
            <w:tcW w:w="80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F9417D" w14:textId="77777777" w:rsidR="00D344B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~550 – 600 ca / h</w:t>
            </w:r>
          </w:p>
        </w:tc>
        <w:tc>
          <w:tcPr>
            <w:tcW w:w="80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520AB1" w14:textId="77777777" w:rsidR="00D344BB" w:rsidRDefault="00000000">
            <w:proofErr w:type="spellStart"/>
            <w:r>
              <w:rPr>
                <w:sz w:val="18"/>
                <w:szCs w:val="18"/>
              </w:rPr>
              <w:t>Gồm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gửi</w:t>
            </w:r>
            <w:proofErr w:type="spellEnd"/>
            <w:r>
              <w:rPr>
                <w:sz w:val="18"/>
                <w:szCs w:val="18"/>
              </w:rPr>
              <w:t xml:space="preserve"> SMTP Gmail (3.5 – 4.1s)</w:t>
            </w:r>
          </w:p>
        </w:tc>
      </w:tr>
      <w:tr w:rsidR="00D344BB" w14:paraId="467CEC1B" w14:textId="77777777">
        <w:tc>
          <w:tcPr>
            <w:tcW w:w="160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FCDADC" w14:textId="77777777" w:rsidR="00D344BB" w:rsidRDefault="00000000">
            <w:r>
              <w:rPr>
                <w:b/>
                <w:bCs/>
                <w:sz w:val="20"/>
                <w:szCs w:val="20"/>
              </w:rPr>
              <w:t xml:space="preserve">2. </w:t>
            </w:r>
            <w:proofErr w:type="spellStart"/>
            <w:r>
              <w:rPr>
                <w:b/>
                <w:bCs/>
                <w:sz w:val="20"/>
                <w:szCs w:val="20"/>
              </w:rPr>
              <w:t>Kích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hoạt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mới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sz w:val="20"/>
                <w:szCs w:val="20"/>
              </w:rPr>
              <w:t>Không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gửi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Email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(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Bệnh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nhân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không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khai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báo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email)</w:t>
            </w:r>
          </w:p>
        </w:tc>
        <w:tc>
          <w:tcPr>
            <w:tcW w:w="90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64DA2D" w14:textId="77777777" w:rsidR="00D344BB" w:rsidRDefault="00000000">
            <w:pPr>
              <w:jc w:val="center"/>
            </w:pPr>
            <w:r>
              <w:rPr>
                <w:b/>
                <w:bCs/>
                <w:color w:val="0056B3"/>
                <w:sz w:val="20"/>
                <w:szCs w:val="20"/>
              </w:rPr>
              <w:t xml:space="preserve">~2.8 – 3.2 </w:t>
            </w:r>
            <w:proofErr w:type="spellStart"/>
            <w:r>
              <w:rPr>
                <w:b/>
                <w:bCs/>
                <w:color w:val="0056B3"/>
                <w:sz w:val="20"/>
                <w:szCs w:val="20"/>
              </w:rPr>
              <w:t>giây</w:t>
            </w:r>
            <w:proofErr w:type="spellEnd"/>
          </w:p>
        </w:tc>
        <w:tc>
          <w:tcPr>
            <w:tcW w:w="90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12C94A" w14:textId="77777777" w:rsidR="00D344BB" w:rsidRDefault="00000000">
            <w:pPr>
              <w:jc w:val="center"/>
            </w:pPr>
            <w:r>
              <w:rPr>
                <w:b/>
                <w:bCs/>
                <w:color w:val="0056B3"/>
                <w:sz w:val="20"/>
                <w:szCs w:val="20"/>
              </w:rPr>
              <w:t xml:space="preserve">18 – 20 ca / </w:t>
            </w:r>
            <w:proofErr w:type="spellStart"/>
            <w:r>
              <w:rPr>
                <w:b/>
                <w:bCs/>
                <w:color w:val="0056B3"/>
                <w:sz w:val="20"/>
                <w:szCs w:val="20"/>
              </w:rPr>
              <w:t>phút</w:t>
            </w:r>
            <w:proofErr w:type="spellEnd"/>
          </w:p>
        </w:tc>
        <w:tc>
          <w:tcPr>
            <w:tcW w:w="80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C0E6A9" w14:textId="77777777" w:rsidR="00D344B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~1.100 – 1.200 ca / h</w:t>
            </w:r>
          </w:p>
        </w:tc>
        <w:tc>
          <w:tcPr>
            <w:tcW w:w="80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5DC5E0" w14:textId="77777777" w:rsidR="00D344BB" w:rsidRDefault="00000000"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email </w:t>
            </w:r>
            <w:proofErr w:type="spellStart"/>
            <w:r>
              <w:rPr>
                <w:sz w:val="18"/>
                <w:szCs w:val="18"/>
              </w:rPr>
              <w:t>tạm</w:t>
            </w:r>
            <w:proofErr w:type="spellEnd"/>
            <w:r>
              <w:rPr>
                <w:sz w:val="18"/>
                <w:szCs w:val="18"/>
              </w:rPr>
              <w:t xml:space="preserve"> {</w:t>
            </w:r>
            <w:proofErr w:type="spellStart"/>
            <w:r>
              <w:rPr>
                <w:sz w:val="18"/>
                <w:szCs w:val="18"/>
              </w:rPr>
              <w:t>mã</w:t>
            </w:r>
            <w:proofErr w:type="spellEnd"/>
            <w:r>
              <w:rPr>
                <w:sz w:val="18"/>
                <w:szCs w:val="18"/>
              </w:rPr>
              <w:t>}@gmail.com</w:t>
            </w:r>
          </w:p>
        </w:tc>
      </w:tr>
      <w:tr w:rsidR="00D344BB" w14:paraId="1919F869" w14:textId="77777777">
        <w:tc>
          <w:tcPr>
            <w:tcW w:w="160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7A9775" w14:textId="77777777" w:rsidR="00D344BB" w:rsidRDefault="00000000">
            <w:r>
              <w:rPr>
                <w:b/>
                <w:bCs/>
                <w:sz w:val="20"/>
                <w:szCs w:val="20"/>
              </w:rPr>
              <w:t xml:space="preserve">3. </w:t>
            </w:r>
            <w:proofErr w:type="spellStart"/>
            <w:r>
              <w:rPr>
                <w:b/>
                <w:bCs/>
                <w:sz w:val="20"/>
                <w:szCs w:val="20"/>
              </w:rPr>
              <w:t>Quét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kiểm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ca ĐÃ ACTIVE SẴN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(ALREADY_ACTIVE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hoặc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NOT_FOUND)</w:t>
            </w:r>
          </w:p>
        </w:tc>
        <w:tc>
          <w:tcPr>
            <w:tcW w:w="90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114091" w14:textId="77777777" w:rsidR="00D344BB" w:rsidRDefault="00000000">
            <w:pPr>
              <w:jc w:val="center"/>
            </w:pPr>
            <w:r>
              <w:rPr>
                <w:b/>
                <w:bCs/>
                <w:color w:val="0056B3"/>
                <w:sz w:val="20"/>
                <w:szCs w:val="20"/>
              </w:rPr>
              <w:t xml:space="preserve">~0.6 – 0.7 </w:t>
            </w:r>
            <w:proofErr w:type="spellStart"/>
            <w:r>
              <w:rPr>
                <w:b/>
                <w:bCs/>
                <w:color w:val="0056B3"/>
                <w:sz w:val="20"/>
                <w:szCs w:val="20"/>
              </w:rPr>
              <w:t>giây</w:t>
            </w:r>
            <w:proofErr w:type="spellEnd"/>
          </w:p>
        </w:tc>
        <w:tc>
          <w:tcPr>
            <w:tcW w:w="90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E6C515" w14:textId="77777777" w:rsidR="00D344BB" w:rsidRDefault="00000000">
            <w:pPr>
              <w:jc w:val="center"/>
            </w:pPr>
            <w:r>
              <w:rPr>
                <w:b/>
                <w:bCs/>
                <w:color w:val="17A2B8"/>
                <w:sz w:val="20"/>
                <w:szCs w:val="20"/>
              </w:rPr>
              <w:t xml:space="preserve">85 – 100 ca / </w:t>
            </w:r>
            <w:proofErr w:type="spellStart"/>
            <w:r>
              <w:rPr>
                <w:b/>
                <w:bCs/>
                <w:color w:val="17A2B8"/>
                <w:sz w:val="20"/>
                <w:szCs w:val="20"/>
              </w:rPr>
              <w:t>phút</w:t>
            </w:r>
            <w:proofErr w:type="spellEnd"/>
          </w:p>
        </w:tc>
        <w:tc>
          <w:tcPr>
            <w:tcW w:w="80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237844" w14:textId="77777777" w:rsidR="00D344B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~5.000 – 6.000 ca / h</w:t>
            </w:r>
          </w:p>
        </w:tc>
        <w:tc>
          <w:tcPr>
            <w:tcW w:w="800" w:type="pct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C9A709" w14:textId="77777777" w:rsidR="00D344BB" w:rsidRDefault="00000000"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gọi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queryUsers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</w:tr>
    </w:tbl>
    <w:p w14:paraId="2A9C7502" w14:textId="09C214B1" w:rsidR="00D344BB" w:rsidRDefault="00D344BB">
      <w:pPr>
        <w:spacing w:before="300" w:after="150"/>
      </w:pPr>
    </w:p>
    <w:p w14:paraId="03B7CAD8" w14:textId="3C1E7B2E" w:rsidR="00D344BB" w:rsidRDefault="00000000">
      <w:pPr>
        <w:spacing w:before="300" w:after="150"/>
      </w:pPr>
      <w:proofErr w:type="spellStart"/>
      <w:r>
        <w:rPr>
          <w:b/>
          <w:bCs/>
          <w:color w:val="004085"/>
          <w:sz w:val="26"/>
          <w:szCs w:val="26"/>
        </w:rPr>
        <w:t>Kịch</w:t>
      </w:r>
      <w:proofErr w:type="spellEnd"/>
      <w:r>
        <w:rPr>
          <w:b/>
          <w:bCs/>
          <w:color w:val="004085"/>
          <w:sz w:val="26"/>
          <w:szCs w:val="26"/>
        </w:rPr>
        <w:t xml:space="preserve"> </w:t>
      </w:r>
      <w:proofErr w:type="spellStart"/>
      <w:r>
        <w:rPr>
          <w:b/>
          <w:bCs/>
          <w:color w:val="004085"/>
          <w:sz w:val="26"/>
          <w:szCs w:val="26"/>
        </w:rPr>
        <w:t>Bản</w:t>
      </w:r>
      <w:proofErr w:type="spellEnd"/>
      <w:r>
        <w:rPr>
          <w:b/>
          <w:bCs/>
          <w:color w:val="004085"/>
          <w:sz w:val="26"/>
          <w:szCs w:val="26"/>
        </w:rPr>
        <w:t xml:space="preserve"> </w:t>
      </w:r>
      <w:proofErr w:type="spellStart"/>
      <w:r>
        <w:rPr>
          <w:b/>
          <w:bCs/>
          <w:color w:val="004085"/>
          <w:sz w:val="26"/>
          <w:szCs w:val="26"/>
        </w:rPr>
        <w:t>Vận</w:t>
      </w:r>
      <w:proofErr w:type="spellEnd"/>
      <w:r>
        <w:rPr>
          <w:b/>
          <w:bCs/>
          <w:color w:val="004085"/>
          <w:sz w:val="26"/>
          <w:szCs w:val="26"/>
        </w:rPr>
        <w:t xml:space="preserve"> </w:t>
      </w:r>
      <w:proofErr w:type="spellStart"/>
      <w:r>
        <w:rPr>
          <w:b/>
          <w:bCs/>
          <w:color w:val="004085"/>
          <w:sz w:val="26"/>
          <w:szCs w:val="26"/>
        </w:rPr>
        <w:t>Hành</w:t>
      </w:r>
      <w:proofErr w:type="spellEnd"/>
      <w:r>
        <w:rPr>
          <w:b/>
          <w:bCs/>
          <w:color w:val="004085"/>
          <w:sz w:val="26"/>
          <w:szCs w:val="26"/>
        </w:rPr>
        <w:t xml:space="preserve"> </w:t>
      </w:r>
      <w:proofErr w:type="spellStart"/>
      <w:r>
        <w:rPr>
          <w:b/>
          <w:bCs/>
          <w:color w:val="004085"/>
          <w:sz w:val="26"/>
          <w:szCs w:val="26"/>
        </w:rPr>
        <w:t>Thực</w:t>
      </w:r>
      <w:proofErr w:type="spellEnd"/>
      <w:r>
        <w:rPr>
          <w:b/>
          <w:bCs/>
          <w:color w:val="004085"/>
          <w:sz w:val="26"/>
          <w:szCs w:val="26"/>
        </w:rPr>
        <w:t xml:space="preserve"> </w:t>
      </w:r>
      <w:proofErr w:type="spellStart"/>
      <w:r>
        <w:rPr>
          <w:b/>
          <w:bCs/>
          <w:color w:val="004085"/>
          <w:sz w:val="26"/>
          <w:szCs w:val="26"/>
        </w:rPr>
        <w:t>Tế</w:t>
      </w:r>
      <w:proofErr w:type="spellEnd"/>
      <w:r>
        <w:rPr>
          <w:b/>
          <w:bCs/>
          <w:color w:val="004085"/>
          <w:sz w:val="26"/>
          <w:szCs w:val="26"/>
        </w:rPr>
        <w:t xml:space="preserve"> &amp; </w:t>
      </w:r>
      <w:proofErr w:type="spellStart"/>
      <w:r>
        <w:rPr>
          <w:b/>
          <w:bCs/>
          <w:color w:val="004085"/>
          <w:sz w:val="26"/>
          <w:szCs w:val="26"/>
        </w:rPr>
        <w:t>Thời</w:t>
      </w:r>
      <w:proofErr w:type="spellEnd"/>
      <w:r>
        <w:rPr>
          <w:b/>
          <w:bCs/>
          <w:color w:val="004085"/>
          <w:sz w:val="26"/>
          <w:szCs w:val="26"/>
        </w:rPr>
        <w:t xml:space="preserve"> Gian </w:t>
      </w:r>
      <w:proofErr w:type="spellStart"/>
      <w:r>
        <w:rPr>
          <w:b/>
          <w:bCs/>
          <w:color w:val="004085"/>
          <w:sz w:val="26"/>
          <w:szCs w:val="26"/>
        </w:rPr>
        <w:t>Xử</w:t>
      </w:r>
      <w:proofErr w:type="spellEnd"/>
      <w:r>
        <w:rPr>
          <w:b/>
          <w:bCs/>
          <w:color w:val="004085"/>
          <w:sz w:val="26"/>
          <w:szCs w:val="26"/>
        </w:rPr>
        <w:t xml:space="preserve"> Lý </w:t>
      </w:r>
      <w:proofErr w:type="spellStart"/>
      <w:r>
        <w:rPr>
          <w:b/>
          <w:bCs/>
          <w:color w:val="004085"/>
          <w:sz w:val="26"/>
          <w:szCs w:val="26"/>
        </w:rPr>
        <w:t>Hàng</w:t>
      </w:r>
      <w:proofErr w:type="spellEnd"/>
      <w:r>
        <w:rPr>
          <w:b/>
          <w:bCs/>
          <w:color w:val="004085"/>
          <w:sz w:val="26"/>
          <w:szCs w:val="26"/>
        </w:rPr>
        <w:t xml:space="preserve"> </w:t>
      </w:r>
      <w:proofErr w:type="spellStart"/>
      <w:r>
        <w:rPr>
          <w:b/>
          <w:bCs/>
          <w:color w:val="004085"/>
          <w:sz w:val="26"/>
          <w:szCs w:val="26"/>
        </w:rPr>
        <w:t>Đợi</w:t>
      </w:r>
      <w:proofErr w:type="spellEnd"/>
    </w:p>
    <w:p w14:paraId="3CED7106" w14:textId="2D57A74B" w:rsidR="00D344BB" w:rsidRDefault="00000000">
      <w:r>
        <w:rPr>
          <w:b/>
          <w:bCs/>
        </w:rPr>
        <w:t xml:space="preserve">•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quét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kỳ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phút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lần</w:t>
      </w:r>
      <w:proofErr w:type="spellEnd"/>
      <w:r>
        <w:rPr>
          <w:b/>
          <w:bCs/>
        </w:rPr>
        <w:t xml:space="preserve">): </w:t>
      </w:r>
      <w:proofErr w:type="spellStart"/>
      <w:r>
        <w:t>Mỗi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2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5 – 15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CĐHA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30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1 </w:t>
      </w:r>
      <w:r>
        <w:rPr>
          <w:b/>
          <w:bCs/>
        </w:rPr>
        <w:t>• C</w:t>
      </w:r>
      <w:proofErr w:type="spellStart"/>
      <w:r>
        <w:rPr>
          <w:b/>
          <w:bCs/>
        </w:rPr>
        <w:t>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tồn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đọng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khởi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500 ca PENDING): </w:t>
      </w:r>
      <w:r>
        <w:t xml:space="preserve">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ca </w:t>
      </w:r>
      <w:proofErr w:type="spellStart"/>
      <w:r>
        <w:t>đã</w:t>
      </w:r>
      <w:proofErr w:type="spellEnd"/>
      <w:r>
        <w:t xml:space="preserve"> active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r>
        <w:rPr>
          <w:b/>
          <w:bCs/>
          <w:color w:val="0056B3"/>
        </w:rPr>
        <w:t xml:space="preserve">5 – 8 </w:t>
      </w:r>
      <w:proofErr w:type="spellStart"/>
      <w:r>
        <w:rPr>
          <w:b/>
          <w:bCs/>
          <w:color w:val="0056B3"/>
        </w:rPr>
        <w:t>phút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500 ca.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500 ca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email):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r>
        <w:rPr>
          <w:b/>
          <w:bCs/>
          <w:color w:val="0056B3"/>
        </w:rPr>
        <w:t xml:space="preserve">25 </w:t>
      </w:r>
      <w:proofErr w:type="spellStart"/>
      <w:r>
        <w:rPr>
          <w:b/>
          <w:bCs/>
          <w:color w:val="0056B3"/>
        </w:rPr>
        <w:t>phút</w:t>
      </w:r>
      <w:proofErr w:type="spellEnd"/>
      <w:r>
        <w:t>.</w:t>
      </w:r>
    </w:p>
    <w:p w14:paraId="69B21E25" w14:textId="75A09081" w:rsidR="00D344BB" w:rsidRDefault="00D344BB"/>
    <w:sectPr w:rsidR="00D344B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EF3973"/>
    <w:multiLevelType w:val="hybridMultilevel"/>
    <w:tmpl w:val="A1527582"/>
    <w:lvl w:ilvl="0" w:tplc="5BC0642C" w:tentative="1">
      <w:start w:val="1"/>
      <w:numFmt w:val="bullet"/>
      <w:lvlText w:val="●"/>
      <w:lvlJc w:val="left"/>
      <w:pPr>
        <w:ind w:left="720" w:hanging="360"/>
      </w:pPr>
    </w:lvl>
    <w:lvl w:ilvl="1" w:tplc="52226D08" w:tentative="1">
      <w:start w:val="1"/>
      <w:numFmt w:val="bullet"/>
      <w:lvlText w:val="○"/>
      <w:lvlJc w:val="left"/>
      <w:pPr>
        <w:ind w:left="1440" w:hanging="360"/>
      </w:pPr>
    </w:lvl>
    <w:lvl w:ilvl="2" w:tplc="425E9F98" w:tentative="1">
      <w:start w:val="1"/>
      <w:numFmt w:val="bullet"/>
      <w:lvlText w:val="■"/>
      <w:lvlJc w:val="left"/>
      <w:pPr>
        <w:ind w:left="2160" w:hanging="360"/>
      </w:pPr>
    </w:lvl>
    <w:lvl w:ilvl="3" w:tplc="3B56C0F6" w:tentative="1">
      <w:start w:val="1"/>
      <w:numFmt w:val="bullet"/>
      <w:lvlText w:val="●"/>
      <w:lvlJc w:val="left"/>
      <w:pPr>
        <w:ind w:left="2880" w:hanging="360"/>
      </w:pPr>
    </w:lvl>
    <w:lvl w:ilvl="4" w:tplc="387ECA2E" w:tentative="1">
      <w:start w:val="1"/>
      <w:numFmt w:val="bullet"/>
      <w:lvlText w:val="○"/>
      <w:lvlJc w:val="left"/>
      <w:pPr>
        <w:ind w:left="3600" w:hanging="360"/>
      </w:pPr>
    </w:lvl>
    <w:lvl w:ilvl="5" w:tplc="C87240BC" w:tentative="1">
      <w:start w:val="1"/>
      <w:numFmt w:val="bullet"/>
      <w:lvlText w:val="■"/>
      <w:lvlJc w:val="left"/>
      <w:pPr>
        <w:ind w:left="4320" w:hanging="360"/>
      </w:pPr>
    </w:lvl>
    <w:lvl w:ilvl="6" w:tplc="C9E87AFE" w:tentative="1">
      <w:start w:val="1"/>
      <w:numFmt w:val="bullet"/>
      <w:lvlText w:val="●"/>
      <w:lvlJc w:val="left"/>
      <w:pPr>
        <w:ind w:left="5040" w:hanging="360"/>
      </w:pPr>
    </w:lvl>
    <w:lvl w:ilvl="7" w:tplc="F642D270" w:tentative="1">
      <w:start w:val="1"/>
      <w:numFmt w:val="bullet"/>
      <w:lvlText w:val="●"/>
      <w:lvlJc w:val="left"/>
      <w:pPr>
        <w:ind w:left="5760" w:hanging="360"/>
      </w:pPr>
    </w:lvl>
    <w:lvl w:ilvl="8" w:tplc="D270D15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269094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4BB"/>
    <w:rsid w:val="00A54032"/>
    <w:rsid w:val="00CF0B56"/>
    <w:rsid w:val="00D344BB"/>
    <w:rsid w:val="00F71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9503BA"/>
  <w15:docId w15:val="{0524C901-8F74-4B16-BFC1-B8BAEA7C7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222222"/>
        <w:sz w:val="22"/>
        <w:szCs w:val="22"/>
        <w:lang w:val="en-US" w:eastAsia="en-US" w:bidi="ar-SA"/>
      </w:rPr>
    </w:rPrDefault>
    <w:pPrDefault>
      <w:pPr>
        <w:spacing w:after="14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418 SIS</cp:lastModifiedBy>
  <cp:revision>3</cp:revision>
  <dcterms:created xsi:type="dcterms:W3CDTF">2026-10-14T01:00:00Z</dcterms:created>
  <dcterms:modified xsi:type="dcterms:W3CDTF">2026-10-14T01:05:00Z</dcterms:modified>
</cp:coreProperties>
</file>