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C11B4" w14:textId="77777777" w:rsidR="00BE0D34" w:rsidRDefault="00000000">
      <w:pPr>
        <w:pStyle w:val="Title"/>
      </w:pPr>
      <w:r>
        <w:t>Mbonambi Community Trust Structure &amp; Governance Overview</w:t>
      </w:r>
    </w:p>
    <w:p w14:paraId="2C9FCC61" w14:textId="77777777" w:rsidR="00BE0D34" w:rsidRDefault="00000000">
      <w:pPr>
        <w:pStyle w:val="Heading1"/>
      </w:pPr>
      <w:r>
        <w:t>💼 Executive Summary</w:t>
      </w:r>
    </w:p>
    <w:p w14:paraId="0970829A" w14:textId="77777777" w:rsidR="00BE0D34" w:rsidRDefault="00000000">
      <w:r>
        <w:t>The Mbonambi Community Trust ecosystem is a complex but well-structured network of entities and stakeholders formed in 2009 following the 24% B-BBEE equity transaction by Richards Bay Minerals (RBM). The community, deeply rooted in Zulu heritage and blacksmithing legacy, is represented by various trusts designed to manage corporate shareholding, deliver development, and preserve traditional governance.</w:t>
      </w:r>
    </w:p>
    <w:p w14:paraId="3C4F0DDC" w14:textId="77777777" w:rsidR="00BE0D34" w:rsidRDefault="00000000">
      <w:pPr>
        <w:pStyle w:val="Heading1"/>
      </w:pPr>
      <w:r>
        <w:t>📅 Timeline: Key Milestones (2009–2025)</w:t>
      </w:r>
    </w:p>
    <w:p w14:paraId="3FD38870" w14:textId="77777777" w:rsidR="00BE0D34" w:rsidRDefault="00000000">
      <w:pPr>
        <w:pStyle w:val="ListBullet"/>
      </w:pPr>
      <w:r>
        <w:t>2009 — Empowerment structure formed through Blue Horizon Investments 41 (Pty) Ltd, which received 24% of RBM.</w:t>
      </w:r>
    </w:p>
    <w:p w14:paraId="31261086" w14:textId="77777777" w:rsidR="00BE0D34" w:rsidRDefault="00000000">
      <w:pPr>
        <w:pStyle w:val="ListBullet"/>
      </w:pPr>
      <w:r>
        <w:t>2010 — CDT founder Inkosi Sibusiso Mbuyazi removed as traditional leader.</w:t>
      </w:r>
    </w:p>
    <w:p w14:paraId="1C54A45F" w14:textId="77777777" w:rsidR="00BE0D34" w:rsidRDefault="00000000">
      <w:pPr>
        <w:pStyle w:val="ListBullet"/>
      </w:pPr>
      <w:r>
        <w:t>2012 — Trust payouts delayed due to leadership and legal disputes.</w:t>
      </w:r>
    </w:p>
    <w:p w14:paraId="7632931F" w14:textId="77777777" w:rsidR="00BE0D34" w:rsidRDefault="00000000">
      <w:pPr>
        <w:pStyle w:val="ListBullet"/>
      </w:pPr>
      <w:r>
        <w:t>2016 — Martin Mbuyazi appointed interim administrator by KZN Premier.</w:t>
      </w:r>
    </w:p>
    <w:p w14:paraId="0D42F876" w14:textId="77777777" w:rsidR="00BE0D34" w:rsidRDefault="00000000">
      <w:pPr>
        <w:pStyle w:val="ListBullet"/>
      </w:pPr>
      <w:r>
        <w:t>2019 — RBM begins reform push; funding frozen pending governance overhaul.</w:t>
      </w:r>
    </w:p>
    <w:p w14:paraId="5D42856E" w14:textId="77777777" w:rsidR="00BE0D34" w:rsidRDefault="00000000">
      <w:pPr>
        <w:pStyle w:val="ListBullet"/>
      </w:pPr>
      <w:r>
        <w:t>2021 — DMRE orders release of trust funds for public benefit.</w:t>
      </w:r>
    </w:p>
    <w:p w14:paraId="5C05C080" w14:textId="77777777" w:rsidR="00BE0D34" w:rsidRDefault="00000000">
      <w:pPr>
        <w:pStyle w:val="ListBullet"/>
      </w:pPr>
      <w:r>
        <w:t>2022 — Community infrastructure projects resumed.</w:t>
      </w:r>
    </w:p>
    <w:p w14:paraId="63B6CBC9" w14:textId="77777777" w:rsidR="00BE0D34" w:rsidRDefault="00000000">
      <w:pPr>
        <w:pStyle w:val="ListBullet"/>
      </w:pPr>
      <w:r>
        <w:t>2024 — RBM reports R249M invested across four communities.</w:t>
      </w:r>
    </w:p>
    <w:p w14:paraId="76B4BD53" w14:textId="77777777" w:rsidR="00BE0D34" w:rsidRDefault="00000000">
      <w:pPr>
        <w:pStyle w:val="ListBullet"/>
      </w:pPr>
      <w:r>
        <w:t>2025 — Court affirms Mbonambi community representation via CDT/PBT under Martin Mbuyazi.</w:t>
      </w:r>
    </w:p>
    <w:p w14:paraId="0ED01B28" w14:textId="77777777" w:rsidR="00BE0D34" w:rsidRDefault="00000000">
      <w:pPr>
        <w:pStyle w:val="Heading1"/>
      </w:pPr>
      <w:r>
        <w:t>🧱 Trust Structure (Organogram)</w:t>
      </w:r>
    </w:p>
    <w:p w14:paraId="60AE86B3" w14:textId="77777777" w:rsidR="00BE0D34" w:rsidRDefault="00000000">
      <w:r>
        <w:t>[Empowerment Trust]</w:t>
      </w:r>
    </w:p>
    <w:p w14:paraId="22727192" w14:textId="77777777" w:rsidR="00BE0D34" w:rsidRDefault="00000000">
      <w:r>
        <w:t xml:space="preserve">   |</w:t>
      </w:r>
    </w:p>
    <w:p w14:paraId="1B7BC123" w14:textId="77777777" w:rsidR="00BE0D34" w:rsidRDefault="00000000">
      <w:r>
        <w:t>-----------------------------------------------</w:t>
      </w:r>
    </w:p>
    <w:p w14:paraId="75AD200C" w14:textId="77777777" w:rsidR="00BE0D34" w:rsidRDefault="00000000">
      <w:r>
        <w:t xml:space="preserve">   |                                              |</w:t>
      </w:r>
    </w:p>
    <w:p w14:paraId="0DB35F61" w14:textId="77777777" w:rsidR="00BE0D34" w:rsidRDefault="00000000">
      <w:r>
        <w:t>[Community Development Trust]       [Public Benefit Trust]</w:t>
      </w:r>
    </w:p>
    <w:p w14:paraId="355EB8D2" w14:textId="77777777" w:rsidR="00BE0D34" w:rsidRDefault="00000000">
      <w:r>
        <w:t>(Holds 11.25% equity)              (Delivers development projects)</w:t>
      </w:r>
    </w:p>
    <w:p w14:paraId="0DE52D0E" w14:textId="77777777" w:rsidR="00BE0D34" w:rsidRDefault="00000000">
      <w:pPr>
        <w:pStyle w:val="Heading1"/>
      </w:pPr>
      <w:r>
        <w:t>📄 Community Development Trust (CDT)</w:t>
      </w:r>
    </w:p>
    <w:p w14:paraId="2BFE209E" w14:textId="77777777" w:rsidR="00BE0D34" w:rsidRDefault="00000000">
      <w:r>
        <w:t>Function: Holds 11.25% shares in Blue Horizon Investments.</w:t>
      </w:r>
    </w:p>
    <w:p w14:paraId="4F361F85" w14:textId="77777777" w:rsidR="00BE0D34" w:rsidRDefault="00000000">
      <w:r>
        <w:lastRenderedPageBreak/>
        <w:t>Role: Represents the Mbonambi community in governance and economic participation.</w:t>
      </w:r>
    </w:p>
    <w:p w14:paraId="6A640E26" w14:textId="77777777" w:rsidR="00BE0D34" w:rsidRDefault="00000000">
      <w:r>
        <w:t>Legal Focus: Land rights, community representation, equity oversight.</w:t>
      </w:r>
    </w:p>
    <w:p w14:paraId="1B7FCA08" w14:textId="77777777" w:rsidR="00BE0D34" w:rsidRDefault="00000000">
      <w:r>
        <w:t>Key Trustees/Leaders:</w:t>
      </w:r>
      <w:r>
        <w:br/>
        <w:t>- Martin Mbuyazi (Chair, administrator)</w:t>
      </w:r>
      <w:r>
        <w:br/>
        <w:t>- Lulama Cele-Boughey (Secretary)</w:t>
      </w:r>
      <w:r>
        <w:br/>
        <w:t>- Thandiwe Mafuleka (Past Trustee)</w:t>
      </w:r>
    </w:p>
    <w:p w14:paraId="107662E9" w14:textId="77777777" w:rsidR="00BE0D34" w:rsidRDefault="00000000">
      <w:pPr>
        <w:pStyle w:val="Heading1"/>
      </w:pPr>
      <w:r>
        <w:t>🏦 Public Benefit Trust (PBT)</w:t>
      </w:r>
    </w:p>
    <w:p w14:paraId="28BD3B7E" w14:textId="77777777" w:rsidR="00BE0D34" w:rsidRDefault="00000000">
      <w:r>
        <w:t>Function: Implements benefit programs for the Mbonambi community.</w:t>
      </w:r>
    </w:p>
    <w:p w14:paraId="7EA0291C" w14:textId="77777777" w:rsidR="00BE0D34" w:rsidRDefault="00000000">
      <w:r>
        <w:t>Projects:</w:t>
      </w:r>
      <w:r>
        <w:br/>
        <w:t>- R31M — Roadway upgrades</w:t>
      </w:r>
      <w:r>
        <w:br/>
        <w:t>- R11.5M — Elevated reservoir construction</w:t>
      </w:r>
      <w:r>
        <w:br/>
        <w:t>- R2M — Furniture &amp; upholstery workshop</w:t>
      </w:r>
    </w:p>
    <w:p w14:paraId="61561D4B" w14:textId="77777777" w:rsidR="00BE0D34" w:rsidRDefault="00000000">
      <w:r>
        <w:t>Contractors:</w:t>
      </w:r>
      <w:r>
        <w:br/>
        <w:t>- Andisa FT — R7.3M for school ablutions</w:t>
      </w:r>
      <w:r>
        <w:br/>
        <w:t>- Blackbird Advisory — R3.8M consulting</w:t>
      </w:r>
    </w:p>
    <w:p w14:paraId="3FAEA57B" w14:textId="77777777" w:rsidR="00BE0D34" w:rsidRDefault="00000000">
      <w:r>
        <w:t>Key Administrators:</w:t>
      </w:r>
      <w:r>
        <w:br/>
        <w:t>- Martin Mbuyazi (Appointed by KZN Premier)</w:t>
      </w:r>
    </w:p>
    <w:p w14:paraId="2A0F345B" w14:textId="77777777" w:rsidR="00BE0D34" w:rsidRDefault="00000000">
      <w:pPr>
        <w:pStyle w:val="Heading1"/>
      </w:pPr>
      <w:r>
        <w:t>🔰 Empowerment Trust</w:t>
      </w:r>
    </w:p>
    <w:p w14:paraId="24584447" w14:textId="77777777" w:rsidR="00BE0D34" w:rsidRDefault="00000000">
      <w:r>
        <w:t>Established: 2009</w:t>
      </w:r>
    </w:p>
    <w:p w14:paraId="69401AA0" w14:textId="77777777" w:rsidR="00BE0D34" w:rsidRDefault="00000000">
      <w:r>
        <w:t>Parent Trust managing CDT and PBT</w:t>
      </w:r>
    </w:p>
    <w:p w14:paraId="5B4A6D3A" w14:textId="77777777" w:rsidR="00BE0D34" w:rsidRDefault="00000000">
      <w:r>
        <w:t>Purpose: Oversight and coordination of the B-BBEE transaction and development objectives.</w:t>
      </w:r>
    </w:p>
    <w:p w14:paraId="514D22A3" w14:textId="77777777" w:rsidR="00BE0D34" w:rsidRDefault="00000000">
      <w:r>
        <w:t>Directors/Stakeholders:</w:t>
      </w:r>
      <w:r>
        <w:br/>
        <w:t>- Manne Dipico (Director, ex-Premier)</w:t>
      </w:r>
      <w:r>
        <w:br/>
        <w:t>- Nhlanhla Gasa (Deceased, early director)</w:t>
      </w:r>
    </w:p>
    <w:p w14:paraId="17369585" w14:textId="77777777" w:rsidR="00BE0D34" w:rsidRDefault="00000000">
      <w:pPr>
        <w:pStyle w:val="Heading1"/>
      </w:pPr>
      <w:r>
        <w:t>📈 Key Corporate Stakeholders &amp; Partners</w:t>
      </w:r>
    </w:p>
    <w:p w14:paraId="2412BBAD" w14:textId="77777777" w:rsidR="00BE0D34" w:rsidRDefault="00000000">
      <w:pPr>
        <w:pStyle w:val="ListBullet"/>
      </w:pPr>
      <w:r>
        <w:t>Blue Horizon Investments 41 (Pty) Ltd — Empowerment consortium owning 24% of RBM shares</w:t>
      </w:r>
    </w:p>
    <w:p w14:paraId="7DB6A3B3" w14:textId="77777777" w:rsidR="00BE0D34" w:rsidRDefault="00000000">
      <w:pPr>
        <w:pStyle w:val="ListBullet"/>
      </w:pPr>
      <w:r>
        <w:t>RBM / Rio Tinto — Mining operator; BEE partner</w:t>
      </w:r>
    </w:p>
    <w:p w14:paraId="62B311A5" w14:textId="77777777" w:rsidR="00BE0D34" w:rsidRDefault="00000000">
      <w:pPr>
        <w:pStyle w:val="ListBullet"/>
      </w:pPr>
      <w:r>
        <w:t>DMRE — Government authority ensuring compliance &amp; fund release</w:t>
      </w:r>
    </w:p>
    <w:p w14:paraId="0AB8DE75" w14:textId="77777777" w:rsidR="00BE0D34" w:rsidRDefault="00000000">
      <w:pPr>
        <w:pStyle w:val="ListBullet"/>
      </w:pPr>
      <w:r>
        <w:t>Unitrans &amp; Ivysea 15 — JV partners in Ubunye Mining Services, transport arm</w:t>
      </w:r>
    </w:p>
    <w:p w14:paraId="713AD71D" w14:textId="77777777" w:rsidR="00BE0D34" w:rsidRDefault="00000000">
      <w:pPr>
        <w:pStyle w:val="ListBullet"/>
      </w:pPr>
      <w:r>
        <w:lastRenderedPageBreak/>
        <w:t>Siyaqhubeka Forests — Forestry JV with Mondi under traditional authority</w:t>
      </w:r>
    </w:p>
    <w:p w14:paraId="795B5E9B" w14:textId="77777777" w:rsidR="00BE0D34" w:rsidRDefault="00000000">
      <w:pPr>
        <w:pStyle w:val="Heading1"/>
      </w:pPr>
      <w:r>
        <w:t>👨‍👩‍👦 Community Leadership &amp; Governance</w:t>
      </w:r>
    </w:p>
    <w:p w14:paraId="41494FE1" w14:textId="77777777" w:rsidR="00BE0D34" w:rsidRDefault="00000000">
      <w:r>
        <w:t>Traditional Authority:</w:t>
      </w:r>
      <w:r>
        <w:br/>
        <w:t>- Inkosi Mkhanyiseni Mbuyazi — Installed traditional leader</w:t>
      </w:r>
      <w:r>
        <w:br/>
        <w:t>- Inkosi Sibusiso Mbuyazi (Deceased) — Former Inkosi, removed 2010</w:t>
      </w:r>
    </w:p>
    <w:p w14:paraId="348A300C" w14:textId="77777777" w:rsidR="00BE0D34" w:rsidRDefault="00000000">
      <w:r>
        <w:t>Administrative Authority:</w:t>
      </w:r>
      <w:r>
        <w:br/>
        <w:t>- Martin Mbuyazi — Appointed administrator of CDT and PBT (KZN Premier's office)</w:t>
      </w:r>
    </w:p>
    <w:p w14:paraId="346216E0" w14:textId="77777777" w:rsidR="00BE0D34" w:rsidRDefault="00000000">
      <w:pPr>
        <w:pStyle w:val="Heading1"/>
      </w:pPr>
      <w:r>
        <w:t>🔗 Community Partnerships Section (for Website)</w:t>
      </w:r>
    </w:p>
    <w:tbl>
      <w:tblPr>
        <w:tblStyle w:val="TableGrid"/>
        <w:tblW w:w="0" w:type="auto"/>
        <w:tblLook w:val="04A0" w:firstRow="1" w:lastRow="0" w:firstColumn="1" w:lastColumn="0" w:noHBand="0" w:noVBand="1"/>
      </w:tblPr>
      <w:tblGrid>
        <w:gridCol w:w="2880"/>
        <w:gridCol w:w="2880"/>
        <w:gridCol w:w="2880"/>
      </w:tblGrid>
      <w:tr w:rsidR="00BE0D34" w14:paraId="3EDE85A8" w14:textId="77777777">
        <w:tc>
          <w:tcPr>
            <w:tcW w:w="2880" w:type="dxa"/>
          </w:tcPr>
          <w:p w14:paraId="32145309" w14:textId="77777777" w:rsidR="00BE0D34" w:rsidRDefault="00000000">
            <w:r>
              <w:t>Community</w:t>
            </w:r>
          </w:p>
        </w:tc>
        <w:tc>
          <w:tcPr>
            <w:tcW w:w="2880" w:type="dxa"/>
          </w:tcPr>
          <w:p w14:paraId="50C25AEF" w14:textId="77777777" w:rsidR="00BE0D34" w:rsidRDefault="00000000">
            <w:r>
              <w:t>Location</w:t>
            </w:r>
          </w:p>
        </w:tc>
        <w:tc>
          <w:tcPr>
            <w:tcW w:w="2880" w:type="dxa"/>
          </w:tcPr>
          <w:p w14:paraId="4B27546C" w14:textId="77777777" w:rsidR="00BE0D34" w:rsidRDefault="00000000">
            <w:r>
              <w:t>Status</w:t>
            </w:r>
          </w:p>
        </w:tc>
      </w:tr>
      <w:tr w:rsidR="00BE0D34" w14:paraId="627A967E" w14:textId="77777777">
        <w:tc>
          <w:tcPr>
            <w:tcW w:w="2880" w:type="dxa"/>
          </w:tcPr>
          <w:p w14:paraId="79BA5060" w14:textId="77777777" w:rsidR="00BE0D34" w:rsidRDefault="00000000">
            <w:r>
              <w:t>Mbonambi</w:t>
            </w:r>
          </w:p>
        </w:tc>
        <w:tc>
          <w:tcPr>
            <w:tcW w:w="2880" w:type="dxa"/>
          </w:tcPr>
          <w:p w14:paraId="7BAA649D" w14:textId="77777777" w:rsidR="00BE0D34" w:rsidRDefault="00000000">
            <w:r>
              <w:t>King Cetshwayo District</w:t>
            </w:r>
          </w:p>
        </w:tc>
        <w:tc>
          <w:tcPr>
            <w:tcW w:w="2880" w:type="dxa"/>
          </w:tcPr>
          <w:p w14:paraId="52E2D10C" w14:textId="77777777" w:rsidR="00BE0D34" w:rsidRDefault="00000000">
            <w:r>
              <w:t>Hosts CDT, PBT, Empowerment Trust lead</w:t>
            </w:r>
          </w:p>
        </w:tc>
      </w:tr>
      <w:tr w:rsidR="00BE0D34" w14:paraId="43250492" w14:textId="77777777">
        <w:tc>
          <w:tcPr>
            <w:tcW w:w="2880" w:type="dxa"/>
          </w:tcPr>
          <w:p w14:paraId="13EC5783" w14:textId="77777777" w:rsidR="00BE0D34" w:rsidRDefault="00000000">
            <w:r>
              <w:t>Dube</w:t>
            </w:r>
          </w:p>
        </w:tc>
        <w:tc>
          <w:tcPr>
            <w:tcW w:w="2880" w:type="dxa"/>
          </w:tcPr>
          <w:p w14:paraId="6CE5FA1B" w14:textId="77777777" w:rsidR="00BE0D34" w:rsidRDefault="00000000">
            <w:r>
              <w:t>uMhlathuze</w:t>
            </w:r>
          </w:p>
        </w:tc>
        <w:tc>
          <w:tcPr>
            <w:tcW w:w="2880" w:type="dxa"/>
          </w:tcPr>
          <w:p w14:paraId="4DB8BC84" w14:textId="77777777" w:rsidR="00BE0D34" w:rsidRDefault="00000000">
            <w:r>
              <w:t>CDT &amp; PBT under Blue Horizon</w:t>
            </w:r>
          </w:p>
        </w:tc>
      </w:tr>
      <w:tr w:rsidR="00BE0D34" w14:paraId="5309BE79" w14:textId="77777777">
        <w:tc>
          <w:tcPr>
            <w:tcW w:w="2880" w:type="dxa"/>
          </w:tcPr>
          <w:p w14:paraId="7E2D2F19" w14:textId="77777777" w:rsidR="00BE0D34" w:rsidRDefault="00000000">
            <w:r>
              <w:t>Sokhulu</w:t>
            </w:r>
          </w:p>
        </w:tc>
        <w:tc>
          <w:tcPr>
            <w:tcW w:w="2880" w:type="dxa"/>
          </w:tcPr>
          <w:p w14:paraId="2674DF06" w14:textId="77777777" w:rsidR="00BE0D34" w:rsidRDefault="00000000">
            <w:r>
              <w:t>North of Richards Bay</w:t>
            </w:r>
          </w:p>
        </w:tc>
        <w:tc>
          <w:tcPr>
            <w:tcW w:w="2880" w:type="dxa"/>
          </w:tcPr>
          <w:p w14:paraId="6C9CB647" w14:textId="77777777" w:rsidR="00BE0D34" w:rsidRDefault="00000000">
            <w:r>
              <w:t>Empowerment Trust stakeholder</w:t>
            </w:r>
          </w:p>
        </w:tc>
      </w:tr>
      <w:tr w:rsidR="00BE0D34" w14:paraId="4831BE8A" w14:textId="77777777">
        <w:tc>
          <w:tcPr>
            <w:tcW w:w="2880" w:type="dxa"/>
          </w:tcPr>
          <w:p w14:paraId="37DD0B63" w14:textId="77777777" w:rsidR="00BE0D34" w:rsidRDefault="00000000">
            <w:r>
              <w:t>Mkhwanazi</w:t>
            </w:r>
          </w:p>
        </w:tc>
        <w:tc>
          <w:tcPr>
            <w:tcW w:w="2880" w:type="dxa"/>
          </w:tcPr>
          <w:p w14:paraId="360AB03A" w14:textId="77777777" w:rsidR="00BE0D34" w:rsidRDefault="00000000">
            <w:r>
              <w:t>KwaMbonambi</w:t>
            </w:r>
          </w:p>
        </w:tc>
        <w:tc>
          <w:tcPr>
            <w:tcW w:w="2880" w:type="dxa"/>
          </w:tcPr>
          <w:p w14:paraId="5317840D" w14:textId="77777777" w:rsidR="00BE0D34" w:rsidRDefault="00000000">
            <w:r>
              <w:t>Partner in land &amp; infrastructure development</w:t>
            </w:r>
          </w:p>
        </w:tc>
      </w:tr>
    </w:tbl>
    <w:p w14:paraId="3767897A" w14:textId="77777777" w:rsidR="00000000" w:rsidRDefault="00000000"/>
    <w:p w14:paraId="6B1A9BE8" w14:textId="77777777" w:rsidR="004755CD" w:rsidRDefault="004755CD"/>
    <w:p w14:paraId="703B37F4" w14:textId="77777777" w:rsidR="004755CD" w:rsidRDefault="004755CD"/>
    <w:p w14:paraId="3201A4C2" w14:textId="77777777" w:rsidR="004755CD" w:rsidRDefault="004755CD"/>
    <w:p w14:paraId="05AB6CC5" w14:textId="77777777" w:rsidR="004755CD" w:rsidRDefault="004755CD"/>
    <w:p w14:paraId="5226B013" w14:textId="77777777" w:rsidR="004755CD" w:rsidRDefault="004755CD"/>
    <w:p w14:paraId="2714681E" w14:textId="77777777" w:rsidR="004755CD" w:rsidRDefault="004755CD"/>
    <w:p w14:paraId="5701161F" w14:textId="77777777" w:rsidR="004755CD" w:rsidRDefault="004755CD"/>
    <w:p w14:paraId="125AE93B" w14:textId="77777777" w:rsidR="004755CD" w:rsidRDefault="004755CD"/>
    <w:p w14:paraId="02BF7100" w14:textId="77777777" w:rsidR="004755CD" w:rsidRDefault="004755CD"/>
    <w:p w14:paraId="21412085" w14:textId="77777777" w:rsidR="004755CD" w:rsidRDefault="004755CD"/>
    <w:p w14:paraId="61202240" w14:textId="77777777" w:rsidR="004755CD" w:rsidRDefault="004755CD"/>
    <w:p w14:paraId="20F01BEB" w14:textId="77777777" w:rsidR="004755CD" w:rsidRDefault="004755CD"/>
    <w:p w14:paraId="5E3B6633" w14:textId="77777777" w:rsidR="004755CD" w:rsidRDefault="004755CD"/>
    <w:p w14:paraId="6C8B4E06" w14:textId="77777777" w:rsidR="004755CD" w:rsidRPr="004755CD" w:rsidRDefault="004755CD" w:rsidP="004755CD">
      <w:pPr>
        <w:rPr>
          <w:b/>
          <w:bCs/>
          <w:lang w:val="en-ZA"/>
        </w:rPr>
      </w:pPr>
      <w:r w:rsidRPr="004755CD">
        <w:rPr>
          <w:b/>
          <w:bCs/>
          <w:lang w:val="en-ZA"/>
        </w:rPr>
        <w:lastRenderedPageBreak/>
        <w:t>Corporate &amp; Project Stakeholder Map</w:t>
      </w:r>
    </w:p>
    <w:p w14:paraId="373D2E72" w14:textId="77777777" w:rsidR="004755CD" w:rsidRPr="004755CD" w:rsidRDefault="004755CD" w:rsidP="004755CD">
      <w:pPr>
        <w:rPr>
          <w:lang w:val="en-ZA"/>
        </w:rPr>
      </w:pPr>
      <w:proofErr w:type="spellStart"/>
      <w:r w:rsidRPr="004755CD">
        <w:rPr>
          <w:lang w:val="en-ZA"/>
        </w:rPr>
        <w:t>scss</w:t>
      </w:r>
      <w:proofErr w:type="spellEnd"/>
    </w:p>
    <w:p w14:paraId="412BA567" w14:textId="77777777" w:rsidR="004755CD" w:rsidRPr="004755CD" w:rsidRDefault="004755CD" w:rsidP="004755CD">
      <w:pPr>
        <w:rPr>
          <w:lang w:val="en-ZA"/>
        </w:rPr>
      </w:pPr>
      <w:proofErr w:type="spellStart"/>
      <w:r w:rsidRPr="004755CD">
        <w:rPr>
          <w:lang w:val="en-ZA"/>
        </w:rPr>
        <w:t>CopyEdit</w:t>
      </w:r>
      <w:proofErr w:type="spellEnd"/>
    </w:p>
    <w:p w14:paraId="42754007" w14:textId="77777777" w:rsidR="004755CD" w:rsidRPr="004755CD" w:rsidRDefault="004755CD" w:rsidP="004755CD">
      <w:pPr>
        <w:rPr>
          <w:lang w:val="en-ZA"/>
        </w:rPr>
      </w:pPr>
      <w:r w:rsidRPr="004755CD">
        <w:rPr>
          <w:lang w:val="en-ZA"/>
        </w:rPr>
        <w:t xml:space="preserve">      [Empowerment Trust]</w:t>
      </w:r>
    </w:p>
    <w:p w14:paraId="27261DB1" w14:textId="77777777" w:rsidR="004755CD" w:rsidRPr="004755CD" w:rsidRDefault="004755CD" w:rsidP="004755CD">
      <w:pPr>
        <w:rPr>
          <w:lang w:val="en-ZA"/>
        </w:rPr>
      </w:pPr>
      <w:r w:rsidRPr="004755CD">
        <w:rPr>
          <w:lang w:val="en-ZA"/>
        </w:rPr>
        <w:t xml:space="preserve">               │</w:t>
      </w:r>
    </w:p>
    <w:p w14:paraId="7C4DDE46" w14:textId="77777777" w:rsidR="004755CD" w:rsidRPr="004755CD" w:rsidRDefault="004755CD" w:rsidP="004755CD">
      <w:pPr>
        <w:rPr>
          <w:lang w:val="en-ZA"/>
        </w:rPr>
      </w:pPr>
      <w:r w:rsidRPr="004755CD">
        <w:rPr>
          <w:lang w:val="en-ZA"/>
        </w:rPr>
        <w:t xml:space="preserve">   ┌───────────┴───────────┐</w:t>
      </w:r>
    </w:p>
    <w:p w14:paraId="52550E80" w14:textId="77777777" w:rsidR="004755CD" w:rsidRPr="004755CD" w:rsidRDefault="004755CD" w:rsidP="004755CD">
      <w:pPr>
        <w:rPr>
          <w:lang w:val="en-ZA"/>
        </w:rPr>
      </w:pPr>
      <w:r w:rsidRPr="004755CD">
        <w:rPr>
          <w:lang w:val="en-ZA"/>
        </w:rPr>
        <w:t xml:space="preserve">   │                       │</w:t>
      </w:r>
    </w:p>
    <w:p w14:paraId="241A3412" w14:textId="77777777" w:rsidR="004755CD" w:rsidRPr="004755CD" w:rsidRDefault="004755CD" w:rsidP="004755CD">
      <w:pPr>
        <w:rPr>
          <w:lang w:val="en-ZA"/>
        </w:rPr>
      </w:pPr>
      <w:r w:rsidRPr="004755CD">
        <w:rPr>
          <w:lang w:val="en-ZA"/>
        </w:rPr>
        <w:t>[</w:t>
      </w:r>
      <w:proofErr w:type="gramStart"/>
      <w:r w:rsidRPr="004755CD">
        <w:rPr>
          <w:lang w:val="en-ZA"/>
        </w:rPr>
        <w:t xml:space="preserve">CDT]   </w:t>
      </w:r>
      <w:proofErr w:type="gramEnd"/>
      <w:r w:rsidRPr="004755CD">
        <w:rPr>
          <w:lang w:val="en-ZA"/>
        </w:rPr>
        <w:t xml:space="preserve">              </w:t>
      </w:r>
      <w:proofErr w:type="gramStart"/>
      <w:r w:rsidRPr="004755CD">
        <w:rPr>
          <w:lang w:val="en-ZA"/>
        </w:rPr>
        <w:t xml:space="preserve">   [</w:t>
      </w:r>
      <w:proofErr w:type="gramEnd"/>
      <w:r w:rsidRPr="004755CD">
        <w:rPr>
          <w:lang w:val="en-ZA"/>
        </w:rPr>
        <w:t>PBT]</w:t>
      </w:r>
    </w:p>
    <w:p w14:paraId="1C4C5BC6" w14:textId="77777777" w:rsidR="004755CD" w:rsidRPr="004755CD" w:rsidRDefault="004755CD" w:rsidP="004755CD">
      <w:pPr>
        <w:rPr>
          <w:lang w:val="en-ZA"/>
        </w:rPr>
      </w:pPr>
      <w:r w:rsidRPr="004755CD">
        <w:rPr>
          <w:lang w:val="en-ZA"/>
        </w:rPr>
        <w:t xml:space="preserve">   │                       │</w:t>
      </w:r>
    </w:p>
    <w:p w14:paraId="38698E7A" w14:textId="77777777" w:rsidR="004755CD" w:rsidRPr="004755CD" w:rsidRDefault="004755CD" w:rsidP="004755CD">
      <w:pPr>
        <w:rPr>
          <w:lang w:val="en-ZA"/>
        </w:rPr>
      </w:pPr>
      <w:r w:rsidRPr="004755CD">
        <w:rPr>
          <w:lang w:val="en-ZA"/>
        </w:rPr>
        <w:t xml:space="preserve">   │                       ├──Road Upgrades (R31 M)</w:t>
      </w:r>
    </w:p>
    <w:p w14:paraId="448BA61A" w14:textId="77777777" w:rsidR="004755CD" w:rsidRPr="004755CD" w:rsidRDefault="004755CD" w:rsidP="004755CD">
      <w:pPr>
        <w:rPr>
          <w:lang w:val="en-ZA"/>
        </w:rPr>
      </w:pPr>
      <w:r w:rsidRPr="004755CD">
        <w:rPr>
          <w:lang w:val="en-ZA"/>
        </w:rPr>
        <w:t xml:space="preserve">   └──11.25% in            ├──Reservoir (R11.5 M)</w:t>
      </w:r>
    </w:p>
    <w:p w14:paraId="3C700DBC" w14:textId="77777777" w:rsidR="004755CD" w:rsidRPr="004755CD" w:rsidRDefault="004755CD" w:rsidP="004755CD">
      <w:pPr>
        <w:rPr>
          <w:lang w:val="en-ZA"/>
        </w:rPr>
      </w:pPr>
      <w:r w:rsidRPr="004755CD">
        <w:rPr>
          <w:lang w:val="en-ZA"/>
        </w:rPr>
        <w:t xml:space="preserve">        Blue Horizon 41    ├──Furniture Program (R2 M)</w:t>
      </w:r>
    </w:p>
    <w:p w14:paraId="31CBBA6B" w14:textId="77777777" w:rsidR="004755CD" w:rsidRPr="004755CD" w:rsidRDefault="004755CD" w:rsidP="004755CD">
      <w:pPr>
        <w:rPr>
          <w:lang w:val="en-ZA"/>
        </w:rPr>
      </w:pPr>
      <w:r w:rsidRPr="004755CD">
        <w:rPr>
          <w:lang w:val="en-ZA"/>
        </w:rPr>
        <w:t xml:space="preserve">                          └──School Ablutions (R7.3 M via </w:t>
      </w:r>
      <w:proofErr w:type="spellStart"/>
      <w:r w:rsidRPr="004755CD">
        <w:rPr>
          <w:lang w:val="en-ZA"/>
        </w:rPr>
        <w:t>Andisa</w:t>
      </w:r>
      <w:proofErr w:type="spellEnd"/>
      <w:r w:rsidRPr="004755CD">
        <w:rPr>
          <w:lang w:val="en-ZA"/>
        </w:rPr>
        <w:t xml:space="preserve"> FT)</w:t>
      </w:r>
    </w:p>
    <w:p w14:paraId="6FBB5B88" w14:textId="77777777" w:rsidR="004755CD" w:rsidRPr="004755CD" w:rsidRDefault="004755CD" w:rsidP="004755CD">
      <w:pPr>
        <w:rPr>
          <w:lang w:val="en-ZA"/>
        </w:rPr>
      </w:pPr>
      <w:r w:rsidRPr="004755CD">
        <w:rPr>
          <w:b/>
          <w:bCs/>
          <w:lang w:val="en-ZA"/>
        </w:rPr>
        <w:t>Key Corporate Vehicles</w:t>
      </w:r>
    </w:p>
    <w:p w14:paraId="01B3673F" w14:textId="77777777" w:rsidR="004755CD" w:rsidRPr="004755CD" w:rsidRDefault="004755CD" w:rsidP="004755CD">
      <w:pPr>
        <w:numPr>
          <w:ilvl w:val="0"/>
          <w:numId w:val="10"/>
        </w:numPr>
        <w:rPr>
          <w:lang w:val="en-ZA"/>
        </w:rPr>
      </w:pPr>
      <w:r w:rsidRPr="004755CD">
        <w:rPr>
          <w:b/>
          <w:bCs/>
          <w:lang w:val="en-ZA"/>
        </w:rPr>
        <w:t>Blue Horizon Investments 41 (Pty) Ltd</w:t>
      </w:r>
      <w:r w:rsidRPr="004755CD">
        <w:rPr>
          <w:lang w:val="en-ZA"/>
        </w:rPr>
        <w:t> – holds 24% RBM → 11.25% CDT</w:t>
      </w:r>
    </w:p>
    <w:p w14:paraId="5A8C92A8" w14:textId="77777777" w:rsidR="004755CD" w:rsidRPr="004755CD" w:rsidRDefault="004755CD" w:rsidP="004755CD">
      <w:pPr>
        <w:numPr>
          <w:ilvl w:val="0"/>
          <w:numId w:val="10"/>
        </w:numPr>
        <w:rPr>
          <w:lang w:val="en-ZA"/>
        </w:rPr>
      </w:pPr>
      <w:proofErr w:type="spellStart"/>
      <w:r w:rsidRPr="004755CD">
        <w:rPr>
          <w:b/>
          <w:bCs/>
          <w:lang w:val="en-ZA"/>
        </w:rPr>
        <w:t>Ubunye</w:t>
      </w:r>
      <w:proofErr w:type="spellEnd"/>
      <w:r w:rsidRPr="004755CD">
        <w:rPr>
          <w:b/>
          <w:bCs/>
          <w:lang w:val="en-ZA"/>
        </w:rPr>
        <w:t xml:space="preserve"> Mining Services</w:t>
      </w:r>
      <w:r w:rsidRPr="004755CD">
        <w:rPr>
          <w:lang w:val="en-ZA"/>
        </w:rPr>
        <w:t xml:space="preserve"> – JV (Unitrans + </w:t>
      </w:r>
      <w:proofErr w:type="spellStart"/>
      <w:r w:rsidRPr="004755CD">
        <w:rPr>
          <w:lang w:val="en-ZA"/>
        </w:rPr>
        <w:t>Ivysea</w:t>
      </w:r>
      <w:proofErr w:type="spellEnd"/>
      <w:r w:rsidRPr="004755CD">
        <w:rPr>
          <w:lang w:val="en-ZA"/>
        </w:rPr>
        <w:t xml:space="preserve"> 15) for transport (est. 2015)</w:t>
      </w:r>
    </w:p>
    <w:p w14:paraId="5DE32EC4" w14:textId="77777777" w:rsidR="004755CD" w:rsidRPr="004755CD" w:rsidRDefault="004755CD" w:rsidP="004755CD">
      <w:pPr>
        <w:numPr>
          <w:ilvl w:val="0"/>
          <w:numId w:val="10"/>
        </w:numPr>
        <w:rPr>
          <w:lang w:val="en-ZA"/>
        </w:rPr>
      </w:pPr>
      <w:proofErr w:type="spellStart"/>
      <w:r w:rsidRPr="004755CD">
        <w:rPr>
          <w:b/>
          <w:bCs/>
          <w:lang w:val="en-ZA"/>
        </w:rPr>
        <w:t>Siyaqhubeka</w:t>
      </w:r>
      <w:proofErr w:type="spellEnd"/>
      <w:r w:rsidRPr="004755CD">
        <w:rPr>
          <w:b/>
          <w:bCs/>
          <w:lang w:val="en-ZA"/>
        </w:rPr>
        <w:t xml:space="preserve"> Forests &amp; Property Trust</w:t>
      </w:r>
      <w:r w:rsidRPr="004755CD">
        <w:rPr>
          <w:lang w:val="en-ZA"/>
        </w:rPr>
        <w:t> – Tribal land assets (Martin controls)</w:t>
      </w:r>
    </w:p>
    <w:p w14:paraId="6F861015" w14:textId="77777777" w:rsidR="004755CD" w:rsidRPr="004755CD" w:rsidRDefault="004755CD" w:rsidP="004755CD">
      <w:pPr>
        <w:numPr>
          <w:ilvl w:val="0"/>
          <w:numId w:val="10"/>
        </w:numPr>
        <w:rPr>
          <w:lang w:val="en-ZA"/>
        </w:rPr>
      </w:pPr>
      <w:r w:rsidRPr="004755CD">
        <w:rPr>
          <w:b/>
          <w:bCs/>
          <w:lang w:val="en-ZA"/>
        </w:rPr>
        <w:t>Blackbird Advisory</w:t>
      </w:r>
      <w:r w:rsidRPr="004755CD">
        <w:rPr>
          <w:lang w:val="en-ZA"/>
        </w:rPr>
        <w:t> – Financial consultants to the trusts</w:t>
      </w:r>
    </w:p>
    <w:p w14:paraId="0523F1A4" w14:textId="77777777" w:rsidR="004755CD" w:rsidRPr="004755CD" w:rsidRDefault="004755CD" w:rsidP="004755CD">
      <w:pPr>
        <w:numPr>
          <w:ilvl w:val="0"/>
          <w:numId w:val="10"/>
        </w:numPr>
        <w:rPr>
          <w:lang w:val="en-ZA"/>
        </w:rPr>
      </w:pPr>
      <w:proofErr w:type="spellStart"/>
      <w:r w:rsidRPr="004755CD">
        <w:rPr>
          <w:b/>
          <w:bCs/>
          <w:lang w:val="en-ZA"/>
        </w:rPr>
        <w:t>Andisa</w:t>
      </w:r>
      <w:proofErr w:type="spellEnd"/>
      <w:r w:rsidRPr="004755CD">
        <w:rPr>
          <w:b/>
          <w:bCs/>
          <w:lang w:val="en-ZA"/>
        </w:rPr>
        <w:t xml:space="preserve"> FT</w:t>
      </w:r>
      <w:r w:rsidRPr="004755CD">
        <w:rPr>
          <w:lang w:val="en-ZA"/>
        </w:rPr>
        <w:t> – Owned by Fundi Dlamini; delivered school ablutions (R7.3 M)</w:t>
      </w:r>
    </w:p>
    <w:p w14:paraId="4EF9C55E" w14:textId="77777777" w:rsidR="004755CD" w:rsidRPr="004755CD" w:rsidRDefault="004755CD" w:rsidP="004755CD">
      <w:pPr>
        <w:numPr>
          <w:ilvl w:val="0"/>
          <w:numId w:val="10"/>
        </w:numPr>
        <w:rPr>
          <w:lang w:val="en-ZA"/>
        </w:rPr>
      </w:pPr>
      <w:r w:rsidRPr="004755CD">
        <w:rPr>
          <w:b/>
          <w:bCs/>
          <w:lang w:val="en-ZA"/>
        </w:rPr>
        <w:t>RBM / Rio Tinto</w:t>
      </w:r>
      <w:r w:rsidRPr="004755CD">
        <w:rPr>
          <w:lang w:val="en-ZA"/>
        </w:rPr>
        <w:t> – Mining operator, original 24% seller, governance enforcer</w:t>
      </w:r>
    </w:p>
    <w:p w14:paraId="5F15881B" w14:textId="77777777" w:rsidR="004755CD" w:rsidRDefault="004755CD" w:rsidP="004755CD">
      <w:pPr>
        <w:numPr>
          <w:ilvl w:val="0"/>
          <w:numId w:val="10"/>
        </w:numPr>
        <w:rPr>
          <w:lang w:val="en-ZA"/>
        </w:rPr>
      </w:pPr>
      <w:r w:rsidRPr="004755CD">
        <w:rPr>
          <w:b/>
          <w:bCs/>
          <w:lang w:val="en-ZA"/>
        </w:rPr>
        <w:t>DMRE</w:t>
      </w:r>
      <w:r w:rsidRPr="004755CD">
        <w:rPr>
          <w:lang w:val="en-ZA"/>
        </w:rPr>
        <w:t> – Regulator, compelled 2021 fund release</w:t>
      </w:r>
    </w:p>
    <w:p w14:paraId="72CB3FAA" w14:textId="77777777" w:rsidR="004755CD" w:rsidRDefault="004755CD" w:rsidP="004755CD">
      <w:pPr>
        <w:ind w:left="720"/>
        <w:rPr>
          <w:b/>
          <w:bCs/>
          <w:lang w:val="en-ZA"/>
        </w:rPr>
      </w:pPr>
    </w:p>
    <w:p w14:paraId="5EE2B38F" w14:textId="77777777" w:rsidR="004755CD" w:rsidRDefault="004755CD" w:rsidP="004755CD">
      <w:pPr>
        <w:ind w:left="720"/>
        <w:rPr>
          <w:b/>
          <w:bCs/>
          <w:lang w:val="en-ZA"/>
        </w:rPr>
      </w:pPr>
    </w:p>
    <w:p w14:paraId="78656C04" w14:textId="77777777" w:rsidR="004755CD" w:rsidRDefault="004755CD" w:rsidP="004755CD">
      <w:pPr>
        <w:ind w:left="720"/>
        <w:rPr>
          <w:b/>
          <w:bCs/>
          <w:lang w:val="en-ZA"/>
        </w:rPr>
      </w:pPr>
    </w:p>
    <w:p w14:paraId="70E8173D" w14:textId="77777777" w:rsidR="004755CD" w:rsidRDefault="004755CD" w:rsidP="004755CD">
      <w:pPr>
        <w:ind w:left="720"/>
        <w:rPr>
          <w:b/>
          <w:bCs/>
          <w:lang w:val="en-ZA"/>
        </w:rPr>
      </w:pPr>
    </w:p>
    <w:p w14:paraId="6428BF27" w14:textId="77777777" w:rsidR="004755CD" w:rsidRDefault="004755CD" w:rsidP="004755CD">
      <w:pPr>
        <w:ind w:left="720"/>
        <w:rPr>
          <w:b/>
          <w:bCs/>
          <w:lang w:val="en-ZA"/>
        </w:rPr>
      </w:pPr>
    </w:p>
    <w:p w14:paraId="037DEBEA" w14:textId="77777777" w:rsidR="004755CD" w:rsidRPr="004755CD" w:rsidRDefault="004755CD" w:rsidP="004755CD">
      <w:pPr>
        <w:ind w:left="720"/>
        <w:rPr>
          <w:b/>
          <w:bCs/>
          <w:lang w:val="en-ZA"/>
        </w:rPr>
      </w:pPr>
      <w:r w:rsidRPr="004755CD">
        <w:rPr>
          <w:b/>
          <w:bCs/>
          <w:lang w:val="en-ZA"/>
        </w:rPr>
        <w:lastRenderedPageBreak/>
        <w:t>Leadership &amp; Trustee Organogram</w:t>
      </w:r>
    </w:p>
    <w:p w14:paraId="10D01C72" w14:textId="77777777" w:rsidR="004755CD" w:rsidRPr="004755CD" w:rsidRDefault="004755CD" w:rsidP="004755CD">
      <w:pPr>
        <w:ind w:left="720"/>
        <w:rPr>
          <w:lang w:val="en-ZA"/>
        </w:rPr>
      </w:pPr>
      <w:r w:rsidRPr="004755CD">
        <w:rPr>
          <w:b/>
          <w:bCs/>
          <w:lang w:val="en-ZA"/>
        </w:rPr>
        <w:t>Empowerment Trust</w:t>
      </w:r>
      <w:r w:rsidRPr="004755CD">
        <w:rPr>
          <w:lang w:val="en-ZA"/>
        </w:rPr>
        <w:t> (Parent)</w:t>
      </w:r>
    </w:p>
    <w:p w14:paraId="1ADFE9E1" w14:textId="77777777" w:rsidR="004755CD" w:rsidRPr="004755CD" w:rsidRDefault="004755CD" w:rsidP="004755CD">
      <w:pPr>
        <w:numPr>
          <w:ilvl w:val="0"/>
          <w:numId w:val="11"/>
        </w:numPr>
        <w:rPr>
          <w:lang w:val="en-ZA"/>
        </w:rPr>
      </w:pPr>
      <w:r w:rsidRPr="004755CD">
        <w:rPr>
          <w:b/>
          <w:bCs/>
          <w:lang w:val="en-ZA"/>
        </w:rPr>
        <w:t>Martin Mbuyazi</w:t>
      </w:r>
      <w:r w:rsidRPr="004755CD">
        <w:rPr>
          <w:lang w:val="en-ZA"/>
        </w:rPr>
        <w:t> – Chair, Empowerment Trust; ultimate oversight of CDT &amp; PBT</w:t>
      </w:r>
    </w:p>
    <w:p w14:paraId="1B1C1383" w14:textId="77777777" w:rsidR="004755CD" w:rsidRPr="004755CD" w:rsidRDefault="004755CD" w:rsidP="004755CD">
      <w:pPr>
        <w:numPr>
          <w:ilvl w:val="0"/>
          <w:numId w:val="11"/>
        </w:numPr>
        <w:rPr>
          <w:lang w:val="en-ZA"/>
        </w:rPr>
      </w:pPr>
      <w:proofErr w:type="spellStart"/>
      <w:r w:rsidRPr="004755CD">
        <w:rPr>
          <w:b/>
          <w:bCs/>
          <w:lang w:val="en-ZA"/>
        </w:rPr>
        <w:t>Lulama</w:t>
      </w:r>
      <w:proofErr w:type="spellEnd"/>
      <w:r w:rsidRPr="004755CD">
        <w:rPr>
          <w:b/>
          <w:bCs/>
          <w:lang w:val="en-ZA"/>
        </w:rPr>
        <w:t> Cele</w:t>
      </w:r>
      <w:r w:rsidRPr="004755CD">
        <w:rPr>
          <w:b/>
          <w:bCs/>
          <w:lang w:val="en-ZA"/>
        </w:rPr>
        <w:noBreakHyphen/>
        <w:t>Boughey</w:t>
      </w:r>
      <w:r w:rsidRPr="004755CD">
        <w:rPr>
          <w:lang w:val="en-ZA"/>
        </w:rPr>
        <w:t> – COO, Empowerment Trust; day</w:t>
      </w:r>
      <w:r w:rsidRPr="004755CD">
        <w:rPr>
          <w:lang w:val="en-ZA"/>
        </w:rPr>
        <w:noBreakHyphen/>
        <w:t>to</w:t>
      </w:r>
      <w:r w:rsidRPr="004755CD">
        <w:rPr>
          <w:lang w:val="en-ZA"/>
        </w:rPr>
        <w:noBreakHyphen/>
        <w:t>day operations</w:t>
      </w:r>
    </w:p>
    <w:p w14:paraId="1F2559F7" w14:textId="77777777" w:rsidR="004755CD" w:rsidRPr="004755CD" w:rsidRDefault="004755CD" w:rsidP="004755CD">
      <w:pPr>
        <w:numPr>
          <w:ilvl w:val="0"/>
          <w:numId w:val="11"/>
        </w:numPr>
        <w:rPr>
          <w:lang w:val="en-ZA"/>
        </w:rPr>
      </w:pPr>
      <w:r w:rsidRPr="004755CD">
        <w:rPr>
          <w:b/>
          <w:bCs/>
          <w:lang w:val="en-ZA"/>
        </w:rPr>
        <w:t>Manne </w:t>
      </w:r>
      <w:proofErr w:type="spellStart"/>
      <w:r w:rsidRPr="004755CD">
        <w:rPr>
          <w:b/>
          <w:bCs/>
          <w:lang w:val="en-ZA"/>
        </w:rPr>
        <w:t>Dipico</w:t>
      </w:r>
      <w:proofErr w:type="spellEnd"/>
      <w:r w:rsidRPr="004755CD">
        <w:rPr>
          <w:lang w:val="en-ZA"/>
        </w:rPr>
        <w:t> – Non</w:t>
      </w:r>
      <w:r w:rsidRPr="004755CD">
        <w:rPr>
          <w:lang w:val="en-ZA"/>
        </w:rPr>
        <w:noBreakHyphen/>
        <w:t>exec Trustee, Empowerment Trust; governance advisor</w:t>
      </w:r>
    </w:p>
    <w:p w14:paraId="76F9163E" w14:textId="77777777" w:rsidR="004755CD" w:rsidRPr="004755CD" w:rsidRDefault="004755CD" w:rsidP="004755CD">
      <w:pPr>
        <w:numPr>
          <w:ilvl w:val="0"/>
          <w:numId w:val="11"/>
        </w:numPr>
        <w:rPr>
          <w:lang w:val="en-ZA"/>
        </w:rPr>
      </w:pPr>
      <w:proofErr w:type="spellStart"/>
      <w:r w:rsidRPr="004755CD">
        <w:rPr>
          <w:b/>
          <w:bCs/>
          <w:lang w:val="en-ZA"/>
        </w:rPr>
        <w:t>Mkhanyiseni</w:t>
      </w:r>
      <w:proofErr w:type="spellEnd"/>
      <w:r w:rsidRPr="004755CD">
        <w:rPr>
          <w:b/>
          <w:bCs/>
          <w:lang w:val="en-ZA"/>
        </w:rPr>
        <w:t> Nzama</w:t>
      </w:r>
      <w:r w:rsidRPr="004755CD">
        <w:rPr>
          <w:lang w:val="en-ZA"/>
        </w:rPr>
        <w:t> – Trustee, Empowerment Trust; strategic planning</w:t>
      </w:r>
    </w:p>
    <w:p w14:paraId="4CD74D98" w14:textId="77777777" w:rsidR="004755CD" w:rsidRPr="004755CD" w:rsidRDefault="004755CD" w:rsidP="004755CD">
      <w:pPr>
        <w:numPr>
          <w:ilvl w:val="0"/>
          <w:numId w:val="11"/>
        </w:numPr>
        <w:rPr>
          <w:lang w:val="en-ZA"/>
        </w:rPr>
      </w:pPr>
      <w:r w:rsidRPr="004755CD">
        <w:rPr>
          <w:b/>
          <w:bCs/>
          <w:lang w:val="en-ZA"/>
        </w:rPr>
        <w:t>Nhlanhla Gasa</w:t>
      </w:r>
      <w:r w:rsidRPr="004755CD">
        <w:rPr>
          <w:lang w:val="en-ZA"/>
        </w:rPr>
        <w:t> – Trustee Emeritus (historical advisor; founder role)</w:t>
      </w:r>
    </w:p>
    <w:p w14:paraId="7AC8B0D5" w14:textId="77777777" w:rsidR="004755CD" w:rsidRPr="004755CD" w:rsidRDefault="004755CD" w:rsidP="004755CD">
      <w:pPr>
        <w:numPr>
          <w:ilvl w:val="0"/>
          <w:numId w:val="11"/>
        </w:numPr>
        <w:rPr>
          <w:lang w:val="en-ZA"/>
        </w:rPr>
      </w:pPr>
      <w:r w:rsidRPr="004755CD">
        <w:rPr>
          <w:b/>
          <w:bCs/>
          <w:lang w:val="en-ZA"/>
        </w:rPr>
        <w:t>Judia Khoza</w:t>
      </w:r>
      <w:r w:rsidRPr="004755CD">
        <w:rPr>
          <w:lang w:val="en-ZA"/>
        </w:rPr>
        <w:t> – Trustee, Empowerment Trust (admin/secretariat)</w:t>
      </w:r>
    </w:p>
    <w:p w14:paraId="0034DBCF" w14:textId="77777777" w:rsidR="004755CD" w:rsidRPr="004755CD" w:rsidRDefault="004755CD" w:rsidP="004755CD">
      <w:pPr>
        <w:numPr>
          <w:ilvl w:val="0"/>
          <w:numId w:val="11"/>
        </w:numPr>
        <w:rPr>
          <w:lang w:val="en-ZA"/>
        </w:rPr>
      </w:pPr>
      <w:r w:rsidRPr="004755CD">
        <w:rPr>
          <w:b/>
          <w:bCs/>
          <w:lang w:val="en-ZA"/>
        </w:rPr>
        <w:t>Palesa Mthembu</w:t>
      </w:r>
      <w:r w:rsidRPr="004755CD">
        <w:rPr>
          <w:lang w:val="en-ZA"/>
        </w:rPr>
        <w:t> – Trustee, Empowerment Trust (finance oversight)</w:t>
      </w:r>
    </w:p>
    <w:p w14:paraId="06E15491" w14:textId="77777777" w:rsidR="004755CD" w:rsidRPr="004755CD" w:rsidRDefault="004755CD" w:rsidP="004755CD">
      <w:pPr>
        <w:ind w:left="720"/>
        <w:rPr>
          <w:lang w:val="en-ZA"/>
        </w:rPr>
      </w:pPr>
      <w:r w:rsidRPr="004755CD">
        <w:rPr>
          <w:b/>
          <w:bCs/>
          <w:lang w:val="en-ZA"/>
        </w:rPr>
        <w:t>Community Development Trust (CDT)</w:t>
      </w:r>
    </w:p>
    <w:p w14:paraId="0D75F348" w14:textId="77777777" w:rsidR="004755CD" w:rsidRPr="004755CD" w:rsidRDefault="004755CD" w:rsidP="004755CD">
      <w:pPr>
        <w:numPr>
          <w:ilvl w:val="0"/>
          <w:numId w:val="12"/>
        </w:numPr>
        <w:rPr>
          <w:lang w:val="en-ZA"/>
        </w:rPr>
      </w:pPr>
      <w:r w:rsidRPr="004755CD">
        <w:rPr>
          <w:b/>
          <w:bCs/>
          <w:lang w:val="en-ZA"/>
        </w:rPr>
        <w:t>Martin Mbuyazi</w:t>
      </w:r>
      <w:r w:rsidRPr="004755CD">
        <w:rPr>
          <w:lang w:val="en-ZA"/>
        </w:rPr>
        <w:t> – Chair, CDT</w:t>
      </w:r>
    </w:p>
    <w:p w14:paraId="0102C048" w14:textId="77777777" w:rsidR="004755CD" w:rsidRPr="004755CD" w:rsidRDefault="004755CD" w:rsidP="004755CD">
      <w:pPr>
        <w:numPr>
          <w:ilvl w:val="0"/>
          <w:numId w:val="12"/>
        </w:numPr>
        <w:rPr>
          <w:lang w:val="en-ZA"/>
        </w:rPr>
      </w:pPr>
      <w:proofErr w:type="spellStart"/>
      <w:r w:rsidRPr="004755CD">
        <w:rPr>
          <w:b/>
          <w:bCs/>
          <w:lang w:val="en-ZA"/>
        </w:rPr>
        <w:t>Lulama</w:t>
      </w:r>
      <w:proofErr w:type="spellEnd"/>
      <w:r w:rsidRPr="004755CD">
        <w:rPr>
          <w:b/>
          <w:bCs/>
          <w:lang w:val="en-ZA"/>
        </w:rPr>
        <w:t> Cele</w:t>
      </w:r>
      <w:r w:rsidRPr="004755CD">
        <w:rPr>
          <w:b/>
          <w:bCs/>
          <w:lang w:val="en-ZA"/>
        </w:rPr>
        <w:noBreakHyphen/>
        <w:t>Boughey</w:t>
      </w:r>
      <w:r w:rsidRPr="004755CD">
        <w:rPr>
          <w:lang w:val="en-ZA"/>
        </w:rPr>
        <w:t> – Secretary, CDT</w:t>
      </w:r>
    </w:p>
    <w:p w14:paraId="6197380C" w14:textId="77777777" w:rsidR="004755CD" w:rsidRPr="004755CD" w:rsidRDefault="004755CD" w:rsidP="004755CD">
      <w:pPr>
        <w:numPr>
          <w:ilvl w:val="0"/>
          <w:numId w:val="12"/>
        </w:numPr>
        <w:rPr>
          <w:lang w:val="en-ZA"/>
        </w:rPr>
      </w:pPr>
      <w:r w:rsidRPr="004755CD">
        <w:rPr>
          <w:b/>
          <w:bCs/>
          <w:lang w:val="en-ZA"/>
        </w:rPr>
        <w:t>Fundi Dlamini</w:t>
      </w:r>
      <w:r w:rsidRPr="004755CD">
        <w:rPr>
          <w:lang w:val="en-ZA"/>
        </w:rPr>
        <w:t> – Finance Lead, CDT (</w:t>
      </w:r>
      <w:proofErr w:type="spellStart"/>
      <w:r w:rsidRPr="004755CD">
        <w:rPr>
          <w:lang w:val="en-ZA"/>
        </w:rPr>
        <w:t>Andisa</w:t>
      </w:r>
      <w:proofErr w:type="spellEnd"/>
      <w:r w:rsidRPr="004755CD">
        <w:rPr>
          <w:lang w:val="en-ZA"/>
        </w:rPr>
        <w:t xml:space="preserve"> FT liaison)</w:t>
      </w:r>
    </w:p>
    <w:p w14:paraId="014E1B2A" w14:textId="77777777" w:rsidR="004755CD" w:rsidRPr="004755CD" w:rsidRDefault="004755CD" w:rsidP="004755CD">
      <w:pPr>
        <w:numPr>
          <w:ilvl w:val="0"/>
          <w:numId w:val="12"/>
        </w:numPr>
        <w:rPr>
          <w:lang w:val="en-ZA"/>
        </w:rPr>
      </w:pPr>
      <w:r w:rsidRPr="004755CD">
        <w:rPr>
          <w:b/>
          <w:bCs/>
          <w:lang w:val="en-ZA"/>
        </w:rPr>
        <w:t>[Vacant seat]</w:t>
      </w:r>
      <w:r w:rsidRPr="004755CD">
        <w:rPr>
          <w:lang w:val="en-ZA"/>
        </w:rPr>
        <w:t> – Land</w:t>
      </w:r>
      <w:r w:rsidRPr="004755CD">
        <w:rPr>
          <w:lang w:val="en-ZA"/>
        </w:rPr>
        <w:noBreakHyphen/>
        <w:t>rights &amp; legal counsel (to be appointed)</w:t>
      </w:r>
    </w:p>
    <w:p w14:paraId="2C74C5B8" w14:textId="77777777" w:rsidR="004755CD" w:rsidRPr="004755CD" w:rsidRDefault="004755CD" w:rsidP="004755CD">
      <w:pPr>
        <w:ind w:left="720"/>
        <w:rPr>
          <w:lang w:val="en-ZA"/>
        </w:rPr>
      </w:pPr>
      <w:r w:rsidRPr="004755CD">
        <w:rPr>
          <w:b/>
          <w:bCs/>
          <w:lang w:val="en-ZA"/>
        </w:rPr>
        <w:t>Public Benefit Trust (PBT)</w:t>
      </w:r>
    </w:p>
    <w:p w14:paraId="16D1E4D0" w14:textId="77777777" w:rsidR="004755CD" w:rsidRPr="004755CD" w:rsidRDefault="004755CD" w:rsidP="004755CD">
      <w:pPr>
        <w:numPr>
          <w:ilvl w:val="0"/>
          <w:numId w:val="13"/>
        </w:numPr>
        <w:rPr>
          <w:lang w:val="en-ZA"/>
        </w:rPr>
      </w:pPr>
      <w:r w:rsidRPr="004755CD">
        <w:rPr>
          <w:b/>
          <w:bCs/>
          <w:lang w:val="en-ZA"/>
        </w:rPr>
        <w:t>Martin Mbuyazi</w:t>
      </w:r>
      <w:r w:rsidRPr="004755CD">
        <w:rPr>
          <w:lang w:val="en-ZA"/>
        </w:rPr>
        <w:t> – Chair, PBT</w:t>
      </w:r>
    </w:p>
    <w:p w14:paraId="0D43AAB0" w14:textId="77777777" w:rsidR="004755CD" w:rsidRPr="004755CD" w:rsidRDefault="004755CD" w:rsidP="004755CD">
      <w:pPr>
        <w:numPr>
          <w:ilvl w:val="0"/>
          <w:numId w:val="13"/>
        </w:numPr>
        <w:rPr>
          <w:lang w:val="en-ZA"/>
        </w:rPr>
      </w:pPr>
      <w:proofErr w:type="spellStart"/>
      <w:r w:rsidRPr="004755CD">
        <w:rPr>
          <w:b/>
          <w:bCs/>
          <w:lang w:val="en-ZA"/>
        </w:rPr>
        <w:t>Lulama</w:t>
      </w:r>
      <w:proofErr w:type="spellEnd"/>
      <w:r w:rsidRPr="004755CD">
        <w:rPr>
          <w:b/>
          <w:bCs/>
          <w:lang w:val="en-ZA"/>
        </w:rPr>
        <w:t> Cele</w:t>
      </w:r>
      <w:r w:rsidRPr="004755CD">
        <w:rPr>
          <w:b/>
          <w:bCs/>
          <w:lang w:val="en-ZA"/>
        </w:rPr>
        <w:noBreakHyphen/>
        <w:t>Boughey</w:t>
      </w:r>
      <w:r w:rsidRPr="004755CD">
        <w:rPr>
          <w:lang w:val="en-ZA"/>
        </w:rPr>
        <w:t> – Project Director, PBT</w:t>
      </w:r>
    </w:p>
    <w:p w14:paraId="77F7D6B9" w14:textId="77777777" w:rsidR="004755CD" w:rsidRPr="004755CD" w:rsidRDefault="004755CD" w:rsidP="004755CD">
      <w:pPr>
        <w:numPr>
          <w:ilvl w:val="0"/>
          <w:numId w:val="13"/>
        </w:numPr>
        <w:rPr>
          <w:lang w:val="en-ZA"/>
        </w:rPr>
      </w:pPr>
      <w:r w:rsidRPr="004755CD">
        <w:rPr>
          <w:b/>
          <w:bCs/>
          <w:lang w:val="en-ZA"/>
        </w:rPr>
        <w:t>Fundi Dlamini</w:t>
      </w:r>
      <w:r w:rsidRPr="004755CD">
        <w:rPr>
          <w:lang w:val="en-ZA"/>
        </w:rPr>
        <w:t> – Education &amp; Infrastructure Lead</w:t>
      </w:r>
    </w:p>
    <w:p w14:paraId="79F562EA" w14:textId="454B7E90" w:rsidR="004755CD" w:rsidRPr="004755CD" w:rsidRDefault="004755CD" w:rsidP="004755CD">
      <w:pPr>
        <w:numPr>
          <w:ilvl w:val="0"/>
          <w:numId w:val="13"/>
        </w:numPr>
        <w:rPr>
          <w:lang w:val="en-ZA"/>
        </w:rPr>
      </w:pPr>
      <w:r w:rsidRPr="004755CD">
        <w:rPr>
          <w:b/>
          <w:bCs/>
          <w:lang w:val="en-ZA"/>
        </w:rPr>
        <w:t>Blackbird Advisory</w:t>
      </w:r>
      <w:r w:rsidRPr="004755CD">
        <w:rPr>
          <w:lang w:val="en-ZA"/>
        </w:rPr>
        <w:t xml:space="preserve"> – External Financial Consultant </w:t>
      </w:r>
    </w:p>
    <w:p w14:paraId="55E09C39" w14:textId="77777777" w:rsidR="004755CD" w:rsidRPr="004755CD" w:rsidRDefault="004755CD" w:rsidP="004755CD">
      <w:pPr>
        <w:numPr>
          <w:ilvl w:val="0"/>
          <w:numId w:val="13"/>
        </w:numPr>
        <w:rPr>
          <w:lang w:val="en-ZA"/>
        </w:rPr>
      </w:pPr>
      <w:r w:rsidRPr="004755CD">
        <w:rPr>
          <w:b/>
          <w:bCs/>
          <w:lang w:val="en-ZA"/>
        </w:rPr>
        <w:t>DMRE Liaison Officer</w:t>
      </w:r>
      <w:r w:rsidRPr="004755CD">
        <w:rPr>
          <w:lang w:val="en-ZA"/>
        </w:rPr>
        <w:t> – (govt rep; rotates annually)</w:t>
      </w:r>
    </w:p>
    <w:p w14:paraId="74A038BA" w14:textId="77777777" w:rsidR="004755CD" w:rsidRPr="004755CD" w:rsidRDefault="004755CD" w:rsidP="004755CD">
      <w:pPr>
        <w:ind w:left="720"/>
        <w:rPr>
          <w:lang w:val="en-ZA"/>
        </w:rPr>
      </w:pPr>
    </w:p>
    <w:p w14:paraId="681A12D0" w14:textId="77777777" w:rsidR="004755CD" w:rsidRDefault="004755CD"/>
    <w:sectPr w:rsidR="004755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B53F70"/>
    <w:multiLevelType w:val="multilevel"/>
    <w:tmpl w:val="F4B0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642D09"/>
    <w:multiLevelType w:val="multilevel"/>
    <w:tmpl w:val="012A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98182E"/>
    <w:multiLevelType w:val="multilevel"/>
    <w:tmpl w:val="AA5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9F5403"/>
    <w:multiLevelType w:val="multilevel"/>
    <w:tmpl w:val="86A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576065">
    <w:abstractNumId w:val="8"/>
  </w:num>
  <w:num w:numId="2" w16cid:durableId="837232153">
    <w:abstractNumId w:val="6"/>
  </w:num>
  <w:num w:numId="3" w16cid:durableId="827479739">
    <w:abstractNumId w:val="5"/>
  </w:num>
  <w:num w:numId="4" w16cid:durableId="1413501792">
    <w:abstractNumId w:val="4"/>
  </w:num>
  <w:num w:numId="5" w16cid:durableId="1421102584">
    <w:abstractNumId w:val="7"/>
  </w:num>
  <w:num w:numId="6" w16cid:durableId="2036039110">
    <w:abstractNumId w:val="3"/>
  </w:num>
  <w:num w:numId="7" w16cid:durableId="312223929">
    <w:abstractNumId w:val="2"/>
  </w:num>
  <w:num w:numId="8" w16cid:durableId="1407918879">
    <w:abstractNumId w:val="1"/>
  </w:num>
  <w:num w:numId="9" w16cid:durableId="1298997758">
    <w:abstractNumId w:val="0"/>
  </w:num>
  <w:num w:numId="10" w16cid:durableId="1389646245">
    <w:abstractNumId w:val="11"/>
  </w:num>
  <w:num w:numId="11" w16cid:durableId="2013070734">
    <w:abstractNumId w:val="9"/>
  </w:num>
  <w:num w:numId="12" w16cid:durableId="574127138">
    <w:abstractNumId w:val="10"/>
  </w:num>
  <w:num w:numId="13" w16cid:durableId="2098080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5CD"/>
    <w:rsid w:val="00AA1D8D"/>
    <w:rsid w:val="00B11BA5"/>
    <w:rsid w:val="00B47730"/>
    <w:rsid w:val="00BE0D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BEBD9"/>
  <w14:defaultImageDpi w14:val="300"/>
  <w15:docId w15:val="{9CE138EE-75DA-4FF4-BCAE-B0830FCD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11886">
      <w:bodyDiv w:val="1"/>
      <w:marLeft w:val="0"/>
      <w:marRight w:val="0"/>
      <w:marTop w:val="0"/>
      <w:marBottom w:val="0"/>
      <w:divBdr>
        <w:top w:val="none" w:sz="0" w:space="0" w:color="auto"/>
        <w:left w:val="none" w:sz="0" w:space="0" w:color="auto"/>
        <w:bottom w:val="none" w:sz="0" w:space="0" w:color="auto"/>
        <w:right w:val="none" w:sz="0" w:space="0" w:color="auto"/>
      </w:divBdr>
    </w:div>
    <w:div w:id="930505211">
      <w:bodyDiv w:val="1"/>
      <w:marLeft w:val="0"/>
      <w:marRight w:val="0"/>
      <w:marTop w:val="0"/>
      <w:marBottom w:val="0"/>
      <w:divBdr>
        <w:top w:val="none" w:sz="0" w:space="0" w:color="auto"/>
        <w:left w:val="none" w:sz="0" w:space="0" w:color="auto"/>
        <w:bottom w:val="none" w:sz="0" w:space="0" w:color="auto"/>
        <w:right w:val="none" w:sz="0" w:space="0" w:color="auto"/>
      </w:divBdr>
    </w:div>
    <w:div w:id="1582790116">
      <w:bodyDiv w:val="1"/>
      <w:marLeft w:val="0"/>
      <w:marRight w:val="0"/>
      <w:marTop w:val="0"/>
      <w:marBottom w:val="0"/>
      <w:divBdr>
        <w:top w:val="none" w:sz="0" w:space="0" w:color="auto"/>
        <w:left w:val="none" w:sz="0" w:space="0" w:color="auto"/>
        <w:bottom w:val="none" w:sz="0" w:space="0" w:color="auto"/>
        <w:right w:val="none" w:sz="0" w:space="0" w:color="auto"/>
      </w:divBdr>
      <w:divsChild>
        <w:div w:id="1259173074">
          <w:marLeft w:val="0"/>
          <w:marRight w:val="0"/>
          <w:marTop w:val="0"/>
          <w:marBottom w:val="0"/>
          <w:divBdr>
            <w:top w:val="none" w:sz="0" w:space="0" w:color="auto"/>
            <w:left w:val="none" w:sz="0" w:space="0" w:color="auto"/>
            <w:bottom w:val="none" w:sz="0" w:space="0" w:color="auto"/>
            <w:right w:val="none" w:sz="0" w:space="0" w:color="auto"/>
          </w:divBdr>
          <w:divsChild>
            <w:div w:id="1103106598">
              <w:marLeft w:val="0"/>
              <w:marRight w:val="0"/>
              <w:marTop w:val="0"/>
              <w:marBottom w:val="0"/>
              <w:divBdr>
                <w:top w:val="none" w:sz="0" w:space="0" w:color="auto"/>
                <w:left w:val="none" w:sz="0" w:space="0" w:color="auto"/>
                <w:bottom w:val="none" w:sz="0" w:space="0" w:color="auto"/>
                <w:right w:val="none" w:sz="0" w:space="0" w:color="auto"/>
              </w:divBdr>
            </w:div>
            <w:div w:id="117261222">
              <w:marLeft w:val="0"/>
              <w:marRight w:val="0"/>
              <w:marTop w:val="0"/>
              <w:marBottom w:val="0"/>
              <w:divBdr>
                <w:top w:val="none" w:sz="0" w:space="0" w:color="auto"/>
                <w:left w:val="none" w:sz="0" w:space="0" w:color="auto"/>
                <w:bottom w:val="none" w:sz="0" w:space="0" w:color="auto"/>
                <w:right w:val="none" w:sz="0" w:space="0" w:color="auto"/>
              </w:divBdr>
              <w:divsChild>
                <w:div w:id="575896371">
                  <w:marLeft w:val="0"/>
                  <w:marRight w:val="0"/>
                  <w:marTop w:val="0"/>
                  <w:marBottom w:val="0"/>
                  <w:divBdr>
                    <w:top w:val="none" w:sz="0" w:space="0" w:color="auto"/>
                    <w:left w:val="none" w:sz="0" w:space="0" w:color="auto"/>
                    <w:bottom w:val="none" w:sz="0" w:space="0" w:color="auto"/>
                    <w:right w:val="none" w:sz="0" w:space="0" w:color="auto"/>
                  </w:divBdr>
                  <w:divsChild>
                    <w:div w:id="10245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05234">
      <w:bodyDiv w:val="1"/>
      <w:marLeft w:val="0"/>
      <w:marRight w:val="0"/>
      <w:marTop w:val="0"/>
      <w:marBottom w:val="0"/>
      <w:divBdr>
        <w:top w:val="none" w:sz="0" w:space="0" w:color="auto"/>
        <w:left w:val="none" w:sz="0" w:space="0" w:color="auto"/>
        <w:bottom w:val="none" w:sz="0" w:space="0" w:color="auto"/>
        <w:right w:val="none" w:sz="0" w:space="0" w:color="auto"/>
      </w:divBdr>
      <w:divsChild>
        <w:div w:id="97483413">
          <w:marLeft w:val="0"/>
          <w:marRight w:val="0"/>
          <w:marTop w:val="0"/>
          <w:marBottom w:val="0"/>
          <w:divBdr>
            <w:top w:val="none" w:sz="0" w:space="0" w:color="auto"/>
            <w:left w:val="none" w:sz="0" w:space="0" w:color="auto"/>
            <w:bottom w:val="none" w:sz="0" w:space="0" w:color="auto"/>
            <w:right w:val="none" w:sz="0" w:space="0" w:color="auto"/>
          </w:divBdr>
          <w:divsChild>
            <w:div w:id="1573196782">
              <w:marLeft w:val="0"/>
              <w:marRight w:val="0"/>
              <w:marTop w:val="0"/>
              <w:marBottom w:val="0"/>
              <w:divBdr>
                <w:top w:val="none" w:sz="0" w:space="0" w:color="auto"/>
                <w:left w:val="none" w:sz="0" w:space="0" w:color="auto"/>
                <w:bottom w:val="none" w:sz="0" w:space="0" w:color="auto"/>
                <w:right w:val="none" w:sz="0" w:space="0" w:color="auto"/>
              </w:divBdr>
            </w:div>
            <w:div w:id="1070154648">
              <w:marLeft w:val="0"/>
              <w:marRight w:val="0"/>
              <w:marTop w:val="0"/>
              <w:marBottom w:val="0"/>
              <w:divBdr>
                <w:top w:val="none" w:sz="0" w:space="0" w:color="auto"/>
                <w:left w:val="none" w:sz="0" w:space="0" w:color="auto"/>
                <w:bottom w:val="none" w:sz="0" w:space="0" w:color="auto"/>
                <w:right w:val="none" w:sz="0" w:space="0" w:color="auto"/>
              </w:divBdr>
              <w:divsChild>
                <w:div w:id="1601909758">
                  <w:marLeft w:val="0"/>
                  <w:marRight w:val="0"/>
                  <w:marTop w:val="0"/>
                  <w:marBottom w:val="0"/>
                  <w:divBdr>
                    <w:top w:val="none" w:sz="0" w:space="0" w:color="auto"/>
                    <w:left w:val="none" w:sz="0" w:space="0" w:color="auto"/>
                    <w:bottom w:val="none" w:sz="0" w:space="0" w:color="auto"/>
                    <w:right w:val="none" w:sz="0" w:space="0" w:color="auto"/>
                  </w:divBdr>
                  <w:divsChild>
                    <w:div w:id="7779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7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Blossom Nhlangulela</cp:lastModifiedBy>
  <cp:revision>2</cp:revision>
  <dcterms:created xsi:type="dcterms:W3CDTF">2013-12-23T23:15:00Z</dcterms:created>
  <dcterms:modified xsi:type="dcterms:W3CDTF">2025-07-13T11:15:00Z</dcterms:modified>
  <cp:category/>
</cp:coreProperties>
</file>