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Dependancy Management using Gradle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Q6</w:t>
      </w:r>
      <w:r w:rsidDel="00000000" w:rsidR="00000000" w:rsidRPr="00000000">
        <w:rPr>
          <w:rtl w:val="0"/>
        </w:rPr>
        <w:t xml:space="preserve">. Override the Gradle Wrapper task to install a different version of gradle. Make sure that the task written in Q4 also executes with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Q7.</w:t>
      </w:r>
      <w:r w:rsidDel="00000000" w:rsidR="00000000" w:rsidRPr="00000000">
        <w:rPr>
          <w:rtl w:val="0"/>
        </w:rPr>
        <w:t xml:space="preserve">Run the gradle profile command and attach the resulting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Command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gradle build --profile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