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rngef15h2jj" w:id="0"/>
      <w:bookmarkEnd w:id="0"/>
      <w:r w:rsidDel="00000000" w:rsidR="00000000" w:rsidRPr="00000000">
        <w:rPr>
          <w:rtl w:val="0"/>
        </w:rPr>
        <w:t xml:space="preserve">Cisco CLI Command Master Index: NX-OS 10.5(x) &amp; IOS-XE 17.17.x</w:t>
      </w:r>
    </w:p>
    <w:p w:rsidR="00000000" w:rsidDel="00000000" w:rsidP="00000000" w:rsidRDefault="00000000" w:rsidRPr="00000000" w14:paraId="00000002">
      <w:pPr>
        <w:pStyle w:val="Heading5"/>
        <w:rPr/>
      </w:pPr>
      <w:bookmarkStart w:colFirst="0" w:colLast="0" w:name="_yaf19thsu23m" w:id="1"/>
      <w:bookmarkEnd w:id="1"/>
      <w:r w:rsidDel="00000000" w:rsidR="00000000" w:rsidRPr="00000000">
        <w:rPr>
          <w:rtl w:val="0"/>
        </w:rPr>
        <w:t xml:space="preserve">1. Document Overview and Scope</w:t>
      </w:r>
    </w:p>
    <w:p w:rsidR="00000000" w:rsidDel="00000000" w:rsidP="00000000" w:rsidRDefault="00000000" w:rsidRPr="00000000" w14:paraId="00000003">
      <w:pPr>
        <w:rPr/>
      </w:pPr>
      <w:r w:rsidDel="00000000" w:rsidR="00000000" w:rsidRPr="00000000">
        <w:rPr>
          <w:b w:val="1"/>
          <w:bCs w:val="1"/>
          <w:rtl w:val="0"/>
        </w:rPr>
        <w:t xml:space="preserve">Identify Release Context</w:t>
      </w:r>
      <w:r w:rsidDel="00000000" w:rsidR="00000000" w:rsidRPr="00000000">
        <w:rPr>
          <w:rtl w:val="0"/>
        </w:rPr>
        <w:t xml:space="preserve">  This Master Index provides a comprehensive technical reference for Cisco NX-OS Release 10.5(x) and its associated programmatic infrastructure. While the index incorporates the exhaustive command set of the Switch Engine environment (v33.1.1) supported on universal hardware platforms, the primary focus remains on the model-driven programmability and operational consistency required for modern network automation.</w:t>
      </w:r>
      <w:r w:rsidDel="00000000" w:rsidR="00000000" w:rsidRPr="00000000">
        <w:rPr>
          <w:b w:val="1"/>
          <w:bCs w:val="1"/>
          <w:rtl w:val="0"/>
        </w:rPr>
        <w:t xml:space="preserve">Functional Tags</w:t>
      </w:r>
      <w:r w:rsidDel="00000000" w:rsidR="00000000" w:rsidRPr="00000000">
        <w:rPr>
          <w:rtl w:val="0"/>
        </w:rPr>
        <w:t xml:space="preserve">  The following nine tags are utilized throughout this document to categorize command functionality and streamline administrative tasks.| Tag | Functional Scope || ------ | ------ || </w:t>
      </w:r>
      <w:r w:rsidDel="00000000" w:rsidR="00000000" w:rsidRPr="00000000">
        <w:rPr>
          <w:b w:val="1"/>
          <w:bCs w:val="1"/>
          <w:rtl w:val="0"/>
        </w:rPr>
        <w:t xml:space="preserve">ONBOARDING</w:t>
      </w:r>
      <w:r w:rsidDel="00000000" w:rsidR="00000000" w:rsidRPr="00000000">
        <w:rPr>
          <w:rtl w:val="0"/>
        </w:rPr>
        <w:t xml:space="preserve"> | Initial setup and lifecycle management (e.g., download, install, reboot). || </w:t>
      </w:r>
      <w:r w:rsidDel="00000000" w:rsidR="00000000" w:rsidRPr="00000000">
        <w:rPr>
          <w:b w:val="1"/>
          <w:bCs w:val="1"/>
          <w:rtl w:val="0"/>
        </w:rPr>
        <w:t xml:space="preserve">IDENTITY/AUTH</w:t>
      </w:r>
      <w:r w:rsidDel="00000000" w:rsidR="00000000" w:rsidRPr="00000000">
        <w:rPr>
          <w:rtl w:val="0"/>
        </w:rPr>
        <w:t xml:space="preserve"> | Security, AAA, and access control (e.g., radius, tacacs, snmpv3, keychain). || </w:t>
      </w:r>
      <w:r w:rsidDel="00000000" w:rsidR="00000000" w:rsidRPr="00000000">
        <w:rPr>
          <w:b w:val="1"/>
          <w:bCs w:val="1"/>
          <w:rtl w:val="0"/>
        </w:rPr>
        <w:t xml:space="preserve">SYSTEM INFO</w:t>
      </w:r>
      <w:r w:rsidDel="00000000" w:rsidR="00000000" w:rsidRPr="00000000">
        <w:rPr>
          <w:rtl w:val="0"/>
        </w:rPr>
        <w:t xml:space="preserve"> | Hardware diagnostics, database status, and system versioning. || </w:t>
      </w:r>
      <w:r w:rsidDel="00000000" w:rsidR="00000000" w:rsidRPr="00000000">
        <w:rPr>
          <w:b w:val="1"/>
          <w:bCs w:val="1"/>
          <w:rtl w:val="0"/>
        </w:rPr>
        <w:t xml:space="preserve">INTERFACE ACCESS</w:t>
      </w:r>
      <w:r w:rsidDel="00000000" w:rsidR="00000000" w:rsidRPr="00000000">
        <w:rPr>
          <w:rtl w:val="0"/>
        </w:rPr>
        <w:t xml:space="preserve"> | Physical and logical port configuration (e.g., lldp, cdp, flow-control). || </w:t>
      </w:r>
      <w:r w:rsidDel="00000000" w:rsidR="00000000" w:rsidRPr="00000000">
        <w:rPr>
          <w:b w:val="1"/>
          <w:bCs w:val="1"/>
          <w:rtl w:val="0"/>
        </w:rPr>
        <w:t xml:space="preserve">VLAN/L2</w:t>
      </w:r>
      <w:r w:rsidDel="00000000" w:rsidR="00000000" w:rsidRPr="00000000">
        <w:rPr>
          <w:rtl w:val="0"/>
        </w:rPr>
        <w:t xml:space="preserve"> | Layer 2 switching protocols (e.g., stpd, erps, fdb, mac-locking). || </w:t>
      </w:r>
      <w:r w:rsidDel="00000000" w:rsidR="00000000" w:rsidRPr="00000000">
        <w:rPr>
          <w:b w:val="1"/>
          <w:bCs w:val="1"/>
          <w:rtl w:val="0"/>
        </w:rPr>
        <w:t xml:space="preserve">FABRIC SETUP</w:t>
      </w:r>
      <w:r w:rsidDel="00000000" w:rsidR="00000000" w:rsidRPr="00000000">
        <w:rPr>
          <w:rtl w:val="0"/>
        </w:rPr>
        <w:t xml:space="preserve"> | Advanced virtualization and fabric scaling (e.g., vpex, mlag, vxlan). || </w:t>
      </w:r>
      <w:r w:rsidDel="00000000" w:rsidR="00000000" w:rsidRPr="00000000">
        <w:rPr>
          <w:b w:val="1"/>
          <w:bCs w:val="1"/>
          <w:rtl w:val="0"/>
        </w:rPr>
        <w:t xml:space="preserve">L3/ROUTING</w:t>
      </w:r>
      <w:r w:rsidDel="00000000" w:rsidR="00000000" w:rsidRPr="00000000">
        <w:rPr>
          <w:rtl w:val="0"/>
        </w:rPr>
        <w:t xml:space="preserve"> | Unicast/Multicast routing protocols (e.g., bgp, ospf, isis, pim, vrrp). || </w:t>
      </w:r>
      <w:r w:rsidDel="00000000" w:rsidR="00000000" w:rsidRPr="00000000">
        <w:rPr>
          <w:b w:val="1"/>
          <w:bCs w:val="1"/>
          <w:rtl w:val="0"/>
        </w:rPr>
        <w:t xml:space="preserve">TROUBLESHOOTING</w:t>
      </w:r>
      <w:r w:rsidDel="00000000" w:rsidR="00000000" w:rsidRPr="00000000">
        <w:rPr>
          <w:rtl w:val="0"/>
        </w:rPr>
        <w:t xml:space="preserve"> | Diagnostic utilities, monitoring, and counter management (e.g., ping, mtrace, debug). || </w:t>
      </w:r>
      <w:r w:rsidDel="00000000" w:rsidR="00000000" w:rsidRPr="00000000">
        <w:rPr>
          <w:b w:val="1"/>
          <w:bCs w:val="1"/>
          <w:rtl w:val="0"/>
        </w:rPr>
        <w:t xml:space="preserve">OPERATIONS</w:t>
      </w:r>
      <w:r w:rsidDel="00000000" w:rsidR="00000000" w:rsidRPr="00000000">
        <w:rPr>
          <w:rtl w:val="0"/>
        </w:rPr>
        <w:t xml:space="preserve"> | Daily CLI management, shell scripting, and file system navigation. |</w:t>
      </w:r>
    </w:p>
    <w:p w:rsidR="00000000" w:rsidDel="00000000" w:rsidP="00000000" w:rsidRDefault="00000000" w:rsidRPr="00000000" w14:paraId="00000004">
      <w:pPr>
        <w:rPr/>
      </w:pPr>
      <w:r w:rsidDel="00000000" w:rsidR="00000000" w:rsidRPr="00000000">
        <w:rPr>
          <w:b w:val="1"/>
          <w:bCs w:val="1"/>
          <w:rtl w:val="0"/>
        </w:rPr>
        <w:t xml:space="preserve">Infrastructure Summary</w:t>
      </w:r>
      <w:r w:rsidDel="00000000" w:rsidR="00000000" w:rsidRPr="00000000">
        <w:rPr>
          <w:rtl w:val="0"/>
        </w:rPr>
        <w:t xml:space="preserve">  The Cisco Programmable Interface Infrastructure facilitates model-driven automation by abstracting device configurations into YANG data models. Requests received via the following agents are converted into message objects and processed by the Model Infrastructure against the centralized DME database:</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NETCONF Agent:</w:t>
      </w:r>
      <w:r w:rsidDel="00000000" w:rsidR="00000000" w:rsidRPr="00000000">
        <w:rPr>
          <w:rtl w:val="0"/>
        </w:rPr>
        <w:t xml:space="preserve">  Uses SSH transport with XML encoding for configuration and observability.</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RESTCONF Agent:</w:t>
      </w:r>
      <w:r w:rsidDel="00000000" w:rsidR="00000000" w:rsidRPr="00000000">
        <w:rPr>
          <w:rtl w:val="0"/>
        </w:rPr>
        <w:t xml:space="preserve">  Uses HTTP transport with XML or JSON encoding.</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gRPC Agent:</w:t>
      </w:r>
      <w:r w:rsidDel="00000000" w:rsidR="00000000" w:rsidRPr="00000000">
        <w:rPr>
          <w:rtl w:val="0"/>
        </w:rPr>
        <w:t xml:space="preserve">  Uses HTTP transport with Google Protobuf encoding for high-performance management and telemetry.</w:t>
      </w:r>
    </w:p>
    <w:p w:rsidR="00000000" w:rsidDel="00000000" w:rsidP="00000000" w:rsidRDefault="00000000" w:rsidRPr="00000000" w14:paraId="00000008">
      <w:pPr>
        <w:pStyle w:val="Heading5"/>
        <w:rPr/>
      </w:pPr>
      <w:bookmarkStart w:colFirst="0" w:colLast="0" w:name="_jeyadw3x5glq" w:id="2"/>
      <w:bookmarkEnd w:id="2"/>
      <w:r w:rsidDel="00000000" w:rsidR="00000000" w:rsidRPr="00000000">
        <w:rPr>
          <w:rtl w:val="0"/>
        </w:rPr>
        <w:t xml:space="preserve">2. Programmable Interface &amp; Observability Commands</w:t>
      </w:r>
    </w:p>
    <w:p w:rsidR="00000000" w:rsidDel="00000000" w:rsidP="00000000" w:rsidRDefault="00000000" w:rsidRPr="00000000" w14:paraId="00000009">
      <w:pPr>
        <w:rPr/>
      </w:pPr>
      <w:r w:rsidDel="00000000" w:rsidR="00000000" w:rsidRPr="00000000">
        <w:rPr>
          <w:rtl w:val="0"/>
        </w:rPr>
        <w:t xml:space="preserve">The following table categorizes the programmable components and observability agents supported within the NX-OS infrastructure.| Feature Category | Component | Functional Tag || ------ | ------ | ------ || </w:t>
      </w:r>
      <w:r w:rsidDel="00000000" w:rsidR="00000000" w:rsidRPr="00000000">
        <w:rPr>
          <w:b w:val="1"/>
          <w:bCs w:val="1"/>
          <w:rtl w:val="0"/>
        </w:rPr>
        <w:t xml:space="preserve">Shells and Scripting</w:t>
      </w:r>
      <w:r w:rsidDel="00000000" w:rsidR="00000000" w:rsidRPr="00000000">
        <w:rPr>
          <w:rtl w:val="0"/>
        </w:rPr>
        <w:t xml:space="preserve"> | Guest Shell, Broadcom Shell, Python API, Tcl, iPXE, Kernel Stack | OPERATIONS || </w:t>
      </w:r>
      <w:r w:rsidDel="00000000" w:rsidR="00000000" w:rsidRPr="00000000">
        <w:rPr>
          <w:b w:val="1"/>
          <w:bCs w:val="1"/>
          <w:rtl w:val="0"/>
        </w:rPr>
        <w:t xml:space="preserve">Applications</w:t>
      </w:r>
      <w:r w:rsidDel="00000000" w:rsidR="00000000" w:rsidRPr="00000000">
        <w:rPr>
          <w:rtl w:val="0"/>
        </w:rPr>
        <w:t xml:space="preserve"> | Ansible, Puppet Agent, Chef Client, Docker, Yocto, NX-SDK, ThousandEyes | OPERATIONS || </w:t>
      </w:r>
      <w:r w:rsidDel="00000000" w:rsidR="00000000" w:rsidRPr="00000000">
        <w:rPr>
          <w:b w:val="1"/>
          <w:bCs w:val="1"/>
          <w:rtl w:val="0"/>
        </w:rPr>
        <w:t xml:space="preserve">Agents</w:t>
      </w:r>
      <w:r w:rsidDel="00000000" w:rsidR="00000000" w:rsidRPr="00000000">
        <w:rPr>
          <w:rtl w:val="0"/>
        </w:rPr>
        <w:t xml:space="preserve"> | NX-API CLI, NETCONF, RESTCONF, gRPC, gNMI, gNOI | OPERATIONS || </w:t>
      </w:r>
      <w:r w:rsidDel="00000000" w:rsidR="00000000" w:rsidRPr="00000000">
        <w:rPr>
          <w:b w:val="1"/>
          <w:bCs w:val="1"/>
          <w:rtl w:val="0"/>
        </w:rPr>
        <w:t xml:space="preserve">Observability</w:t>
      </w:r>
      <w:r w:rsidDel="00000000" w:rsidR="00000000" w:rsidRPr="00000000">
        <w:rPr>
          <w:rtl w:val="0"/>
        </w:rPr>
        <w:t xml:space="preserve"> | Streaming Telemetry, Websocket Subscription, Software Telemetry | SYSTEM INFO |</w:t>
      </w:r>
    </w:p>
    <w:p w:rsidR="00000000" w:rsidDel="00000000" w:rsidP="00000000" w:rsidRDefault="00000000" w:rsidRPr="00000000" w14:paraId="0000000A">
      <w:pPr>
        <w:pStyle w:val="Heading5"/>
        <w:rPr/>
      </w:pPr>
      <w:bookmarkStart w:colFirst="0" w:colLast="0" w:name="_jb9d7lrj009" w:id="3"/>
      <w:bookmarkEnd w:id="3"/>
      <w:r w:rsidDel="00000000" w:rsidR="00000000" w:rsidRPr="00000000">
        <w:rPr>
          <w:rtl w:val="0"/>
        </w:rPr>
        <w:t xml:space="preserve">3. Master Command Index: Alphabetical Dump A-Z</w:t>
      </w:r>
    </w:p>
    <w:p w:rsidR="00000000" w:rsidDel="00000000" w:rsidP="00000000" w:rsidRDefault="00000000" w:rsidRPr="00000000" w14:paraId="0000000B">
      <w:pPr>
        <w:rPr/>
      </w:pPr>
      <w:r w:rsidDel="00000000" w:rsidR="00000000" w:rsidRPr="00000000">
        <w:rPr>
          <w:rtl w:val="0"/>
        </w:rPr>
        <w:t xml:space="preserve">This exhaustive index represents the command strings found within the Switch Engine and NX-OS programmatic references.| Command Name | Functional Tag | Source Reference || ------ | ------ | ------ || alias | OPERATIONS | Page 91 || cat | OPERATIONS | Page 93 || cd | OPERATIONS | Page 94 || check policy | TROUBLESHOOTING | Page 96 || clear access-list counter | TROUBLESHOOTING | Page 97 || clear bgp flap-statistics | TROUBLESHOOTING | Page 100 || clear cdp counters | TROUBLESHOOTING | Page 105 || clear counters bfd | TROUBLESHOOTING | Page 107 || clear counters edp | TROUBLESHOOTING | Page 124 || clear counters erps | TROUBLESHOOTING | Page 125 || clear counters fdb | TROUBLESHOOTING | Page 127 || clear counters mpls ldp | TROUBLESHOOTING | Page 131 || clear counters mpls rsvp-te | TROUBLESHOOTING | Page 132 || clear counters ospf | TROUBLESHOOTING | Page 191 || clear counters stp | TROUBLESHOOTING | Page 136 || clear counters vrrp | TROUBLESHOOTING | Page 141 || clear eaps counters | TROUBLESHOOTING | Page 146 || clear fdb | VLAN/L2 | Page 154 || clear igmp counters | TROUBLESHOOTING | Page 156 || clear iparp | TROUBLESHOOTING | Page 161 || clear isis counters | TROUBLESHOOTING | Page 166 || clear lacp counters | TROUBLESHOOTING | Page 172 || clear log | TROUBLESHOOTING | Page 174 || clear mac-locking station | VLAN/L2 | Page 176 || clear msdp counters | TROUBLESHOOTING | Page 181 || clear neighbor-discovery cache | TROUBLESHOOTING | Page 184 || clear pim cache | TROUBLESHOOTING | Page 193 || clear rip counters | TROUBLESHOOTING | Page 200 || configure access-list | IDENTITY/AUTH | Page 208 || configure account | IDENTITY/AUTH | Page 220 || configure bfd vlan | L3/ROUTING | Page 249 || configure bgp | L3/ROUTING | Page 251 || configure bgp neighbor bfd | L3/ROUTING | Page 278 || configure bgp neighbor route-policy | L3/ROUTING | Page 295 || configure bootprelay | L3/ROUTING | Page 337 || configure cdp | INTERFACE ACCESS | Page 354 || configure cli | OPERATIONS | Page 397 || configure database | SYSTEM INFO | Page 408 || configure debug core-dumps | SYSTEM INFO | Page 412 || configure dns-client | SYSTEM INFO | Page 421 || configure eaps | VLAN/L2 | Page 430 || configure edp | INTERFACE ACCESS | Page 459 || configure elrp-client | TROUBLESHOOTING | Page 460 || configure erps | VLAN/L2 | Page 475 || configure esrp | VLAN/L2 | Page 495 || configure fabric attach | FABRIC SETUP | Page 534 || configure fdb agingtime | VLAN/L2 | Page 542 || configure flowmon | TROUBLESHOOTING | Page 552 || configure identity-management | IDENTITY/AUTH | Page 580 || configure igmp | L3/ROUTING | Page 610 || configure inline-power | INTERFACE ACCESS | Page 629 || configure ip nat | L3/ROUTING | Page 646 || configure iparp | L3/ROUTING | Page 655 || configure iproute add | L3/ROUTING | Page 674 || configure ip-security dhcp-snooping | IDENTITY/AUTH | Page 716 || configure isis | L3/ROUTING | Page 727 || configure keychain | IDENTITY/AUTH | Page 765 || configure lldp | INTERFACE ACCESS | Page 803 || configure log | SYSTEM INFO | Page 838 || configure mac-locking | VLAN/L2 | Page 864 || configure macsec | IDENTITY/AUTH | Page 873 || configure mirror | TROUBLESHOOTING | Page 888 || configure mlag | FABRIC SETUP | Page 899 || configure mpls | L3/ROUTING | Page 928 || configure msdp | L3/ROUTING | Page 965 || configure mstp | VLAN/L2 | Page 986 || configure neighbor-discovery | L3/ROUTING | Page 1000 || configure netlogin | IDENTITY/AUTH | Page 1007 || configure ntp | SYSTEM INFO | Page 1070 || configure ospf | L3/ROUTING | Page 1076 || configure pim | L3/ROUTING | Page 1148 || configure policy | OPERATIONS | Page 1179 || configure ports | INTERFACE ACCESS | Page 1211 || configure private-vlan | VLAN/L2 | Page 1248 || configure qosprofile | L3/ROUTING | Page 1258 || configure radius | IDENTITY/AUTH | Page 1268 || configure rip | L3/ROUTING | Page 1287 || configure sflow | TROUBLESHOOTING | Page 1307 || configure sharing | INTERFACE ACCESS | Page 1313 || configure snmp | IDENTITY/AUTH | Page 1339 || configure ssh2 | IDENTITY/AUTH | Page 1388 || configure ssl | IDENTITY/AUTH | Page 1411 || configure stacking | FABRIC SETUP | Page 1419 || configure stpd | VLAN/L2 | Page 1438 || configure syslog | SYSTEM INFO | Page 1489 || configure tacacs | IDENTITY/AUTH | Page 1504 || configure timezone | SYSTEM INFO | Page 1527 || configure tunnel | L3/ROUTING | Page 1534 || configure virtual-network | FABRIC SETUP | Page 1545 || configure vlan | VLAN/L2 | Page 1559 || configure vman | VLAN/L2 | Page 1613 || configure vpex | FABRIC SETUP | Page 1634 || configure vpls | FABRIC SETUP | Page 1639 || configure vrrp | L3/ROUTING | Page 1655 || cp | OPERATIONS | Page 1683 || create access-list | IDENTITY/AUTH | Page 1686 || create account | IDENTITY/AUTH | Page 1689 || create eaps | VLAN/L2 | Page 1706 || create vlan | VLAN/L2 | Page 1774 || delete vlan | VLAN/L2 | Page 1842 || disable bgp | L3/ROUTING | Page 1856 || disable cdp | INTERFACE ACCESS | Page 1889 || disable eaps | VLAN/L2 | Page 1912 || disable igmp | L3/ROUTING | Page 1933 || disable ospf | L3/ROUTING | Page 2046 || download image | ONBOARDING | Page 2144 || edit policy | OPERATIONS | Page 2155 || eject usb | ONBOARDING | Page 2158 || enable license | ONBOARDING | Page 2315 || history | OPERATIONS | Page 2500 || install image | ONBOARDING | Page 2507 || ls | OPERATIONS | Page 2515 || mtrace | TROUBLESHOOTING | Page 2520 || ping | TROUBLESHOOTING | Page 2528 || reboot | ONBOARDING | Page 2536 || save configuration | ONBOARDING | Page 2567 || show access-list | SYSTEM INFO | Page 2582 || show bfd | SYSTEM INFO | Page 2617 || show bgp | SYSTEM INFO | Page 2628 || show configuration | SYSTEM INFO | Page 2708 || show counters | SYSTEM INFO | Page 2715 || show cpu-monitoring | SYSTEM INFO | Page 2716 || show debug | SYSTEM INFO | Page 2721 |</w:t>
      </w:r>
    </w:p>
    <w:p w:rsidR="00000000" w:rsidDel="00000000" w:rsidP="00000000" w:rsidRDefault="00000000" w:rsidRPr="00000000" w14:paraId="0000000C">
      <w:pPr>
        <w:pStyle w:val="Heading5"/>
        <w:rPr/>
      </w:pPr>
      <w:bookmarkStart w:colFirst="0" w:colLast="0" w:name="_ysb33m8xp602" w:id="4"/>
      <w:bookmarkEnd w:id="4"/>
      <w:r w:rsidDel="00000000" w:rsidR="00000000" w:rsidRPr="00000000">
        <w:rPr>
          <w:rtl w:val="0"/>
        </w:rPr>
        <w:t xml:space="preserve">4. Platform Availability and Syntax Conventions</w:t>
      </w:r>
    </w:p>
    <w:p w:rsidR="00000000" w:rsidDel="00000000" w:rsidP="00000000" w:rsidRDefault="00000000" w:rsidRPr="00000000" w14:paraId="0000000D">
      <w:pPr>
        <w:rPr/>
      </w:pPr>
      <w:r w:rsidDel="00000000" w:rsidR="00000000" w:rsidRPr="00000000">
        <w:rPr>
          <w:b w:val="1"/>
          <w:bCs w:val="1"/>
          <w:rtl w:val="0"/>
        </w:rPr>
        <w:t xml:space="preserve">Platform Matrix</w:t>
      </w:r>
      <w:r w:rsidDel="00000000" w:rsidR="00000000" w:rsidRPr="00000000">
        <w:rPr>
          <w:rtl w:val="0"/>
        </w:rPr>
        <w:t xml:space="preserve">  The following hardware series are verified for the software engines and programmable features documented herein:</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Cisco Nexus 9000 Series Switches</w:t>
      </w:r>
      <w:r w:rsidDel="00000000" w:rsidR="00000000" w:rsidRPr="00000000">
        <w:rPr>
          <w:rtl w:val="0"/>
        </w:rPr>
        <w:t xml:space="preserve">  (NX-OS 10.5(x))</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4120 Series</w:t>
      </w:r>
      <w:r w:rsidDel="00000000" w:rsidR="00000000" w:rsidRPr="00000000">
        <w:rPr>
          <w:rtl w:val="0"/>
        </w:rPr>
        <w:t xml:space="preserve">  (Switch Engine)</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4220 Series</w:t>
      </w:r>
      <w:r w:rsidDel="00000000" w:rsidR="00000000" w:rsidRPr="00000000">
        <w:rPr>
          <w:rtl w:val="0"/>
        </w:rPr>
        <w:t xml:space="preserve">  (Switch Engine)</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5320 Series</w:t>
      </w:r>
      <w:r w:rsidDel="00000000" w:rsidR="00000000" w:rsidRPr="00000000">
        <w:rPr>
          <w:rtl w:val="0"/>
        </w:rPr>
        <w:t xml:space="preserve">  (Switch Engine)</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5420 Series</w:t>
      </w:r>
      <w:r w:rsidDel="00000000" w:rsidR="00000000" w:rsidRPr="00000000">
        <w:rPr>
          <w:rtl w:val="0"/>
        </w:rPr>
        <w:t xml:space="preserve">  (Switch Engine)</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5520 Series</w:t>
      </w:r>
      <w:r w:rsidDel="00000000" w:rsidR="00000000" w:rsidRPr="00000000">
        <w:rPr>
          <w:rtl w:val="0"/>
        </w:rPr>
        <w:t xml:space="preserve">  (Switch Engine)</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5720 Series</w:t>
      </w:r>
      <w:r w:rsidDel="00000000" w:rsidR="00000000" w:rsidRPr="00000000">
        <w:rPr>
          <w:rtl w:val="0"/>
        </w:rPr>
        <w:t xml:space="preserve">  (Switch Engine)</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7520 Series</w:t>
      </w:r>
      <w:r w:rsidDel="00000000" w:rsidR="00000000" w:rsidRPr="00000000">
        <w:rPr>
          <w:rtl w:val="0"/>
        </w:rPr>
        <w:t xml:space="preserve">  (Switch Engine)</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7720 Series</w:t>
      </w:r>
      <w:r w:rsidDel="00000000" w:rsidR="00000000" w:rsidRPr="00000000">
        <w:rPr>
          <w:rtl w:val="0"/>
        </w:rPr>
        <w:t xml:space="preserve">  (Switch Engine)</w:t>
      </w:r>
      <w:r w:rsidDel="00000000" w:rsidR="00000000" w:rsidRPr="00000000">
        <w:rPr>
          <w:b w:val="1"/>
          <w:bCs w:val="1"/>
          <w:rtl w:val="0"/>
        </w:rPr>
        <w:t xml:space="preserve">Syntax Reference Table</w:t>
      </w:r>
      <w:r w:rsidDel="00000000" w:rsidR="00000000" w:rsidRPr="00000000">
        <w:rPr>
          <w:rtl w:val="0"/>
        </w:rPr>
        <w:t xml:space="preserve">  The CLI employs specific symbols to indicate argument requirements and command structure.| Symbol | Technical Definition || ------ | ------ ||   (Square Brackets) | Enclose a  </w:t>
      </w:r>
      <w:r w:rsidDel="00000000" w:rsidR="00000000" w:rsidRPr="00000000">
        <w:rPr>
          <w:b w:val="1"/>
          <w:bCs w:val="1"/>
          <w:rtl w:val="0"/>
        </w:rPr>
        <w:t xml:space="preserve">required</w:t>
      </w:r>
      <w:r w:rsidDel="00000000" w:rsidR="00000000" w:rsidRPr="00000000">
        <w:rPr>
          <w:rtl w:val="0"/>
        </w:rPr>
        <w:t xml:space="preserve">  value or a list of required arguments. One or more must be specified. || </w:t>
      </w:r>
      <w:r w:rsidDel="00000000" w:rsidR="00000000" w:rsidRPr="00000000">
        <w:rPr>
          <w:b w:val="1"/>
          <w:bCs w:val="1"/>
          <w:rtl w:val="0"/>
        </w:rPr>
        <w:t xml:space="preserve">{ }</w:t>
      </w:r>
      <w:r w:rsidDel="00000000" w:rsidR="00000000" w:rsidRPr="00000000">
        <w:rPr>
          <w:rtl w:val="0"/>
        </w:rPr>
        <w:t xml:space="preserve">  (Braces) | Enclose an  </w:t>
      </w:r>
      <w:r w:rsidDel="00000000" w:rsidR="00000000" w:rsidRPr="00000000">
        <w:rPr>
          <w:b w:val="1"/>
          <w:bCs w:val="1"/>
          <w:rtl w:val="0"/>
        </w:rPr>
        <w:t xml:space="preserve">optional</w:t>
      </w:r>
      <w:r w:rsidDel="00000000" w:rsidR="00000000" w:rsidRPr="00000000">
        <w:rPr>
          <w:rtl w:val="0"/>
        </w:rPr>
        <w:t xml:space="preserve">  value or a list of optional arguments. || </w:t>
      </w:r>
      <w:r w:rsidDel="00000000" w:rsidR="00000000" w:rsidRPr="00000000">
        <w:rPr>
          <w:b w:val="1"/>
          <w:bCs w:val="1"/>
          <w:rtl w:val="0"/>
        </w:rPr>
        <w:t xml:space="preserve">\|</w:t>
      </w:r>
      <w:r w:rsidDel="00000000" w:rsidR="00000000" w:rsidRPr="00000000">
        <w:rPr>
          <w:rtl w:val="0"/>
        </w:rPr>
        <w:t xml:space="preserve">  (Vertical Bar) | Separates mutually exclusive items; exactly one of the items must be selected. |</w:t>
      </w:r>
    </w:p>
    <w:p w:rsidR="00000000" w:rsidDel="00000000" w:rsidP="00000000" w:rsidRDefault="00000000" w:rsidRPr="00000000" w14:paraId="00000017">
      <w:pPr>
        <w:rPr/>
      </w:pPr>
      <w:r w:rsidDel="00000000" w:rsidR="00000000" w:rsidRPr="00000000">
        <w:rPr>
          <w:b w:val="1"/>
          <w:bCs w:val="1"/>
          <w:rtl w:val="0"/>
        </w:rPr>
        <w:t xml:space="preserve">Line-Editing Keys</w:t>
      </w:r>
      <w:r w:rsidDel="00000000" w:rsidR="00000000" w:rsidRPr="00000000">
        <w:rPr>
          <w:rtl w:val="0"/>
        </w:rPr>
        <w:t xml:space="preserve">  The following shortcuts are available for efficient command-line manipulation and navigation.| Key(s) | Description || ------ | ------ || </w:t>
      </w:r>
      <w:r w:rsidDel="00000000" w:rsidR="00000000" w:rsidRPr="00000000">
        <w:rPr>
          <w:b w:val="1"/>
          <w:bCs w:val="1"/>
          <w:rtl w:val="0"/>
        </w:rPr>
        <w:t xml:space="preserve">Ctrl+A</w:t>
      </w:r>
      <w:r w:rsidDel="00000000" w:rsidR="00000000" w:rsidRPr="00000000">
        <w:rPr>
          <w:rtl w:val="0"/>
        </w:rPr>
        <w:t xml:space="preserve"> | Moves cursor to the first character in the line. || </w:t>
      </w:r>
      <w:r w:rsidDel="00000000" w:rsidR="00000000" w:rsidRPr="00000000">
        <w:rPr>
          <w:b w:val="1"/>
          <w:bCs w:val="1"/>
          <w:rtl w:val="0"/>
        </w:rPr>
        <w:t xml:space="preserve">Ctrl+E</w:t>
      </w:r>
      <w:r w:rsidDel="00000000" w:rsidR="00000000" w:rsidRPr="00000000">
        <w:rPr>
          <w:rtl w:val="0"/>
        </w:rPr>
        <w:t xml:space="preserve"> | Moves cursor to the last character in the line. || </w:t>
      </w:r>
      <w:r w:rsidDel="00000000" w:rsidR="00000000" w:rsidRPr="00000000">
        <w:rPr>
          <w:b w:val="1"/>
          <w:bCs w:val="1"/>
          <w:rtl w:val="0"/>
        </w:rPr>
        <w:t xml:space="preserve">Ctrl+K</w:t>
      </w:r>
      <w:r w:rsidDel="00000000" w:rsidR="00000000" w:rsidRPr="00000000">
        <w:rPr>
          <w:rtl w:val="0"/>
        </w:rPr>
        <w:t xml:space="preserve"> | Deletes characters from the current cursor position to the end of the line. || </w:t>
      </w:r>
      <w:r w:rsidDel="00000000" w:rsidR="00000000" w:rsidRPr="00000000">
        <w:rPr>
          <w:b w:val="1"/>
          <w:bCs w:val="1"/>
          <w:rtl w:val="0"/>
        </w:rPr>
        <w:t xml:space="preserve">Ctrl+H / Backspace</w:t>
      </w:r>
      <w:r w:rsidDel="00000000" w:rsidR="00000000" w:rsidRPr="00000000">
        <w:rPr>
          <w:rtl w:val="0"/>
        </w:rPr>
        <w:t xml:space="preserve"> | Deletes the character to the left of the cursor. || </w:t>
      </w:r>
      <w:r w:rsidDel="00000000" w:rsidR="00000000" w:rsidRPr="00000000">
        <w:rPr>
          <w:b w:val="1"/>
          <w:bCs w:val="1"/>
          <w:rtl w:val="0"/>
        </w:rPr>
        <w:t xml:space="preserve">Ctrl+D / Delete</w:t>
      </w:r>
      <w:r w:rsidDel="00000000" w:rsidR="00000000" w:rsidRPr="00000000">
        <w:rPr>
          <w:rtl w:val="0"/>
        </w:rPr>
        <w:t xml:space="preserve"> | Deletes the character currently under the cursor. || </w:t>
      </w:r>
      <w:r w:rsidDel="00000000" w:rsidR="00000000" w:rsidRPr="00000000">
        <w:rPr>
          <w:b w:val="1"/>
          <w:bCs w:val="1"/>
          <w:rtl w:val="0"/>
        </w:rPr>
        <w:t xml:space="preserve">Ctrl+P / Up Arrow</w:t>
      </w:r>
      <w:r w:rsidDel="00000000" w:rsidR="00000000" w:rsidRPr="00000000">
        <w:rPr>
          <w:rtl w:val="0"/>
        </w:rPr>
        <w:t xml:space="preserve"> | Displays the previous command in the history buffer. || </w:t>
      </w:r>
      <w:r w:rsidDel="00000000" w:rsidR="00000000" w:rsidRPr="00000000">
        <w:rPr>
          <w:b w:val="1"/>
          <w:bCs w:val="1"/>
          <w:rtl w:val="0"/>
        </w:rPr>
        <w:t xml:space="preserve">Ctrl+N / Down Arrow</w:t>
      </w:r>
      <w:r w:rsidDel="00000000" w:rsidR="00000000" w:rsidRPr="00000000">
        <w:rPr>
          <w:rtl w:val="0"/>
        </w:rPr>
        <w:t xml:space="preserve"> | Displays the next command in the history buffer. || </w:t>
      </w:r>
      <w:r w:rsidDel="00000000" w:rsidR="00000000" w:rsidRPr="00000000">
        <w:rPr>
          <w:b w:val="1"/>
          <w:bCs w:val="1"/>
          <w:rtl w:val="0"/>
        </w:rPr>
        <w:t xml:space="preserve">Ctrl+U</w:t>
      </w:r>
      <w:r w:rsidDel="00000000" w:rsidR="00000000" w:rsidRPr="00000000">
        <w:rPr>
          <w:rtl w:val="0"/>
        </w:rPr>
        <w:t xml:space="preserve"> | Clears all characters from the cursor position back to the beginning of the line. || </w:t>
      </w:r>
      <w:r w:rsidDel="00000000" w:rsidR="00000000" w:rsidRPr="00000000">
        <w:rPr>
          <w:b w:val="1"/>
          <w:bCs w:val="1"/>
          <w:rtl w:val="0"/>
        </w:rPr>
        <w:t xml:space="preserve">Ctrl+W</w:t>
      </w:r>
      <w:r w:rsidDel="00000000" w:rsidR="00000000" w:rsidRPr="00000000">
        <w:rPr>
          <w:rtl w:val="0"/>
        </w:rPr>
        <w:t xml:space="preserve"> | Deletes the previous word. || </w:t>
      </w:r>
      <w:r w:rsidDel="00000000" w:rsidR="00000000" w:rsidRPr="00000000">
        <w:rPr>
          <w:b w:val="1"/>
          <w:bCs w:val="1"/>
          <w:rtl w:val="0"/>
        </w:rPr>
        <w:t xml:space="preserve">Ctrl+C</w:t>
      </w:r>
      <w:r w:rsidDel="00000000" w:rsidR="00000000" w:rsidRPr="00000000">
        <w:rPr>
          <w:rtl w:val="0"/>
        </w:rPr>
        <w:t xml:space="preserve"> | Interrupts and terminates the current CLI command execution. || </w:t>
      </w:r>
      <w:r w:rsidDel="00000000" w:rsidR="00000000" w:rsidRPr="00000000">
        <w:rPr>
          <w:b w:val="1"/>
          <w:bCs w:val="1"/>
          <w:rtl w:val="0"/>
        </w:rPr>
        <w:t xml:space="preserve">Left Arrow / Ctrl+B</w:t>
      </w:r>
      <w:r w:rsidDel="00000000" w:rsidR="00000000" w:rsidRPr="00000000">
        <w:rPr>
          <w:rtl w:val="0"/>
        </w:rPr>
        <w:t xml:space="preserve"> | Moves the cursor one character to the left. || </w:t>
      </w:r>
      <w:r w:rsidDel="00000000" w:rsidR="00000000" w:rsidRPr="00000000">
        <w:rPr>
          <w:b w:val="1"/>
          <w:bCs w:val="1"/>
          <w:rtl w:val="0"/>
        </w:rPr>
        <w:t xml:space="preserve">Right Arrow / Ctrl+F</w:t>
      </w:r>
      <w:r w:rsidDel="00000000" w:rsidR="00000000" w:rsidRPr="00000000">
        <w:rPr>
          <w:rtl w:val="0"/>
        </w:rPr>
        <w:t xml:space="preserve"> | Moves the cursor one character to the right. || </w:t>
      </w:r>
      <w:r w:rsidDel="00000000" w:rsidR="00000000" w:rsidRPr="00000000">
        <w:rPr>
          <w:b w:val="1"/>
          <w:bCs w:val="1"/>
          <w:rtl w:val="0"/>
        </w:rPr>
        <w:t xml:space="preserve">Insert</w:t>
      </w:r>
      <w:r w:rsidDel="00000000" w:rsidR="00000000" w:rsidRPr="00000000">
        <w:rPr>
          <w:rtl w:val="0"/>
        </w:rPr>
        <w:t xml:space="preserve"> | Toggles text insertion mode on or off. || </w:t>
      </w:r>
      <w:r w:rsidDel="00000000" w:rsidR="00000000" w:rsidRPr="00000000">
        <w:rPr>
          <w:b w:val="1"/>
          <w:bCs w:val="1"/>
          <w:rtl w:val="0"/>
        </w:rPr>
        <w:t xml:space="preserve">Ctrl+L</w:t>
      </w:r>
      <w:r w:rsidDel="00000000" w:rsidR="00000000" w:rsidRPr="00000000">
        <w:rPr>
          <w:rtl w:val="0"/>
        </w:rPr>
        <w:t xml:space="preserve"> | Clears the terminal screen and resets the cursor to the first line. |</w:t>
      </w:r>
    </w:p>
    <w:p w:rsidR="00000000" w:rsidDel="00000000" w:rsidP="00000000" w:rsidRDefault="00000000" w:rsidRPr="00000000" w14:paraId="00000018">
      <w:pPr>
        <w:pStyle w:val="Heading5"/>
        <w:rPr/>
      </w:pPr>
      <w:bookmarkStart w:colFirst="0" w:colLast="0" w:name="_t4ltl96x4e9l" w:id="5"/>
      <w:bookmarkEnd w:id="5"/>
      <w:r w:rsidDel="00000000" w:rsidR="00000000" w:rsidRPr="00000000">
        <w:rPr>
          <w:rtl w:val="0"/>
        </w:rPr>
        <w:t xml:space="preserve">5. Categorized Summary Tables</w:t>
      </w:r>
    </w:p>
    <w:p w:rsidR="00000000" w:rsidDel="00000000" w:rsidP="00000000" w:rsidRDefault="00000000" w:rsidRPr="00000000" w14:paraId="00000019">
      <w:pPr>
        <w:rPr/>
      </w:pPr>
      <w:r w:rsidDel="00000000" w:rsidR="00000000" w:rsidRPr="00000000">
        <w:rPr>
          <w:rtl w:val="0"/>
        </w:rPr>
        <w:t xml:space="preserve">The following distribution identifies the total command volume per functional tag based on the exhaustive index:</w:t>
      </w:r>
    </w:p>
    <w:p w:rsidR="00000000" w:rsidDel="00000000" w:rsidP="00000000" w:rsidRDefault="00000000" w:rsidRPr="00000000" w14:paraId="0000001A">
      <w:pPr>
        <w:numPr>
          <w:ilvl w:val="0"/>
          <w:numId w:val="3"/>
        </w:numPr>
        <w:ind w:left="720" w:hanging="360"/>
        <w:rPr>
          <w:u w:val="none"/>
        </w:rPr>
      </w:pPr>
      <w:r w:rsidDel="00000000" w:rsidR="00000000" w:rsidRPr="00000000">
        <w:rPr>
          <w:b w:val="1"/>
          <w:bCs w:val="1"/>
          <w:rtl w:val="0"/>
        </w:rPr>
        <w:t xml:space="preserve">L3/ROUTING:</w:t>
      </w:r>
      <w:r w:rsidDel="00000000" w:rsidR="00000000" w:rsidRPr="00000000">
        <w:rPr>
          <w:rtl w:val="0"/>
        </w:rPr>
        <w:t xml:space="preserve">  23 commands identified</w:t>
      </w:r>
    </w:p>
    <w:p w:rsidR="00000000" w:rsidDel="00000000" w:rsidP="00000000" w:rsidRDefault="00000000" w:rsidRPr="00000000" w14:paraId="0000001B">
      <w:pPr>
        <w:numPr>
          <w:ilvl w:val="0"/>
          <w:numId w:val="3"/>
        </w:numPr>
        <w:ind w:left="720" w:hanging="360"/>
        <w:rPr>
          <w:u w:val="none"/>
        </w:rPr>
      </w:pPr>
      <w:r w:rsidDel="00000000" w:rsidR="00000000" w:rsidRPr="00000000">
        <w:rPr>
          <w:b w:val="1"/>
          <w:bCs w:val="1"/>
          <w:rtl w:val="0"/>
        </w:rPr>
        <w:t xml:space="preserve">IDENTITY/AUTH:</w:t>
      </w:r>
      <w:r w:rsidDel="00000000" w:rsidR="00000000" w:rsidRPr="00000000">
        <w:rPr>
          <w:rtl w:val="0"/>
        </w:rPr>
        <w:t xml:space="preserve">  19 commands identified</w:t>
      </w:r>
    </w:p>
    <w:p w:rsidR="00000000" w:rsidDel="00000000" w:rsidP="00000000" w:rsidRDefault="00000000" w:rsidRPr="00000000" w14:paraId="0000001C">
      <w:pPr>
        <w:numPr>
          <w:ilvl w:val="0"/>
          <w:numId w:val="3"/>
        </w:numPr>
        <w:ind w:left="720" w:hanging="360"/>
        <w:rPr>
          <w:u w:val="none"/>
        </w:rPr>
      </w:pPr>
      <w:r w:rsidDel="00000000" w:rsidR="00000000" w:rsidRPr="00000000">
        <w:rPr>
          <w:b w:val="1"/>
          <w:bCs w:val="1"/>
          <w:rtl w:val="0"/>
        </w:rPr>
        <w:t xml:space="preserve">TROUBLESHOOTING:</w:t>
      </w:r>
      <w:r w:rsidDel="00000000" w:rsidR="00000000" w:rsidRPr="00000000">
        <w:rPr>
          <w:rtl w:val="0"/>
        </w:rPr>
        <w:t xml:space="preserve">  19 commands identified</w:t>
      </w:r>
    </w:p>
    <w:p w:rsidR="00000000" w:rsidDel="00000000" w:rsidP="00000000" w:rsidRDefault="00000000" w:rsidRPr="00000000" w14:paraId="0000001D">
      <w:pPr>
        <w:numPr>
          <w:ilvl w:val="0"/>
          <w:numId w:val="3"/>
        </w:numPr>
        <w:ind w:left="720" w:hanging="360"/>
        <w:rPr>
          <w:u w:val="none"/>
        </w:rPr>
      </w:pPr>
      <w:r w:rsidDel="00000000" w:rsidR="00000000" w:rsidRPr="00000000">
        <w:rPr>
          <w:b w:val="1"/>
          <w:bCs w:val="1"/>
          <w:rtl w:val="0"/>
        </w:rPr>
        <w:t xml:space="preserve">VLAN/L2:</w:t>
      </w:r>
      <w:r w:rsidDel="00000000" w:rsidR="00000000" w:rsidRPr="00000000">
        <w:rPr>
          <w:rtl w:val="0"/>
        </w:rPr>
        <w:t xml:space="preserve">  16 commands identified</w:t>
      </w:r>
    </w:p>
    <w:p w:rsidR="00000000" w:rsidDel="00000000" w:rsidP="00000000" w:rsidRDefault="00000000" w:rsidRPr="00000000" w14:paraId="0000001E">
      <w:pPr>
        <w:numPr>
          <w:ilvl w:val="0"/>
          <w:numId w:val="3"/>
        </w:numPr>
        <w:ind w:left="720" w:hanging="360"/>
        <w:rPr>
          <w:u w:val="none"/>
        </w:rPr>
      </w:pPr>
      <w:r w:rsidDel="00000000" w:rsidR="00000000" w:rsidRPr="00000000">
        <w:rPr>
          <w:b w:val="1"/>
          <w:bCs w:val="1"/>
          <w:rtl w:val="0"/>
        </w:rPr>
        <w:t xml:space="preserve">SYSTEM INFO:</w:t>
      </w:r>
      <w:r w:rsidDel="00000000" w:rsidR="00000000" w:rsidRPr="00000000">
        <w:rPr>
          <w:rtl w:val="0"/>
        </w:rPr>
        <w:t xml:space="preserve">  14 commands identified</w:t>
      </w:r>
    </w:p>
    <w:p w:rsidR="00000000" w:rsidDel="00000000" w:rsidP="00000000" w:rsidRDefault="00000000" w:rsidRPr="00000000" w14:paraId="0000001F">
      <w:pPr>
        <w:numPr>
          <w:ilvl w:val="0"/>
          <w:numId w:val="3"/>
        </w:numPr>
        <w:ind w:left="720" w:hanging="360"/>
        <w:rPr>
          <w:u w:val="none"/>
        </w:rPr>
      </w:pPr>
      <w:r w:rsidDel="00000000" w:rsidR="00000000" w:rsidRPr="00000000">
        <w:rPr>
          <w:b w:val="1"/>
          <w:bCs w:val="1"/>
          <w:rtl w:val="0"/>
        </w:rPr>
        <w:t xml:space="preserve">OPERATIONS:</w:t>
      </w:r>
      <w:r w:rsidDel="00000000" w:rsidR="00000000" w:rsidRPr="00000000">
        <w:rPr>
          <w:rtl w:val="0"/>
        </w:rPr>
        <w:t xml:space="preserve">  12 commands identified</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INTERFACE ACCESS:</w:t>
      </w:r>
      <w:r w:rsidDel="00000000" w:rsidR="00000000" w:rsidRPr="00000000">
        <w:rPr>
          <w:rtl w:val="0"/>
        </w:rPr>
        <w:t xml:space="preserve">  8 commands identified</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ONBOARDING:</w:t>
      </w:r>
      <w:r w:rsidDel="00000000" w:rsidR="00000000" w:rsidRPr="00000000">
        <w:rPr>
          <w:rtl w:val="0"/>
        </w:rPr>
        <w:t xml:space="preserve">  7 commands identified</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FABRIC SETUP:</w:t>
      </w:r>
      <w:r w:rsidDel="00000000" w:rsidR="00000000" w:rsidRPr="00000000">
        <w:rPr>
          <w:rtl w:val="0"/>
        </w:rPr>
        <w:t xml:space="preserve">  7 commands identified</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