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2F751" w14:textId="1B386CFF" w:rsidR="00516B8F" w:rsidRPr="00516B8F" w:rsidRDefault="00516B8F" w:rsidP="00AB1392">
      <w:pPr>
        <w:spacing w:line="240" w:lineRule="auto"/>
        <w:jc w:val="center"/>
        <w:rPr>
          <w:rFonts w:ascii="Fira Sans" w:hAnsi="Fira Sans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Fira Sans" w:hAnsi="Fira Sans"/>
          <w:b/>
          <w:color w:val="000000"/>
          <w:sz w:val="28"/>
          <w:szCs w:val="28"/>
          <w:shd w:val="clear" w:color="auto" w:fill="FFFFFF"/>
          <w:lang w:val="en-US"/>
        </w:rPr>
        <w:t>Identifiers.</w:t>
      </w:r>
    </w:p>
    <w:p w14:paraId="062FD122" w14:textId="595D209D" w:rsidR="00C6067A" w:rsidRDefault="003E04E4" w:rsidP="00AB1392">
      <w:pPr>
        <w:spacing w:before="240" w:line="240" w:lineRule="auto"/>
        <w:rPr>
          <w:rFonts w:ascii="Fira Sans" w:hAnsi="Fira Sans"/>
          <w:color w:val="000000"/>
          <w:lang w:val="en-US"/>
        </w:rPr>
      </w:pPr>
      <w:r w:rsidRPr="00DB774C">
        <w:rPr>
          <w:rFonts w:ascii="Fira Sans" w:hAnsi="Fira Sans"/>
          <w:color w:val="000000"/>
          <w:shd w:val="clear" w:color="auto" w:fill="FFFFFF"/>
          <w:lang w:val="en-US"/>
        </w:rPr>
        <w:t>A </w:t>
      </w:r>
      <w:r w:rsidRPr="00DB774C">
        <w:rPr>
          <w:rStyle w:val="HTML"/>
          <w:rFonts w:ascii="Fira Sans" w:hAnsi="Fira Sans"/>
          <w:color w:val="000000"/>
          <w:shd w:val="clear" w:color="auto" w:fill="FFFFFF"/>
          <w:lang w:val="en-US"/>
        </w:rPr>
        <w:t>valid identifier</w:t>
      </w:r>
      <w:r w:rsidRPr="00DB774C">
        <w:rPr>
          <w:rFonts w:ascii="Fira Sans" w:hAnsi="Fira Sans"/>
          <w:color w:val="000000"/>
          <w:shd w:val="clear" w:color="auto" w:fill="FFFFFF"/>
          <w:lang w:val="en-US"/>
        </w:rPr>
        <w:t> is a sequence of one or more letters, digits, or underscore characters (</w:t>
      </w:r>
      <w:r w:rsidRPr="00DB774C">
        <w:rPr>
          <w:rStyle w:val="HTML0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US"/>
        </w:rPr>
        <w:t>_</w:t>
      </w:r>
      <w:r w:rsidRPr="00DB774C">
        <w:rPr>
          <w:rFonts w:ascii="Fira Sans" w:hAnsi="Fira Sans"/>
          <w:color w:val="000000"/>
          <w:shd w:val="clear" w:color="auto" w:fill="FFFFFF"/>
          <w:lang w:val="en-US"/>
        </w:rPr>
        <w:t>). Spaces, punctuation marks, and symbols cannot be part of an identifier. In addition, identifiers shall always begin with a letter. They can also begin with an underline character (</w:t>
      </w:r>
      <w:r w:rsidRPr="00DB774C">
        <w:rPr>
          <w:rStyle w:val="HTML0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US"/>
        </w:rPr>
        <w:t>_</w:t>
      </w:r>
      <w:r w:rsidRPr="00DB774C">
        <w:rPr>
          <w:rFonts w:ascii="Fira Sans" w:hAnsi="Fira Sans"/>
          <w:color w:val="000000"/>
          <w:shd w:val="clear" w:color="auto" w:fill="FFFFFF"/>
          <w:lang w:val="en-US"/>
        </w:rPr>
        <w:t>),</w:t>
      </w:r>
      <w:r w:rsidR="006A7503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DB774C">
        <w:rPr>
          <w:rFonts w:ascii="Fira Sans" w:hAnsi="Fira Sans"/>
          <w:color w:val="000000"/>
          <w:shd w:val="clear" w:color="auto" w:fill="FFFFFF"/>
          <w:lang w:val="en-US"/>
        </w:rPr>
        <w:t>but such identifiers are -on most cases- considered reserved for compiler-specific keywords</w:t>
      </w:r>
      <w:r w:rsidR="006A7503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DB774C">
        <w:rPr>
          <w:rFonts w:ascii="Fira Sans" w:hAnsi="Fira Sans"/>
          <w:color w:val="000000"/>
          <w:shd w:val="clear" w:color="auto" w:fill="FFFFFF"/>
          <w:lang w:val="en-US"/>
        </w:rPr>
        <w:t>or external identifiers, as well as identifiers containing two successive underscore characters anywhere. In no case can they begin with a digit.</w:t>
      </w:r>
    </w:p>
    <w:p w14:paraId="0D869146" w14:textId="6C99DB1F" w:rsidR="00C6067A" w:rsidRDefault="003E04E4" w:rsidP="00AB1392">
      <w:pPr>
        <w:spacing w:line="240" w:lineRule="auto"/>
        <w:rPr>
          <w:rFonts w:ascii="Fira Sans" w:hAnsi="Fira Sans"/>
          <w:color w:val="000000"/>
          <w:lang w:val="en-US"/>
        </w:rPr>
      </w:pPr>
      <w:r w:rsidRPr="00DB774C">
        <w:rPr>
          <w:rFonts w:ascii="Fira Sans" w:hAnsi="Fira Sans"/>
          <w:color w:val="000000"/>
          <w:shd w:val="clear" w:color="auto" w:fill="FFFFFF"/>
          <w:lang w:val="en-US"/>
        </w:rPr>
        <w:t>C++ uses a number of keywords to identify operations and data descriptions; therefore, identifiers</w:t>
      </w:r>
      <w:r w:rsidR="00917F0F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DB774C">
        <w:rPr>
          <w:rFonts w:ascii="Fira Sans" w:hAnsi="Fira Sans"/>
          <w:color w:val="000000"/>
          <w:shd w:val="clear" w:color="auto" w:fill="FFFFFF"/>
          <w:lang w:val="en-US"/>
        </w:rPr>
        <w:t>created by a programmer cannot match these keywords. The standard reserved keywords that cannot be used for programmer created identifiers are:</w:t>
      </w:r>
    </w:p>
    <w:p w14:paraId="5001F667" w14:textId="77777777" w:rsidR="00C6067A" w:rsidRDefault="003E04E4" w:rsidP="00AB1392">
      <w:pPr>
        <w:spacing w:line="240" w:lineRule="auto"/>
        <w:rPr>
          <w:rFonts w:ascii="Fira Sans" w:hAnsi="Fira Sans" w:cs="Courier New"/>
          <w:i/>
          <w:color w:val="000000"/>
          <w:shd w:val="clear" w:color="auto" w:fill="FFFFFF"/>
          <w:lang w:val="en-US"/>
        </w:rPr>
      </w:pPr>
      <w:proofErr w:type="spellStart"/>
      <w:r w:rsidRPr="00E6674E">
        <w:rPr>
          <w:rStyle w:val="HTML0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US"/>
        </w:rPr>
        <w:t>alignas</w:t>
      </w:r>
      <w:proofErr w:type="spellEnd"/>
      <w:r w:rsidRPr="00E6674E">
        <w:rPr>
          <w:rStyle w:val="HTML0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6674E">
        <w:rPr>
          <w:rStyle w:val="HTML0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US"/>
        </w:rPr>
        <w:t>alignof</w:t>
      </w:r>
      <w:proofErr w:type="spellEnd"/>
      <w:r w:rsidRPr="00E6674E">
        <w:rPr>
          <w:rStyle w:val="HTML0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US"/>
        </w:rPr>
        <w:t xml:space="preserve">, and, </w:t>
      </w:r>
      <w:proofErr w:type="spellStart"/>
      <w:r w:rsidRPr="00E6674E">
        <w:rPr>
          <w:rStyle w:val="HTML0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US"/>
        </w:rPr>
        <w:t>and_eq</w:t>
      </w:r>
      <w:proofErr w:type="spellEnd"/>
      <w:r w:rsidRPr="00E6674E">
        <w:rPr>
          <w:rStyle w:val="HTML0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US"/>
        </w:rPr>
        <w:t xml:space="preserve">, asm, auto, bitand, bitor, bool, break, case, catch, char, char16_t, char32_t, class, compl, const, constexpr, const_cast, continue, decltype, default, delete, do, double, dynamic_cast, else, enum, explicit, export, extern, false, float, for, friend, goto, if, inline, int, long, mutable, namespace, new, noexcept, not, not_eq, nullptr, operator, or, or_eq, private, protected, public, register, reinterpret_cast, return, short, signed, sizeof, static, static_assert, static_cast, struct, switch, template, this, thread_local, throw, true, try, typedef, typeid, typename, union, unsigned, using, virtual, void, volatile, </w:t>
      </w:r>
      <w:proofErr w:type="spellStart"/>
      <w:r w:rsidRPr="00E6674E">
        <w:rPr>
          <w:rStyle w:val="HTML0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US"/>
        </w:rPr>
        <w:t>wchar_t</w:t>
      </w:r>
      <w:proofErr w:type="spellEnd"/>
      <w:r w:rsidRPr="00E6674E">
        <w:rPr>
          <w:rStyle w:val="HTML0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US"/>
        </w:rPr>
        <w:t xml:space="preserve">, while, </w:t>
      </w:r>
      <w:proofErr w:type="spellStart"/>
      <w:r w:rsidRPr="00E6674E">
        <w:rPr>
          <w:rStyle w:val="HTML0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US"/>
        </w:rPr>
        <w:t>xor</w:t>
      </w:r>
      <w:proofErr w:type="spellEnd"/>
      <w:r w:rsidRPr="00E6674E">
        <w:rPr>
          <w:rStyle w:val="HTML0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6674E">
        <w:rPr>
          <w:rStyle w:val="HTML0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US"/>
        </w:rPr>
        <w:t>xor_eq</w:t>
      </w:r>
      <w:proofErr w:type="spellEnd"/>
    </w:p>
    <w:p w14:paraId="6B7F8983" w14:textId="77777777" w:rsidR="00C6067A" w:rsidRDefault="003E04E4" w:rsidP="00AB1392">
      <w:pPr>
        <w:spacing w:line="240" w:lineRule="auto"/>
        <w:rPr>
          <w:rFonts w:ascii="Fira Sans" w:hAnsi="Fira Sans"/>
          <w:color w:val="000000"/>
          <w:lang w:val="en-US"/>
        </w:rPr>
      </w:pPr>
      <w:r w:rsidRPr="00DB774C">
        <w:rPr>
          <w:rFonts w:ascii="Fira Sans" w:hAnsi="Fira Sans"/>
          <w:color w:val="000000"/>
          <w:shd w:val="clear" w:color="auto" w:fill="FFFFFF"/>
          <w:lang w:val="en-US"/>
        </w:rPr>
        <w:t>Specific compilers may also have additional specific reserved keywords.</w:t>
      </w:r>
    </w:p>
    <w:p w14:paraId="4219570E" w14:textId="0BE74837" w:rsidR="005B0893" w:rsidRPr="003D4306" w:rsidRDefault="003E04E4" w:rsidP="00AB1392">
      <w:pPr>
        <w:spacing w:line="240" w:lineRule="auto"/>
        <w:rPr>
          <w:rFonts w:ascii="Fira Sans" w:hAnsi="Fira Sans"/>
          <w:color w:val="000000"/>
          <w:shd w:val="clear" w:color="auto" w:fill="FFFFFF"/>
          <w:lang w:val="en-AU"/>
        </w:rPr>
      </w:pPr>
      <w:r w:rsidRPr="00DB774C">
        <w:rPr>
          <w:rFonts w:ascii="Fira Sans" w:hAnsi="Fira Sans"/>
          <w:b/>
          <w:bCs/>
          <w:color w:val="000000"/>
          <w:shd w:val="clear" w:color="auto" w:fill="FFFFFF"/>
          <w:lang w:val="en-US"/>
        </w:rPr>
        <w:t>Very important:</w:t>
      </w:r>
      <w:r w:rsidRPr="00DB774C">
        <w:rPr>
          <w:rFonts w:ascii="Fira Sans" w:hAnsi="Fira Sans"/>
          <w:color w:val="000000"/>
          <w:shd w:val="clear" w:color="auto" w:fill="FFFFFF"/>
          <w:lang w:val="en-US"/>
        </w:rPr>
        <w:t> The C++ language is a "case sensitive" language. That means that an identifier</w:t>
      </w:r>
      <w:r w:rsidR="00101988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DB774C">
        <w:rPr>
          <w:rFonts w:ascii="Fira Sans" w:hAnsi="Fira Sans"/>
          <w:color w:val="000000"/>
          <w:shd w:val="clear" w:color="auto" w:fill="FFFFFF"/>
          <w:lang w:val="en-US"/>
        </w:rPr>
        <w:t>written in capital letters is not equivalent to another one with the same name but written in small letters. Thus, for example, the </w:t>
      </w:r>
      <w:r w:rsidRPr="00DB774C">
        <w:rPr>
          <w:rStyle w:val="HTML0"/>
          <w:rFonts w:ascii="Fira Sans" w:eastAsiaTheme="minorEastAsia" w:hAnsi="Fira Sans"/>
          <w:color w:val="000000"/>
          <w:sz w:val="22"/>
          <w:szCs w:val="22"/>
          <w:u w:val="single"/>
          <w:shd w:val="clear" w:color="auto" w:fill="FFFFFF"/>
          <w:lang w:val="en-US"/>
        </w:rPr>
        <w:t>RESULT</w:t>
      </w:r>
      <w:r w:rsidRPr="00DB774C">
        <w:rPr>
          <w:rFonts w:ascii="Fira Sans" w:hAnsi="Fira Sans"/>
          <w:color w:val="000000"/>
          <w:shd w:val="clear" w:color="auto" w:fill="FFFFFF"/>
          <w:lang w:val="en-US"/>
        </w:rPr>
        <w:t> variable is not the same as the</w:t>
      </w:r>
      <w:r w:rsidR="003D4306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DB774C">
        <w:rPr>
          <w:rStyle w:val="HTML0"/>
          <w:rFonts w:ascii="Fira Sans" w:eastAsiaTheme="minorEastAsia" w:hAnsi="Fira Sans"/>
          <w:color w:val="000000"/>
          <w:sz w:val="22"/>
          <w:szCs w:val="22"/>
          <w:u w:val="single"/>
          <w:shd w:val="clear" w:color="auto" w:fill="FFFFFF"/>
          <w:lang w:val="en-US"/>
        </w:rPr>
        <w:t>result</w:t>
      </w:r>
      <w:r w:rsidR="003D4306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DB774C">
        <w:rPr>
          <w:rFonts w:ascii="Fira Sans" w:hAnsi="Fira Sans"/>
          <w:color w:val="000000"/>
          <w:shd w:val="clear" w:color="auto" w:fill="FFFFFF"/>
          <w:lang w:val="en-US"/>
        </w:rPr>
        <w:t>variable or the </w:t>
      </w:r>
      <w:r w:rsidRPr="00DB774C">
        <w:rPr>
          <w:rStyle w:val="HTML0"/>
          <w:rFonts w:ascii="Fira Sans" w:eastAsiaTheme="minorEastAsia" w:hAnsi="Fira Sans"/>
          <w:color w:val="000000"/>
          <w:sz w:val="22"/>
          <w:szCs w:val="22"/>
          <w:u w:val="single"/>
          <w:shd w:val="clear" w:color="auto" w:fill="FFFFFF"/>
          <w:lang w:val="en-US"/>
        </w:rPr>
        <w:t>Result</w:t>
      </w:r>
      <w:r w:rsidRPr="00DB774C">
        <w:rPr>
          <w:rFonts w:ascii="Fira Sans" w:hAnsi="Fira Sans"/>
          <w:color w:val="000000"/>
          <w:shd w:val="clear" w:color="auto" w:fill="FFFFFF"/>
          <w:lang w:val="en-US"/>
        </w:rPr>
        <w:t xml:space="preserve"> variable. </w:t>
      </w:r>
      <w:r w:rsidRPr="003D4306">
        <w:rPr>
          <w:rFonts w:ascii="Fira Sans" w:hAnsi="Fira Sans"/>
          <w:color w:val="000000"/>
          <w:shd w:val="clear" w:color="auto" w:fill="FFFFFF"/>
          <w:lang w:val="en-AU"/>
        </w:rPr>
        <w:t xml:space="preserve">These are three different identifiers </w:t>
      </w:r>
      <w:r w:rsidR="00A75646" w:rsidRPr="003D4306">
        <w:rPr>
          <w:rFonts w:ascii="Fira Sans" w:hAnsi="Fira Sans"/>
          <w:color w:val="000000"/>
          <w:shd w:val="clear" w:color="auto" w:fill="FFFFFF"/>
          <w:lang w:val="en-AU"/>
        </w:rPr>
        <w:t>identifying</w:t>
      </w:r>
      <w:r w:rsidRPr="003D4306">
        <w:rPr>
          <w:rFonts w:ascii="Fira Sans" w:hAnsi="Fira Sans"/>
          <w:color w:val="000000"/>
          <w:shd w:val="clear" w:color="auto" w:fill="FFFFFF"/>
          <w:lang w:val="en-AU"/>
        </w:rPr>
        <w:t xml:space="preserve"> three different</w:t>
      </w:r>
      <w:r w:rsidR="000805B2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bookmarkStart w:id="0" w:name="_GoBack"/>
      <w:bookmarkEnd w:id="0"/>
      <w:r w:rsidRPr="003D4306">
        <w:rPr>
          <w:rFonts w:ascii="Fira Sans" w:hAnsi="Fira Sans"/>
          <w:color w:val="000000"/>
          <w:shd w:val="clear" w:color="auto" w:fill="FFFFFF"/>
          <w:lang w:val="en-AU"/>
        </w:rPr>
        <w:t>variables.</w:t>
      </w:r>
    </w:p>
    <w:sectPr w:rsidR="005B0893" w:rsidRPr="003D4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90"/>
    <w:rsid w:val="000805B2"/>
    <w:rsid w:val="00101988"/>
    <w:rsid w:val="00120C90"/>
    <w:rsid w:val="001F3768"/>
    <w:rsid w:val="00230F54"/>
    <w:rsid w:val="003D4306"/>
    <w:rsid w:val="003E04E4"/>
    <w:rsid w:val="004D3F8D"/>
    <w:rsid w:val="00516B8F"/>
    <w:rsid w:val="005B0893"/>
    <w:rsid w:val="006A7503"/>
    <w:rsid w:val="00917F0F"/>
    <w:rsid w:val="00A75646"/>
    <w:rsid w:val="00AB1392"/>
    <w:rsid w:val="00B81BE4"/>
    <w:rsid w:val="00C6067A"/>
    <w:rsid w:val="00DB774C"/>
    <w:rsid w:val="00E6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D023"/>
  <w15:chartTrackingRefBased/>
  <w15:docId w15:val="{28C21F63-357C-43EB-B59A-E81CE7BD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3E04E4"/>
    <w:rPr>
      <w:i/>
      <w:iCs/>
    </w:rPr>
  </w:style>
  <w:style w:type="character" w:styleId="HTML0">
    <w:name w:val="HTML Code"/>
    <w:basedOn w:val="a0"/>
    <w:uiPriority w:val="99"/>
    <w:semiHidden/>
    <w:unhideWhenUsed/>
    <w:rsid w:val="003E0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17</cp:revision>
  <dcterms:created xsi:type="dcterms:W3CDTF">2021-12-25T07:37:00Z</dcterms:created>
  <dcterms:modified xsi:type="dcterms:W3CDTF">2022-06-29T17:11:00Z</dcterms:modified>
</cp:coreProperties>
</file>