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F288A" w14:textId="03C8747E" w:rsidR="00C86056" w:rsidRPr="00C86056" w:rsidRDefault="00C86056" w:rsidP="004F0602">
      <w:pPr>
        <w:spacing w:line="240" w:lineRule="auto"/>
        <w:jc w:val="center"/>
        <w:rPr>
          <w:rFonts w:ascii="Fira Sans" w:eastAsia="Times New Roman" w:hAnsi="Fira Sans" w:cs="Times New Roman"/>
          <w:b/>
          <w:color w:val="000000"/>
          <w:sz w:val="28"/>
          <w:szCs w:val="16"/>
          <w:shd w:val="clear" w:color="auto" w:fill="FFFFFF"/>
          <w:lang w:val="en-US"/>
        </w:rPr>
      </w:pPr>
      <w:r w:rsidRPr="00C86056">
        <w:rPr>
          <w:rFonts w:ascii="Fira Sans" w:eastAsia="Times New Roman" w:hAnsi="Fira Sans" w:cs="Times New Roman"/>
          <w:b/>
          <w:color w:val="000000"/>
          <w:sz w:val="28"/>
          <w:szCs w:val="16"/>
          <w:shd w:val="clear" w:color="auto" w:fill="FFFFFF"/>
          <w:lang w:val="en-US"/>
        </w:rPr>
        <w:t>Introduction to strings.</w:t>
      </w:r>
    </w:p>
    <w:p w14:paraId="6C996B4A" w14:textId="057C7FA8" w:rsidR="008D3765" w:rsidRDefault="00C86056" w:rsidP="004F0602">
      <w:pPr>
        <w:spacing w:before="240" w:after="0" w:line="240" w:lineRule="auto"/>
        <w:rPr>
          <w:rFonts w:ascii="Fira Sans" w:eastAsia="Times New Roman" w:hAnsi="Fira Sans" w:cs="Times New Roman"/>
          <w:color w:val="000000"/>
          <w:lang w:val="en-US"/>
        </w:rPr>
      </w:pPr>
      <w:r w:rsidRPr="000C0D21">
        <w:rPr>
          <w:rFonts w:ascii="Fira Sans" w:eastAsia="Times New Roman" w:hAnsi="Fira Sans" w:cs="Times New Roman"/>
          <w:color w:val="000000"/>
          <w:shd w:val="clear" w:color="auto" w:fill="FFFFFF"/>
          <w:lang w:val="en-US"/>
        </w:rPr>
        <w:t>Fundamental types represent the most basic types handled by the machines where the code may run. But one of the major strengths of the C++ language is its rich set of compound types,</w:t>
      </w:r>
      <w:r w:rsidR="00855C52">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of which the fundamental types are mere building blocks.</w:t>
      </w:r>
    </w:p>
    <w:p w14:paraId="08C01207" w14:textId="4D2C08EE" w:rsidR="008D3765" w:rsidRDefault="00C86056" w:rsidP="004F0602">
      <w:pPr>
        <w:spacing w:before="240" w:after="0" w:line="240" w:lineRule="auto"/>
        <w:rPr>
          <w:rFonts w:ascii="Fira Sans" w:eastAsia="Times New Roman" w:hAnsi="Fira Sans" w:cs="Times New Roman"/>
          <w:color w:val="000000"/>
          <w:lang w:val="en-US"/>
        </w:rPr>
      </w:pPr>
      <w:r w:rsidRPr="000C0D21">
        <w:rPr>
          <w:rFonts w:ascii="Fira Sans" w:eastAsia="Times New Roman" w:hAnsi="Fira Sans" w:cs="Times New Roman"/>
          <w:color w:val="000000"/>
          <w:shd w:val="clear" w:color="auto" w:fill="FFFFFF"/>
          <w:lang w:val="en-US"/>
        </w:rPr>
        <w:t>An example of compound type is the </w:t>
      </w:r>
      <w:r w:rsidRPr="000C0D21">
        <w:rPr>
          <w:rFonts w:ascii="Fira Sans" w:eastAsia="Times New Roman" w:hAnsi="Fira Sans" w:cs="Courier New"/>
          <w:color w:val="000000"/>
          <w:shd w:val="clear" w:color="auto" w:fill="FFFFFF"/>
          <w:lang w:val="en-US"/>
        </w:rPr>
        <w:t>string</w:t>
      </w:r>
      <w:r w:rsidRPr="000C0D21">
        <w:rPr>
          <w:rFonts w:ascii="Fira Sans" w:eastAsia="Times New Roman" w:hAnsi="Fira Sans" w:cs="Times New Roman"/>
          <w:color w:val="000000"/>
          <w:shd w:val="clear" w:color="auto" w:fill="FFFFFF"/>
          <w:lang w:val="en-US"/>
        </w:rPr>
        <w:t> class. Variables of this type are able to store sequences</w:t>
      </w:r>
      <w:r w:rsidR="00E94D68">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of characters, such as words or sentences. A very useful feature!</w:t>
      </w:r>
    </w:p>
    <w:p w14:paraId="548DAD5C" w14:textId="02360775" w:rsidR="00C86056" w:rsidRPr="000C0D21" w:rsidRDefault="00C86056" w:rsidP="004F0602">
      <w:pPr>
        <w:spacing w:before="240" w:line="240" w:lineRule="auto"/>
        <w:rPr>
          <w:rFonts w:ascii="Fira Sans" w:eastAsia="Times New Roman" w:hAnsi="Fira Sans" w:cs="Times New Roman"/>
          <w:lang w:val="en-US"/>
        </w:rPr>
      </w:pPr>
      <w:r w:rsidRPr="000C0D21">
        <w:rPr>
          <w:rFonts w:ascii="Fira Sans" w:eastAsia="Times New Roman" w:hAnsi="Fira Sans" w:cs="Times New Roman"/>
          <w:color w:val="000000"/>
          <w:shd w:val="clear" w:color="auto" w:fill="FFFFFF"/>
          <w:lang w:val="en-US"/>
        </w:rPr>
        <w:t>A first difference with fundamental data types is that in order to declare and use objects (variables)</w:t>
      </w:r>
      <w:r w:rsidR="00423FED">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of this type, the program needs to include the header where the type is defined within the standard library (header </w:t>
      </w:r>
      <w:r w:rsidRPr="007F058D">
        <w:rPr>
          <w:rFonts w:ascii="Fira Sans" w:eastAsia="Times New Roman" w:hAnsi="Fira Sans" w:cs="Courier New"/>
          <w:i/>
          <w:color w:val="000000"/>
          <w:shd w:val="clear" w:color="auto" w:fill="FFFFFF"/>
          <w:lang w:val="en-US"/>
        </w:rPr>
        <w:t>&lt;string&gt;</w:t>
      </w:r>
      <w:r w:rsidRPr="000C0D21">
        <w:rPr>
          <w:rFonts w:ascii="Fira Sans" w:eastAsia="Times New Roman" w:hAnsi="Fira Sans" w:cs="Times New Roman"/>
          <w:color w:val="000000"/>
          <w:shd w:val="clear" w:color="auto" w:fill="FFFFFF"/>
          <w:lang w:val="en-US"/>
        </w:rPr>
        <w:t>):</w:t>
      </w:r>
    </w:p>
    <w:tbl>
      <w:tblPr>
        <w:tblW w:w="9310" w:type="dxa"/>
        <w:tblCellSpacing w:w="15" w:type="dxa"/>
        <w:tblCellMar>
          <w:top w:w="15" w:type="dxa"/>
          <w:left w:w="15" w:type="dxa"/>
          <w:bottom w:w="15" w:type="dxa"/>
          <w:right w:w="15" w:type="dxa"/>
        </w:tblCellMar>
        <w:tblLook w:val="04A0" w:firstRow="1" w:lastRow="0" w:firstColumn="1" w:lastColumn="0" w:noHBand="0" w:noVBand="1"/>
      </w:tblPr>
      <w:tblGrid>
        <w:gridCol w:w="294"/>
        <w:gridCol w:w="4328"/>
        <w:gridCol w:w="4163"/>
        <w:gridCol w:w="525"/>
      </w:tblGrid>
      <w:tr w:rsidR="00C86056" w:rsidRPr="000C0D21" w14:paraId="50F28225" w14:textId="77777777" w:rsidTr="00C86056">
        <w:trPr>
          <w:trHeight w:val="1904"/>
          <w:tblCellSpacing w:w="15" w:type="dxa"/>
        </w:trPr>
        <w:tc>
          <w:tcPr>
            <w:tcW w:w="0" w:type="auto"/>
            <w:hideMark/>
          </w:tcPr>
          <w:p w14:paraId="5A40986F"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C0D21">
              <w:rPr>
                <w:rFonts w:ascii="Fira Sans" w:eastAsia="Times New Roman" w:hAnsi="Fira Sans" w:cs="Courier New"/>
                <w:color w:val="A0A0A0"/>
                <w:lang w:val="en-US"/>
              </w:rPr>
              <w:t>1</w:t>
            </w:r>
            <w:r w:rsidRPr="000C0D21">
              <w:rPr>
                <w:rFonts w:ascii="Fira Sans" w:eastAsia="Times New Roman" w:hAnsi="Fira Sans" w:cs="Courier New"/>
                <w:color w:val="A0A0A0"/>
                <w:lang w:val="en-US"/>
              </w:rPr>
              <w:br/>
              <w:t>2</w:t>
            </w:r>
            <w:r w:rsidRPr="000C0D21">
              <w:rPr>
                <w:rFonts w:ascii="Fira Sans" w:eastAsia="Times New Roman" w:hAnsi="Fira Sans" w:cs="Courier New"/>
                <w:color w:val="A0A0A0"/>
                <w:lang w:val="en-US"/>
              </w:rPr>
              <w:br/>
              <w:t>3</w:t>
            </w:r>
            <w:r w:rsidRPr="000C0D21">
              <w:rPr>
                <w:rFonts w:ascii="Fira Sans" w:eastAsia="Times New Roman" w:hAnsi="Fira Sans" w:cs="Courier New"/>
                <w:color w:val="A0A0A0"/>
                <w:lang w:val="en-US"/>
              </w:rPr>
              <w:br/>
              <w:t>4</w:t>
            </w:r>
            <w:r w:rsidRPr="000C0D21">
              <w:rPr>
                <w:rFonts w:ascii="Fira Sans" w:eastAsia="Times New Roman" w:hAnsi="Fira Sans" w:cs="Courier New"/>
                <w:color w:val="A0A0A0"/>
                <w:lang w:val="en-US"/>
              </w:rPr>
              <w:br/>
              <w:t>5</w:t>
            </w:r>
            <w:r w:rsidRPr="000C0D21">
              <w:rPr>
                <w:rFonts w:ascii="Fira Sans" w:eastAsia="Times New Roman" w:hAnsi="Fira Sans" w:cs="Courier New"/>
                <w:color w:val="A0A0A0"/>
                <w:lang w:val="en-US"/>
              </w:rPr>
              <w:br/>
              <w:t>6</w:t>
            </w:r>
            <w:r w:rsidRPr="000C0D21">
              <w:rPr>
                <w:rFonts w:ascii="Fira Sans" w:eastAsia="Times New Roman" w:hAnsi="Fira Sans" w:cs="Courier New"/>
                <w:color w:val="A0A0A0"/>
                <w:lang w:val="en-US"/>
              </w:rPr>
              <w:br/>
              <w:t>7</w:t>
            </w:r>
            <w:r w:rsidRPr="000C0D21">
              <w:rPr>
                <w:rFonts w:ascii="Fira Sans" w:eastAsia="Times New Roman" w:hAnsi="Fira Sans" w:cs="Courier New"/>
                <w:color w:val="A0A0A0"/>
                <w:lang w:val="en-US"/>
              </w:rPr>
              <w:br/>
              <w:t>8</w:t>
            </w:r>
            <w:r w:rsidRPr="000C0D21">
              <w:rPr>
                <w:rFonts w:ascii="Fira Sans" w:eastAsia="Times New Roman" w:hAnsi="Fira Sans" w:cs="Courier New"/>
                <w:color w:val="A0A0A0"/>
                <w:lang w:val="en-US"/>
              </w:rPr>
              <w:br/>
              <w:t>9</w:t>
            </w:r>
            <w:r w:rsidRPr="000C0D21">
              <w:rPr>
                <w:rFonts w:ascii="Fira Sans" w:eastAsia="Times New Roman" w:hAnsi="Fira Sans" w:cs="Courier New"/>
                <w:color w:val="A0A0A0"/>
                <w:lang w:val="en-US"/>
              </w:rPr>
              <w:br/>
              <w:t>10</w:t>
            </w:r>
            <w:r w:rsidRPr="000C0D21">
              <w:rPr>
                <w:rFonts w:ascii="Fira Sans" w:eastAsia="Times New Roman" w:hAnsi="Fira Sans" w:cs="Courier New"/>
                <w:color w:val="A0A0A0"/>
                <w:lang w:val="en-US"/>
              </w:rPr>
              <w:br/>
              <w:t>11</w:t>
            </w:r>
            <w:r w:rsidRPr="000C0D21">
              <w:rPr>
                <w:rFonts w:ascii="Fira Sans" w:eastAsia="Times New Roman" w:hAnsi="Fira Sans" w:cs="Courier New"/>
                <w:color w:val="A0A0A0"/>
                <w:lang w:val="en-US"/>
              </w:rPr>
              <w:br/>
              <w:t>12</w:t>
            </w:r>
          </w:p>
        </w:tc>
        <w:tc>
          <w:tcPr>
            <w:tcW w:w="4309" w:type="dxa"/>
            <w:tcBorders>
              <w:top w:val="single" w:sz="6" w:space="0" w:color="C0C0D0"/>
              <w:left w:val="single" w:sz="6" w:space="0" w:color="C0C0D0"/>
              <w:bottom w:val="single" w:sz="6" w:space="0" w:color="C0C0D0"/>
              <w:right w:val="single" w:sz="6" w:space="0" w:color="C0C0D0"/>
            </w:tcBorders>
            <w:shd w:val="clear" w:color="auto" w:fill="EFEFFF"/>
            <w:hideMark/>
          </w:tcPr>
          <w:p w14:paraId="7B24B762"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7000"/>
                <w:lang w:val="en-US"/>
              </w:rPr>
              <w:t>// my first string</w:t>
            </w:r>
          </w:p>
          <w:p w14:paraId="4A9C1B5E"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500070"/>
                <w:lang w:val="en-US"/>
              </w:rPr>
              <w:t>#include &lt;iostream&gt;</w:t>
            </w:r>
          </w:p>
          <w:p w14:paraId="61D2CD39"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500070"/>
                <w:lang w:val="en-US"/>
              </w:rPr>
              <w:t>#include &lt;string&gt;</w:t>
            </w:r>
          </w:p>
          <w:p w14:paraId="6F17E902"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B0"/>
                <w:lang w:val="en-US"/>
              </w:rPr>
              <w:t>using</w:t>
            </w:r>
            <w:r w:rsidRPr="000C0D21">
              <w:rPr>
                <w:rFonts w:ascii="Fira Sans" w:eastAsia="Times New Roman" w:hAnsi="Fira Sans" w:cs="Courier New"/>
                <w:color w:val="000000"/>
                <w:lang w:val="en-US"/>
              </w:rPr>
              <w:t xml:space="preserve"> </w:t>
            </w:r>
            <w:r w:rsidRPr="000C0D21">
              <w:rPr>
                <w:rFonts w:ascii="Fira Sans" w:eastAsia="Times New Roman" w:hAnsi="Fira Sans" w:cs="Courier New"/>
                <w:color w:val="0000B0"/>
                <w:lang w:val="en-US"/>
              </w:rPr>
              <w:t>namespace</w:t>
            </w:r>
            <w:r w:rsidRPr="000C0D21">
              <w:rPr>
                <w:rFonts w:ascii="Fira Sans" w:eastAsia="Times New Roman" w:hAnsi="Fira Sans" w:cs="Courier New"/>
                <w:color w:val="000000"/>
                <w:lang w:val="en-US"/>
              </w:rPr>
              <w:t xml:space="preserve"> std;</w:t>
            </w:r>
          </w:p>
          <w:p w14:paraId="0352E1C0"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1DAB2525"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B0"/>
                <w:lang w:val="en-US"/>
              </w:rPr>
              <w:t>int</w:t>
            </w:r>
            <w:r w:rsidRPr="000C0D21">
              <w:rPr>
                <w:rFonts w:ascii="Fira Sans" w:eastAsia="Times New Roman" w:hAnsi="Fira Sans" w:cs="Courier New"/>
                <w:color w:val="000000"/>
                <w:lang w:val="en-US"/>
              </w:rPr>
              <w:t xml:space="preserve"> main ()</w:t>
            </w:r>
          </w:p>
          <w:p w14:paraId="49BCBE3B"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w:t>
            </w:r>
          </w:p>
          <w:p w14:paraId="68DABA58"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string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w:t>
            </w:r>
          </w:p>
          <w:p w14:paraId="2A2BA4CD"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 </w:t>
            </w:r>
            <w:r w:rsidRPr="000C0D21">
              <w:rPr>
                <w:rFonts w:ascii="Fira Sans" w:eastAsia="Times New Roman" w:hAnsi="Fira Sans" w:cs="Courier New"/>
                <w:color w:val="600030"/>
                <w:lang w:val="en-US"/>
              </w:rPr>
              <w:t>"This is a string"</w:t>
            </w:r>
            <w:r w:rsidRPr="000C0D21">
              <w:rPr>
                <w:rFonts w:ascii="Fira Sans" w:eastAsia="Times New Roman" w:hAnsi="Fira Sans" w:cs="Courier New"/>
                <w:color w:val="000000"/>
                <w:lang w:val="en-US"/>
              </w:rPr>
              <w:t>;</w:t>
            </w:r>
          </w:p>
          <w:p w14:paraId="675E165A"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proofErr w:type="spellStart"/>
            <w:r w:rsidRPr="000C0D21">
              <w:rPr>
                <w:rFonts w:ascii="Fira Sans" w:eastAsia="Times New Roman" w:hAnsi="Fira Sans" w:cs="Courier New"/>
                <w:color w:val="000000"/>
                <w:lang w:val="en-US"/>
              </w:rPr>
              <w:t>cout</w:t>
            </w:r>
            <w:proofErr w:type="spellEnd"/>
            <w:r w:rsidRPr="000C0D21">
              <w:rPr>
                <w:rFonts w:ascii="Fira Sans" w:eastAsia="Times New Roman" w:hAnsi="Fira Sans" w:cs="Courier New"/>
                <w:color w:val="000000"/>
                <w:lang w:val="en-US"/>
              </w:rPr>
              <w:t xml:space="preserve"> &lt;&lt;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w:t>
            </w:r>
          </w:p>
          <w:p w14:paraId="1F8C5848"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r w:rsidRPr="000C0D21">
              <w:rPr>
                <w:rFonts w:ascii="Fira Sans" w:eastAsia="Times New Roman" w:hAnsi="Fira Sans" w:cs="Courier New"/>
                <w:color w:val="0000B0"/>
                <w:lang w:val="en-US"/>
              </w:rPr>
              <w:t>return</w:t>
            </w:r>
            <w:r w:rsidRPr="000C0D21">
              <w:rPr>
                <w:rFonts w:ascii="Fira Sans" w:eastAsia="Times New Roman" w:hAnsi="Fira Sans" w:cs="Courier New"/>
                <w:color w:val="000000"/>
                <w:lang w:val="en-US"/>
              </w:rPr>
              <w:t xml:space="preserve"> 0;</w:t>
            </w:r>
          </w:p>
          <w:p w14:paraId="662396F9"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w:t>
            </w:r>
          </w:p>
        </w:tc>
        <w:tc>
          <w:tcPr>
            <w:tcW w:w="4146" w:type="dxa"/>
            <w:tcBorders>
              <w:top w:val="single" w:sz="6" w:space="0" w:color="C0C0C0"/>
              <w:left w:val="single" w:sz="6" w:space="0" w:color="C0C0C0"/>
              <w:bottom w:val="single" w:sz="6" w:space="0" w:color="C0C0C0"/>
              <w:right w:val="single" w:sz="6" w:space="0" w:color="C0C0C0"/>
            </w:tcBorders>
            <w:shd w:val="clear" w:color="auto" w:fill="E7E7E7"/>
            <w:hideMark/>
          </w:tcPr>
          <w:p w14:paraId="7E63BFF8"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This is a string</w:t>
            </w:r>
          </w:p>
        </w:tc>
        <w:tc>
          <w:tcPr>
            <w:tcW w:w="0" w:type="auto"/>
            <w:vAlign w:val="center"/>
            <w:hideMark/>
          </w:tcPr>
          <w:p w14:paraId="53C8946A" w14:textId="77777777" w:rsidR="00C86056" w:rsidRPr="000C0D21" w:rsidRDefault="007A1591" w:rsidP="004F0602">
            <w:pPr>
              <w:spacing w:after="0" w:line="240" w:lineRule="auto"/>
              <w:rPr>
                <w:rFonts w:ascii="Fira Sans" w:eastAsia="Times New Roman" w:hAnsi="Fira Sans" w:cs="Times New Roman"/>
                <w:color w:val="000000"/>
                <w:lang w:val="en-US"/>
              </w:rPr>
            </w:pPr>
            <w:hyperlink r:id="rId4" w:tgtFrame="_top" w:tooltip="Open C++ Shell (in a new window)" w:history="1">
              <w:r w:rsidR="00C86056" w:rsidRPr="000C0D21">
                <w:rPr>
                  <w:rFonts w:ascii="Fira Sans" w:eastAsia="Times New Roman" w:hAnsi="Fira Sans" w:cs="Times New Roman"/>
                  <w:color w:val="000070"/>
                  <w:u w:val="single"/>
                  <w:lang w:val="en-US"/>
                </w:rPr>
                <w:t> Edit &amp; Run</w:t>
              </w:r>
            </w:hyperlink>
          </w:p>
        </w:tc>
      </w:tr>
    </w:tbl>
    <w:p w14:paraId="0277A4E7" w14:textId="4AFF2E6C" w:rsidR="00C86056" w:rsidRPr="000C0D21" w:rsidRDefault="00C86056" w:rsidP="004F0602">
      <w:pPr>
        <w:spacing w:before="240" w:line="240" w:lineRule="auto"/>
        <w:rPr>
          <w:rFonts w:ascii="Fira Sans" w:eastAsia="Times New Roman" w:hAnsi="Fira Sans" w:cs="Times New Roman"/>
          <w:lang w:val="en-US"/>
        </w:rPr>
      </w:pPr>
      <w:r w:rsidRPr="000C0D21">
        <w:rPr>
          <w:rFonts w:ascii="Fira Sans" w:eastAsia="Times New Roman" w:hAnsi="Fira Sans" w:cs="Times New Roman"/>
          <w:color w:val="000000"/>
          <w:shd w:val="clear" w:color="auto" w:fill="FFFFFF"/>
          <w:lang w:val="en-US"/>
        </w:rPr>
        <w:t>As you can see in the previous example, strings can be initialized with any valid string literal, just like numerical type variables can be initialized to any valid numerical literal. As with fundamental</w:t>
      </w:r>
      <w:r w:rsidR="00423FED">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types, all initialization formats are valid with strings: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3485"/>
        <w:gridCol w:w="81"/>
      </w:tblGrid>
      <w:tr w:rsidR="00C86056" w:rsidRPr="00855C52" w14:paraId="3EEF6FFB" w14:textId="77777777" w:rsidTr="00C86056">
        <w:trPr>
          <w:tblCellSpacing w:w="15" w:type="dxa"/>
        </w:trPr>
        <w:tc>
          <w:tcPr>
            <w:tcW w:w="0" w:type="auto"/>
            <w:hideMark/>
          </w:tcPr>
          <w:p w14:paraId="42FDF521"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C0D21">
              <w:rPr>
                <w:rFonts w:ascii="Fira Sans" w:eastAsia="Times New Roman" w:hAnsi="Fira Sans" w:cs="Courier New"/>
                <w:color w:val="A0A0A0"/>
                <w:lang w:val="en-US"/>
              </w:rPr>
              <w:t>1</w:t>
            </w:r>
            <w:r w:rsidRPr="000C0D21">
              <w:rPr>
                <w:rFonts w:ascii="Fira Sans" w:eastAsia="Times New Roman" w:hAnsi="Fira Sans" w:cs="Courier New"/>
                <w:color w:val="A0A0A0"/>
                <w:lang w:val="en-US"/>
              </w:rPr>
              <w:br/>
              <w:t>2</w:t>
            </w:r>
            <w:r w:rsidRPr="000C0D21">
              <w:rPr>
                <w:rFonts w:ascii="Fira Sans" w:eastAsia="Times New Roman" w:hAnsi="Fira Sans" w:cs="Courier New"/>
                <w:color w:val="A0A0A0"/>
                <w:lang w:val="en-US"/>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3B1CA36"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string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 </w:t>
            </w:r>
            <w:r w:rsidRPr="000C0D21">
              <w:rPr>
                <w:rFonts w:ascii="Fira Sans" w:eastAsia="Times New Roman" w:hAnsi="Fira Sans" w:cs="Courier New"/>
                <w:color w:val="600030"/>
                <w:lang w:val="en-US"/>
              </w:rPr>
              <w:t>"This is a string"</w:t>
            </w:r>
            <w:r w:rsidRPr="000C0D21">
              <w:rPr>
                <w:rFonts w:ascii="Fira Sans" w:eastAsia="Times New Roman" w:hAnsi="Fira Sans" w:cs="Courier New"/>
                <w:color w:val="000000"/>
                <w:lang w:val="en-US"/>
              </w:rPr>
              <w:t>;</w:t>
            </w:r>
          </w:p>
          <w:p w14:paraId="76A72E37"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string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w:t>
            </w:r>
            <w:r w:rsidRPr="000C0D21">
              <w:rPr>
                <w:rFonts w:ascii="Fira Sans" w:eastAsia="Times New Roman" w:hAnsi="Fira Sans" w:cs="Courier New"/>
                <w:color w:val="600030"/>
                <w:lang w:val="en-US"/>
              </w:rPr>
              <w:t>"This is a string"</w:t>
            </w:r>
            <w:r w:rsidRPr="000C0D21">
              <w:rPr>
                <w:rFonts w:ascii="Fira Sans" w:eastAsia="Times New Roman" w:hAnsi="Fira Sans" w:cs="Courier New"/>
                <w:color w:val="000000"/>
                <w:lang w:val="en-US"/>
              </w:rPr>
              <w:t>);</w:t>
            </w:r>
          </w:p>
          <w:p w14:paraId="06A4E174"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string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w:t>
            </w:r>
            <w:r w:rsidRPr="000C0D21">
              <w:rPr>
                <w:rFonts w:ascii="Fira Sans" w:eastAsia="Times New Roman" w:hAnsi="Fira Sans" w:cs="Courier New"/>
                <w:color w:val="600030"/>
                <w:lang w:val="en-US"/>
              </w:rPr>
              <w:t>"This is a string"</w:t>
            </w:r>
            <w:r w:rsidRPr="000C0D21">
              <w:rPr>
                <w:rFonts w:ascii="Fira Sans" w:eastAsia="Times New Roman" w:hAnsi="Fira Sans" w:cs="Courier New"/>
                <w:color w:val="000000"/>
                <w:lang w:val="en-US"/>
              </w:rPr>
              <w:t>};</w:t>
            </w:r>
          </w:p>
        </w:tc>
        <w:tc>
          <w:tcPr>
            <w:tcW w:w="0" w:type="auto"/>
            <w:vAlign w:val="center"/>
            <w:hideMark/>
          </w:tcPr>
          <w:p w14:paraId="7E69E126" w14:textId="77777777" w:rsidR="00C86056" w:rsidRPr="000C0D21" w:rsidRDefault="00C86056" w:rsidP="004F0602">
            <w:pPr>
              <w:spacing w:after="0" w:line="240" w:lineRule="auto"/>
              <w:rPr>
                <w:rFonts w:ascii="Fira Sans" w:eastAsia="Times New Roman" w:hAnsi="Fira Sans" w:cs="Times New Roman"/>
                <w:color w:val="000000"/>
                <w:lang w:val="en-US"/>
              </w:rPr>
            </w:pPr>
          </w:p>
        </w:tc>
      </w:tr>
    </w:tbl>
    <w:p w14:paraId="02A7CFB9" w14:textId="08439347" w:rsidR="00C86056" w:rsidRPr="000C0D21" w:rsidRDefault="00C86056" w:rsidP="004F0602">
      <w:pPr>
        <w:spacing w:before="240" w:line="240" w:lineRule="auto"/>
        <w:rPr>
          <w:rFonts w:ascii="Fira Sans" w:eastAsia="Times New Roman" w:hAnsi="Fira Sans" w:cs="Times New Roman"/>
          <w:lang w:val="en-US"/>
        </w:rPr>
      </w:pPr>
      <w:r w:rsidRPr="000C0D21">
        <w:rPr>
          <w:rFonts w:ascii="Fira Sans" w:eastAsia="Times New Roman" w:hAnsi="Fira Sans" w:cs="Times New Roman"/>
          <w:color w:val="000000"/>
          <w:shd w:val="clear" w:color="auto" w:fill="FFFFFF"/>
          <w:lang w:val="en-US"/>
        </w:rPr>
        <w:t>Strings can also perform all the other basic operations that fundamental data types can, like being</w:t>
      </w:r>
      <w:r w:rsidR="007859E2">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declared without an initial value and change its value during execution:</w:t>
      </w:r>
    </w:p>
    <w:tbl>
      <w:tblPr>
        <w:tblW w:w="9801" w:type="dxa"/>
        <w:tblCellSpacing w:w="15" w:type="dxa"/>
        <w:tblCellMar>
          <w:top w:w="15" w:type="dxa"/>
          <w:left w:w="15" w:type="dxa"/>
          <w:bottom w:w="15" w:type="dxa"/>
          <w:right w:w="15" w:type="dxa"/>
        </w:tblCellMar>
        <w:tblLook w:val="04A0" w:firstRow="1" w:lastRow="0" w:firstColumn="1" w:lastColumn="0" w:noHBand="0" w:noVBand="1"/>
      </w:tblPr>
      <w:tblGrid>
        <w:gridCol w:w="294"/>
        <w:gridCol w:w="5093"/>
        <w:gridCol w:w="3882"/>
        <w:gridCol w:w="532"/>
      </w:tblGrid>
      <w:tr w:rsidR="00C86056" w:rsidRPr="000C0D21" w14:paraId="1AADF42B" w14:textId="77777777" w:rsidTr="00447C9B">
        <w:trPr>
          <w:trHeight w:val="1833"/>
          <w:tblCellSpacing w:w="15" w:type="dxa"/>
        </w:trPr>
        <w:tc>
          <w:tcPr>
            <w:tcW w:w="0" w:type="auto"/>
            <w:hideMark/>
          </w:tcPr>
          <w:p w14:paraId="7AD89005"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lang w:val="en-US"/>
              </w:rPr>
            </w:pPr>
            <w:r w:rsidRPr="000C0D21">
              <w:rPr>
                <w:rFonts w:ascii="Fira Sans" w:eastAsia="Times New Roman" w:hAnsi="Fira Sans" w:cs="Courier New"/>
                <w:color w:val="A0A0A0"/>
                <w:lang w:val="en-US"/>
              </w:rPr>
              <w:t>1</w:t>
            </w:r>
            <w:r w:rsidRPr="000C0D21">
              <w:rPr>
                <w:rFonts w:ascii="Fira Sans" w:eastAsia="Times New Roman" w:hAnsi="Fira Sans" w:cs="Courier New"/>
                <w:color w:val="A0A0A0"/>
                <w:lang w:val="en-US"/>
              </w:rPr>
              <w:br/>
              <w:t>2</w:t>
            </w:r>
            <w:r w:rsidRPr="000C0D21">
              <w:rPr>
                <w:rFonts w:ascii="Fira Sans" w:eastAsia="Times New Roman" w:hAnsi="Fira Sans" w:cs="Courier New"/>
                <w:color w:val="A0A0A0"/>
                <w:lang w:val="en-US"/>
              </w:rPr>
              <w:br/>
              <w:t>3</w:t>
            </w:r>
            <w:r w:rsidRPr="000C0D21">
              <w:rPr>
                <w:rFonts w:ascii="Fira Sans" w:eastAsia="Times New Roman" w:hAnsi="Fira Sans" w:cs="Courier New"/>
                <w:color w:val="A0A0A0"/>
                <w:lang w:val="en-US"/>
              </w:rPr>
              <w:br/>
              <w:t>4</w:t>
            </w:r>
            <w:r w:rsidRPr="000C0D21">
              <w:rPr>
                <w:rFonts w:ascii="Fira Sans" w:eastAsia="Times New Roman" w:hAnsi="Fira Sans" w:cs="Courier New"/>
                <w:color w:val="A0A0A0"/>
                <w:lang w:val="en-US"/>
              </w:rPr>
              <w:br/>
              <w:t>5</w:t>
            </w:r>
            <w:r w:rsidRPr="000C0D21">
              <w:rPr>
                <w:rFonts w:ascii="Fira Sans" w:eastAsia="Times New Roman" w:hAnsi="Fira Sans" w:cs="Courier New"/>
                <w:color w:val="A0A0A0"/>
                <w:lang w:val="en-US"/>
              </w:rPr>
              <w:br/>
              <w:t>6</w:t>
            </w:r>
            <w:r w:rsidRPr="000C0D21">
              <w:rPr>
                <w:rFonts w:ascii="Fira Sans" w:eastAsia="Times New Roman" w:hAnsi="Fira Sans" w:cs="Courier New"/>
                <w:color w:val="A0A0A0"/>
                <w:lang w:val="en-US"/>
              </w:rPr>
              <w:br/>
              <w:t>7</w:t>
            </w:r>
            <w:r w:rsidRPr="000C0D21">
              <w:rPr>
                <w:rFonts w:ascii="Fira Sans" w:eastAsia="Times New Roman" w:hAnsi="Fira Sans" w:cs="Courier New"/>
                <w:color w:val="A0A0A0"/>
                <w:lang w:val="en-US"/>
              </w:rPr>
              <w:br/>
              <w:t>8</w:t>
            </w:r>
            <w:r w:rsidRPr="000C0D21">
              <w:rPr>
                <w:rFonts w:ascii="Fira Sans" w:eastAsia="Times New Roman" w:hAnsi="Fira Sans" w:cs="Courier New"/>
                <w:color w:val="A0A0A0"/>
                <w:lang w:val="en-US"/>
              </w:rPr>
              <w:br/>
              <w:t>9</w:t>
            </w:r>
            <w:r w:rsidRPr="000C0D21">
              <w:rPr>
                <w:rFonts w:ascii="Fira Sans" w:eastAsia="Times New Roman" w:hAnsi="Fira Sans" w:cs="Courier New"/>
                <w:color w:val="A0A0A0"/>
                <w:lang w:val="en-US"/>
              </w:rPr>
              <w:br/>
              <w:t>10</w:t>
            </w:r>
            <w:r w:rsidRPr="000C0D21">
              <w:rPr>
                <w:rFonts w:ascii="Fira Sans" w:eastAsia="Times New Roman" w:hAnsi="Fira Sans" w:cs="Courier New"/>
                <w:color w:val="A0A0A0"/>
                <w:lang w:val="en-US"/>
              </w:rPr>
              <w:br/>
              <w:t>11</w:t>
            </w:r>
            <w:r w:rsidRPr="000C0D21">
              <w:rPr>
                <w:rFonts w:ascii="Fira Sans" w:eastAsia="Times New Roman" w:hAnsi="Fira Sans" w:cs="Courier New"/>
                <w:color w:val="A0A0A0"/>
                <w:lang w:val="en-US"/>
              </w:rPr>
              <w:br/>
              <w:t>12</w:t>
            </w:r>
            <w:r w:rsidRPr="000C0D21">
              <w:rPr>
                <w:rFonts w:ascii="Fira Sans" w:eastAsia="Times New Roman" w:hAnsi="Fira Sans" w:cs="Courier New"/>
                <w:color w:val="A0A0A0"/>
                <w:lang w:val="en-US"/>
              </w:rPr>
              <w:br/>
              <w:t>13</w:t>
            </w:r>
            <w:r w:rsidRPr="000C0D21">
              <w:rPr>
                <w:rFonts w:ascii="Fira Sans" w:eastAsia="Times New Roman" w:hAnsi="Fira Sans" w:cs="Courier New"/>
                <w:color w:val="A0A0A0"/>
                <w:lang w:val="en-US"/>
              </w:rPr>
              <w:br/>
              <w:t>14</w:t>
            </w:r>
          </w:p>
        </w:tc>
        <w:tc>
          <w:tcPr>
            <w:tcW w:w="5063" w:type="dxa"/>
            <w:tcBorders>
              <w:top w:val="single" w:sz="6" w:space="0" w:color="C0C0D0"/>
              <w:left w:val="single" w:sz="6" w:space="0" w:color="C0C0D0"/>
              <w:bottom w:val="single" w:sz="6" w:space="0" w:color="C0C0D0"/>
              <w:right w:val="single" w:sz="6" w:space="0" w:color="C0C0D0"/>
            </w:tcBorders>
            <w:shd w:val="clear" w:color="auto" w:fill="EFEFFF"/>
            <w:hideMark/>
          </w:tcPr>
          <w:p w14:paraId="611A0947"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7000"/>
                <w:lang w:val="en-US"/>
              </w:rPr>
              <w:t>// my first string</w:t>
            </w:r>
          </w:p>
          <w:p w14:paraId="3EE2C422"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500070"/>
                <w:lang w:val="en-US"/>
              </w:rPr>
              <w:t>#include &lt;iostream&gt;</w:t>
            </w:r>
          </w:p>
          <w:p w14:paraId="1C8B0FF0"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500070"/>
                <w:lang w:val="en-US"/>
              </w:rPr>
              <w:t>#include &lt;string&gt;</w:t>
            </w:r>
          </w:p>
          <w:p w14:paraId="1DEF3DE3"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B0"/>
                <w:lang w:val="en-US"/>
              </w:rPr>
              <w:t>using</w:t>
            </w:r>
            <w:r w:rsidRPr="000C0D21">
              <w:rPr>
                <w:rFonts w:ascii="Fira Sans" w:eastAsia="Times New Roman" w:hAnsi="Fira Sans" w:cs="Courier New"/>
                <w:color w:val="000000"/>
                <w:lang w:val="en-US"/>
              </w:rPr>
              <w:t xml:space="preserve"> </w:t>
            </w:r>
            <w:r w:rsidRPr="000C0D21">
              <w:rPr>
                <w:rFonts w:ascii="Fira Sans" w:eastAsia="Times New Roman" w:hAnsi="Fira Sans" w:cs="Courier New"/>
                <w:color w:val="0000B0"/>
                <w:lang w:val="en-US"/>
              </w:rPr>
              <w:t>namespace</w:t>
            </w:r>
            <w:r w:rsidRPr="000C0D21">
              <w:rPr>
                <w:rFonts w:ascii="Fira Sans" w:eastAsia="Times New Roman" w:hAnsi="Fira Sans" w:cs="Courier New"/>
                <w:color w:val="000000"/>
                <w:lang w:val="en-US"/>
              </w:rPr>
              <w:t xml:space="preserve"> std;</w:t>
            </w:r>
          </w:p>
          <w:p w14:paraId="7E25DCD1"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0D953657"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B0"/>
                <w:lang w:val="en-US"/>
              </w:rPr>
              <w:t>int</w:t>
            </w:r>
            <w:r w:rsidRPr="000C0D21">
              <w:rPr>
                <w:rFonts w:ascii="Fira Sans" w:eastAsia="Times New Roman" w:hAnsi="Fira Sans" w:cs="Courier New"/>
                <w:color w:val="000000"/>
                <w:lang w:val="en-US"/>
              </w:rPr>
              <w:t xml:space="preserve"> main ()</w:t>
            </w:r>
          </w:p>
          <w:p w14:paraId="30525730"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w:t>
            </w:r>
          </w:p>
          <w:p w14:paraId="61E78D06"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string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w:t>
            </w:r>
          </w:p>
          <w:p w14:paraId="0B1A0F0D"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 </w:t>
            </w:r>
            <w:r w:rsidRPr="000C0D21">
              <w:rPr>
                <w:rFonts w:ascii="Fira Sans" w:eastAsia="Times New Roman" w:hAnsi="Fira Sans" w:cs="Courier New"/>
                <w:color w:val="600030"/>
                <w:lang w:val="en-US"/>
              </w:rPr>
              <w:t>"This is the initial string content"</w:t>
            </w:r>
            <w:r w:rsidRPr="000C0D21">
              <w:rPr>
                <w:rFonts w:ascii="Fira Sans" w:eastAsia="Times New Roman" w:hAnsi="Fira Sans" w:cs="Courier New"/>
                <w:color w:val="000000"/>
                <w:lang w:val="en-US"/>
              </w:rPr>
              <w:t>;</w:t>
            </w:r>
          </w:p>
          <w:p w14:paraId="01C02078"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proofErr w:type="spellStart"/>
            <w:r w:rsidRPr="000C0D21">
              <w:rPr>
                <w:rFonts w:ascii="Fira Sans" w:eastAsia="Times New Roman" w:hAnsi="Fira Sans" w:cs="Courier New"/>
                <w:color w:val="000000"/>
                <w:lang w:val="en-US"/>
              </w:rPr>
              <w:t>cout</w:t>
            </w:r>
            <w:proofErr w:type="spellEnd"/>
            <w:r w:rsidRPr="000C0D21">
              <w:rPr>
                <w:rFonts w:ascii="Fira Sans" w:eastAsia="Times New Roman" w:hAnsi="Fira Sans" w:cs="Courier New"/>
                <w:color w:val="000000"/>
                <w:lang w:val="en-US"/>
              </w:rPr>
              <w:t xml:space="preserve"> &lt;&lt;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&lt;&lt; </w:t>
            </w:r>
            <w:proofErr w:type="spellStart"/>
            <w:r w:rsidRPr="000C0D21">
              <w:rPr>
                <w:rFonts w:ascii="Fira Sans" w:eastAsia="Times New Roman" w:hAnsi="Fira Sans" w:cs="Courier New"/>
                <w:color w:val="000000"/>
                <w:lang w:val="en-US"/>
              </w:rPr>
              <w:t>endl</w:t>
            </w:r>
            <w:proofErr w:type="spellEnd"/>
            <w:r w:rsidRPr="000C0D21">
              <w:rPr>
                <w:rFonts w:ascii="Fira Sans" w:eastAsia="Times New Roman" w:hAnsi="Fira Sans" w:cs="Courier New"/>
                <w:color w:val="000000"/>
                <w:lang w:val="en-US"/>
              </w:rPr>
              <w:t>;</w:t>
            </w:r>
          </w:p>
          <w:p w14:paraId="42AA5EA8"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 </w:t>
            </w:r>
            <w:r w:rsidRPr="000C0D21">
              <w:rPr>
                <w:rFonts w:ascii="Fira Sans" w:eastAsia="Times New Roman" w:hAnsi="Fira Sans" w:cs="Courier New"/>
                <w:color w:val="600030"/>
                <w:lang w:val="en-US"/>
              </w:rPr>
              <w:t>"This is a different string content"</w:t>
            </w:r>
            <w:r w:rsidRPr="000C0D21">
              <w:rPr>
                <w:rFonts w:ascii="Fira Sans" w:eastAsia="Times New Roman" w:hAnsi="Fira Sans" w:cs="Courier New"/>
                <w:color w:val="000000"/>
                <w:lang w:val="en-US"/>
              </w:rPr>
              <w:t>;</w:t>
            </w:r>
          </w:p>
          <w:p w14:paraId="1CFE1C51"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proofErr w:type="spellStart"/>
            <w:r w:rsidRPr="000C0D21">
              <w:rPr>
                <w:rFonts w:ascii="Fira Sans" w:eastAsia="Times New Roman" w:hAnsi="Fira Sans" w:cs="Courier New"/>
                <w:color w:val="000000"/>
                <w:lang w:val="en-US"/>
              </w:rPr>
              <w:t>cout</w:t>
            </w:r>
            <w:proofErr w:type="spellEnd"/>
            <w:r w:rsidRPr="000C0D21">
              <w:rPr>
                <w:rFonts w:ascii="Fira Sans" w:eastAsia="Times New Roman" w:hAnsi="Fira Sans" w:cs="Courier New"/>
                <w:color w:val="000000"/>
                <w:lang w:val="en-US"/>
              </w:rPr>
              <w:t xml:space="preserve"> &lt;&lt; </w:t>
            </w:r>
            <w:proofErr w:type="spellStart"/>
            <w:r w:rsidRPr="000C0D21">
              <w:rPr>
                <w:rFonts w:ascii="Fira Sans" w:eastAsia="Times New Roman" w:hAnsi="Fira Sans" w:cs="Courier New"/>
                <w:color w:val="000000"/>
                <w:lang w:val="en-US"/>
              </w:rPr>
              <w:t>mystring</w:t>
            </w:r>
            <w:proofErr w:type="spellEnd"/>
            <w:r w:rsidRPr="000C0D21">
              <w:rPr>
                <w:rFonts w:ascii="Fira Sans" w:eastAsia="Times New Roman" w:hAnsi="Fira Sans" w:cs="Courier New"/>
                <w:color w:val="000000"/>
                <w:lang w:val="en-US"/>
              </w:rPr>
              <w:t xml:space="preserve"> &lt;&lt; </w:t>
            </w:r>
            <w:proofErr w:type="spellStart"/>
            <w:r w:rsidRPr="000C0D21">
              <w:rPr>
                <w:rFonts w:ascii="Fira Sans" w:eastAsia="Times New Roman" w:hAnsi="Fira Sans" w:cs="Courier New"/>
                <w:color w:val="000000"/>
                <w:lang w:val="en-US"/>
              </w:rPr>
              <w:t>endl</w:t>
            </w:r>
            <w:proofErr w:type="spellEnd"/>
            <w:r w:rsidRPr="000C0D21">
              <w:rPr>
                <w:rFonts w:ascii="Fira Sans" w:eastAsia="Times New Roman" w:hAnsi="Fira Sans" w:cs="Courier New"/>
                <w:color w:val="000000"/>
                <w:lang w:val="en-US"/>
              </w:rPr>
              <w:t>;</w:t>
            </w:r>
          </w:p>
          <w:p w14:paraId="5B910C44"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 xml:space="preserve">  </w:t>
            </w:r>
            <w:r w:rsidRPr="000C0D21">
              <w:rPr>
                <w:rFonts w:ascii="Fira Sans" w:eastAsia="Times New Roman" w:hAnsi="Fira Sans" w:cs="Courier New"/>
                <w:color w:val="0000B0"/>
                <w:lang w:val="en-US"/>
              </w:rPr>
              <w:t>return</w:t>
            </w:r>
            <w:r w:rsidRPr="000C0D21">
              <w:rPr>
                <w:rFonts w:ascii="Fira Sans" w:eastAsia="Times New Roman" w:hAnsi="Fira Sans" w:cs="Courier New"/>
                <w:color w:val="000000"/>
                <w:lang w:val="en-US"/>
              </w:rPr>
              <w:t xml:space="preserve"> 0;</w:t>
            </w:r>
          </w:p>
          <w:p w14:paraId="6690796C"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w:t>
            </w:r>
          </w:p>
        </w:tc>
        <w:tc>
          <w:tcPr>
            <w:tcW w:w="3852" w:type="dxa"/>
            <w:tcBorders>
              <w:top w:val="single" w:sz="6" w:space="0" w:color="C0C0C0"/>
              <w:left w:val="single" w:sz="6" w:space="0" w:color="C0C0C0"/>
              <w:bottom w:val="single" w:sz="6" w:space="0" w:color="C0C0C0"/>
              <w:right w:val="single" w:sz="6" w:space="0" w:color="C0C0C0"/>
            </w:tcBorders>
            <w:shd w:val="clear" w:color="auto" w:fill="E7E7E7"/>
            <w:hideMark/>
          </w:tcPr>
          <w:p w14:paraId="4F8F1394"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This is the initial string content</w:t>
            </w:r>
          </w:p>
          <w:p w14:paraId="3EEEEB75" w14:textId="77777777" w:rsidR="00C86056" w:rsidRPr="000C0D21" w:rsidRDefault="00C86056" w:rsidP="004F0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0C0D21">
              <w:rPr>
                <w:rFonts w:ascii="Fira Sans" w:eastAsia="Times New Roman" w:hAnsi="Fira Sans" w:cs="Courier New"/>
                <w:color w:val="000000"/>
                <w:lang w:val="en-US"/>
              </w:rPr>
              <w:t>This is a different string content</w:t>
            </w:r>
          </w:p>
        </w:tc>
        <w:tc>
          <w:tcPr>
            <w:tcW w:w="0" w:type="auto"/>
            <w:vAlign w:val="center"/>
            <w:hideMark/>
          </w:tcPr>
          <w:p w14:paraId="6ECBC769" w14:textId="77777777" w:rsidR="00C86056" w:rsidRPr="000C0D21" w:rsidRDefault="007A1591" w:rsidP="004F0602">
            <w:pPr>
              <w:spacing w:after="0" w:line="240" w:lineRule="auto"/>
              <w:rPr>
                <w:rFonts w:ascii="Fira Sans" w:eastAsia="Times New Roman" w:hAnsi="Fira Sans" w:cs="Times New Roman"/>
                <w:color w:val="000000"/>
                <w:lang w:val="en-US"/>
              </w:rPr>
            </w:pPr>
            <w:hyperlink r:id="rId5" w:tgtFrame="_top" w:tooltip="Open C++ Shell (in a new window)" w:history="1">
              <w:r w:rsidR="00C86056" w:rsidRPr="000C0D21">
                <w:rPr>
                  <w:rFonts w:ascii="Fira Sans" w:eastAsia="Times New Roman" w:hAnsi="Fira Sans" w:cs="Times New Roman"/>
                  <w:color w:val="000070"/>
                  <w:u w:val="single"/>
                  <w:lang w:val="en-US"/>
                </w:rPr>
                <w:t> Edit &amp; Run</w:t>
              </w:r>
            </w:hyperlink>
          </w:p>
        </w:tc>
      </w:tr>
    </w:tbl>
    <w:p w14:paraId="4C835CD6" w14:textId="77777777" w:rsidR="008D3765" w:rsidRDefault="00C86056" w:rsidP="004F0602">
      <w:pPr>
        <w:spacing w:before="240" w:line="240" w:lineRule="auto"/>
        <w:rPr>
          <w:rFonts w:ascii="Fira Sans" w:eastAsia="Times New Roman" w:hAnsi="Fira Sans" w:cs="Times New Roman"/>
          <w:color w:val="000000"/>
          <w:shd w:val="clear" w:color="auto" w:fill="FFFFFF"/>
          <w:lang w:val="en-US"/>
        </w:rPr>
      </w:pPr>
      <w:r w:rsidRPr="000C0D21">
        <w:rPr>
          <w:rFonts w:ascii="Fira Sans" w:eastAsia="Times New Roman" w:hAnsi="Fira Sans" w:cs="Times New Roman"/>
          <w:color w:val="000000"/>
          <w:shd w:val="clear" w:color="auto" w:fill="FFFFFF"/>
          <w:lang w:val="en-US"/>
        </w:rPr>
        <w:t>Note: inserting the </w:t>
      </w:r>
      <w:proofErr w:type="spellStart"/>
      <w:r w:rsidRPr="007A1591">
        <w:rPr>
          <w:rFonts w:ascii="Fira Sans" w:eastAsia="Times New Roman" w:hAnsi="Fira Sans" w:cs="Courier New"/>
          <w:i/>
          <w:color w:val="000000"/>
          <w:shd w:val="clear" w:color="auto" w:fill="FFFFFF"/>
          <w:lang w:val="en-US"/>
        </w:rPr>
        <w:t>end</w:t>
      </w:r>
      <w:bookmarkStart w:id="0" w:name="_GoBack"/>
      <w:bookmarkEnd w:id="0"/>
      <w:r w:rsidRPr="007A1591">
        <w:rPr>
          <w:rFonts w:ascii="Fira Sans" w:eastAsia="Times New Roman" w:hAnsi="Fira Sans" w:cs="Courier New"/>
          <w:i/>
          <w:color w:val="000000"/>
          <w:shd w:val="clear" w:color="auto" w:fill="FFFFFF"/>
          <w:lang w:val="en-US"/>
        </w:rPr>
        <w:t>l</w:t>
      </w:r>
      <w:proofErr w:type="spellEnd"/>
      <w:r w:rsidRPr="000C0D21">
        <w:rPr>
          <w:rFonts w:ascii="Fira Sans" w:eastAsia="Times New Roman" w:hAnsi="Fira Sans" w:cs="Times New Roman"/>
          <w:color w:val="000000"/>
          <w:shd w:val="clear" w:color="auto" w:fill="FFFFFF"/>
          <w:lang w:val="en-US"/>
        </w:rPr>
        <w:t> manipulator </w:t>
      </w:r>
      <w:r w:rsidRPr="000C0D21">
        <w:rPr>
          <w:rFonts w:ascii="Fira Sans" w:eastAsia="Times New Roman" w:hAnsi="Fira Sans" w:cs="Times New Roman"/>
          <w:b/>
          <w:bCs/>
          <w:color w:val="000000"/>
          <w:shd w:val="clear" w:color="auto" w:fill="FFFFFF"/>
          <w:lang w:val="en-US"/>
        </w:rPr>
        <w:t>end</w:t>
      </w:r>
      <w:r w:rsidRPr="000C0D21">
        <w:rPr>
          <w:rFonts w:ascii="Fira Sans" w:eastAsia="Times New Roman" w:hAnsi="Fira Sans" w:cs="Times New Roman"/>
          <w:color w:val="000000"/>
          <w:shd w:val="clear" w:color="auto" w:fill="FFFFFF"/>
          <w:lang w:val="en-US"/>
        </w:rPr>
        <w:t>s the </w:t>
      </w:r>
      <w:r w:rsidRPr="000C0D21">
        <w:rPr>
          <w:rFonts w:ascii="Fira Sans" w:eastAsia="Times New Roman" w:hAnsi="Fira Sans" w:cs="Times New Roman"/>
          <w:b/>
          <w:bCs/>
          <w:color w:val="000000"/>
          <w:shd w:val="clear" w:color="auto" w:fill="FFFFFF"/>
          <w:lang w:val="en-US"/>
        </w:rPr>
        <w:t>l</w:t>
      </w:r>
      <w:r w:rsidRPr="000C0D21">
        <w:rPr>
          <w:rFonts w:ascii="Fira Sans" w:eastAsia="Times New Roman" w:hAnsi="Fira Sans" w:cs="Times New Roman"/>
          <w:color w:val="000000"/>
          <w:shd w:val="clear" w:color="auto" w:fill="FFFFFF"/>
          <w:lang w:val="en-US"/>
        </w:rPr>
        <w:t>ine (printing a newline character and flushing the stream).</w:t>
      </w:r>
    </w:p>
    <w:p w14:paraId="152898D9" w14:textId="381E93F2" w:rsidR="008D3765" w:rsidRDefault="00C86056" w:rsidP="004F0602">
      <w:pPr>
        <w:spacing w:before="240" w:line="240" w:lineRule="auto"/>
        <w:rPr>
          <w:rFonts w:ascii="Fira Sans" w:eastAsia="Times New Roman" w:hAnsi="Fira Sans" w:cs="Times New Roman"/>
          <w:color w:val="000000"/>
          <w:lang w:val="en-US"/>
        </w:rPr>
      </w:pPr>
      <w:r w:rsidRPr="000C0D21">
        <w:rPr>
          <w:rFonts w:ascii="Fira Sans" w:eastAsia="Times New Roman" w:hAnsi="Fira Sans" w:cs="Times New Roman"/>
          <w:color w:val="000000"/>
          <w:shd w:val="clear" w:color="auto" w:fill="FFFFFF"/>
          <w:lang w:val="en-US"/>
        </w:rPr>
        <w:lastRenderedPageBreak/>
        <w:t>The </w:t>
      </w:r>
      <w:hyperlink r:id="rId6" w:history="1">
        <w:r w:rsidRPr="000C0D21">
          <w:rPr>
            <w:rFonts w:ascii="Fira Sans" w:eastAsia="Times New Roman" w:hAnsi="Fira Sans" w:cs="Courier New"/>
            <w:color w:val="000070"/>
            <w:u w:val="single"/>
            <w:shd w:val="clear" w:color="auto" w:fill="FFFFFF"/>
            <w:lang w:val="en-US"/>
          </w:rPr>
          <w:t>string</w:t>
        </w:r>
      </w:hyperlink>
      <w:r w:rsidRPr="000C0D21">
        <w:rPr>
          <w:rFonts w:ascii="Fira Sans" w:eastAsia="Times New Roman" w:hAnsi="Fira Sans" w:cs="Times New Roman"/>
          <w:color w:val="000000"/>
          <w:shd w:val="clear" w:color="auto" w:fill="FFFFFF"/>
          <w:lang w:val="en-US"/>
        </w:rPr>
        <w:t> class is a </w:t>
      </w:r>
      <w:r w:rsidRPr="000C0D21">
        <w:rPr>
          <w:rFonts w:ascii="Fira Sans" w:eastAsia="Times New Roman" w:hAnsi="Fira Sans" w:cs="Times New Roman"/>
          <w:i/>
          <w:iCs/>
          <w:color w:val="000000"/>
          <w:shd w:val="clear" w:color="auto" w:fill="FFFFFF"/>
          <w:lang w:val="en-US"/>
        </w:rPr>
        <w:t>compound type</w:t>
      </w:r>
      <w:r w:rsidRPr="000C0D21">
        <w:rPr>
          <w:rFonts w:ascii="Fira Sans" w:eastAsia="Times New Roman" w:hAnsi="Fira Sans" w:cs="Times New Roman"/>
          <w:color w:val="000000"/>
          <w:shd w:val="clear" w:color="auto" w:fill="FFFFFF"/>
          <w:lang w:val="en-US"/>
        </w:rPr>
        <w:t>. As you can see in the example above, </w:t>
      </w:r>
      <w:r w:rsidRPr="000C0D21">
        <w:rPr>
          <w:rFonts w:ascii="Fira Sans" w:eastAsia="Times New Roman" w:hAnsi="Fira Sans" w:cs="Times New Roman"/>
          <w:i/>
          <w:iCs/>
          <w:color w:val="000000"/>
          <w:shd w:val="clear" w:color="auto" w:fill="FFFFFF"/>
          <w:lang w:val="en-US"/>
        </w:rPr>
        <w:t>compound types</w:t>
      </w:r>
      <w:r w:rsidR="004F0602">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are</w:t>
      </w:r>
      <w:r w:rsidR="00454FC7">
        <w:rPr>
          <w:rFonts w:ascii="Fira Sans" w:eastAsia="Times New Roman" w:hAnsi="Fira Sans" w:cs="Times New Roman"/>
          <w:color w:val="000000"/>
          <w:shd w:val="clear" w:color="auto" w:fill="FFFFFF"/>
          <w:lang w:val="en-US"/>
        </w:rPr>
        <w:t xml:space="preserve"> </w:t>
      </w:r>
      <w:r w:rsidRPr="000C0D21">
        <w:rPr>
          <w:rFonts w:ascii="Fira Sans" w:eastAsia="Times New Roman" w:hAnsi="Fira Sans" w:cs="Times New Roman"/>
          <w:color w:val="000000"/>
          <w:shd w:val="clear" w:color="auto" w:fill="FFFFFF"/>
          <w:lang w:val="en-US"/>
        </w:rPr>
        <w:t>used in the same way as </w:t>
      </w:r>
      <w:r w:rsidRPr="000C0D21">
        <w:rPr>
          <w:rFonts w:ascii="Fira Sans" w:eastAsia="Times New Roman" w:hAnsi="Fira Sans" w:cs="Times New Roman"/>
          <w:i/>
          <w:iCs/>
          <w:color w:val="000000"/>
          <w:shd w:val="clear" w:color="auto" w:fill="FFFFFF"/>
          <w:lang w:val="en-US"/>
        </w:rPr>
        <w:t>fundamental types</w:t>
      </w:r>
      <w:r w:rsidRPr="000C0D21">
        <w:rPr>
          <w:rFonts w:ascii="Fira Sans" w:eastAsia="Times New Roman" w:hAnsi="Fira Sans" w:cs="Times New Roman"/>
          <w:color w:val="000000"/>
          <w:shd w:val="clear" w:color="auto" w:fill="FFFFFF"/>
          <w:lang w:val="en-US"/>
        </w:rPr>
        <w:t>: the same syntax is used to declare variables and to initialize them.</w:t>
      </w:r>
    </w:p>
    <w:p w14:paraId="79EEF049" w14:textId="574BE1F7" w:rsidR="001F3768" w:rsidRPr="008D3765" w:rsidRDefault="00C86056" w:rsidP="004F0602">
      <w:pPr>
        <w:spacing w:before="240" w:line="240" w:lineRule="auto"/>
        <w:rPr>
          <w:rFonts w:ascii="Fira Sans" w:eastAsia="Times New Roman" w:hAnsi="Fira Sans" w:cs="Times New Roman"/>
          <w:color w:val="000000"/>
          <w:shd w:val="clear" w:color="auto" w:fill="FFFFFF"/>
          <w:lang w:val="en-US"/>
        </w:rPr>
      </w:pPr>
      <w:r w:rsidRPr="000C0D21">
        <w:rPr>
          <w:rFonts w:ascii="Fira Sans" w:eastAsia="Times New Roman" w:hAnsi="Fira Sans" w:cs="Times New Roman"/>
          <w:color w:val="000000"/>
          <w:shd w:val="clear" w:color="auto" w:fill="FFFFFF"/>
          <w:lang w:val="en-US"/>
        </w:rPr>
        <w:t>For more details on standard C++ strings, see the </w:t>
      </w:r>
      <w:hyperlink r:id="rId7" w:history="1">
        <w:r w:rsidRPr="000C0D21">
          <w:rPr>
            <w:rFonts w:ascii="Fira Sans" w:eastAsia="Times New Roman" w:hAnsi="Fira Sans" w:cs="Courier New"/>
            <w:color w:val="000070"/>
            <w:u w:val="single"/>
            <w:shd w:val="clear" w:color="auto" w:fill="FFFFFF"/>
            <w:lang w:val="en-US"/>
          </w:rPr>
          <w:t>string</w:t>
        </w:r>
      </w:hyperlink>
      <w:r w:rsidRPr="000C0D21">
        <w:rPr>
          <w:rFonts w:ascii="Fira Sans" w:eastAsia="Times New Roman" w:hAnsi="Fira Sans" w:cs="Times New Roman"/>
          <w:color w:val="000000"/>
          <w:shd w:val="clear" w:color="auto" w:fill="FFFFFF"/>
          <w:lang w:val="en-US"/>
        </w:rPr>
        <w:t> class reference.</w:t>
      </w:r>
    </w:p>
    <w:sectPr w:rsidR="001F3768" w:rsidRPr="008D37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AF"/>
    <w:rsid w:val="000C0D21"/>
    <w:rsid w:val="001F3768"/>
    <w:rsid w:val="002E4C67"/>
    <w:rsid w:val="0035646D"/>
    <w:rsid w:val="003F7EAB"/>
    <w:rsid w:val="00423FED"/>
    <w:rsid w:val="00447C9B"/>
    <w:rsid w:val="00454FC7"/>
    <w:rsid w:val="004F0602"/>
    <w:rsid w:val="00563338"/>
    <w:rsid w:val="00673C4E"/>
    <w:rsid w:val="006F21E2"/>
    <w:rsid w:val="007859E2"/>
    <w:rsid w:val="007A1591"/>
    <w:rsid w:val="007F058D"/>
    <w:rsid w:val="008432AF"/>
    <w:rsid w:val="00855C52"/>
    <w:rsid w:val="008D3765"/>
    <w:rsid w:val="00A403C3"/>
    <w:rsid w:val="00A42F6D"/>
    <w:rsid w:val="00C86056"/>
    <w:rsid w:val="00D84867"/>
    <w:rsid w:val="00E94D68"/>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4669"/>
  <w15:chartTrackingRefBased/>
  <w15:docId w15:val="{593DF769-75A0-4202-B69B-34B5E1E1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C8605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86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86056"/>
    <w:rPr>
      <w:rFonts w:ascii="Courier New" w:eastAsia="Times New Roman" w:hAnsi="Courier New" w:cs="Courier New"/>
      <w:sz w:val="20"/>
      <w:szCs w:val="20"/>
    </w:rPr>
  </w:style>
  <w:style w:type="character" w:styleId="HTML2">
    <w:name w:val="HTML Cite"/>
    <w:basedOn w:val="a0"/>
    <w:uiPriority w:val="99"/>
    <w:semiHidden/>
    <w:unhideWhenUsed/>
    <w:rsid w:val="00C86056"/>
    <w:rPr>
      <w:i/>
      <w:iCs/>
    </w:rPr>
  </w:style>
  <w:style w:type="character" w:styleId="HTML3">
    <w:name w:val="HTML Definition"/>
    <w:basedOn w:val="a0"/>
    <w:uiPriority w:val="99"/>
    <w:semiHidden/>
    <w:unhideWhenUsed/>
    <w:rsid w:val="00C86056"/>
    <w:rPr>
      <w:i/>
      <w:iCs/>
    </w:rPr>
  </w:style>
  <w:style w:type="character" w:styleId="HTML4">
    <w:name w:val="HTML Variable"/>
    <w:basedOn w:val="a0"/>
    <w:uiPriority w:val="99"/>
    <w:semiHidden/>
    <w:unhideWhenUsed/>
    <w:rsid w:val="00C86056"/>
    <w:rPr>
      <w:i/>
      <w:iCs/>
    </w:rPr>
  </w:style>
  <w:style w:type="character" w:styleId="HTML5">
    <w:name w:val="HTML Keyboard"/>
    <w:basedOn w:val="a0"/>
    <w:uiPriority w:val="99"/>
    <w:semiHidden/>
    <w:unhideWhenUsed/>
    <w:rsid w:val="00C86056"/>
    <w:rPr>
      <w:rFonts w:ascii="Courier New" w:eastAsia="Times New Roman" w:hAnsi="Courier New" w:cs="Courier New"/>
      <w:sz w:val="20"/>
      <w:szCs w:val="20"/>
    </w:rPr>
  </w:style>
  <w:style w:type="character" w:styleId="HTML6">
    <w:name w:val="HTML Sample"/>
    <w:basedOn w:val="a0"/>
    <w:uiPriority w:val="99"/>
    <w:semiHidden/>
    <w:unhideWhenUsed/>
    <w:rsid w:val="00C86056"/>
    <w:rPr>
      <w:rFonts w:ascii="Courier New" w:eastAsia="Times New Roman" w:hAnsi="Courier New" w:cs="Courier New"/>
    </w:rPr>
  </w:style>
  <w:style w:type="character" w:styleId="a3">
    <w:name w:val="Hyperlink"/>
    <w:basedOn w:val="a0"/>
    <w:uiPriority w:val="99"/>
    <w:semiHidden/>
    <w:unhideWhenUsed/>
    <w:rsid w:val="00C860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63951">
      <w:bodyDiv w:val="1"/>
      <w:marLeft w:val="0"/>
      <w:marRight w:val="0"/>
      <w:marTop w:val="0"/>
      <w:marBottom w:val="0"/>
      <w:divBdr>
        <w:top w:val="none" w:sz="0" w:space="0" w:color="auto"/>
        <w:left w:val="none" w:sz="0" w:space="0" w:color="auto"/>
        <w:bottom w:val="none" w:sz="0" w:space="0" w:color="auto"/>
        <w:right w:val="none" w:sz="0" w:space="0" w:color="auto"/>
      </w:divBdr>
      <w:divsChild>
        <w:div w:id="634725567">
          <w:marLeft w:val="0"/>
          <w:marRight w:val="0"/>
          <w:marTop w:val="0"/>
          <w:marBottom w:val="0"/>
          <w:divBdr>
            <w:top w:val="none" w:sz="0" w:space="0" w:color="auto"/>
            <w:left w:val="none" w:sz="0" w:space="0" w:color="auto"/>
            <w:bottom w:val="none" w:sz="0" w:space="0" w:color="auto"/>
            <w:right w:val="none" w:sz="0" w:space="0" w:color="auto"/>
          </w:divBdr>
          <w:divsChild>
            <w:div w:id="706415406">
              <w:marLeft w:val="0"/>
              <w:marRight w:val="0"/>
              <w:marTop w:val="0"/>
              <w:marBottom w:val="0"/>
              <w:divBdr>
                <w:top w:val="none" w:sz="0" w:space="0" w:color="auto"/>
                <w:left w:val="none" w:sz="0" w:space="0" w:color="auto"/>
                <w:bottom w:val="none" w:sz="0" w:space="0" w:color="auto"/>
                <w:right w:val="none" w:sz="0" w:space="0" w:color="auto"/>
              </w:divBdr>
              <w:divsChild>
                <w:div w:id="1553225498">
                  <w:marLeft w:val="0"/>
                  <w:marRight w:val="0"/>
                  <w:marTop w:val="0"/>
                  <w:marBottom w:val="0"/>
                  <w:divBdr>
                    <w:top w:val="none" w:sz="0" w:space="0" w:color="auto"/>
                    <w:left w:val="none" w:sz="0" w:space="0" w:color="auto"/>
                    <w:bottom w:val="none" w:sz="0" w:space="0" w:color="auto"/>
                    <w:right w:val="none" w:sz="0" w:space="0" w:color="auto"/>
                  </w:divBdr>
                  <w:divsChild>
                    <w:div w:id="631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053327">
          <w:marLeft w:val="0"/>
          <w:marRight w:val="0"/>
          <w:marTop w:val="0"/>
          <w:marBottom w:val="0"/>
          <w:divBdr>
            <w:top w:val="none" w:sz="0" w:space="0" w:color="auto"/>
            <w:left w:val="none" w:sz="0" w:space="0" w:color="auto"/>
            <w:bottom w:val="none" w:sz="0" w:space="0" w:color="auto"/>
            <w:right w:val="none" w:sz="0" w:space="0" w:color="auto"/>
          </w:divBdr>
        </w:div>
        <w:div w:id="1740667312">
          <w:marLeft w:val="0"/>
          <w:marRight w:val="0"/>
          <w:marTop w:val="0"/>
          <w:marBottom w:val="0"/>
          <w:divBdr>
            <w:top w:val="none" w:sz="0" w:space="0" w:color="auto"/>
            <w:left w:val="none" w:sz="0" w:space="0" w:color="auto"/>
            <w:bottom w:val="none" w:sz="0" w:space="0" w:color="auto"/>
            <w:right w:val="none" w:sz="0" w:space="0" w:color="auto"/>
          </w:divBdr>
          <w:divsChild>
            <w:div w:id="611134999">
              <w:marLeft w:val="0"/>
              <w:marRight w:val="0"/>
              <w:marTop w:val="0"/>
              <w:marBottom w:val="0"/>
              <w:divBdr>
                <w:top w:val="none" w:sz="0" w:space="0" w:color="auto"/>
                <w:left w:val="none" w:sz="0" w:space="0" w:color="auto"/>
                <w:bottom w:val="none" w:sz="0" w:space="0" w:color="auto"/>
                <w:right w:val="none" w:sz="0" w:space="0" w:color="auto"/>
              </w:divBdr>
              <w:divsChild>
                <w:div w:id="834228250">
                  <w:marLeft w:val="0"/>
                  <w:marRight w:val="0"/>
                  <w:marTop w:val="0"/>
                  <w:marBottom w:val="0"/>
                  <w:divBdr>
                    <w:top w:val="none" w:sz="0" w:space="0" w:color="auto"/>
                    <w:left w:val="none" w:sz="0" w:space="0" w:color="auto"/>
                    <w:bottom w:val="none" w:sz="0" w:space="0" w:color="auto"/>
                    <w:right w:val="none" w:sz="0" w:space="0" w:color="auto"/>
                  </w:divBdr>
                  <w:divsChild>
                    <w:div w:id="15642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plusplus.com/st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plusplus.com/string" TargetMode="External"/><Relationship Id="rId5" Type="http://schemas.openxmlformats.org/officeDocument/2006/relationships/hyperlink" Target="https://cplusplus.com/doc/tutorial/variables/" TargetMode="External"/><Relationship Id="rId4" Type="http://schemas.openxmlformats.org/officeDocument/2006/relationships/hyperlink" Target="https://cplusplus.com/doc/tutorial/variables/"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22</cp:revision>
  <dcterms:created xsi:type="dcterms:W3CDTF">2021-12-25T10:12:00Z</dcterms:created>
  <dcterms:modified xsi:type="dcterms:W3CDTF">2022-07-31T12:21:00Z</dcterms:modified>
</cp:coreProperties>
</file>