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66B6" w14:textId="75D59053" w:rsidR="001F3768" w:rsidRPr="00EA61DE" w:rsidRDefault="00EA61DE" w:rsidP="00DC09A1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EA61DE">
        <w:rPr>
          <w:rFonts w:ascii="Fira Sans" w:hAnsi="Fira Sans"/>
          <w:b/>
          <w:sz w:val="28"/>
          <w:lang w:val="en-US"/>
        </w:rPr>
        <w:t>Compound assignment.</w:t>
      </w:r>
    </w:p>
    <w:p w14:paraId="1D0EBC29" w14:textId="7832D0E5" w:rsidR="00EA61DE" w:rsidRPr="00227D6D" w:rsidRDefault="00EA61DE" w:rsidP="0078135B">
      <w:pPr>
        <w:spacing w:before="240" w:line="240" w:lineRule="auto"/>
        <w:rPr>
          <w:rFonts w:ascii="Fira Sans" w:hAnsi="Fira Sans"/>
          <w:lang w:val="en-US"/>
        </w:rPr>
      </w:pPr>
      <w:r w:rsidRPr="00227D6D">
        <w:rPr>
          <w:rFonts w:ascii="Fira Sans" w:hAnsi="Fira Sans"/>
          <w:lang w:val="en-US"/>
        </w:rPr>
        <w:t>(+=, -=, *=, /=, %=, &gt;&gt;=, &lt;&lt;=, &amp;=, ^</w:t>
      </w:r>
      <w:bookmarkStart w:id="0" w:name="_GoBack"/>
      <w:bookmarkEnd w:id="0"/>
      <w:r w:rsidRPr="00227D6D">
        <w:rPr>
          <w:rFonts w:ascii="Fira Sans" w:hAnsi="Fira Sans"/>
          <w:lang w:val="en-US"/>
        </w:rPr>
        <w:t>=, |=)</w:t>
      </w:r>
    </w:p>
    <w:p w14:paraId="18828304" w14:textId="6C35882D" w:rsidR="00EA61DE" w:rsidRPr="00227D6D" w:rsidRDefault="00EA61DE" w:rsidP="000938FC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27D6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Compound assignment operators modify the current value of a variable by performing an operation</w:t>
      </w:r>
      <w:r w:rsidR="00657A8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27D6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on it. They are equivalent to assigning the result of an operation to the first operand: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2377"/>
      </w:tblGrid>
      <w:tr w:rsidR="00EA61DE" w:rsidRPr="00227D6D" w14:paraId="13C0FD6A" w14:textId="77777777" w:rsidTr="00EA61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1E8DF5B" w14:textId="77777777" w:rsidR="00EA61DE" w:rsidRPr="00227D6D" w:rsidRDefault="00EA61DE" w:rsidP="00EA61D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DCD9B06" w14:textId="77777777" w:rsidR="00EA61DE" w:rsidRPr="00227D6D" w:rsidRDefault="00EA61DE" w:rsidP="00EA61DE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equivalent to...</w:t>
            </w:r>
          </w:p>
        </w:tc>
      </w:tr>
      <w:tr w:rsidR="00EA61DE" w:rsidRPr="00227D6D" w14:paraId="22BFCF33" w14:textId="77777777" w:rsidTr="00EA61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682E1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y += x;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97D47E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y = y + x;</w:t>
            </w:r>
          </w:p>
        </w:tc>
      </w:tr>
      <w:tr w:rsidR="00EA61DE" w:rsidRPr="00227D6D" w14:paraId="384D35BC" w14:textId="77777777" w:rsidTr="00EA61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7CA0E2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x -= 5;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34D145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x = x - 5;</w:t>
            </w:r>
          </w:p>
        </w:tc>
      </w:tr>
      <w:tr w:rsidR="00EA61DE" w:rsidRPr="00227D6D" w14:paraId="4E0FB19C" w14:textId="77777777" w:rsidTr="00EA61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1335D5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x /= y;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04D943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x = x / y;</w:t>
            </w:r>
          </w:p>
        </w:tc>
      </w:tr>
      <w:tr w:rsidR="00EA61DE" w:rsidRPr="00227D6D" w14:paraId="20F62505" w14:textId="77777777" w:rsidTr="00EA61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1D9872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price *= units + 1;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6E2109" w14:textId="77777777" w:rsidR="00EA61DE" w:rsidRPr="00227D6D" w:rsidRDefault="00EA61DE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price = price * (units+1);</w:t>
            </w:r>
          </w:p>
        </w:tc>
      </w:tr>
    </w:tbl>
    <w:p w14:paraId="1DF706FD" w14:textId="368A7108" w:rsidR="00EA61DE" w:rsidRPr="00227D6D" w:rsidRDefault="00EA61DE" w:rsidP="006A5809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27D6D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and the same for all other compound assignment operators. For example:</w:t>
      </w:r>
    </w:p>
    <w:tbl>
      <w:tblPr>
        <w:tblW w:w="90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299"/>
        <w:gridCol w:w="3920"/>
        <w:gridCol w:w="525"/>
      </w:tblGrid>
      <w:tr w:rsidR="00EA61DE" w:rsidRPr="00227D6D" w14:paraId="0E4513AB" w14:textId="77777777" w:rsidTr="00EA61DE">
        <w:trPr>
          <w:trHeight w:val="2720"/>
          <w:tblCellSpacing w:w="15" w:type="dxa"/>
        </w:trPr>
        <w:tc>
          <w:tcPr>
            <w:tcW w:w="0" w:type="auto"/>
            <w:hideMark/>
          </w:tcPr>
          <w:p w14:paraId="28D3C70B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227D6D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</w:p>
        </w:tc>
        <w:tc>
          <w:tcPr>
            <w:tcW w:w="42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F87AE23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7000"/>
                <w:lang w:val="en-US"/>
              </w:rPr>
              <w:t>// compound assignment operators</w:t>
            </w:r>
          </w:p>
          <w:p w14:paraId="733056F1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208460C7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227D6D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11816446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2BF08AD4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460A9FBC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209EDC65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227D6D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a, b=3;</w:t>
            </w:r>
          </w:p>
          <w:p w14:paraId="0979D427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 = b;</w:t>
            </w:r>
          </w:p>
          <w:p w14:paraId="21CC9E42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a+=2;             </w:t>
            </w:r>
            <w:r w:rsidRPr="00227D6D">
              <w:rPr>
                <w:rFonts w:ascii="Fira Sans" w:eastAsia="Times New Roman" w:hAnsi="Fira Sans" w:cs="Courier New"/>
                <w:color w:val="007000"/>
                <w:lang w:val="en-US"/>
              </w:rPr>
              <w:t>// equivalent to a=a+2</w:t>
            </w:r>
          </w:p>
          <w:p w14:paraId="41E00565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a;</w:t>
            </w:r>
          </w:p>
          <w:p w14:paraId="4A3BCF1B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3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385095C" w14:textId="77777777" w:rsidR="00EA61DE" w:rsidRPr="00227D6D" w:rsidRDefault="00EA61DE" w:rsidP="00EA6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27D6D">
              <w:rPr>
                <w:rFonts w:ascii="Fira Sans" w:eastAsia="Times New Roman" w:hAnsi="Fira Sans" w:cs="Courier New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C5045C" w14:textId="77777777" w:rsidR="00EA61DE" w:rsidRPr="00227D6D" w:rsidRDefault="0078135B" w:rsidP="00EA61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5" w:tgtFrame="_top" w:tooltip="Open C++ Shell (in a new window)" w:history="1">
              <w:r w:rsidR="00EA61DE" w:rsidRPr="00227D6D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5084C944" w14:textId="77777777" w:rsidR="00EA61DE" w:rsidRPr="00227D6D" w:rsidRDefault="00EA61DE" w:rsidP="00EA61DE">
      <w:pPr>
        <w:spacing w:line="240" w:lineRule="auto"/>
        <w:rPr>
          <w:rFonts w:ascii="Fira Sans" w:hAnsi="Fira Sans"/>
          <w:lang w:val="en-US"/>
        </w:rPr>
      </w:pPr>
    </w:p>
    <w:sectPr w:rsidR="00EA61DE" w:rsidRPr="0022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66"/>
    <w:rsid w:val="000938FC"/>
    <w:rsid w:val="001E3E26"/>
    <w:rsid w:val="001F3768"/>
    <w:rsid w:val="00227D6D"/>
    <w:rsid w:val="002356E3"/>
    <w:rsid w:val="00466792"/>
    <w:rsid w:val="00657A86"/>
    <w:rsid w:val="006A5809"/>
    <w:rsid w:val="00757107"/>
    <w:rsid w:val="0078135B"/>
    <w:rsid w:val="00DC09A1"/>
    <w:rsid w:val="00EA61DE"/>
    <w:rsid w:val="00EC220C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4DC0"/>
  <w15:chartTrackingRefBased/>
  <w15:docId w15:val="{1F1EB869-AC06-4007-B2D9-0534902E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A61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61DE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EA61DE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EA61DE"/>
    <w:rPr>
      <w:i/>
      <w:iCs/>
    </w:rPr>
  </w:style>
  <w:style w:type="character" w:styleId="HTML4">
    <w:name w:val="HTML Variable"/>
    <w:basedOn w:val="a0"/>
    <w:uiPriority w:val="99"/>
    <w:semiHidden/>
    <w:unhideWhenUsed/>
    <w:rsid w:val="00EA61DE"/>
    <w:rPr>
      <w:i/>
      <w:iCs/>
    </w:rPr>
  </w:style>
  <w:style w:type="character" w:styleId="HTML5">
    <w:name w:val="HTML Sample"/>
    <w:basedOn w:val="a0"/>
    <w:uiPriority w:val="99"/>
    <w:semiHidden/>
    <w:unhideWhenUsed/>
    <w:rsid w:val="00EA61DE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EA6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opera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4BE7C-7256-4A28-844B-BA369FCC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13</cp:revision>
  <dcterms:created xsi:type="dcterms:W3CDTF">2021-12-25T15:20:00Z</dcterms:created>
  <dcterms:modified xsi:type="dcterms:W3CDTF">2022-06-27T07:57:00Z</dcterms:modified>
</cp:coreProperties>
</file>