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F049" w14:textId="18B7FEEE" w:rsidR="001F3768" w:rsidRPr="00891332" w:rsidRDefault="0039295E" w:rsidP="00891332">
      <w:pPr>
        <w:spacing w:line="240" w:lineRule="auto"/>
        <w:jc w:val="center"/>
        <w:rPr>
          <w:rFonts w:ascii="Fira Sans" w:hAnsi="Fira Sans"/>
          <w:b/>
          <w:sz w:val="28"/>
          <w:lang w:val="en-US"/>
        </w:rPr>
      </w:pPr>
      <w:r w:rsidRPr="00891332">
        <w:rPr>
          <w:rFonts w:ascii="Fira Sans" w:hAnsi="Fira Sans"/>
          <w:b/>
          <w:sz w:val="28"/>
          <w:lang w:val="en-US"/>
        </w:rPr>
        <w:t>Jump statements.</w:t>
      </w:r>
    </w:p>
    <w:p w14:paraId="67EC6883" w14:textId="4186023A" w:rsidR="001B136C" w:rsidRPr="00891332" w:rsidRDefault="0039295E" w:rsidP="00891332">
      <w:pPr>
        <w:spacing w:before="240" w:after="0" w:line="240" w:lineRule="auto"/>
        <w:rPr>
          <w:rFonts w:ascii="Fira Sans" w:eastAsia="Times New Roman" w:hAnsi="Fira Sans" w:cs="Times New Roman"/>
          <w:color w:val="000000"/>
          <w:lang w:val="en-US"/>
        </w:rPr>
      </w:pPr>
      <w:r w:rsidRPr="00891332">
        <w:rPr>
          <w:rFonts w:ascii="Fira Sans" w:eastAsia="Times New Roman" w:hAnsi="Fira Sans" w:cs="Times New Roman"/>
          <w:color w:val="000000"/>
          <w:shd w:val="clear" w:color="auto" w:fill="FFFFFF"/>
          <w:lang w:val="en-US"/>
        </w:rPr>
        <w:t>Jump statements allow altering the flow of a program by performing jumps to specific locations.</w:t>
      </w:r>
    </w:p>
    <w:p w14:paraId="5C649BC8" w14:textId="77777777" w:rsidR="001B136C" w:rsidRPr="00891332" w:rsidRDefault="0039295E" w:rsidP="00891332">
      <w:pPr>
        <w:spacing w:before="240" w:after="0" w:line="240" w:lineRule="auto"/>
        <w:rPr>
          <w:rFonts w:ascii="Fira Sans" w:eastAsia="Times New Roman" w:hAnsi="Fira Sans" w:cs="Times New Roman"/>
          <w:lang w:val="en-US"/>
        </w:rPr>
      </w:pPr>
      <w:r w:rsidRPr="00891332">
        <w:rPr>
          <w:rFonts w:ascii="Fira Sans" w:eastAsia="Times New Roman" w:hAnsi="Fira Sans" w:cs="Times New Roman"/>
          <w:b/>
          <w:bCs/>
          <w:color w:val="000000"/>
          <w:lang w:val="en-US"/>
        </w:rPr>
        <w:t>The break statement</w:t>
      </w:r>
    </w:p>
    <w:p w14:paraId="77FCB222" w14:textId="4E6BF36F" w:rsidR="0039295E" w:rsidRPr="00891332" w:rsidRDefault="0039295E" w:rsidP="00891332">
      <w:pPr>
        <w:spacing w:before="240" w:line="240" w:lineRule="auto"/>
        <w:rPr>
          <w:rFonts w:ascii="Fira Sans" w:eastAsia="Times New Roman" w:hAnsi="Fira Sans" w:cs="Times New Roman"/>
          <w:lang w:val="en-US"/>
        </w:rPr>
      </w:pPr>
      <w:r w:rsidRPr="00891332">
        <w:rPr>
          <w:rFonts w:ascii="Fira Sans" w:eastAsia="Times New Roman" w:hAnsi="Fira Sans" w:cs="Courier New"/>
          <w:i/>
          <w:color w:val="000000"/>
          <w:lang w:val="en-US"/>
        </w:rPr>
        <w:t>break</w:t>
      </w:r>
      <w:r w:rsidRPr="00891332">
        <w:rPr>
          <w:rFonts w:ascii="Fira Sans" w:eastAsia="Times New Roman" w:hAnsi="Fira Sans" w:cs="Times New Roman"/>
          <w:color w:val="000000"/>
          <w:lang w:val="en-US"/>
        </w:rPr>
        <w:t> leaves a loop, even if the condition for its end is not fulfilled. It can be used to end an infinite loop, or to force it to end before its natural end. For example, let's stop the countdown</w:t>
      </w:r>
      <w:r w:rsidR="0095056A">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before its natural end:</w:t>
      </w:r>
    </w:p>
    <w:tbl>
      <w:tblPr>
        <w:tblW w:w="9266" w:type="dxa"/>
        <w:tblCellSpacing w:w="15" w:type="dxa"/>
        <w:tblCellMar>
          <w:top w:w="15" w:type="dxa"/>
          <w:left w:w="15" w:type="dxa"/>
          <w:bottom w:w="15" w:type="dxa"/>
          <w:right w:w="15" w:type="dxa"/>
        </w:tblCellMar>
        <w:tblLook w:val="04A0" w:firstRow="1" w:lastRow="0" w:firstColumn="1" w:lastColumn="0" w:noHBand="0" w:noVBand="1"/>
      </w:tblPr>
      <w:tblGrid>
        <w:gridCol w:w="298"/>
        <w:gridCol w:w="3591"/>
        <w:gridCol w:w="4177"/>
        <w:gridCol w:w="1200"/>
      </w:tblGrid>
      <w:tr w:rsidR="0039295E" w:rsidRPr="00891332" w14:paraId="6F0351F3" w14:textId="77777777" w:rsidTr="00F144ED">
        <w:trPr>
          <w:trHeight w:val="3837"/>
          <w:tblCellSpacing w:w="15" w:type="dxa"/>
        </w:trPr>
        <w:tc>
          <w:tcPr>
            <w:tcW w:w="0" w:type="auto"/>
            <w:hideMark/>
          </w:tcPr>
          <w:p w14:paraId="344AB332"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891332">
              <w:rPr>
                <w:rFonts w:ascii="Fira Sans" w:eastAsia="Times New Roman" w:hAnsi="Fira Sans" w:cs="Courier New"/>
                <w:color w:val="A0A0A0"/>
                <w:lang w:val="en-US"/>
              </w:rPr>
              <w:t>1</w:t>
            </w:r>
            <w:r w:rsidRPr="00891332">
              <w:rPr>
                <w:rFonts w:ascii="Fira Sans" w:eastAsia="Times New Roman" w:hAnsi="Fira Sans" w:cs="Courier New"/>
                <w:color w:val="A0A0A0"/>
                <w:lang w:val="en-US"/>
              </w:rPr>
              <w:br/>
              <w:t>2</w:t>
            </w:r>
            <w:r w:rsidRPr="00891332">
              <w:rPr>
                <w:rFonts w:ascii="Fira Sans" w:eastAsia="Times New Roman" w:hAnsi="Fira Sans" w:cs="Courier New"/>
                <w:color w:val="A0A0A0"/>
                <w:lang w:val="en-US"/>
              </w:rPr>
              <w:br/>
              <w:t>3</w:t>
            </w:r>
            <w:r w:rsidRPr="00891332">
              <w:rPr>
                <w:rFonts w:ascii="Fira Sans" w:eastAsia="Times New Roman" w:hAnsi="Fira Sans" w:cs="Courier New"/>
                <w:color w:val="A0A0A0"/>
                <w:lang w:val="en-US"/>
              </w:rPr>
              <w:br/>
              <w:t>4</w:t>
            </w:r>
            <w:r w:rsidRPr="00891332">
              <w:rPr>
                <w:rFonts w:ascii="Fira Sans" w:eastAsia="Times New Roman" w:hAnsi="Fira Sans" w:cs="Courier New"/>
                <w:color w:val="A0A0A0"/>
                <w:lang w:val="en-US"/>
              </w:rPr>
              <w:br/>
              <w:t>5</w:t>
            </w:r>
            <w:r w:rsidRPr="00891332">
              <w:rPr>
                <w:rFonts w:ascii="Fira Sans" w:eastAsia="Times New Roman" w:hAnsi="Fira Sans" w:cs="Courier New"/>
                <w:color w:val="A0A0A0"/>
                <w:lang w:val="en-US"/>
              </w:rPr>
              <w:br/>
              <w:t>6</w:t>
            </w:r>
            <w:r w:rsidRPr="00891332">
              <w:rPr>
                <w:rFonts w:ascii="Fira Sans" w:eastAsia="Times New Roman" w:hAnsi="Fira Sans" w:cs="Courier New"/>
                <w:color w:val="A0A0A0"/>
                <w:lang w:val="en-US"/>
              </w:rPr>
              <w:br/>
              <w:t>7</w:t>
            </w:r>
            <w:r w:rsidRPr="00891332">
              <w:rPr>
                <w:rFonts w:ascii="Fira Sans" w:eastAsia="Times New Roman" w:hAnsi="Fira Sans" w:cs="Courier New"/>
                <w:color w:val="A0A0A0"/>
                <w:lang w:val="en-US"/>
              </w:rPr>
              <w:br/>
              <w:t>8</w:t>
            </w:r>
            <w:r w:rsidRPr="00891332">
              <w:rPr>
                <w:rFonts w:ascii="Fira Sans" w:eastAsia="Times New Roman" w:hAnsi="Fira Sans" w:cs="Courier New"/>
                <w:color w:val="A0A0A0"/>
                <w:lang w:val="en-US"/>
              </w:rPr>
              <w:br/>
              <w:t>9</w:t>
            </w:r>
            <w:r w:rsidRPr="00891332">
              <w:rPr>
                <w:rFonts w:ascii="Fira Sans" w:eastAsia="Times New Roman" w:hAnsi="Fira Sans" w:cs="Courier New"/>
                <w:color w:val="A0A0A0"/>
                <w:lang w:val="en-US"/>
              </w:rPr>
              <w:br/>
              <w:t>10</w:t>
            </w:r>
            <w:r w:rsidRPr="00891332">
              <w:rPr>
                <w:rFonts w:ascii="Fira Sans" w:eastAsia="Times New Roman" w:hAnsi="Fira Sans" w:cs="Courier New"/>
                <w:color w:val="A0A0A0"/>
                <w:lang w:val="en-US"/>
              </w:rPr>
              <w:br/>
              <w:t>11</w:t>
            </w:r>
            <w:r w:rsidRPr="00891332">
              <w:rPr>
                <w:rFonts w:ascii="Fira Sans" w:eastAsia="Times New Roman" w:hAnsi="Fira Sans" w:cs="Courier New"/>
                <w:color w:val="A0A0A0"/>
                <w:lang w:val="en-US"/>
              </w:rPr>
              <w:br/>
              <w:t>12</w:t>
            </w:r>
            <w:r w:rsidRPr="00891332">
              <w:rPr>
                <w:rFonts w:ascii="Fira Sans" w:eastAsia="Times New Roman" w:hAnsi="Fira Sans" w:cs="Courier New"/>
                <w:color w:val="A0A0A0"/>
                <w:lang w:val="en-US"/>
              </w:rPr>
              <w:br/>
              <w:t>13</w:t>
            </w:r>
            <w:r w:rsidRPr="00891332">
              <w:rPr>
                <w:rFonts w:ascii="Fira Sans" w:eastAsia="Times New Roman" w:hAnsi="Fira Sans" w:cs="Courier New"/>
                <w:color w:val="A0A0A0"/>
                <w:lang w:val="en-US"/>
              </w:rPr>
              <w:br/>
              <w:t>14</w:t>
            </w:r>
            <w:r w:rsidRPr="00891332">
              <w:rPr>
                <w:rFonts w:ascii="Fira Sans" w:eastAsia="Times New Roman" w:hAnsi="Fira Sans" w:cs="Courier New"/>
                <w:color w:val="A0A0A0"/>
                <w:lang w:val="en-US"/>
              </w:rPr>
              <w:br/>
              <w:t>15</w:t>
            </w:r>
            <w:r w:rsidRPr="00891332">
              <w:rPr>
                <w:rFonts w:ascii="Fira Sans" w:eastAsia="Times New Roman" w:hAnsi="Fira Sans" w:cs="Courier New"/>
                <w:color w:val="A0A0A0"/>
                <w:lang w:val="en-US"/>
              </w:rPr>
              <w:br/>
              <w:t>16</w:t>
            </w:r>
          </w:p>
        </w:tc>
        <w:tc>
          <w:tcPr>
            <w:tcW w:w="3561" w:type="dxa"/>
            <w:tcBorders>
              <w:top w:val="single" w:sz="6" w:space="0" w:color="C0C0D0"/>
              <w:left w:val="single" w:sz="6" w:space="0" w:color="C0C0D0"/>
              <w:bottom w:val="single" w:sz="6" w:space="0" w:color="C0C0D0"/>
              <w:right w:val="single" w:sz="6" w:space="0" w:color="C0C0D0"/>
            </w:tcBorders>
            <w:shd w:val="clear" w:color="auto" w:fill="EFEFFF"/>
            <w:hideMark/>
          </w:tcPr>
          <w:p w14:paraId="30C94DEC"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7000"/>
                <w:lang w:val="en-US"/>
              </w:rPr>
              <w:t>// break loop example</w:t>
            </w:r>
          </w:p>
          <w:p w14:paraId="35BF1886"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500070"/>
                <w:lang w:val="en-US"/>
              </w:rPr>
              <w:t>#include &lt;iostream&gt;</w:t>
            </w:r>
          </w:p>
          <w:p w14:paraId="7F1C9296"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B0"/>
                <w:lang w:val="en-US"/>
              </w:rPr>
              <w:t>using</w:t>
            </w: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namespace</w:t>
            </w:r>
            <w:r w:rsidRPr="00891332">
              <w:rPr>
                <w:rFonts w:ascii="Fira Sans" w:eastAsia="Times New Roman" w:hAnsi="Fira Sans" w:cs="Courier New"/>
                <w:color w:val="000000"/>
                <w:lang w:val="en-US"/>
              </w:rPr>
              <w:t xml:space="preserve"> std;</w:t>
            </w:r>
          </w:p>
          <w:p w14:paraId="0630706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0B547563"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B0"/>
                <w:lang w:val="en-US"/>
              </w:rPr>
              <w:t>int</w:t>
            </w:r>
            <w:r w:rsidRPr="00891332">
              <w:rPr>
                <w:rFonts w:ascii="Fira Sans" w:eastAsia="Times New Roman" w:hAnsi="Fira Sans" w:cs="Courier New"/>
                <w:color w:val="000000"/>
                <w:lang w:val="en-US"/>
              </w:rPr>
              <w:t xml:space="preserve"> main ()</w:t>
            </w:r>
          </w:p>
          <w:p w14:paraId="42280E43"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w:t>
            </w:r>
          </w:p>
          <w:p w14:paraId="15B7FC21"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for</w:t>
            </w: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int</w:t>
            </w:r>
            <w:r w:rsidRPr="00891332">
              <w:rPr>
                <w:rFonts w:ascii="Fira Sans" w:eastAsia="Times New Roman" w:hAnsi="Fira Sans" w:cs="Courier New"/>
                <w:color w:val="000000"/>
                <w:lang w:val="en-US"/>
              </w:rPr>
              <w:t xml:space="preserve"> n=10; n&gt;0; n--)</w:t>
            </w:r>
          </w:p>
          <w:p w14:paraId="4E50450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
          <w:p w14:paraId="7874B22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cout</w:t>
            </w:r>
            <w:proofErr w:type="spellEnd"/>
            <w:r w:rsidRPr="00891332">
              <w:rPr>
                <w:rFonts w:ascii="Fira Sans" w:eastAsia="Times New Roman" w:hAnsi="Fira Sans" w:cs="Courier New"/>
                <w:color w:val="000000"/>
                <w:lang w:val="en-US"/>
              </w:rPr>
              <w:t xml:space="preserve"> &lt;&lt; n &lt;&lt; </w:t>
            </w:r>
            <w:r w:rsidRPr="00891332">
              <w:rPr>
                <w:rFonts w:ascii="Fira Sans" w:eastAsia="Times New Roman" w:hAnsi="Fira Sans" w:cs="Courier New"/>
                <w:color w:val="600030"/>
                <w:lang w:val="en-US"/>
              </w:rPr>
              <w:t>", "</w:t>
            </w:r>
            <w:r w:rsidRPr="00891332">
              <w:rPr>
                <w:rFonts w:ascii="Fira Sans" w:eastAsia="Times New Roman" w:hAnsi="Fira Sans" w:cs="Courier New"/>
                <w:color w:val="000000"/>
                <w:lang w:val="en-US"/>
              </w:rPr>
              <w:t>;</w:t>
            </w:r>
          </w:p>
          <w:p w14:paraId="2FE333C6"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if</w:t>
            </w:r>
            <w:r w:rsidRPr="00891332">
              <w:rPr>
                <w:rFonts w:ascii="Fira Sans" w:eastAsia="Times New Roman" w:hAnsi="Fira Sans" w:cs="Courier New"/>
                <w:color w:val="000000"/>
                <w:lang w:val="en-US"/>
              </w:rPr>
              <w:t xml:space="preserve"> (n==3)</w:t>
            </w:r>
          </w:p>
          <w:p w14:paraId="3A45EFFF"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
          <w:p w14:paraId="2814E4E7"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cout</w:t>
            </w:r>
            <w:proofErr w:type="spellEnd"/>
            <w:r w:rsidRPr="00891332">
              <w:rPr>
                <w:rFonts w:ascii="Fira Sans" w:eastAsia="Times New Roman" w:hAnsi="Fira Sans" w:cs="Courier New"/>
                <w:color w:val="000000"/>
                <w:lang w:val="en-US"/>
              </w:rPr>
              <w:t xml:space="preserve"> &lt;&lt; </w:t>
            </w:r>
            <w:r w:rsidRPr="00891332">
              <w:rPr>
                <w:rFonts w:ascii="Fira Sans" w:eastAsia="Times New Roman" w:hAnsi="Fira Sans" w:cs="Courier New"/>
                <w:color w:val="600030"/>
                <w:lang w:val="en-US"/>
              </w:rPr>
              <w:t>"countdown aborted!"</w:t>
            </w:r>
            <w:r w:rsidRPr="00891332">
              <w:rPr>
                <w:rFonts w:ascii="Fira Sans" w:eastAsia="Times New Roman" w:hAnsi="Fira Sans" w:cs="Courier New"/>
                <w:color w:val="000000"/>
                <w:lang w:val="en-US"/>
              </w:rPr>
              <w:t>;</w:t>
            </w:r>
          </w:p>
          <w:p w14:paraId="449E2E89"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break</w:t>
            </w:r>
            <w:r w:rsidRPr="00891332">
              <w:rPr>
                <w:rFonts w:ascii="Fira Sans" w:eastAsia="Times New Roman" w:hAnsi="Fira Sans" w:cs="Courier New"/>
                <w:color w:val="000000"/>
                <w:lang w:val="en-US"/>
              </w:rPr>
              <w:t>;</w:t>
            </w:r>
          </w:p>
          <w:p w14:paraId="036C1597"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
          <w:p w14:paraId="6484F0D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
          <w:p w14:paraId="5B18174F"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w:t>
            </w:r>
          </w:p>
        </w:tc>
        <w:tc>
          <w:tcPr>
            <w:tcW w:w="4147" w:type="dxa"/>
            <w:tcBorders>
              <w:top w:val="single" w:sz="6" w:space="0" w:color="C0C0C0"/>
              <w:left w:val="single" w:sz="6" w:space="0" w:color="C0C0C0"/>
              <w:bottom w:val="single" w:sz="6" w:space="0" w:color="C0C0C0"/>
              <w:right w:val="single" w:sz="6" w:space="0" w:color="C0C0C0"/>
            </w:tcBorders>
            <w:shd w:val="clear" w:color="auto" w:fill="E7E7E7"/>
            <w:hideMark/>
          </w:tcPr>
          <w:p w14:paraId="46431C2C"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10, 9, 8, 7, 6, 5, 4, 3, countdown aborted!</w:t>
            </w:r>
          </w:p>
        </w:tc>
        <w:tc>
          <w:tcPr>
            <w:tcW w:w="1155" w:type="dxa"/>
            <w:vAlign w:val="center"/>
            <w:hideMark/>
          </w:tcPr>
          <w:p w14:paraId="179CA219" w14:textId="77777777" w:rsidR="0039295E" w:rsidRPr="00891332" w:rsidRDefault="007363C6" w:rsidP="00891332">
            <w:pPr>
              <w:spacing w:after="0" w:line="240" w:lineRule="auto"/>
              <w:rPr>
                <w:rFonts w:ascii="Fira Sans" w:eastAsia="Times New Roman" w:hAnsi="Fira Sans" w:cs="Times New Roman"/>
                <w:color w:val="000000"/>
                <w:lang w:val="en-US"/>
              </w:rPr>
            </w:pPr>
            <w:hyperlink r:id="rId4" w:tgtFrame="_top" w:tooltip="Open C++ Shell (in a new window)" w:history="1">
              <w:r w:rsidR="0039295E" w:rsidRPr="00891332">
                <w:rPr>
                  <w:rFonts w:ascii="Fira Sans" w:eastAsia="Times New Roman" w:hAnsi="Fira Sans" w:cs="Times New Roman"/>
                  <w:color w:val="000070"/>
                  <w:u w:val="single"/>
                  <w:lang w:val="en-US"/>
                </w:rPr>
                <w:t> Edit &amp; Run</w:t>
              </w:r>
            </w:hyperlink>
          </w:p>
        </w:tc>
      </w:tr>
    </w:tbl>
    <w:p w14:paraId="11805D23" w14:textId="77777777" w:rsidR="001B136C" w:rsidRPr="00891332" w:rsidRDefault="0039295E" w:rsidP="00891332">
      <w:pPr>
        <w:shd w:val="clear" w:color="auto" w:fill="FFFFFF"/>
        <w:spacing w:before="240" w:after="75" w:line="240" w:lineRule="auto"/>
        <w:outlineLvl w:val="3"/>
        <w:rPr>
          <w:rFonts w:ascii="Fira Sans" w:eastAsia="Times New Roman" w:hAnsi="Fira Sans" w:cs="Times New Roman"/>
          <w:b/>
          <w:bCs/>
          <w:color w:val="000000"/>
          <w:lang w:val="en-US"/>
        </w:rPr>
      </w:pPr>
      <w:r w:rsidRPr="00891332">
        <w:rPr>
          <w:rFonts w:ascii="Fira Sans" w:eastAsia="Times New Roman" w:hAnsi="Fira Sans" w:cs="Times New Roman"/>
          <w:b/>
          <w:bCs/>
          <w:color w:val="000000"/>
          <w:lang w:val="en-US"/>
        </w:rPr>
        <w:t>The continue statement</w:t>
      </w:r>
    </w:p>
    <w:p w14:paraId="10FF9EAB" w14:textId="354ACBFC" w:rsidR="0039295E" w:rsidRPr="00891332" w:rsidRDefault="0039295E" w:rsidP="00891332">
      <w:pPr>
        <w:shd w:val="clear" w:color="auto" w:fill="FFFFFF"/>
        <w:spacing w:before="240" w:line="240" w:lineRule="auto"/>
        <w:outlineLvl w:val="3"/>
        <w:rPr>
          <w:rFonts w:ascii="Fira Sans" w:eastAsia="Times New Roman" w:hAnsi="Fira Sans" w:cs="Times New Roman"/>
          <w:b/>
          <w:bCs/>
          <w:color w:val="000000"/>
          <w:lang w:val="en-US"/>
        </w:rPr>
      </w:pPr>
      <w:r w:rsidRPr="00891332">
        <w:rPr>
          <w:rFonts w:ascii="Fira Sans" w:eastAsia="Times New Roman" w:hAnsi="Fira Sans" w:cs="Times New Roman"/>
          <w:color w:val="000000"/>
          <w:lang w:val="en-US"/>
        </w:rPr>
        <w:t>The </w:t>
      </w:r>
      <w:r w:rsidRPr="00891332">
        <w:rPr>
          <w:rFonts w:ascii="Fira Sans" w:eastAsia="Times New Roman" w:hAnsi="Fira Sans" w:cs="Courier New"/>
          <w:i/>
          <w:color w:val="000000"/>
          <w:lang w:val="en-US"/>
        </w:rPr>
        <w:t>continue</w:t>
      </w:r>
      <w:r w:rsidRPr="00891332">
        <w:rPr>
          <w:rFonts w:ascii="Fira Sans" w:eastAsia="Times New Roman" w:hAnsi="Fira Sans" w:cs="Times New Roman"/>
          <w:color w:val="000000"/>
          <w:lang w:val="en-US"/>
        </w:rPr>
        <w:t> statement causes the program to skip the rest of the loop in the current iteration, as if the end of the statement block had been reached, causing it to jump to the start of the following iteration. For example, let's skip number 5 in our countdown:</w:t>
      </w:r>
    </w:p>
    <w:tbl>
      <w:tblPr>
        <w:tblW w:w="9363" w:type="dxa"/>
        <w:tblCellSpacing w:w="15" w:type="dxa"/>
        <w:tblCellMar>
          <w:top w:w="15" w:type="dxa"/>
          <w:left w:w="15" w:type="dxa"/>
          <w:bottom w:w="15" w:type="dxa"/>
          <w:right w:w="15" w:type="dxa"/>
        </w:tblCellMar>
        <w:tblLook w:val="04A0" w:firstRow="1" w:lastRow="0" w:firstColumn="1" w:lastColumn="0" w:noHBand="0" w:noVBand="1"/>
      </w:tblPr>
      <w:tblGrid>
        <w:gridCol w:w="299"/>
        <w:gridCol w:w="4211"/>
        <w:gridCol w:w="3570"/>
        <w:gridCol w:w="1283"/>
      </w:tblGrid>
      <w:tr w:rsidR="0039295E" w:rsidRPr="00891332" w14:paraId="45209FDB" w14:textId="77777777" w:rsidTr="00F97514">
        <w:trPr>
          <w:trHeight w:val="2856"/>
          <w:tblCellSpacing w:w="15" w:type="dxa"/>
        </w:trPr>
        <w:tc>
          <w:tcPr>
            <w:tcW w:w="0" w:type="auto"/>
            <w:hideMark/>
          </w:tcPr>
          <w:p w14:paraId="3976B4F4"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891332">
              <w:rPr>
                <w:rFonts w:ascii="Fira Sans" w:eastAsia="Times New Roman" w:hAnsi="Fira Sans" w:cs="Courier New"/>
                <w:color w:val="A0A0A0"/>
                <w:lang w:val="en-US"/>
              </w:rPr>
              <w:t>1</w:t>
            </w:r>
            <w:r w:rsidRPr="00891332">
              <w:rPr>
                <w:rFonts w:ascii="Fira Sans" w:eastAsia="Times New Roman" w:hAnsi="Fira Sans" w:cs="Courier New"/>
                <w:color w:val="A0A0A0"/>
                <w:lang w:val="en-US"/>
              </w:rPr>
              <w:br/>
              <w:t>2</w:t>
            </w:r>
            <w:r w:rsidRPr="00891332">
              <w:rPr>
                <w:rFonts w:ascii="Fira Sans" w:eastAsia="Times New Roman" w:hAnsi="Fira Sans" w:cs="Courier New"/>
                <w:color w:val="A0A0A0"/>
                <w:lang w:val="en-US"/>
              </w:rPr>
              <w:br/>
              <w:t>3</w:t>
            </w:r>
            <w:r w:rsidRPr="00891332">
              <w:rPr>
                <w:rFonts w:ascii="Fira Sans" w:eastAsia="Times New Roman" w:hAnsi="Fira Sans" w:cs="Courier New"/>
                <w:color w:val="A0A0A0"/>
                <w:lang w:val="en-US"/>
              </w:rPr>
              <w:br/>
              <w:t>4</w:t>
            </w:r>
            <w:r w:rsidRPr="00891332">
              <w:rPr>
                <w:rFonts w:ascii="Fira Sans" w:eastAsia="Times New Roman" w:hAnsi="Fira Sans" w:cs="Courier New"/>
                <w:color w:val="A0A0A0"/>
                <w:lang w:val="en-US"/>
              </w:rPr>
              <w:br/>
              <w:t>5</w:t>
            </w:r>
            <w:r w:rsidRPr="00891332">
              <w:rPr>
                <w:rFonts w:ascii="Fira Sans" w:eastAsia="Times New Roman" w:hAnsi="Fira Sans" w:cs="Courier New"/>
                <w:color w:val="A0A0A0"/>
                <w:lang w:val="en-US"/>
              </w:rPr>
              <w:br/>
              <w:t>6</w:t>
            </w:r>
            <w:r w:rsidRPr="00891332">
              <w:rPr>
                <w:rFonts w:ascii="Fira Sans" w:eastAsia="Times New Roman" w:hAnsi="Fira Sans" w:cs="Courier New"/>
                <w:color w:val="A0A0A0"/>
                <w:lang w:val="en-US"/>
              </w:rPr>
              <w:br/>
              <w:t>7</w:t>
            </w:r>
            <w:r w:rsidRPr="00891332">
              <w:rPr>
                <w:rFonts w:ascii="Fira Sans" w:eastAsia="Times New Roman" w:hAnsi="Fira Sans" w:cs="Courier New"/>
                <w:color w:val="A0A0A0"/>
                <w:lang w:val="en-US"/>
              </w:rPr>
              <w:br/>
              <w:t>8</w:t>
            </w:r>
            <w:r w:rsidRPr="00891332">
              <w:rPr>
                <w:rFonts w:ascii="Fira Sans" w:eastAsia="Times New Roman" w:hAnsi="Fira Sans" w:cs="Courier New"/>
                <w:color w:val="A0A0A0"/>
                <w:lang w:val="en-US"/>
              </w:rPr>
              <w:br/>
              <w:t>9</w:t>
            </w:r>
            <w:r w:rsidRPr="00891332">
              <w:rPr>
                <w:rFonts w:ascii="Fira Sans" w:eastAsia="Times New Roman" w:hAnsi="Fira Sans" w:cs="Courier New"/>
                <w:color w:val="A0A0A0"/>
                <w:lang w:val="en-US"/>
              </w:rPr>
              <w:br/>
              <w:t>10</w:t>
            </w:r>
            <w:r w:rsidRPr="00891332">
              <w:rPr>
                <w:rFonts w:ascii="Fira Sans" w:eastAsia="Times New Roman" w:hAnsi="Fira Sans" w:cs="Courier New"/>
                <w:color w:val="A0A0A0"/>
                <w:lang w:val="en-US"/>
              </w:rPr>
              <w:br/>
              <w:t>11</w:t>
            </w:r>
            <w:r w:rsidRPr="00891332">
              <w:rPr>
                <w:rFonts w:ascii="Fira Sans" w:eastAsia="Times New Roman" w:hAnsi="Fira Sans" w:cs="Courier New"/>
                <w:color w:val="A0A0A0"/>
                <w:lang w:val="en-US"/>
              </w:rPr>
              <w:br/>
              <w:t>12</w:t>
            </w:r>
          </w:p>
        </w:tc>
        <w:tc>
          <w:tcPr>
            <w:tcW w:w="4181" w:type="dxa"/>
            <w:tcBorders>
              <w:top w:val="single" w:sz="6" w:space="0" w:color="C0C0D0"/>
              <w:left w:val="single" w:sz="6" w:space="0" w:color="C0C0D0"/>
              <w:bottom w:val="single" w:sz="6" w:space="0" w:color="C0C0D0"/>
              <w:right w:val="single" w:sz="6" w:space="0" w:color="C0C0D0"/>
            </w:tcBorders>
            <w:shd w:val="clear" w:color="auto" w:fill="EFEFFF"/>
            <w:hideMark/>
          </w:tcPr>
          <w:p w14:paraId="1A08BC46"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7000"/>
                <w:lang w:val="en-US"/>
              </w:rPr>
              <w:t>// continue loop example</w:t>
            </w:r>
          </w:p>
          <w:p w14:paraId="5C2B95C8"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500070"/>
                <w:lang w:val="en-US"/>
              </w:rPr>
              <w:t>#include &lt;iostream&gt;</w:t>
            </w:r>
          </w:p>
          <w:p w14:paraId="0F1DF70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B0"/>
                <w:lang w:val="en-US"/>
              </w:rPr>
              <w:t>using</w:t>
            </w: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namespace</w:t>
            </w:r>
            <w:r w:rsidRPr="00891332">
              <w:rPr>
                <w:rFonts w:ascii="Fira Sans" w:eastAsia="Times New Roman" w:hAnsi="Fira Sans" w:cs="Courier New"/>
                <w:color w:val="000000"/>
                <w:lang w:val="en-US"/>
              </w:rPr>
              <w:t xml:space="preserve"> std;</w:t>
            </w:r>
          </w:p>
          <w:p w14:paraId="0B9A3ABC"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36CBEF73"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B0"/>
                <w:lang w:val="en-US"/>
              </w:rPr>
              <w:t>int</w:t>
            </w:r>
            <w:r w:rsidRPr="00891332">
              <w:rPr>
                <w:rFonts w:ascii="Fira Sans" w:eastAsia="Times New Roman" w:hAnsi="Fira Sans" w:cs="Courier New"/>
                <w:color w:val="000000"/>
                <w:lang w:val="en-US"/>
              </w:rPr>
              <w:t xml:space="preserve"> main ()</w:t>
            </w:r>
          </w:p>
          <w:p w14:paraId="48ADEE9C"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w:t>
            </w:r>
          </w:p>
          <w:p w14:paraId="53A7BCB9"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for</w:t>
            </w: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int</w:t>
            </w:r>
            <w:r w:rsidRPr="00891332">
              <w:rPr>
                <w:rFonts w:ascii="Fira Sans" w:eastAsia="Times New Roman" w:hAnsi="Fira Sans" w:cs="Courier New"/>
                <w:color w:val="000000"/>
                <w:lang w:val="en-US"/>
              </w:rPr>
              <w:t xml:space="preserve"> n=10; n&gt;0; n--) {</w:t>
            </w:r>
          </w:p>
          <w:p w14:paraId="64FFEE2E"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if</w:t>
            </w:r>
            <w:r w:rsidRPr="00891332">
              <w:rPr>
                <w:rFonts w:ascii="Fira Sans" w:eastAsia="Times New Roman" w:hAnsi="Fira Sans" w:cs="Courier New"/>
                <w:color w:val="000000"/>
                <w:lang w:val="en-US"/>
              </w:rPr>
              <w:t xml:space="preserve"> (n==5) </w:t>
            </w:r>
            <w:r w:rsidRPr="00891332">
              <w:rPr>
                <w:rFonts w:ascii="Fira Sans" w:eastAsia="Times New Roman" w:hAnsi="Fira Sans" w:cs="Courier New"/>
                <w:color w:val="0000B0"/>
                <w:lang w:val="en-US"/>
              </w:rPr>
              <w:t>continue</w:t>
            </w:r>
            <w:r w:rsidRPr="00891332">
              <w:rPr>
                <w:rFonts w:ascii="Fira Sans" w:eastAsia="Times New Roman" w:hAnsi="Fira Sans" w:cs="Courier New"/>
                <w:color w:val="000000"/>
                <w:lang w:val="en-US"/>
              </w:rPr>
              <w:t>;</w:t>
            </w:r>
          </w:p>
          <w:p w14:paraId="496146E8"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cout</w:t>
            </w:r>
            <w:proofErr w:type="spellEnd"/>
            <w:r w:rsidRPr="00891332">
              <w:rPr>
                <w:rFonts w:ascii="Fira Sans" w:eastAsia="Times New Roman" w:hAnsi="Fira Sans" w:cs="Courier New"/>
                <w:color w:val="000000"/>
                <w:lang w:val="en-US"/>
              </w:rPr>
              <w:t xml:space="preserve"> &lt;&lt; n &lt;&lt; </w:t>
            </w:r>
            <w:r w:rsidRPr="00891332">
              <w:rPr>
                <w:rFonts w:ascii="Fira Sans" w:eastAsia="Times New Roman" w:hAnsi="Fira Sans" w:cs="Courier New"/>
                <w:color w:val="600030"/>
                <w:lang w:val="en-US"/>
              </w:rPr>
              <w:t>", "</w:t>
            </w:r>
            <w:r w:rsidRPr="00891332">
              <w:rPr>
                <w:rFonts w:ascii="Fira Sans" w:eastAsia="Times New Roman" w:hAnsi="Fira Sans" w:cs="Courier New"/>
                <w:color w:val="000000"/>
                <w:lang w:val="en-US"/>
              </w:rPr>
              <w:t>;</w:t>
            </w:r>
          </w:p>
          <w:p w14:paraId="33EA1736"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
          <w:p w14:paraId="36893FCB"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cout</w:t>
            </w:r>
            <w:proofErr w:type="spellEnd"/>
            <w:r w:rsidRPr="00891332">
              <w:rPr>
                <w:rFonts w:ascii="Fira Sans" w:eastAsia="Times New Roman" w:hAnsi="Fira Sans" w:cs="Courier New"/>
                <w:color w:val="000000"/>
                <w:lang w:val="en-US"/>
              </w:rPr>
              <w:t xml:space="preserve"> &lt;&lt; </w:t>
            </w:r>
            <w:r w:rsidRPr="00891332">
              <w:rPr>
                <w:rFonts w:ascii="Fira Sans" w:eastAsia="Times New Roman" w:hAnsi="Fira Sans" w:cs="Courier New"/>
                <w:color w:val="600030"/>
                <w:lang w:val="en-US"/>
              </w:rPr>
              <w:t>"liftoff!\n"</w:t>
            </w:r>
            <w:r w:rsidRPr="00891332">
              <w:rPr>
                <w:rFonts w:ascii="Fira Sans" w:eastAsia="Times New Roman" w:hAnsi="Fira Sans" w:cs="Courier New"/>
                <w:color w:val="000000"/>
                <w:lang w:val="en-US"/>
              </w:rPr>
              <w:t>;</w:t>
            </w:r>
          </w:p>
          <w:p w14:paraId="4A612C08"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w:t>
            </w:r>
          </w:p>
        </w:tc>
        <w:tc>
          <w:tcPr>
            <w:tcW w:w="3540" w:type="dxa"/>
            <w:tcBorders>
              <w:top w:val="single" w:sz="6" w:space="0" w:color="C0C0C0"/>
              <w:left w:val="single" w:sz="6" w:space="0" w:color="C0C0C0"/>
              <w:bottom w:val="single" w:sz="6" w:space="0" w:color="C0C0C0"/>
              <w:right w:val="single" w:sz="6" w:space="0" w:color="C0C0C0"/>
            </w:tcBorders>
            <w:shd w:val="clear" w:color="auto" w:fill="E7E7E7"/>
            <w:hideMark/>
          </w:tcPr>
          <w:p w14:paraId="0CE30E38"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10, 9, 8, 7, 6, 4, 3, 2, 1, liftoff!</w:t>
            </w:r>
          </w:p>
        </w:tc>
        <w:tc>
          <w:tcPr>
            <w:tcW w:w="1238" w:type="dxa"/>
            <w:vAlign w:val="center"/>
            <w:hideMark/>
          </w:tcPr>
          <w:p w14:paraId="7DA52F9D" w14:textId="77777777" w:rsidR="0039295E" w:rsidRPr="00891332" w:rsidRDefault="007363C6" w:rsidP="00891332">
            <w:pPr>
              <w:spacing w:after="0" w:line="240" w:lineRule="auto"/>
              <w:rPr>
                <w:rFonts w:ascii="Fira Sans" w:eastAsia="Times New Roman" w:hAnsi="Fira Sans" w:cs="Times New Roman"/>
                <w:color w:val="000000"/>
                <w:lang w:val="en-US"/>
              </w:rPr>
            </w:pPr>
            <w:hyperlink r:id="rId5" w:tgtFrame="_top" w:tooltip="Open C++ Shell (in a new window)" w:history="1">
              <w:r w:rsidR="0039295E" w:rsidRPr="00891332">
                <w:rPr>
                  <w:rFonts w:ascii="Fira Sans" w:eastAsia="Times New Roman" w:hAnsi="Fira Sans" w:cs="Times New Roman"/>
                  <w:color w:val="000070"/>
                  <w:u w:val="single"/>
                  <w:lang w:val="en-US"/>
                </w:rPr>
                <w:t> Edit &amp; Run</w:t>
              </w:r>
            </w:hyperlink>
          </w:p>
        </w:tc>
      </w:tr>
    </w:tbl>
    <w:p w14:paraId="6D4743BC" w14:textId="77777777" w:rsidR="00064574" w:rsidRPr="00891332" w:rsidRDefault="0039295E" w:rsidP="00891332">
      <w:pPr>
        <w:shd w:val="clear" w:color="auto" w:fill="FFFFFF"/>
        <w:spacing w:before="240" w:after="75" w:line="240" w:lineRule="auto"/>
        <w:outlineLvl w:val="3"/>
        <w:rPr>
          <w:rFonts w:ascii="Fira Sans" w:eastAsia="Times New Roman" w:hAnsi="Fira Sans" w:cs="Times New Roman"/>
          <w:b/>
          <w:bCs/>
          <w:color w:val="000000"/>
          <w:lang w:val="en-US"/>
        </w:rPr>
      </w:pPr>
      <w:r w:rsidRPr="00891332">
        <w:rPr>
          <w:rFonts w:ascii="Fira Sans" w:eastAsia="Times New Roman" w:hAnsi="Fira Sans" w:cs="Times New Roman"/>
          <w:b/>
          <w:bCs/>
          <w:color w:val="000000"/>
          <w:lang w:val="en-US"/>
        </w:rPr>
        <w:t xml:space="preserve">The </w:t>
      </w:r>
      <w:proofErr w:type="spellStart"/>
      <w:r w:rsidRPr="00891332">
        <w:rPr>
          <w:rFonts w:ascii="Fira Sans" w:eastAsia="Times New Roman" w:hAnsi="Fira Sans" w:cs="Times New Roman"/>
          <w:b/>
          <w:bCs/>
          <w:color w:val="000000"/>
          <w:lang w:val="en-US"/>
        </w:rPr>
        <w:t>goto</w:t>
      </w:r>
      <w:proofErr w:type="spellEnd"/>
      <w:r w:rsidRPr="00891332">
        <w:rPr>
          <w:rFonts w:ascii="Fira Sans" w:eastAsia="Times New Roman" w:hAnsi="Fira Sans" w:cs="Times New Roman"/>
          <w:b/>
          <w:bCs/>
          <w:color w:val="000000"/>
          <w:lang w:val="en-US"/>
        </w:rPr>
        <w:t xml:space="preserve"> statement</w:t>
      </w:r>
    </w:p>
    <w:p w14:paraId="201D1C86" w14:textId="30227791" w:rsidR="000F7145" w:rsidRPr="00891332" w:rsidRDefault="0039295E" w:rsidP="00891332">
      <w:pPr>
        <w:shd w:val="clear" w:color="auto" w:fill="FFFFFF"/>
        <w:spacing w:before="240" w:after="75" w:line="240" w:lineRule="auto"/>
        <w:outlineLvl w:val="3"/>
        <w:rPr>
          <w:rFonts w:ascii="Fira Sans" w:eastAsia="Times New Roman" w:hAnsi="Fira Sans" w:cs="Times New Roman"/>
          <w:b/>
          <w:bCs/>
          <w:color w:val="000000"/>
          <w:lang w:val="en-US"/>
        </w:rPr>
      </w:pPr>
      <w:proofErr w:type="spellStart"/>
      <w:r w:rsidRPr="00891332">
        <w:rPr>
          <w:rFonts w:ascii="Fira Sans" w:eastAsia="Times New Roman" w:hAnsi="Fira Sans" w:cs="Courier New"/>
          <w:i/>
          <w:color w:val="000000"/>
          <w:lang w:val="en-US"/>
        </w:rPr>
        <w:t>goto</w:t>
      </w:r>
      <w:proofErr w:type="spellEnd"/>
      <w:r w:rsidRPr="00891332">
        <w:rPr>
          <w:rFonts w:ascii="Fira Sans" w:eastAsia="Times New Roman" w:hAnsi="Fira Sans" w:cs="Times New Roman"/>
          <w:color w:val="000000"/>
          <w:lang w:val="en-US"/>
        </w:rPr>
        <w:t> allows to make an absolute jump to another point in the program. This unconditional jump ignores nesting levels, and does not cause any automatic stack unwinding. Therefore, it is</w:t>
      </w:r>
      <w:r w:rsidR="0055474B">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a feature to use with care, and preferably within the same block of statements, especially in</w:t>
      </w:r>
      <w:r w:rsidR="00127E1A">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the presence of local variables.</w:t>
      </w:r>
    </w:p>
    <w:p w14:paraId="43D87E94" w14:textId="52397A06" w:rsidR="0039295E" w:rsidRPr="00891332" w:rsidRDefault="0039295E" w:rsidP="00891332">
      <w:pPr>
        <w:shd w:val="clear" w:color="auto" w:fill="FFFFFF"/>
        <w:spacing w:before="240" w:line="240" w:lineRule="auto"/>
        <w:outlineLvl w:val="3"/>
        <w:rPr>
          <w:rFonts w:ascii="Fira Sans" w:eastAsia="Times New Roman" w:hAnsi="Fira Sans" w:cs="Times New Roman"/>
          <w:b/>
          <w:bCs/>
          <w:color w:val="000000"/>
          <w:lang w:val="en-US"/>
        </w:rPr>
      </w:pPr>
      <w:r w:rsidRPr="00891332">
        <w:rPr>
          <w:rFonts w:ascii="Fira Sans" w:eastAsia="Times New Roman" w:hAnsi="Fira Sans" w:cs="Times New Roman"/>
          <w:color w:val="000000"/>
          <w:lang w:val="en-US"/>
        </w:rPr>
        <w:lastRenderedPageBreak/>
        <w:t>The destination point is identified by a </w:t>
      </w:r>
      <w:r w:rsidRPr="00891332">
        <w:rPr>
          <w:rFonts w:ascii="Fira Sans" w:eastAsia="Times New Roman" w:hAnsi="Fira Sans" w:cs="Times New Roman"/>
          <w:i/>
          <w:iCs/>
          <w:color w:val="000000"/>
          <w:lang w:val="en-US"/>
        </w:rPr>
        <w:t>label</w:t>
      </w:r>
      <w:r w:rsidRPr="00891332">
        <w:rPr>
          <w:rFonts w:ascii="Fira Sans" w:eastAsia="Times New Roman" w:hAnsi="Fira Sans" w:cs="Times New Roman"/>
          <w:color w:val="000000"/>
          <w:lang w:val="en-US"/>
        </w:rPr>
        <w:t>, which is then used as an argument for the</w:t>
      </w:r>
      <w:r w:rsidR="003E59EF">
        <w:rPr>
          <w:rFonts w:ascii="Fira Sans" w:eastAsia="Times New Roman" w:hAnsi="Fira Sans" w:cs="Times New Roman"/>
          <w:color w:val="000000"/>
          <w:lang w:val="en-US"/>
        </w:rPr>
        <w:t xml:space="preserve"> </w:t>
      </w:r>
      <w:proofErr w:type="spellStart"/>
      <w:r w:rsidRPr="00891332">
        <w:rPr>
          <w:rFonts w:ascii="Fira Sans" w:eastAsia="Times New Roman" w:hAnsi="Fira Sans" w:cs="Courier New"/>
          <w:i/>
          <w:color w:val="000000"/>
          <w:lang w:val="en-US"/>
        </w:rPr>
        <w:t>goto</w:t>
      </w:r>
      <w:proofErr w:type="spellEnd"/>
      <w:r w:rsidR="003E59EF">
        <w:rPr>
          <w:rFonts w:ascii="Fira Sans" w:eastAsia="Times New Roman" w:hAnsi="Fira Sans" w:cs="Times New Roman"/>
          <w:color w:val="000000"/>
          <w:lang w:val="en-US"/>
        </w:rPr>
        <w:t xml:space="preserve"> </w:t>
      </w:r>
      <w:r w:rsidRPr="00891332">
        <w:rPr>
          <w:rFonts w:ascii="Fira Sans" w:eastAsia="Times New Roman" w:hAnsi="Fira Sans" w:cs="Times New Roman"/>
          <w:i/>
          <w:color w:val="000000"/>
          <w:lang w:val="en-US"/>
        </w:rPr>
        <w:t>statement</w:t>
      </w:r>
      <w:r w:rsidRPr="00891332">
        <w:rPr>
          <w:rFonts w:ascii="Fira Sans" w:eastAsia="Times New Roman" w:hAnsi="Fira Sans" w:cs="Times New Roman"/>
          <w:color w:val="000000"/>
          <w:lang w:val="en-US"/>
        </w:rPr>
        <w:t>.</w:t>
      </w:r>
      <w:r w:rsidR="003E59EF">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A </w:t>
      </w:r>
      <w:r w:rsidRPr="00891332">
        <w:rPr>
          <w:rFonts w:ascii="Fira Sans" w:eastAsia="Times New Roman" w:hAnsi="Fira Sans" w:cs="Times New Roman"/>
          <w:i/>
          <w:iCs/>
          <w:color w:val="000000"/>
          <w:lang w:val="en-US"/>
        </w:rPr>
        <w:t>label</w:t>
      </w:r>
      <w:r w:rsidRPr="00891332">
        <w:rPr>
          <w:rFonts w:ascii="Fira Sans" w:eastAsia="Times New Roman" w:hAnsi="Fira Sans" w:cs="Times New Roman"/>
          <w:color w:val="000000"/>
          <w:lang w:val="en-US"/>
        </w:rPr>
        <w:t> is made of a valid identifier followed by a colon (</w:t>
      </w:r>
      <w:r w:rsidRPr="007363C6">
        <w:rPr>
          <w:rFonts w:ascii="Fira Sans" w:eastAsia="Times New Roman" w:hAnsi="Fira Sans" w:cs="Courier New"/>
          <w:i/>
          <w:color w:val="000000"/>
          <w:lang w:val="en-US"/>
        </w:rPr>
        <w:t>:</w:t>
      </w:r>
      <w:r w:rsidRPr="00891332">
        <w:rPr>
          <w:rFonts w:ascii="Fira Sans" w:eastAsia="Times New Roman" w:hAnsi="Fira Sans" w:cs="Times New Roman"/>
          <w:color w:val="000000"/>
          <w:lang w:val="en-US"/>
        </w:rPr>
        <w:t>).</w:t>
      </w:r>
      <w:r w:rsidR="003E59EF">
        <w:rPr>
          <w:rFonts w:ascii="Fira Sans" w:eastAsia="Times New Roman" w:hAnsi="Fira Sans" w:cs="Times New Roman"/>
          <w:color w:val="000000"/>
          <w:lang w:val="en-US"/>
        </w:rPr>
        <w:t xml:space="preserve"> </w:t>
      </w:r>
      <w:proofErr w:type="spellStart"/>
      <w:r w:rsidRPr="00891332">
        <w:rPr>
          <w:rFonts w:ascii="Fira Sans" w:eastAsia="Times New Roman" w:hAnsi="Fira Sans" w:cs="Courier New"/>
          <w:i/>
          <w:color w:val="000000"/>
          <w:lang w:val="en-US"/>
        </w:rPr>
        <w:t>goto</w:t>
      </w:r>
      <w:proofErr w:type="spellEnd"/>
      <w:r w:rsidR="003E59EF">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is generally deemed</w:t>
      </w:r>
      <w:r w:rsidR="003E59EF">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a low-level feature, with no particular use cases in modern higher-level</w:t>
      </w:r>
      <w:r w:rsidR="003E59EF">
        <w:rPr>
          <w:rFonts w:ascii="Fira Sans" w:eastAsia="Times New Roman" w:hAnsi="Fira Sans" w:cs="Times New Roman"/>
          <w:color w:val="000000"/>
          <w:lang w:val="en-US"/>
        </w:rPr>
        <w:t xml:space="preserve"> </w:t>
      </w:r>
      <w:r w:rsidRPr="00891332">
        <w:rPr>
          <w:rFonts w:ascii="Fira Sans" w:eastAsia="Times New Roman" w:hAnsi="Fira Sans" w:cs="Times New Roman"/>
          <w:color w:val="000000"/>
          <w:lang w:val="en-US"/>
        </w:rPr>
        <w:t>programming</w:t>
      </w:r>
      <w:r w:rsidR="007363C6">
        <w:rPr>
          <w:rFonts w:ascii="Fira Sans" w:eastAsia="Times New Roman" w:hAnsi="Fira Sans" w:cs="Times New Roman"/>
          <w:color w:val="000000"/>
          <w:lang w:val="en-US"/>
        </w:rPr>
        <w:t xml:space="preserve"> </w:t>
      </w:r>
      <w:bookmarkStart w:id="0" w:name="_GoBack"/>
      <w:bookmarkEnd w:id="0"/>
      <w:r w:rsidRPr="00891332">
        <w:rPr>
          <w:rFonts w:ascii="Fira Sans" w:eastAsia="Times New Roman" w:hAnsi="Fira Sans" w:cs="Times New Roman"/>
          <w:color w:val="000000"/>
          <w:lang w:val="en-US"/>
        </w:rPr>
        <w:t xml:space="preserve">paradigms generally used with C++. But, just as an example, here is a version of our countdown loop using </w:t>
      </w:r>
      <w:proofErr w:type="spellStart"/>
      <w:r w:rsidRPr="00891332">
        <w:rPr>
          <w:rFonts w:ascii="Fira Sans" w:eastAsia="Times New Roman" w:hAnsi="Fira Sans" w:cs="Times New Roman"/>
          <w:i/>
          <w:color w:val="000000"/>
          <w:lang w:val="en-US"/>
        </w:rPr>
        <w:t>goto</w:t>
      </w:r>
      <w:proofErr w:type="spellEnd"/>
      <w:r w:rsidRPr="00891332">
        <w:rPr>
          <w:rFonts w:ascii="Fira Sans" w:eastAsia="Times New Roman" w:hAnsi="Fira Sans" w:cs="Times New Roman"/>
          <w:color w:val="000000"/>
          <w:lang w:val="en-US"/>
        </w:rPr>
        <w:t>:</w:t>
      </w:r>
    </w:p>
    <w:tbl>
      <w:tblPr>
        <w:tblW w:w="9543" w:type="dxa"/>
        <w:tblCellSpacing w:w="15" w:type="dxa"/>
        <w:tblCellMar>
          <w:top w:w="15" w:type="dxa"/>
          <w:left w:w="15" w:type="dxa"/>
          <w:bottom w:w="15" w:type="dxa"/>
          <w:right w:w="15" w:type="dxa"/>
        </w:tblCellMar>
        <w:tblLook w:val="04A0" w:firstRow="1" w:lastRow="0" w:firstColumn="1" w:lastColumn="0" w:noHBand="0" w:noVBand="1"/>
      </w:tblPr>
      <w:tblGrid>
        <w:gridCol w:w="294"/>
        <w:gridCol w:w="4202"/>
        <w:gridCol w:w="3726"/>
        <w:gridCol w:w="1321"/>
      </w:tblGrid>
      <w:tr w:rsidR="00700836" w:rsidRPr="00891332" w14:paraId="325EF72D" w14:textId="77777777" w:rsidTr="005534DA">
        <w:trPr>
          <w:trHeight w:val="2905"/>
          <w:tblCellSpacing w:w="15" w:type="dxa"/>
        </w:trPr>
        <w:tc>
          <w:tcPr>
            <w:tcW w:w="0" w:type="auto"/>
            <w:hideMark/>
          </w:tcPr>
          <w:p w14:paraId="637CD432"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891332">
              <w:rPr>
                <w:rFonts w:ascii="Fira Sans" w:eastAsia="Times New Roman" w:hAnsi="Fira Sans" w:cs="Courier New"/>
                <w:color w:val="A0A0A0"/>
                <w:lang w:val="en-US"/>
              </w:rPr>
              <w:t>1</w:t>
            </w:r>
            <w:r w:rsidRPr="00891332">
              <w:rPr>
                <w:rFonts w:ascii="Fira Sans" w:eastAsia="Times New Roman" w:hAnsi="Fira Sans" w:cs="Courier New"/>
                <w:color w:val="A0A0A0"/>
                <w:lang w:val="en-US"/>
              </w:rPr>
              <w:br/>
              <w:t>2</w:t>
            </w:r>
            <w:r w:rsidRPr="00891332">
              <w:rPr>
                <w:rFonts w:ascii="Fira Sans" w:eastAsia="Times New Roman" w:hAnsi="Fira Sans" w:cs="Courier New"/>
                <w:color w:val="A0A0A0"/>
                <w:lang w:val="en-US"/>
              </w:rPr>
              <w:br/>
              <w:t>3</w:t>
            </w:r>
            <w:r w:rsidRPr="00891332">
              <w:rPr>
                <w:rFonts w:ascii="Fira Sans" w:eastAsia="Times New Roman" w:hAnsi="Fira Sans" w:cs="Courier New"/>
                <w:color w:val="A0A0A0"/>
                <w:lang w:val="en-US"/>
              </w:rPr>
              <w:br/>
              <w:t>4</w:t>
            </w:r>
            <w:r w:rsidRPr="00891332">
              <w:rPr>
                <w:rFonts w:ascii="Fira Sans" w:eastAsia="Times New Roman" w:hAnsi="Fira Sans" w:cs="Courier New"/>
                <w:color w:val="A0A0A0"/>
                <w:lang w:val="en-US"/>
              </w:rPr>
              <w:br/>
              <w:t>5</w:t>
            </w:r>
            <w:r w:rsidRPr="00891332">
              <w:rPr>
                <w:rFonts w:ascii="Fira Sans" w:eastAsia="Times New Roman" w:hAnsi="Fira Sans" w:cs="Courier New"/>
                <w:color w:val="A0A0A0"/>
                <w:lang w:val="en-US"/>
              </w:rPr>
              <w:br/>
              <w:t>6</w:t>
            </w:r>
            <w:r w:rsidRPr="00891332">
              <w:rPr>
                <w:rFonts w:ascii="Fira Sans" w:eastAsia="Times New Roman" w:hAnsi="Fira Sans" w:cs="Courier New"/>
                <w:color w:val="A0A0A0"/>
                <w:lang w:val="en-US"/>
              </w:rPr>
              <w:br/>
              <w:t>7</w:t>
            </w:r>
            <w:r w:rsidRPr="00891332">
              <w:rPr>
                <w:rFonts w:ascii="Fira Sans" w:eastAsia="Times New Roman" w:hAnsi="Fira Sans" w:cs="Courier New"/>
                <w:color w:val="A0A0A0"/>
                <w:lang w:val="en-US"/>
              </w:rPr>
              <w:br/>
              <w:t>8</w:t>
            </w:r>
            <w:r w:rsidRPr="00891332">
              <w:rPr>
                <w:rFonts w:ascii="Fira Sans" w:eastAsia="Times New Roman" w:hAnsi="Fira Sans" w:cs="Courier New"/>
                <w:color w:val="A0A0A0"/>
                <w:lang w:val="en-US"/>
              </w:rPr>
              <w:br/>
              <w:t>9</w:t>
            </w:r>
            <w:r w:rsidRPr="00891332">
              <w:rPr>
                <w:rFonts w:ascii="Fira Sans" w:eastAsia="Times New Roman" w:hAnsi="Fira Sans" w:cs="Courier New"/>
                <w:color w:val="A0A0A0"/>
                <w:lang w:val="en-US"/>
              </w:rPr>
              <w:br/>
              <w:t>10</w:t>
            </w:r>
            <w:r w:rsidRPr="00891332">
              <w:rPr>
                <w:rFonts w:ascii="Fira Sans" w:eastAsia="Times New Roman" w:hAnsi="Fira Sans" w:cs="Courier New"/>
                <w:color w:val="A0A0A0"/>
                <w:lang w:val="en-US"/>
              </w:rPr>
              <w:br/>
              <w:t>11</w:t>
            </w:r>
            <w:r w:rsidRPr="00891332">
              <w:rPr>
                <w:rFonts w:ascii="Fira Sans" w:eastAsia="Times New Roman" w:hAnsi="Fira Sans" w:cs="Courier New"/>
                <w:color w:val="A0A0A0"/>
                <w:lang w:val="en-US"/>
              </w:rPr>
              <w:br/>
              <w:t>12</w:t>
            </w:r>
            <w:r w:rsidRPr="00891332">
              <w:rPr>
                <w:rFonts w:ascii="Fira Sans" w:eastAsia="Times New Roman" w:hAnsi="Fira Sans" w:cs="Courier New"/>
                <w:color w:val="A0A0A0"/>
                <w:lang w:val="en-US"/>
              </w:rPr>
              <w:br/>
              <w:t>13</w:t>
            </w:r>
          </w:p>
        </w:tc>
        <w:tc>
          <w:tcPr>
            <w:tcW w:w="4172" w:type="dxa"/>
            <w:tcBorders>
              <w:top w:val="single" w:sz="6" w:space="0" w:color="C0C0D0"/>
              <w:left w:val="single" w:sz="6" w:space="0" w:color="C0C0D0"/>
              <w:bottom w:val="single" w:sz="6" w:space="0" w:color="C0C0D0"/>
              <w:right w:val="single" w:sz="6" w:space="0" w:color="C0C0D0"/>
            </w:tcBorders>
            <w:shd w:val="clear" w:color="auto" w:fill="EFEFFF"/>
            <w:hideMark/>
          </w:tcPr>
          <w:p w14:paraId="46E5799A"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7000"/>
                <w:lang w:val="en-US"/>
              </w:rPr>
              <w:t xml:space="preserve">// </w:t>
            </w:r>
            <w:proofErr w:type="spellStart"/>
            <w:r w:rsidRPr="00891332">
              <w:rPr>
                <w:rFonts w:ascii="Fira Sans" w:eastAsia="Times New Roman" w:hAnsi="Fira Sans" w:cs="Courier New"/>
                <w:color w:val="007000"/>
                <w:lang w:val="en-US"/>
              </w:rPr>
              <w:t>goto</w:t>
            </w:r>
            <w:proofErr w:type="spellEnd"/>
            <w:r w:rsidRPr="00891332">
              <w:rPr>
                <w:rFonts w:ascii="Fira Sans" w:eastAsia="Times New Roman" w:hAnsi="Fira Sans" w:cs="Courier New"/>
                <w:color w:val="007000"/>
                <w:lang w:val="en-US"/>
              </w:rPr>
              <w:t xml:space="preserve"> loop example</w:t>
            </w:r>
          </w:p>
          <w:p w14:paraId="6C76D0F3"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500070"/>
                <w:lang w:val="en-US"/>
              </w:rPr>
              <w:t>#include &lt;iostream&gt;</w:t>
            </w:r>
          </w:p>
          <w:p w14:paraId="253AE979"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B0"/>
                <w:lang w:val="en-US"/>
              </w:rPr>
              <w:t>using</w:t>
            </w: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namespace</w:t>
            </w:r>
            <w:r w:rsidRPr="00891332">
              <w:rPr>
                <w:rFonts w:ascii="Fira Sans" w:eastAsia="Times New Roman" w:hAnsi="Fira Sans" w:cs="Courier New"/>
                <w:color w:val="000000"/>
                <w:lang w:val="en-US"/>
              </w:rPr>
              <w:t xml:space="preserve"> std;</w:t>
            </w:r>
          </w:p>
          <w:p w14:paraId="601B8FB6"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1C65214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B0"/>
                <w:lang w:val="en-US"/>
              </w:rPr>
              <w:t>int</w:t>
            </w:r>
            <w:r w:rsidRPr="00891332">
              <w:rPr>
                <w:rFonts w:ascii="Fira Sans" w:eastAsia="Times New Roman" w:hAnsi="Fira Sans" w:cs="Courier New"/>
                <w:color w:val="000000"/>
                <w:lang w:val="en-US"/>
              </w:rPr>
              <w:t xml:space="preserve"> main ()</w:t>
            </w:r>
          </w:p>
          <w:p w14:paraId="6EBA19F9"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w:t>
            </w:r>
          </w:p>
          <w:p w14:paraId="7483515A"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int</w:t>
            </w:r>
            <w:r w:rsidRPr="00891332">
              <w:rPr>
                <w:rFonts w:ascii="Fira Sans" w:eastAsia="Times New Roman" w:hAnsi="Fira Sans" w:cs="Courier New"/>
                <w:color w:val="000000"/>
                <w:lang w:val="en-US"/>
              </w:rPr>
              <w:t xml:space="preserve"> n=10;</w:t>
            </w:r>
          </w:p>
          <w:p w14:paraId="6CD4D91C"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891332">
              <w:rPr>
                <w:rFonts w:ascii="Fira Sans" w:eastAsia="Times New Roman" w:hAnsi="Fira Sans" w:cs="Courier New"/>
                <w:color w:val="000000"/>
                <w:lang w:val="en-US"/>
              </w:rPr>
              <w:t>mylabel</w:t>
            </w:r>
            <w:proofErr w:type="spellEnd"/>
            <w:r w:rsidRPr="00891332">
              <w:rPr>
                <w:rFonts w:ascii="Fira Sans" w:eastAsia="Times New Roman" w:hAnsi="Fira Sans" w:cs="Courier New"/>
                <w:color w:val="000000"/>
                <w:lang w:val="en-US"/>
              </w:rPr>
              <w:t>:</w:t>
            </w:r>
          </w:p>
          <w:p w14:paraId="3C9A0B4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cout</w:t>
            </w:r>
            <w:proofErr w:type="spellEnd"/>
            <w:r w:rsidRPr="00891332">
              <w:rPr>
                <w:rFonts w:ascii="Fira Sans" w:eastAsia="Times New Roman" w:hAnsi="Fira Sans" w:cs="Courier New"/>
                <w:color w:val="000000"/>
                <w:lang w:val="en-US"/>
              </w:rPr>
              <w:t xml:space="preserve"> &lt;&lt; n &lt;&lt; </w:t>
            </w:r>
            <w:r w:rsidRPr="00891332">
              <w:rPr>
                <w:rFonts w:ascii="Fira Sans" w:eastAsia="Times New Roman" w:hAnsi="Fira Sans" w:cs="Courier New"/>
                <w:color w:val="600030"/>
                <w:lang w:val="en-US"/>
              </w:rPr>
              <w:t>", "</w:t>
            </w:r>
            <w:r w:rsidRPr="00891332">
              <w:rPr>
                <w:rFonts w:ascii="Fira Sans" w:eastAsia="Times New Roman" w:hAnsi="Fira Sans" w:cs="Courier New"/>
                <w:color w:val="000000"/>
                <w:lang w:val="en-US"/>
              </w:rPr>
              <w:t>;</w:t>
            </w:r>
          </w:p>
          <w:p w14:paraId="7CAF38E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n--;</w:t>
            </w:r>
          </w:p>
          <w:p w14:paraId="6926996F"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r w:rsidRPr="00891332">
              <w:rPr>
                <w:rFonts w:ascii="Fira Sans" w:eastAsia="Times New Roman" w:hAnsi="Fira Sans" w:cs="Courier New"/>
                <w:color w:val="0000B0"/>
                <w:lang w:val="en-US"/>
              </w:rPr>
              <w:t>if</w:t>
            </w:r>
            <w:r w:rsidRPr="00891332">
              <w:rPr>
                <w:rFonts w:ascii="Fira Sans" w:eastAsia="Times New Roman" w:hAnsi="Fira Sans" w:cs="Courier New"/>
                <w:color w:val="000000"/>
                <w:lang w:val="en-US"/>
              </w:rPr>
              <w:t xml:space="preserve"> (n&gt;0) </w:t>
            </w:r>
            <w:proofErr w:type="spellStart"/>
            <w:r w:rsidRPr="00891332">
              <w:rPr>
                <w:rFonts w:ascii="Fira Sans" w:eastAsia="Times New Roman" w:hAnsi="Fira Sans" w:cs="Courier New"/>
                <w:color w:val="0000B0"/>
                <w:lang w:val="en-US"/>
              </w:rPr>
              <w:t>goto</w:t>
            </w:r>
            <w:proofErr w:type="spellEnd"/>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mylabel</w:t>
            </w:r>
            <w:proofErr w:type="spellEnd"/>
            <w:r w:rsidRPr="00891332">
              <w:rPr>
                <w:rFonts w:ascii="Fira Sans" w:eastAsia="Times New Roman" w:hAnsi="Fira Sans" w:cs="Courier New"/>
                <w:color w:val="000000"/>
                <w:lang w:val="en-US"/>
              </w:rPr>
              <w:t>;</w:t>
            </w:r>
          </w:p>
          <w:p w14:paraId="08D91510"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 xml:space="preserve">  </w:t>
            </w:r>
            <w:proofErr w:type="spellStart"/>
            <w:r w:rsidRPr="00891332">
              <w:rPr>
                <w:rFonts w:ascii="Fira Sans" w:eastAsia="Times New Roman" w:hAnsi="Fira Sans" w:cs="Courier New"/>
                <w:color w:val="000000"/>
                <w:lang w:val="en-US"/>
              </w:rPr>
              <w:t>cout</w:t>
            </w:r>
            <w:proofErr w:type="spellEnd"/>
            <w:r w:rsidRPr="00891332">
              <w:rPr>
                <w:rFonts w:ascii="Fira Sans" w:eastAsia="Times New Roman" w:hAnsi="Fira Sans" w:cs="Courier New"/>
                <w:color w:val="000000"/>
                <w:lang w:val="en-US"/>
              </w:rPr>
              <w:t xml:space="preserve"> &lt;&lt; </w:t>
            </w:r>
            <w:r w:rsidRPr="00891332">
              <w:rPr>
                <w:rFonts w:ascii="Fira Sans" w:eastAsia="Times New Roman" w:hAnsi="Fira Sans" w:cs="Courier New"/>
                <w:color w:val="600030"/>
                <w:lang w:val="en-US"/>
              </w:rPr>
              <w:t>"liftoff!\n"</w:t>
            </w:r>
            <w:r w:rsidRPr="00891332">
              <w:rPr>
                <w:rFonts w:ascii="Fira Sans" w:eastAsia="Times New Roman" w:hAnsi="Fira Sans" w:cs="Courier New"/>
                <w:color w:val="000000"/>
                <w:lang w:val="en-US"/>
              </w:rPr>
              <w:t>;</w:t>
            </w:r>
          </w:p>
          <w:p w14:paraId="0B09C335"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w:t>
            </w:r>
          </w:p>
        </w:tc>
        <w:tc>
          <w:tcPr>
            <w:tcW w:w="3696" w:type="dxa"/>
            <w:tcBorders>
              <w:top w:val="single" w:sz="6" w:space="0" w:color="C0C0C0"/>
              <w:left w:val="single" w:sz="6" w:space="0" w:color="C0C0C0"/>
              <w:bottom w:val="single" w:sz="6" w:space="0" w:color="C0C0C0"/>
              <w:right w:val="single" w:sz="6" w:space="0" w:color="C0C0C0"/>
            </w:tcBorders>
            <w:shd w:val="clear" w:color="auto" w:fill="E7E7E7"/>
            <w:hideMark/>
          </w:tcPr>
          <w:p w14:paraId="10928B2B" w14:textId="77777777" w:rsidR="0039295E" w:rsidRPr="00891332" w:rsidRDefault="0039295E" w:rsidP="008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891332">
              <w:rPr>
                <w:rFonts w:ascii="Fira Sans" w:eastAsia="Times New Roman" w:hAnsi="Fira Sans" w:cs="Courier New"/>
                <w:color w:val="000000"/>
                <w:lang w:val="en-US"/>
              </w:rPr>
              <w:t>10, 9, 8, 7, 6, 5, 4, 3, 2, 1, liftoff!</w:t>
            </w:r>
          </w:p>
        </w:tc>
        <w:tc>
          <w:tcPr>
            <w:tcW w:w="1276" w:type="dxa"/>
            <w:vAlign w:val="center"/>
            <w:hideMark/>
          </w:tcPr>
          <w:p w14:paraId="60F1ABF6" w14:textId="77777777" w:rsidR="0039295E" w:rsidRPr="00891332" w:rsidRDefault="007363C6" w:rsidP="00891332">
            <w:pPr>
              <w:spacing w:after="0" w:line="240" w:lineRule="auto"/>
              <w:rPr>
                <w:rFonts w:ascii="Fira Sans" w:eastAsia="Times New Roman" w:hAnsi="Fira Sans" w:cs="Times New Roman"/>
                <w:color w:val="000000"/>
                <w:lang w:val="en-US"/>
              </w:rPr>
            </w:pPr>
            <w:hyperlink r:id="rId6" w:tgtFrame="_top" w:tooltip="Open C++ Shell (in a new window)" w:history="1">
              <w:r w:rsidR="0039295E" w:rsidRPr="00891332">
                <w:rPr>
                  <w:rFonts w:ascii="Fira Sans" w:eastAsia="Times New Roman" w:hAnsi="Fira Sans" w:cs="Times New Roman"/>
                  <w:color w:val="000070"/>
                  <w:u w:val="single"/>
                  <w:lang w:val="en-US"/>
                </w:rPr>
                <w:t> Edit &amp; Run</w:t>
              </w:r>
            </w:hyperlink>
          </w:p>
        </w:tc>
      </w:tr>
    </w:tbl>
    <w:p w14:paraId="22F3C7DF" w14:textId="3B66C6E3" w:rsidR="00700836" w:rsidRPr="00891332" w:rsidRDefault="00700836" w:rsidP="00891332">
      <w:pPr>
        <w:tabs>
          <w:tab w:val="left" w:pos="3974"/>
        </w:tabs>
        <w:spacing w:line="240" w:lineRule="auto"/>
        <w:rPr>
          <w:rFonts w:ascii="Fira Sans" w:hAnsi="Fira Sans"/>
          <w:lang w:val="en-US"/>
        </w:rPr>
      </w:pPr>
    </w:p>
    <w:sectPr w:rsidR="00700836" w:rsidRPr="008913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40"/>
    <w:rsid w:val="00064574"/>
    <w:rsid w:val="000D1A3C"/>
    <w:rsid w:val="000F7145"/>
    <w:rsid w:val="00127E1A"/>
    <w:rsid w:val="001B136C"/>
    <w:rsid w:val="001F3768"/>
    <w:rsid w:val="002643D4"/>
    <w:rsid w:val="0039295E"/>
    <w:rsid w:val="003E59EF"/>
    <w:rsid w:val="00470D31"/>
    <w:rsid w:val="004D014E"/>
    <w:rsid w:val="005534DA"/>
    <w:rsid w:val="0055474B"/>
    <w:rsid w:val="00563CC4"/>
    <w:rsid w:val="005D78B7"/>
    <w:rsid w:val="006670FB"/>
    <w:rsid w:val="00700836"/>
    <w:rsid w:val="007363C6"/>
    <w:rsid w:val="00891332"/>
    <w:rsid w:val="0095056A"/>
    <w:rsid w:val="009D0B40"/>
    <w:rsid w:val="00C248B5"/>
    <w:rsid w:val="00E12DE5"/>
    <w:rsid w:val="00E219B8"/>
    <w:rsid w:val="00F144ED"/>
    <w:rsid w:val="00F97514"/>
    <w:rsid w:val="00FA4AA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3E15"/>
  <w15:chartTrackingRefBased/>
  <w15:docId w15:val="{54EBE5DC-1764-49B4-B536-5DF0F9B3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3929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39295E"/>
    <w:rPr>
      <w:rFonts w:ascii="Times New Roman" w:eastAsia="Times New Roman" w:hAnsi="Times New Roman" w:cs="Times New Roman"/>
      <w:b/>
      <w:bCs/>
      <w:sz w:val="24"/>
      <w:szCs w:val="24"/>
    </w:rPr>
  </w:style>
  <w:style w:type="character" w:styleId="HTML">
    <w:name w:val="HTML Code"/>
    <w:basedOn w:val="a0"/>
    <w:uiPriority w:val="99"/>
    <w:semiHidden/>
    <w:unhideWhenUsed/>
    <w:rsid w:val="0039295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9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9295E"/>
    <w:rPr>
      <w:rFonts w:ascii="Courier New" w:eastAsia="Times New Roman" w:hAnsi="Courier New" w:cs="Courier New"/>
      <w:sz w:val="20"/>
      <w:szCs w:val="20"/>
    </w:rPr>
  </w:style>
  <w:style w:type="character" w:styleId="HTML2">
    <w:name w:val="HTML Cite"/>
    <w:basedOn w:val="a0"/>
    <w:uiPriority w:val="99"/>
    <w:semiHidden/>
    <w:unhideWhenUsed/>
    <w:rsid w:val="0039295E"/>
    <w:rPr>
      <w:i/>
      <w:iCs/>
    </w:rPr>
  </w:style>
  <w:style w:type="character" w:styleId="HTML3">
    <w:name w:val="HTML Definition"/>
    <w:basedOn w:val="a0"/>
    <w:uiPriority w:val="99"/>
    <w:semiHidden/>
    <w:unhideWhenUsed/>
    <w:rsid w:val="0039295E"/>
    <w:rPr>
      <w:i/>
      <w:iCs/>
    </w:rPr>
  </w:style>
  <w:style w:type="character" w:styleId="HTML4">
    <w:name w:val="HTML Variable"/>
    <w:basedOn w:val="a0"/>
    <w:uiPriority w:val="99"/>
    <w:semiHidden/>
    <w:unhideWhenUsed/>
    <w:rsid w:val="0039295E"/>
    <w:rPr>
      <w:i/>
      <w:iCs/>
    </w:rPr>
  </w:style>
  <w:style w:type="character" w:styleId="HTML5">
    <w:name w:val="HTML Keyboard"/>
    <w:basedOn w:val="a0"/>
    <w:uiPriority w:val="99"/>
    <w:semiHidden/>
    <w:unhideWhenUsed/>
    <w:rsid w:val="0039295E"/>
    <w:rPr>
      <w:rFonts w:ascii="Courier New" w:eastAsia="Times New Roman" w:hAnsi="Courier New" w:cs="Courier New"/>
      <w:sz w:val="20"/>
      <w:szCs w:val="20"/>
    </w:rPr>
  </w:style>
  <w:style w:type="character" w:styleId="HTML6">
    <w:name w:val="HTML Sample"/>
    <w:basedOn w:val="a0"/>
    <w:uiPriority w:val="99"/>
    <w:semiHidden/>
    <w:unhideWhenUsed/>
    <w:rsid w:val="0039295E"/>
    <w:rPr>
      <w:rFonts w:ascii="Courier New" w:eastAsia="Times New Roman" w:hAnsi="Courier New" w:cs="Courier New"/>
    </w:rPr>
  </w:style>
  <w:style w:type="character" w:styleId="a3">
    <w:name w:val="Hyperlink"/>
    <w:basedOn w:val="a0"/>
    <w:uiPriority w:val="99"/>
    <w:semiHidden/>
    <w:unhideWhenUsed/>
    <w:rsid w:val="00392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23044">
      <w:bodyDiv w:val="1"/>
      <w:marLeft w:val="0"/>
      <w:marRight w:val="0"/>
      <w:marTop w:val="0"/>
      <w:marBottom w:val="0"/>
      <w:divBdr>
        <w:top w:val="none" w:sz="0" w:space="0" w:color="auto"/>
        <w:left w:val="none" w:sz="0" w:space="0" w:color="auto"/>
        <w:bottom w:val="none" w:sz="0" w:space="0" w:color="auto"/>
        <w:right w:val="none" w:sz="0" w:space="0" w:color="auto"/>
      </w:divBdr>
      <w:divsChild>
        <w:div w:id="1080785319">
          <w:marLeft w:val="0"/>
          <w:marRight w:val="0"/>
          <w:marTop w:val="0"/>
          <w:marBottom w:val="0"/>
          <w:divBdr>
            <w:top w:val="none" w:sz="0" w:space="0" w:color="auto"/>
            <w:left w:val="none" w:sz="0" w:space="0" w:color="auto"/>
            <w:bottom w:val="none" w:sz="0" w:space="0" w:color="auto"/>
            <w:right w:val="none" w:sz="0" w:space="0" w:color="auto"/>
          </w:divBdr>
          <w:divsChild>
            <w:div w:id="1464008756">
              <w:marLeft w:val="0"/>
              <w:marRight w:val="0"/>
              <w:marTop w:val="0"/>
              <w:marBottom w:val="0"/>
              <w:divBdr>
                <w:top w:val="none" w:sz="0" w:space="0" w:color="auto"/>
                <w:left w:val="none" w:sz="0" w:space="0" w:color="auto"/>
                <w:bottom w:val="none" w:sz="0" w:space="0" w:color="auto"/>
                <w:right w:val="none" w:sz="0" w:space="0" w:color="auto"/>
              </w:divBdr>
              <w:divsChild>
                <w:div w:id="245312072">
                  <w:marLeft w:val="0"/>
                  <w:marRight w:val="0"/>
                  <w:marTop w:val="0"/>
                  <w:marBottom w:val="0"/>
                  <w:divBdr>
                    <w:top w:val="none" w:sz="0" w:space="0" w:color="auto"/>
                    <w:left w:val="none" w:sz="0" w:space="0" w:color="auto"/>
                    <w:bottom w:val="none" w:sz="0" w:space="0" w:color="auto"/>
                    <w:right w:val="none" w:sz="0" w:space="0" w:color="auto"/>
                  </w:divBdr>
                  <w:divsChild>
                    <w:div w:id="953906615">
                      <w:marLeft w:val="0"/>
                      <w:marRight w:val="0"/>
                      <w:marTop w:val="0"/>
                      <w:marBottom w:val="0"/>
                      <w:divBdr>
                        <w:top w:val="none" w:sz="0" w:space="0" w:color="auto"/>
                        <w:left w:val="none" w:sz="0" w:space="0" w:color="auto"/>
                        <w:bottom w:val="none" w:sz="0" w:space="0" w:color="auto"/>
                        <w:right w:val="none" w:sz="0" w:space="0" w:color="auto"/>
                      </w:divBdr>
                      <w:divsChild>
                        <w:div w:id="21229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00200">
          <w:marLeft w:val="0"/>
          <w:marRight w:val="0"/>
          <w:marTop w:val="0"/>
          <w:marBottom w:val="0"/>
          <w:divBdr>
            <w:top w:val="none" w:sz="0" w:space="0" w:color="auto"/>
            <w:left w:val="none" w:sz="0" w:space="0" w:color="auto"/>
            <w:bottom w:val="none" w:sz="0" w:space="0" w:color="auto"/>
            <w:right w:val="none" w:sz="0" w:space="0" w:color="auto"/>
          </w:divBdr>
          <w:divsChild>
            <w:div w:id="1609584490">
              <w:marLeft w:val="0"/>
              <w:marRight w:val="0"/>
              <w:marTop w:val="0"/>
              <w:marBottom w:val="0"/>
              <w:divBdr>
                <w:top w:val="none" w:sz="0" w:space="0" w:color="auto"/>
                <w:left w:val="none" w:sz="0" w:space="0" w:color="auto"/>
                <w:bottom w:val="none" w:sz="0" w:space="0" w:color="auto"/>
                <w:right w:val="none" w:sz="0" w:space="0" w:color="auto"/>
              </w:divBdr>
              <w:divsChild>
                <w:div w:id="219101750">
                  <w:marLeft w:val="0"/>
                  <w:marRight w:val="0"/>
                  <w:marTop w:val="0"/>
                  <w:marBottom w:val="0"/>
                  <w:divBdr>
                    <w:top w:val="none" w:sz="0" w:space="0" w:color="auto"/>
                    <w:left w:val="none" w:sz="0" w:space="0" w:color="auto"/>
                    <w:bottom w:val="none" w:sz="0" w:space="0" w:color="auto"/>
                    <w:right w:val="none" w:sz="0" w:space="0" w:color="auto"/>
                  </w:divBdr>
                  <w:divsChild>
                    <w:div w:id="463934028">
                      <w:marLeft w:val="0"/>
                      <w:marRight w:val="0"/>
                      <w:marTop w:val="0"/>
                      <w:marBottom w:val="0"/>
                      <w:divBdr>
                        <w:top w:val="none" w:sz="0" w:space="0" w:color="auto"/>
                        <w:left w:val="none" w:sz="0" w:space="0" w:color="auto"/>
                        <w:bottom w:val="none" w:sz="0" w:space="0" w:color="auto"/>
                        <w:right w:val="none" w:sz="0" w:space="0" w:color="auto"/>
                      </w:divBdr>
                      <w:divsChild>
                        <w:div w:id="8935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45181">
          <w:marLeft w:val="0"/>
          <w:marRight w:val="0"/>
          <w:marTop w:val="0"/>
          <w:marBottom w:val="0"/>
          <w:divBdr>
            <w:top w:val="none" w:sz="0" w:space="0" w:color="auto"/>
            <w:left w:val="none" w:sz="0" w:space="0" w:color="auto"/>
            <w:bottom w:val="none" w:sz="0" w:space="0" w:color="auto"/>
            <w:right w:val="none" w:sz="0" w:space="0" w:color="auto"/>
          </w:divBdr>
          <w:divsChild>
            <w:div w:id="1161850983">
              <w:marLeft w:val="0"/>
              <w:marRight w:val="0"/>
              <w:marTop w:val="0"/>
              <w:marBottom w:val="0"/>
              <w:divBdr>
                <w:top w:val="none" w:sz="0" w:space="0" w:color="auto"/>
                <w:left w:val="none" w:sz="0" w:space="0" w:color="auto"/>
                <w:bottom w:val="none" w:sz="0" w:space="0" w:color="auto"/>
                <w:right w:val="none" w:sz="0" w:space="0" w:color="auto"/>
              </w:divBdr>
              <w:divsChild>
                <w:div w:id="1837115010">
                  <w:marLeft w:val="0"/>
                  <w:marRight w:val="0"/>
                  <w:marTop w:val="0"/>
                  <w:marBottom w:val="0"/>
                  <w:divBdr>
                    <w:top w:val="none" w:sz="0" w:space="0" w:color="auto"/>
                    <w:left w:val="none" w:sz="0" w:space="0" w:color="auto"/>
                    <w:bottom w:val="none" w:sz="0" w:space="0" w:color="auto"/>
                    <w:right w:val="none" w:sz="0" w:space="0" w:color="auto"/>
                  </w:divBdr>
                  <w:divsChild>
                    <w:div w:id="1156335540">
                      <w:marLeft w:val="0"/>
                      <w:marRight w:val="0"/>
                      <w:marTop w:val="0"/>
                      <w:marBottom w:val="0"/>
                      <w:divBdr>
                        <w:top w:val="none" w:sz="0" w:space="0" w:color="auto"/>
                        <w:left w:val="none" w:sz="0" w:space="0" w:color="auto"/>
                        <w:bottom w:val="none" w:sz="0" w:space="0" w:color="auto"/>
                        <w:right w:val="none" w:sz="0" w:space="0" w:color="auto"/>
                      </w:divBdr>
                      <w:divsChild>
                        <w:div w:id="692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plusplus.com/doc/tutorial/control/" TargetMode="External"/><Relationship Id="rId5" Type="http://schemas.openxmlformats.org/officeDocument/2006/relationships/hyperlink" Target="https://cplusplus.com/doc/tutorial/control/" TargetMode="External"/><Relationship Id="rId4" Type="http://schemas.openxmlformats.org/officeDocument/2006/relationships/hyperlink" Target="https://cplusplus.com/doc/tutorial/contr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376</Words>
  <Characters>2144</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24</cp:revision>
  <dcterms:created xsi:type="dcterms:W3CDTF">2021-12-27T12:56:00Z</dcterms:created>
  <dcterms:modified xsi:type="dcterms:W3CDTF">2022-08-01T11:24:00Z</dcterms:modified>
</cp:coreProperties>
</file>