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FDF80" w14:textId="5D78D01F" w:rsidR="001F3768" w:rsidRPr="00571186" w:rsidRDefault="00AC66B3" w:rsidP="007E68DE">
      <w:pPr>
        <w:spacing w:line="240" w:lineRule="auto"/>
        <w:jc w:val="center"/>
        <w:rPr>
          <w:rFonts w:ascii="Fira Sans" w:hAnsi="Fira Sans"/>
          <w:b/>
          <w:sz w:val="28"/>
          <w:szCs w:val="24"/>
          <w:lang w:val="en-AU"/>
        </w:rPr>
      </w:pPr>
      <w:r w:rsidRPr="00571186">
        <w:rPr>
          <w:rFonts w:ascii="Fira Sans" w:hAnsi="Fira Sans"/>
          <w:b/>
          <w:sz w:val="28"/>
          <w:szCs w:val="24"/>
          <w:lang w:val="en-AU"/>
        </w:rPr>
        <w:t>Function templates.</w:t>
      </w:r>
    </w:p>
    <w:p w14:paraId="070DC4A2" w14:textId="0379454B" w:rsidR="00AC66B3" w:rsidRPr="00571186" w:rsidRDefault="00AC66B3" w:rsidP="007E68DE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Overloaded functions may have the same definition. For example:</w:t>
      </w:r>
    </w:p>
    <w:tbl>
      <w:tblPr>
        <w:tblW w:w="916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286"/>
        <w:gridCol w:w="4043"/>
        <w:gridCol w:w="525"/>
      </w:tblGrid>
      <w:tr w:rsidR="00AC66B3" w:rsidRPr="00571186" w14:paraId="3439723A" w14:textId="77777777" w:rsidTr="00AC66B3">
        <w:trPr>
          <w:trHeight w:val="4363"/>
          <w:tblCellSpacing w:w="15" w:type="dxa"/>
        </w:trPr>
        <w:tc>
          <w:tcPr>
            <w:tcW w:w="0" w:type="auto"/>
            <w:hideMark/>
          </w:tcPr>
          <w:p w14:paraId="363D255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</w:p>
        </w:tc>
        <w:tc>
          <w:tcPr>
            <w:tcW w:w="428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2CE2DB4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7000"/>
                <w:lang w:val="en-AU"/>
              </w:rPr>
              <w:t>// overloaded functions</w:t>
            </w:r>
          </w:p>
          <w:p w14:paraId="1ABC4DF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45072AE9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3F05F8FF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632E2BFF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sum (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7D5ABBE9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CE7D78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a+b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05440F84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1F13FAA5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C834E8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sum (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3469636C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4A17E4C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a+b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1B159A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5BC9129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4BDB0A2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2D21C8E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0424D8A7" w14:textId="5C579EA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sum (10,</w:t>
            </w:r>
            <w:r w:rsidR="00FD4784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20)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49841E2" w14:textId="286E496E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sum (1.0,</w:t>
            </w:r>
            <w:r w:rsidR="00FD4784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1.5)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0242BF5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76B719F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0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696BE8E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30</w:t>
            </w:r>
          </w:p>
          <w:p w14:paraId="6BD2CD8B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2.5</w:t>
            </w:r>
          </w:p>
        </w:tc>
        <w:tc>
          <w:tcPr>
            <w:tcW w:w="0" w:type="auto"/>
            <w:vAlign w:val="center"/>
            <w:hideMark/>
          </w:tcPr>
          <w:p w14:paraId="11242F5B" w14:textId="77777777" w:rsidR="00AC66B3" w:rsidRPr="00571186" w:rsidRDefault="00112956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4" w:tgtFrame="_top" w:tooltip="Open C++ Shell (in a new window)" w:history="1">
              <w:r w:rsidR="00AC66B3" w:rsidRPr="00571186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0E4C77A1" w14:textId="77777777" w:rsidR="008F5728" w:rsidRDefault="00AC66B3" w:rsidP="008F5728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Here,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overloaded with different parameter types, but with the exact same body.</w:t>
      </w:r>
    </w:p>
    <w:p w14:paraId="3E16ED7C" w14:textId="0BCE9F9E" w:rsidR="008F5728" w:rsidRDefault="00AC66B3" w:rsidP="008F5728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function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could be overloaded for a lot of types, and it could make sense for all of them</w:t>
      </w:r>
      <w:r w:rsidR="008F572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have the same body. For cases such as this, C++ has the ability to define functions with</w:t>
      </w:r>
      <w:r w:rsidR="008F572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generic types, known as </w:t>
      </w:r>
      <w:r w:rsidRPr="00571186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function templates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Defining a function template follows the same syntax as a regular function, except that it is preceded by the </w:t>
      </w:r>
      <w:r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template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keyword and a series of template parameters enclosed in angle-brackets &lt;&gt;:</w:t>
      </w:r>
    </w:p>
    <w:p w14:paraId="0D68B3C2" w14:textId="77777777" w:rsidR="008F5728" w:rsidRDefault="00AC66B3" w:rsidP="008F5728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template &lt;template-parameters&gt; function-declaration</w:t>
      </w:r>
    </w:p>
    <w:p w14:paraId="1ADFEF71" w14:textId="475C9F2E" w:rsidR="00AC66B3" w:rsidRPr="008F5728" w:rsidRDefault="00AC66B3" w:rsidP="00E70ED6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template parameters are a series of parameters separated by commas. These parameters</w:t>
      </w:r>
      <w:r w:rsidR="00F91FA2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can be generic template types by specifying either</w:t>
      </w:r>
      <w:r w:rsidR="00CC1054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</w:t>
      </w:r>
      <w:r w:rsidR="00CC1054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="00CC1054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or</w:t>
      </w:r>
      <w:r w:rsidR="00CC1054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typename</w:t>
      </w:r>
      <w:proofErr w:type="spellEnd"/>
      <w:r w:rsidR="00CC1054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keyword</w:t>
      </w:r>
      <w:r w:rsidR="00F1154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followed by an identifier. This identifier can then be used in the function declaration</w:t>
      </w:r>
      <w:r w:rsidR="00F1154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as if it was a regular type. For example, a generic </w:t>
      </w:r>
      <w:r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function could be defined</w:t>
      </w:r>
      <w:r w:rsidR="008F6D5E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335"/>
        <w:gridCol w:w="81"/>
      </w:tblGrid>
      <w:tr w:rsidR="00AC66B3" w:rsidRPr="00571186" w14:paraId="350BDBB8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1BF189C2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C3EAAC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template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SomeType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</w:t>
            </w:r>
          </w:p>
          <w:p w14:paraId="2B2B2D5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SomeType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sum (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SomeType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SomeType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327795FC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30C1B88B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a+b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12D177B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8EADC23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1F80348" w14:textId="7729231A" w:rsidR="00370225" w:rsidRDefault="00AC66B3" w:rsidP="00370225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makes no difference whether the generic type is specified with keyword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or keyword</w:t>
      </w:r>
      <w:r w:rsidR="0037022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typename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in the template argument list (they are 100% synonyms in template declarations).</w:t>
      </w:r>
    </w:p>
    <w:p w14:paraId="276840F8" w14:textId="77777777" w:rsidR="00122AC4" w:rsidRDefault="00AC66B3" w:rsidP="00122AC4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code above, declaring </w:t>
      </w:r>
      <w:proofErr w:type="spellStart"/>
      <w:r w:rsidRPr="00625C4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SomeType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(a generic type within the template parameters enclosed</w:t>
      </w:r>
      <w:r w:rsidR="0037022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angle-brackets) allows </w:t>
      </w:r>
      <w:proofErr w:type="spellStart"/>
      <w:r w:rsidRPr="00625C4E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SomeType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to be used anywhere in the function definition, just as any other type; it can be used as the type for parameters, as return type, or to declare</w:t>
      </w:r>
      <w:r w:rsidR="0057339B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new variables of this type.</w:t>
      </w:r>
      <w:r w:rsidR="0057339B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all cases, it represents a generic type that will be determined</w:t>
      </w:r>
      <w:r w:rsidR="0057339B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on the moment the template is instantiated.</w:t>
      </w:r>
    </w:p>
    <w:p w14:paraId="1CFDD5F0" w14:textId="77777777" w:rsidR="00E603BF" w:rsidRDefault="00AC66B3" w:rsidP="00122AC4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Instantiating a template is applying the template to create a function using particular types or values for its template parameters. This is done by calling the </w:t>
      </w:r>
      <w:r w:rsidRPr="00571186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function template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with the same syntax as calling a regular function, but specifying the template arguments enclosed in angle brackets:</w:t>
      </w:r>
    </w:p>
    <w:p w14:paraId="0E8FDFD7" w14:textId="77777777" w:rsidR="00E603BF" w:rsidRDefault="00AC66B3" w:rsidP="00E603BF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name &lt;template-arguments&gt; (function-arguments)</w:t>
      </w:r>
    </w:p>
    <w:p w14:paraId="22F8F3BE" w14:textId="45FCCEA1" w:rsidR="00AC66B3" w:rsidRPr="00E603BF" w:rsidRDefault="00AC66B3" w:rsidP="00E603BF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 the </w:t>
      </w:r>
      <w:r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function template defined above can be called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2031"/>
        <w:gridCol w:w="81"/>
      </w:tblGrid>
      <w:tr w:rsidR="00AC66B3" w:rsidRPr="00571186" w14:paraId="51A40474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43AB87F4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68B83DE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x = sum&lt;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&gt;(</w:t>
            </w:r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10,20);</w:t>
            </w:r>
          </w:p>
        </w:tc>
        <w:tc>
          <w:tcPr>
            <w:tcW w:w="0" w:type="auto"/>
            <w:vAlign w:val="center"/>
            <w:hideMark/>
          </w:tcPr>
          <w:p w14:paraId="514EA886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1C4BC5F0" w14:textId="3F74B13B" w:rsidR="00AC66B3" w:rsidRPr="00571186" w:rsidRDefault="00AC66B3" w:rsidP="00C33345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 function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sum&lt;int&gt;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just one of the possible instantiations of function template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In this case, by using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as template argument in the call, the compiler automatically instantiates</w:t>
      </w:r>
      <w:r w:rsidR="0098533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 version of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where each occurrence of </w:t>
      </w:r>
      <w:proofErr w:type="spellStart"/>
      <w:r w:rsidRPr="00FF67C7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SomeType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replaced by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as if it was defined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2058"/>
        <w:gridCol w:w="81"/>
      </w:tblGrid>
      <w:tr w:rsidR="00AC66B3" w:rsidRPr="00571186" w14:paraId="20E4FC78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21F53BF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80A39E9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sum (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a,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b)</w:t>
            </w:r>
          </w:p>
          <w:p w14:paraId="1B5C8EE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48E376BB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a+b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94EC7F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3E5A1503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BB63C0C" w14:textId="2DE537FC" w:rsidR="00AC66B3" w:rsidRPr="00571186" w:rsidRDefault="00AC66B3" w:rsidP="00BC08B8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Let's see an actual example:</w:t>
      </w:r>
    </w:p>
    <w:tbl>
      <w:tblPr>
        <w:tblW w:w="875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4054"/>
        <w:gridCol w:w="3870"/>
        <w:gridCol w:w="525"/>
      </w:tblGrid>
      <w:tr w:rsidR="00AC66B3" w:rsidRPr="00571186" w14:paraId="2113FC40" w14:textId="77777777" w:rsidTr="00AC66B3">
        <w:trPr>
          <w:trHeight w:val="4746"/>
          <w:tblCellSpacing w:w="15" w:type="dxa"/>
        </w:trPr>
        <w:tc>
          <w:tcPr>
            <w:tcW w:w="0" w:type="auto"/>
            <w:hideMark/>
          </w:tcPr>
          <w:p w14:paraId="692A518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21</w:t>
            </w:r>
          </w:p>
        </w:tc>
        <w:tc>
          <w:tcPr>
            <w:tcW w:w="405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786989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7000"/>
                <w:lang w:val="en-AU"/>
              </w:rPr>
              <w:t>// function template</w:t>
            </w:r>
          </w:p>
          <w:p w14:paraId="2198859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7349B630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6DDF427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29052F1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template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T&gt;</w:t>
            </w:r>
          </w:p>
          <w:p w14:paraId="46EC3BD4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T sum (T a, T b)</w:t>
            </w:r>
          </w:p>
          <w:p w14:paraId="6FC00FE0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362DF8B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T result;</w:t>
            </w:r>
          </w:p>
          <w:p w14:paraId="1CAC47F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result = a + b;</w:t>
            </w:r>
          </w:p>
          <w:p w14:paraId="1850EE3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result;</w:t>
            </w:r>
          </w:p>
          <w:p w14:paraId="73CFDC5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0844FB6E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</w:p>
          <w:p w14:paraId="596E6E52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 {</w:t>
            </w:r>
          </w:p>
          <w:p w14:paraId="7C8B24F0" w14:textId="11837A06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i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=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 j=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7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 k;</w:t>
            </w:r>
          </w:p>
          <w:p w14:paraId="011513A3" w14:textId="28C03064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f=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.0, g=0.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 h;</w:t>
            </w:r>
          </w:p>
          <w:p w14:paraId="209EFED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k=sum&lt;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i,j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0EA3B23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h=sum&lt;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f,g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38F98040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k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6B9EE4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h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'\n'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5F705D7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60A7E018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39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34CF481" w14:textId="17AB4EC8" w:rsidR="00AC66B3" w:rsidRPr="00571186" w:rsidRDefault="00C534DC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5A4CAF09" w14:textId="21A1D1FF" w:rsidR="00AC66B3" w:rsidRPr="00571186" w:rsidRDefault="00C534DC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8.1</w:t>
            </w:r>
          </w:p>
        </w:tc>
        <w:tc>
          <w:tcPr>
            <w:tcW w:w="0" w:type="auto"/>
            <w:vAlign w:val="center"/>
            <w:hideMark/>
          </w:tcPr>
          <w:p w14:paraId="4AE3D29F" w14:textId="77777777" w:rsidR="00AC66B3" w:rsidRPr="00571186" w:rsidRDefault="00112956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5" w:tgtFrame="_top" w:tooltip="Open C++ Shell (in a new window)" w:history="1">
              <w:r w:rsidR="00AC66B3" w:rsidRPr="00571186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76DABA3E" w14:textId="22EBE3AB" w:rsidR="004C1979" w:rsidRDefault="00AC66B3" w:rsidP="00580374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case, we have used </w:t>
      </w:r>
      <w:r w:rsidRPr="00D9262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as the template parameter name, instead of </w:t>
      </w:r>
      <w:proofErr w:type="spellStart"/>
      <w:r w:rsidRPr="00D9262F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SomeType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It makes no difference, and </w:t>
      </w:r>
      <w:r w:rsidRPr="00D75EF1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actually a quite common template parameter name for generic types.</w:t>
      </w:r>
      <w:r w:rsidRPr="00571186">
        <w:rPr>
          <w:rFonts w:ascii="Fira Sans" w:eastAsia="Times New Roman" w:hAnsi="Fira Sans" w:cs="Times New Roman"/>
          <w:color w:val="000000"/>
          <w:lang w:val="en-AU"/>
        </w:rPr>
        <w:br/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example above, we used the function template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twice. The first time with</w:t>
      </w:r>
      <w:r w:rsidR="005654EF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arguments</w:t>
      </w:r>
      <w:r w:rsidR="00421FB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of type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the second one with arguments of type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double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 compiler has instantiated and then called each time the appropriate version of the function.</w:t>
      </w:r>
    </w:p>
    <w:p w14:paraId="16C0D89A" w14:textId="43ED04B7" w:rsidR="00AC66B3" w:rsidRPr="00571186" w:rsidRDefault="00AC66B3" w:rsidP="004C1979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Note also how </w:t>
      </w:r>
      <w:r w:rsidRPr="00D75EF1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also used to declare a local variable of that (generic) type within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895"/>
        <w:gridCol w:w="81"/>
      </w:tblGrid>
      <w:tr w:rsidR="00AC66B3" w:rsidRPr="00571186" w14:paraId="14233A85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7F424C01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D6ACE2E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T result;</w:t>
            </w:r>
          </w:p>
        </w:tc>
        <w:tc>
          <w:tcPr>
            <w:tcW w:w="0" w:type="auto"/>
            <w:vAlign w:val="center"/>
            <w:hideMark/>
          </w:tcPr>
          <w:p w14:paraId="75749273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688B3CB" w14:textId="7AE3C288" w:rsidR="00AC66B3" w:rsidRPr="00571186" w:rsidRDefault="00AC66B3" w:rsidP="00FD5554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Therefore, result will be a variable of the same type as the parameters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a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as the type returned by the function.</w:t>
      </w:r>
      <w:r w:rsidR="00FD5554">
        <w:rPr>
          <w:rFonts w:ascii="Fira Sans" w:eastAsia="Times New Roman" w:hAnsi="Fira Sans" w:cs="Times New Roman"/>
          <w:color w:val="000000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specific case where the generic type </w:t>
      </w:r>
      <w:r w:rsidRPr="00E03BE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used as a parameter</w:t>
      </w:r>
      <w:r w:rsidR="00E92651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 </w:t>
      </w:r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the compiler is even able to deduce the data type automatically without having to explicitly specify it within angle brackets. Therefore, instead of explicitly specifying the template arguments with: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2283"/>
        <w:gridCol w:w="81"/>
      </w:tblGrid>
      <w:tr w:rsidR="00AC66B3" w:rsidRPr="00353C92" w14:paraId="2CED7BF1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6566446A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F5B964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k = sum&lt;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 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i,j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17A05691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h = sum&lt;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 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f,g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7D25C46D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2DB88739" w14:textId="08BE69BE" w:rsidR="00AC66B3" w:rsidRPr="00571186" w:rsidRDefault="00AC66B3" w:rsidP="00CB7CC0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It is possible to instead simply write: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"/>
        <w:gridCol w:w="1360"/>
        <w:gridCol w:w="81"/>
      </w:tblGrid>
      <w:tr w:rsidR="00AC66B3" w:rsidRPr="00353C92" w14:paraId="214AB695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1B2851CD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74D6F2DF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k = sum 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i,j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  <w:p w14:paraId="7530473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h = sum (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f,g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);</w:t>
            </w:r>
          </w:p>
        </w:tc>
        <w:tc>
          <w:tcPr>
            <w:tcW w:w="0" w:type="auto"/>
            <w:vAlign w:val="center"/>
            <w:hideMark/>
          </w:tcPr>
          <w:p w14:paraId="582868D6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B1E4B2E" w14:textId="539E2C31" w:rsidR="00F02193" w:rsidRDefault="00AC66B3" w:rsidP="00F02193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without the type enclosed in angle brackets. Naturally, for that, the type shall be</w:t>
      </w:r>
      <w:r w:rsidR="00EA0FB4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unambiguous.</w:t>
      </w:r>
      <w:r w:rsidR="0011295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If </w:t>
      </w:r>
      <w:r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sum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called with arguments of different types, the compiler may not be able</w:t>
      </w:r>
      <w:r w:rsidR="00AD1B4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deduce the type of </w:t>
      </w:r>
      <w:r w:rsidRPr="00C6099B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automatically.</w:t>
      </w:r>
    </w:p>
    <w:p w14:paraId="133D6D52" w14:textId="6129C030" w:rsidR="007F54B8" w:rsidRPr="00F02193" w:rsidRDefault="00B308DB" w:rsidP="00F02193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lang w:val="en-AU"/>
        </w:rPr>
        <w:t>Another</w:t>
      </w:r>
      <w:r w:rsidR="00C534DC" w:rsidRPr="00571186">
        <w:rPr>
          <w:rFonts w:ascii="Fira Sans" w:eastAsia="Times New Roman" w:hAnsi="Fira Sans" w:cs="Times New Roman"/>
          <w:color w:val="000000"/>
          <w:lang w:val="en-AU"/>
        </w:rPr>
        <w:t xml:space="preserve"> program where</w:t>
      </w:r>
      <w:r w:rsidR="00C534DC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generic type is specified with keyword </w:t>
      </w:r>
      <w:proofErr w:type="spellStart"/>
      <w:r w:rsidR="00C534DC"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typename</w:t>
      </w:r>
      <w:proofErr w:type="spellEnd"/>
      <w:r w:rsidR="00C534DC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instead keyword</w:t>
      </w:r>
      <w:r w:rsidR="00B84E17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="00C534DC"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class</w:t>
      </w:r>
      <w:r w:rsidR="00575355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="00C534DC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the template argument list</w:t>
      </w:r>
      <w:r w:rsidR="00C534DC" w:rsidRPr="00571186">
        <w:rPr>
          <w:rFonts w:ascii="Fira Sans" w:eastAsia="Times New Roman" w:hAnsi="Fira Sans" w:cs="Times New Roman"/>
          <w:color w:val="000000"/>
          <w:lang w:val="en-AU"/>
        </w:rPr>
        <w:t>. It makes no difference</w:t>
      </w:r>
      <w:r w:rsidR="00CA498F" w:rsidRPr="00571186">
        <w:rPr>
          <w:rFonts w:ascii="Fira Sans" w:eastAsia="Times New Roman" w:hAnsi="Fira Sans" w:cs="Times New Roman"/>
          <w:color w:val="000000"/>
          <w:lang w:val="en-AU"/>
        </w:rPr>
        <w:t xml:space="preserve"> anyways</w:t>
      </w:r>
      <w:r w:rsidR="00C534DC" w:rsidRPr="00571186">
        <w:rPr>
          <w:rFonts w:ascii="Fira Sans" w:eastAsia="Times New Roman" w:hAnsi="Fira Sans" w:cs="Times New Roman"/>
          <w:color w:val="000000"/>
          <w:lang w:val="en-AU"/>
        </w:rPr>
        <w:t>.</w:t>
      </w:r>
    </w:p>
    <w:tbl>
      <w:tblPr>
        <w:tblW w:w="93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7206"/>
        <w:gridCol w:w="1293"/>
        <w:gridCol w:w="525"/>
      </w:tblGrid>
      <w:tr w:rsidR="00C534DC" w:rsidRPr="00571186" w14:paraId="3F44D691" w14:textId="77777777" w:rsidTr="00824955">
        <w:trPr>
          <w:trHeight w:val="3837"/>
          <w:tblCellSpacing w:w="15" w:type="dxa"/>
        </w:trPr>
        <w:tc>
          <w:tcPr>
            <w:tcW w:w="0" w:type="auto"/>
            <w:hideMark/>
          </w:tcPr>
          <w:p w14:paraId="11F9F413" w14:textId="1CCB7CF0" w:rsidR="00C534DC" w:rsidRPr="00571186" w:rsidRDefault="00C534DC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20</w:t>
            </w:r>
          </w:p>
        </w:tc>
        <w:tc>
          <w:tcPr>
            <w:tcW w:w="7176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09DBB95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808080"/>
                <w:lang w:val="en-AU"/>
              </w:rPr>
              <w:t>#include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A31515"/>
                <w:lang w:val="en-AU"/>
              </w:rPr>
              <w:t>&lt;iostream&gt;</w:t>
            </w:r>
          </w:p>
          <w:p w14:paraId="5E3219D2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FF"/>
                <w:lang w:val="en-AU"/>
              </w:rPr>
              <w:t>using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namespace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std;</w:t>
            </w:r>
          </w:p>
          <w:p w14:paraId="43156D33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8000"/>
                <w:lang w:val="en-AU"/>
              </w:rPr>
              <w:t>/*</w:t>
            </w:r>
          </w:p>
          <w:p w14:paraId="280B0430" w14:textId="0F484194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8000"/>
                <w:lang w:val="en-AU"/>
              </w:rPr>
              <w:t>One function works for all data types.</w:t>
            </w:r>
            <w:r w:rsidR="007F54B8" w:rsidRPr="00571186">
              <w:rPr>
                <w:rFonts w:ascii="Fira Sans" w:hAnsi="Fira Sans" w:cs="Consolas"/>
                <w:color w:val="008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>This would work</w:t>
            </w:r>
          </w:p>
          <w:p w14:paraId="49AC63ED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8000"/>
                <w:lang w:val="en-AU"/>
              </w:rPr>
              <w:t>even for user defined types if operator '&gt;' is overloaded</w:t>
            </w:r>
          </w:p>
          <w:p w14:paraId="758267AA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8000"/>
                <w:lang w:val="en-AU"/>
              </w:rPr>
              <w:t>*/</w:t>
            </w:r>
          </w:p>
          <w:p w14:paraId="26CFEC88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FF"/>
                <w:lang w:val="en-AU"/>
              </w:rPr>
              <w:t>template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&lt;</w:t>
            </w:r>
            <w:proofErr w:type="spellStart"/>
            <w:r w:rsidRPr="00571186">
              <w:rPr>
                <w:rFonts w:ascii="Fira Sans" w:hAnsi="Fira Sans" w:cs="Consolas"/>
                <w:color w:val="0000FF"/>
                <w:lang w:val="en-AU"/>
              </w:rPr>
              <w:t>typename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2B91AF"/>
                <w:lang w:val="en-AU"/>
              </w:rPr>
              <w:t>T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&gt;</w:t>
            </w:r>
          </w:p>
          <w:p w14:paraId="11B1D5FB" w14:textId="5C73A12F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2B91AF"/>
                <w:lang w:val="en-AU"/>
              </w:rPr>
              <w:t>T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proofErr w:type="gramStart"/>
            <w:r w:rsidR="007F54B8" w:rsidRPr="00571186">
              <w:rPr>
                <w:rFonts w:ascii="Fira Sans" w:hAnsi="Fira Sans" w:cs="Consolas"/>
                <w:color w:val="000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(</w:t>
            </w:r>
            <w:proofErr w:type="gramEnd"/>
            <w:r w:rsidRPr="00571186">
              <w:rPr>
                <w:rFonts w:ascii="Fira Sans" w:hAnsi="Fira Sans" w:cs="Consolas"/>
                <w:color w:val="2B91AF"/>
                <w:lang w:val="en-AU"/>
              </w:rPr>
              <w:t>T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x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, </w:t>
            </w:r>
            <w:r w:rsidRPr="00571186">
              <w:rPr>
                <w:rFonts w:ascii="Fira Sans" w:hAnsi="Fira Sans" w:cs="Consolas"/>
                <w:color w:val="2B91AF"/>
                <w:lang w:val="en-AU"/>
              </w:rPr>
              <w:t>T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y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)</w:t>
            </w:r>
          </w:p>
          <w:p w14:paraId="6E6AB6FA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>{</w:t>
            </w:r>
          </w:p>
          <w:p w14:paraId="0EFA88E3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ab/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return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(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x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&gt; 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y</w:t>
            </w:r>
            <w:proofErr w:type="gramStart"/>
            <w:r w:rsidRPr="00571186">
              <w:rPr>
                <w:rFonts w:ascii="Fira Sans" w:hAnsi="Fira Sans" w:cs="Consolas"/>
                <w:color w:val="000000"/>
                <w:lang w:val="en-AU"/>
              </w:rPr>
              <w:t>) ?</w:t>
            </w:r>
            <w:proofErr w:type="gram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x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: </w:t>
            </w:r>
            <w:r w:rsidRPr="00571186">
              <w:rPr>
                <w:rFonts w:ascii="Fira Sans" w:hAnsi="Fira Sans" w:cs="Consolas"/>
                <w:color w:val="808080"/>
                <w:lang w:val="en-AU"/>
              </w:rPr>
              <w:t>y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;</w:t>
            </w:r>
          </w:p>
          <w:p w14:paraId="3C622DE1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>}</w:t>
            </w:r>
          </w:p>
          <w:p w14:paraId="1D86DA2C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</w:p>
          <w:p w14:paraId="596C7DC2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FF"/>
                <w:lang w:val="en-AU"/>
              </w:rPr>
              <w:t>int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proofErr w:type="gramStart"/>
            <w:r w:rsidRPr="00571186">
              <w:rPr>
                <w:rFonts w:ascii="Fira Sans" w:hAnsi="Fira Sans" w:cs="Consolas"/>
                <w:color w:val="000000"/>
                <w:lang w:val="en-AU"/>
              </w:rPr>
              <w:t>main(</w:t>
            </w:r>
            <w:proofErr w:type="gramEnd"/>
            <w:r w:rsidRPr="00571186">
              <w:rPr>
                <w:rFonts w:ascii="Fira Sans" w:hAnsi="Fira Sans" w:cs="Consolas"/>
                <w:color w:val="000000"/>
                <w:lang w:val="en-AU"/>
              </w:rPr>
              <w:t>)</w:t>
            </w:r>
          </w:p>
          <w:p w14:paraId="32216906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>{</w:t>
            </w:r>
          </w:p>
          <w:p w14:paraId="46C6D416" w14:textId="0018B9FB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ab/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="007F54B8" w:rsidRPr="00571186">
              <w:rPr>
                <w:rFonts w:ascii="Fira Sans" w:hAnsi="Fira Sans" w:cs="Consolas"/>
                <w:color w:val="000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&lt;</w:t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int</w:t>
            </w:r>
            <w:proofErr w:type="gramStart"/>
            <w:r w:rsidRPr="00571186">
              <w:rPr>
                <w:rFonts w:ascii="Fira Sans" w:hAnsi="Fira Sans" w:cs="Consolas"/>
                <w:color w:val="000000"/>
                <w:lang w:val="en-AU"/>
              </w:rPr>
              <w:t>&gt;(</w:t>
            </w:r>
            <w:proofErr w:type="gram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8, 1)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endl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; 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>//</w:t>
            </w:r>
            <w:r w:rsidR="007F54B8" w:rsidRPr="00571186">
              <w:rPr>
                <w:rFonts w:ascii="Fira Sans" w:hAnsi="Fira Sans" w:cs="Consolas"/>
                <w:color w:val="008000"/>
                <w:lang w:val="en-AU"/>
              </w:rPr>
              <w:t>c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all </w:t>
            </w:r>
            <w:r w:rsidR="007F54B8" w:rsidRPr="00571186">
              <w:rPr>
                <w:rFonts w:ascii="Fira Sans" w:hAnsi="Fira Sans" w:cs="Consolas"/>
                <w:color w:val="008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 for int</w:t>
            </w:r>
          </w:p>
          <w:p w14:paraId="54C31FB7" w14:textId="66EC81C8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ab/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="007F54B8" w:rsidRPr="00571186">
              <w:rPr>
                <w:rFonts w:ascii="Fira Sans" w:hAnsi="Fira Sans" w:cs="Consolas"/>
                <w:color w:val="000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&lt;</w:t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double</w:t>
            </w:r>
            <w:proofErr w:type="gramStart"/>
            <w:r w:rsidRPr="00571186">
              <w:rPr>
                <w:rFonts w:ascii="Fira Sans" w:hAnsi="Fira Sans" w:cs="Consolas"/>
                <w:color w:val="000000"/>
                <w:lang w:val="en-AU"/>
              </w:rPr>
              <w:t>&gt;(</w:t>
            </w:r>
            <w:proofErr w:type="gram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0.1, 8.8)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endl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; 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//call </w:t>
            </w:r>
            <w:r w:rsidR="007F54B8" w:rsidRPr="00571186">
              <w:rPr>
                <w:rFonts w:ascii="Fira Sans" w:hAnsi="Fira Sans" w:cs="Consolas"/>
                <w:color w:val="008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 for double</w:t>
            </w:r>
          </w:p>
          <w:p w14:paraId="5CA49382" w14:textId="32054581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ab/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r w:rsidR="007F54B8" w:rsidRPr="00571186">
              <w:rPr>
                <w:rFonts w:ascii="Fira Sans" w:hAnsi="Fira Sans" w:cs="Consolas"/>
                <w:color w:val="000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>&lt;</w:t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char</w:t>
            </w:r>
            <w:proofErr w:type="gramStart"/>
            <w:r w:rsidRPr="00571186">
              <w:rPr>
                <w:rFonts w:ascii="Fira Sans" w:hAnsi="Fira Sans" w:cs="Consolas"/>
                <w:color w:val="000000"/>
                <w:lang w:val="en-AU"/>
              </w:rPr>
              <w:t>&gt;(</w:t>
            </w:r>
            <w:proofErr w:type="gramEnd"/>
            <w:r w:rsidRPr="00571186">
              <w:rPr>
                <w:rFonts w:ascii="Fira Sans" w:hAnsi="Fira Sans" w:cs="Consolas"/>
                <w:color w:val="A31515"/>
                <w:lang w:val="en-AU"/>
              </w:rPr>
              <w:t>'h'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, </w:t>
            </w:r>
            <w:r w:rsidRPr="00571186">
              <w:rPr>
                <w:rFonts w:ascii="Fira Sans" w:hAnsi="Fira Sans" w:cs="Consolas"/>
                <w:color w:val="A31515"/>
                <w:lang w:val="en-AU"/>
              </w:rPr>
              <w:t>'k'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) </w:t>
            </w:r>
            <w:r w:rsidRPr="00571186">
              <w:rPr>
                <w:rFonts w:ascii="Fira Sans" w:hAnsi="Fira Sans" w:cs="Consolas"/>
                <w:color w:val="008080"/>
                <w:lang w:val="en-AU"/>
              </w:rPr>
              <w:t>&lt;&lt;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</w:t>
            </w:r>
            <w:proofErr w:type="spellStart"/>
            <w:r w:rsidRPr="00571186">
              <w:rPr>
                <w:rFonts w:ascii="Fira Sans" w:hAnsi="Fira Sans" w:cs="Consolas"/>
                <w:color w:val="000000"/>
                <w:lang w:val="en-AU"/>
              </w:rPr>
              <w:t>endl</w:t>
            </w:r>
            <w:proofErr w:type="spellEnd"/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; 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//call </w:t>
            </w:r>
            <w:r w:rsidR="007F54B8" w:rsidRPr="00571186">
              <w:rPr>
                <w:rFonts w:ascii="Fira Sans" w:hAnsi="Fira Sans" w:cs="Consolas"/>
                <w:color w:val="008000"/>
                <w:lang w:val="en-AU"/>
              </w:rPr>
              <w:t>large</w:t>
            </w:r>
            <w:r w:rsidRPr="00571186">
              <w:rPr>
                <w:rFonts w:ascii="Fira Sans" w:hAnsi="Fira Sans" w:cs="Consolas"/>
                <w:color w:val="008000"/>
                <w:lang w:val="en-AU"/>
              </w:rPr>
              <w:t xml:space="preserve"> for char</w:t>
            </w:r>
          </w:p>
          <w:p w14:paraId="30BBCEE0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</w:p>
          <w:p w14:paraId="2FFC2963" w14:textId="77777777" w:rsidR="00B308DB" w:rsidRPr="00571186" w:rsidRDefault="00B308DB" w:rsidP="007E68DE">
            <w:pPr>
              <w:autoSpaceDE w:val="0"/>
              <w:autoSpaceDN w:val="0"/>
              <w:adjustRightInd w:val="0"/>
              <w:spacing w:after="0" w:line="240" w:lineRule="auto"/>
              <w:rPr>
                <w:rFonts w:ascii="Fira Sans" w:hAnsi="Fira Sans" w:cs="Consolas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ab/>
            </w:r>
            <w:r w:rsidRPr="00571186">
              <w:rPr>
                <w:rFonts w:ascii="Fira Sans" w:hAnsi="Fira Sans" w:cs="Consolas"/>
                <w:color w:val="0000FF"/>
                <w:lang w:val="en-AU"/>
              </w:rPr>
              <w:t>return</w:t>
            </w:r>
            <w:r w:rsidRPr="00571186">
              <w:rPr>
                <w:rFonts w:ascii="Fira Sans" w:hAnsi="Fira Sans" w:cs="Consolas"/>
                <w:color w:val="000000"/>
                <w:lang w:val="en-AU"/>
              </w:rPr>
              <w:t xml:space="preserve"> 0;</w:t>
            </w:r>
          </w:p>
          <w:p w14:paraId="2D870CDE" w14:textId="77CC95C6" w:rsidR="00C534DC" w:rsidRPr="00571186" w:rsidRDefault="00B308DB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hAnsi="Fira Sans" w:cs="Consolas"/>
                <w:color w:val="000000"/>
                <w:lang w:val="en-AU"/>
              </w:rPr>
              <w:t>}</w:t>
            </w:r>
          </w:p>
        </w:tc>
        <w:tc>
          <w:tcPr>
            <w:tcW w:w="126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D6BFBA9" w14:textId="77777777" w:rsidR="00B308DB" w:rsidRPr="00571186" w:rsidRDefault="00B308DB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</w:p>
          <w:p w14:paraId="22A25A5D" w14:textId="77777777" w:rsidR="00B308DB" w:rsidRPr="00571186" w:rsidRDefault="00B308DB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8.8</w:t>
            </w:r>
          </w:p>
          <w:p w14:paraId="377B7EA3" w14:textId="31C57508" w:rsidR="00C534DC" w:rsidRPr="00571186" w:rsidRDefault="007F54B8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k</w:t>
            </w:r>
          </w:p>
        </w:tc>
        <w:tc>
          <w:tcPr>
            <w:tcW w:w="480" w:type="dxa"/>
            <w:vAlign w:val="center"/>
            <w:hideMark/>
          </w:tcPr>
          <w:p w14:paraId="17B614B3" w14:textId="77777777" w:rsidR="00C534DC" w:rsidRPr="00571186" w:rsidRDefault="00112956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6" w:tgtFrame="_top" w:tooltip="Open C++ Shell (in a new window)" w:history="1">
              <w:r w:rsidR="00C534DC" w:rsidRPr="00571186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3A75191F" w14:textId="77777777" w:rsidR="00D51EBD" w:rsidRDefault="00D51EBD" w:rsidP="00714451">
      <w:pPr>
        <w:spacing w:before="240" w:after="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</w:p>
    <w:p w14:paraId="0AEA8CC4" w14:textId="77777777" w:rsidR="00D51EBD" w:rsidRDefault="00D51EBD">
      <w:pP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p w14:paraId="4A4B27A1" w14:textId="39519C6B" w:rsidR="00AC66B3" w:rsidRPr="00571186" w:rsidRDefault="00AC66B3" w:rsidP="00D51EBD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lastRenderedPageBreak/>
        <w:t>Templates are a powerful and versatile feature. They can have multiple template parameters, and the function can still use regular non-templated types. For example:</w:t>
      </w:r>
    </w:p>
    <w:tbl>
      <w:tblPr>
        <w:tblW w:w="926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"/>
        <w:gridCol w:w="4346"/>
        <w:gridCol w:w="4101"/>
        <w:gridCol w:w="525"/>
      </w:tblGrid>
      <w:tr w:rsidR="00AC66B3" w:rsidRPr="00571186" w14:paraId="18B817D5" w14:textId="77777777" w:rsidTr="00AC66B3">
        <w:trPr>
          <w:trHeight w:val="3734"/>
          <w:tblCellSpacing w:w="15" w:type="dxa"/>
        </w:trPr>
        <w:tc>
          <w:tcPr>
            <w:tcW w:w="0" w:type="auto"/>
            <w:hideMark/>
          </w:tcPr>
          <w:p w14:paraId="403C197D" w14:textId="0BE73A03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6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7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8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9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10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11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12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13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14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15</w:t>
            </w: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br/>
              <w:t>16</w:t>
            </w:r>
          </w:p>
        </w:tc>
        <w:tc>
          <w:tcPr>
            <w:tcW w:w="4333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CAAAD9F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7000"/>
                <w:lang w:val="en-AU"/>
              </w:rPr>
              <w:t>// function templates</w:t>
            </w:r>
          </w:p>
          <w:p w14:paraId="1AD3851B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61AEA7F9" w14:textId="28B8579B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046EE88E" w14:textId="7A7182EE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template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class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T, </w:t>
            </w:r>
            <w:proofErr w:type="spellStart"/>
            <w:r w:rsidR="003F0A7C"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typename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U&gt;</w:t>
            </w:r>
          </w:p>
          <w:p w14:paraId="2DDC550C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bool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are</w:t>
            </w:r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_equal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(T a, U b)</w:t>
            </w:r>
          </w:p>
          <w:p w14:paraId="78B76F71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303B4A32" w14:textId="22E2D75C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(a</w:t>
            </w:r>
            <w:r w:rsidR="003F0A7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==</w:t>
            </w:r>
            <w:r w:rsidR="003F0A7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b);</w:t>
            </w:r>
          </w:p>
          <w:p w14:paraId="50EF4730" w14:textId="4305A136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  <w:p w14:paraId="068AEE42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main ()</w:t>
            </w:r>
          </w:p>
          <w:p w14:paraId="1AE30A15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{</w:t>
            </w:r>
          </w:p>
          <w:p w14:paraId="130692A3" w14:textId="74321970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are_</w:t>
            </w:r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equal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gramEnd"/>
            <w:r w:rsidR="00907011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="00907011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.0))</w:t>
            </w:r>
          </w:p>
          <w:p w14:paraId="7E3423DE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"x and y are equal\n"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15105BE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else</w:t>
            </w:r>
          </w:p>
          <w:p w14:paraId="0C561AE0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</w:t>
            </w: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cout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&lt;&lt; </w:t>
            </w:r>
            <w:r w:rsidRPr="00571186">
              <w:rPr>
                <w:rFonts w:ascii="Fira Sans" w:eastAsia="Times New Roman" w:hAnsi="Fira Sans" w:cs="Courier New"/>
                <w:color w:val="600030"/>
                <w:lang w:val="en-AU"/>
              </w:rPr>
              <w:t>"x and y are not equal\n"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5E51B679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return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0;</w:t>
            </w:r>
          </w:p>
          <w:p w14:paraId="7FD23B83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}</w:t>
            </w:r>
          </w:p>
        </w:tc>
        <w:tc>
          <w:tcPr>
            <w:tcW w:w="409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3F41FE9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x and y are equal</w:t>
            </w:r>
          </w:p>
        </w:tc>
        <w:tc>
          <w:tcPr>
            <w:tcW w:w="0" w:type="auto"/>
            <w:vAlign w:val="center"/>
            <w:hideMark/>
          </w:tcPr>
          <w:p w14:paraId="61D08CD8" w14:textId="77777777" w:rsidR="00AC66B3" w:rsidRPr="00571186" w:rsidRDefault="00112956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  <w:hyperlink r:id="rId7" w:tgtFrame="_top" w:tooltip="Open C++ Shell (in a new window)" w:history="1">
              <w:r w:rsidR="00AC66B3" w:rsidRPr="00571186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Edit &amp; Run</w:t>
              </w:r>
            </w:hyperlink>
          </w:p>
        </w:tc>
      </w:tr>
    </w:tbl>
    <w:p w14:paraId="6977064A" w14:textId="50FE575E" w:rsidR="00AC66B3" w:rsidRPr="00571186" w:rsidRDefault="00AC66B3" w:rsidP="00A07D20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Note that this example uses automatic template parameter deduction in the call to</w:t>
      </w:r>
      <w:r w:rsidR="003A4BD3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proofErr w:type="spellStart"/>
      <w:r w:rsidRPr="00571186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are_equal</w:t>
      </w:r>
      <w:proofErr w:type="spellEnd"/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765"/>
        <w:gridCol w:w="81"/>
      </w:tblGrid>
      <w:tr w:rsidR="00AC66B3" w:rsidRPr="00571186" w14:paraId="16290EBF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163942C4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2DC312AD" w14:textId="1F09DA81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are_</w:t>
            </w:r>
            <w:proofErr w:type="gram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equal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(</w:t>
            </w:r>
            <w:proofErr w:type="gramEnd"/>
            <w:r w:rsidR="003B7D7D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="003B7D7D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.0)</w:t>
            </w:r>
          </w:p>
        </w:tc>
        <w:tc>
          <w:tcPr>
            <w:tcW w:w="0" w:type="auto"/>
            <w:vAlign w:val="center"/>
            <w:hideMark/>
          </w:tcPr>
          <w:p w14:paraId="2FB0368A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0277B38" w14:textId="31451E7C" w:rsidR="00AC66B3" w:rsidRPr="00571186" w:rsidRDefault="00AC66B3" w:rsidP="00A07D20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Is equivalent to: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3011"/>
        <w:gridCol w:w="81"/>
      </w:tblGrid>
      <w:tr w:rsidR="00AC66B3" w:rsidRPr="00571186" w14:paraId="75BFF386" w14:textId="77777777" w:rsidTr="00AC66B3">
        <w:trPr>
          <w:tblCellSpacing w:w="15" w:type="dxa"/>
        </w:trPr>
        <w:tc>
          <w:tcPr>
            <w:tcW w:w="0" w:type="auto"/>
            <w:hideMark/>
          </w:tcPr>
          <w:p w14:paraId="45AEF846" w14:textId="77777777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571186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6477629B" w14:textId="4746F0D4" w:rsidR="00AC66B3" w:rsidRPr="00571186" w:rsidRDefault="00AC66B3" w:rsidP="007E68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are_equal</w:t>
            </w:r>
            <w:proofErr w:type="spell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&lt;</w:t>
            </w:r>
            <w:proofErr w:type="spellStart"/>
            <w:proofErr w:type="gramStart"/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Pr="00571186">
              <w:rPr>
                <w:rFonts w:ascii="Fira Sans" w:eastAsia="Times New Roman" w:hAnsi="Fira Sans" w:cs="Courier New"/>
                <w:color w:val="0000B0"/>
                <w:lang w:val="en-AU"/>
              </w:rPr>
              <w:t>double</w:t>
            </w:r>
            <w:proofErr w:type="spellEnd"/>
            <w:proofErr w:type="gramEnd"/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&gt;(</w:t>
            </w:r>
            <w:r w:rsidR="00134EFA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  <w:r w:rsidR="00C534DC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="00134EFA"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8</w:t>
            </w:r>
            <w:r w:rsidRPr="00571186">
              <w:rPr>
                <w:rFonts w:ascii="Fira Sans" w:eastAsia="Times New Roman" w:hAnsi="Fira Sans" w:cs="Courier New"/>
                <w:color w:val="000000"/>
                <w:lang w:val="en-AU"/>
              </w:rPr>
              <w:t>.0)</w:t>
            </w:r>
          </w:p>
        </w:tc>
        <w:tc>
          <w:tcPr>
            <w:tcW w:w="0" w:type="auto"/>
            <w:vAlign w:val="center"/>
            <w:hideMark/>
          </w:tcPr>
          <w:p w14:paraId="530EB198" w14:textId="77777777" w:rsidR="00AC66B3" w:rsidRPr="00571186" w:rsidRDefault="00AC66B3" w:rsidP="007E68DE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2AA42D6" w14:textId="77777777" w:rsidR="008E312C" w:rsidRDefault="00CC1054" w:rsidP="008E312C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Since, in C++, integer literals with no suffix (such as </w:t>
      </w:r>
      <w:r w:rsidR="00AD0F00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8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) are always of type </w:t>
      </w:r>
      <w:r w:rsidRPr="00C62AFD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, and floating-point literals without suffix (such as </w:t>
      </w:r>
      <w:r w:rsidR="00AD0F00"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8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.0) are always of type </w:t>
      </w:r>
      <w:r w:rsidRPr="00C62AFD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double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there is no ambiguity possible, and thus the template arguments can be omitted in the call.</w:t>
      </w:r>
    </w:p>
    <w:p w14:paraId="7ED52487" w14:textId="57787195" w:rsidR="00AC66B3" w:rsidRPr="008E312C" w:rsidRDefault="00AC66B3" w:rsidP="008E312C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There is no ambiguity possible because numerical literals are always of a specific type: Unless otherwise specified with a suffix, integer literals always produce values of type </w:t>
      </w:r>
      <w:r w:rsidRPr="007424D2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floating-point literals always produce values of type </w:t>
      </w:r>
      <w:r w:rsidRPr="009B580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double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Therefore </w:t>
      </w:r>
      <w:r w:rsidR="00AD0F00"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8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has always type </w:t>
      </w:r>
      <w:r w:rsidRPr="00A639E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int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r w:rsidR="00AD0F00"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8</w:t>
      </w:r>
      <w:r w:rsidRPr="00571186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.0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has always type </w:t>
      </w:r>
      <w:r w:rsidRPr="00A639E5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double</w:t>
      </w:r>
      <w:r w:rsidRPr="00571186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sectPr w:rsidR="00AC66B3" w:rsidRPr="008E31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FA"/>
    <w:rsid w:val="000068C2"/>
    <w:rsid w:val="0002491C"/>
    <w:rsid w:val="00066186"/>
    <w:rsid w:val="00090E53"/>
    <w:rsid w:val="00095461"/>
    <w:rsid w:val="000B2107"/>
    <w:rsid w:val="000E711D"/>
    <w:rsid w:val="00110DE3"/>
    <w:rsid w:val="00112956"/>
    <w:rsid w:val="00122AC4"/>
    <w:rsid w:val="00134EFA"/>
    <w:rsid w:val="00152894"/>
    <w:rsid w:val="001F3768"/>
    <w:rsid w:val="001F62A3"/>
    <w:rsid w:val="00342B87"/>
    <w:rsid w:val="00353C92"/>
    <w:rsid w:val="00355CF3"/>
    <w:rsid w:val="00370225"/>
    <w:rsid w:val="00380865"/>
    <w:rsid w:val="003A4BD3"/>
    <w:rsid w:val="003B7D7D"/>
    <w:rsid w:val="003F0A7C"/>
    <w:rsid w:val="0040212F"/>
    <w:rsid w:val="00421FB5"/>
    <w:rsid w:val="004277A3"/>
    <w:rsid w:val="00465DFF"/>
    <w:rsid w:val="004A4A48"/>
    <w:rsid w:val="004B0BF9"/>
    <w:rsid w:val="004C1979"/>
    <w:rsid w:val="005654EF"/>
    <w:rsid w:val="00571186"/>
    <w:rsid w:val="0057339B"/>
    <w:rsid w:val="00575355"/>
    <w:rsid w:val="00580374"/>
    <w:rsid w:val="00625C4E"/>
    <w:rsid w:val="006939FF"/>
    <w:rsid w:val="006E562D"/>
    <w:rsid w:val="00714451"/>
    <w:rsid w:val="007424D2"/>
    <w:rsid w:val="007A0227"/>
    <w:rsid w:val="007D2738"/>
    <w:rsid w:val="007E68DE"/>
    <w:rsid w:val="007F1BE9"/>
    <w:rsid w:val="007F54B8"/>
    <w:rsid w:val="00824955"/>
    <w:rsid w:val="00847020"/>
    <w:rsid w:val="008603EA"/>
    <w:rsid w:val="008C3644"/>
    <w:rsid w:val="008D5959"/>
    <w:rsid w:val="008E312C"/>
    <w:rsid w:val="008E45C5"/>
    <w:rsid w:val="008F5728"/>
    <w:rsid w:val="008F6D5E"/>
    <w:rsid w:val="00907011"/>
    <w:rsid w:val="009218D3"/>
    <w:rsid w:val="00985336"/>
    <w:rsid w:val="009B5803"/>
    <w:rsid w:val="009B7B1C"/>
    <w:rsid w:val="00A07D20"/>
    <w:rsid w:val="00A639E5"/>
    <w:rsid w:val="00AC66B3"/>
    <w:rsid w:val="00AD0F00"/>
    <w:rsid w:val="00AD1B46"/>
    <w:rsid w:val="00B308DB"/>
    <w:rsid w:val="00B84E17"/>
    <w:rsid w:val="00BC08B8"/>
    <w:rsid w:val="00C21A30"/>
    <w:rsid w:val="00C33345"/>
    <w:rsid w:val="00C534DC"/>
    <w:rsid w:val="00C6099B"/>
    <w:rsid w:val="00C62AFD"/>
    <w:rsid w:val="00CA498F"/>
    <w:rsid w:val="00CB7C2D"/>
    <w:rsid w:val="00CB7CC0"/>
    <w:rsid w:val="00CC1054"/>
    <w:rsid w:val="00D51EBD"/>
    <w:rsid w:val="00D54D8F"/>
    <w:rsid w:val="00D75EF1"/>
    <w:rsid w:val="00D9262F"/>
    <w:rsid w:val="00DD22FA"/>
    <w:rsid w:val="00E03BEB"/>
    <w:rsid w:val="00E31BF9"/>
    <w:rsid w:val="00E603BF"/>
    <w:rsid w:val="00E623C7"/>
    <w:rsid w:val="00E70ED6"/>
    <w:rsid w:val="00E87957"/>
    <w:rsid w:val="00E92651"/>
    <w:rsid w:val="00EA0FB4"/>
    <w:rsid w:val="00F02193"/>
    <w:rsid w:val="00F1154A"/>
    <w:rsid w:val="00F85964"/>
    <w:rsid w:val="00F91FA2"/>
    <w:rsid w:val="00FD4784"/>
    <w:rsid w:val="00FD5554"/>
    <w:rsid w:val="00FF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6107"/>
  <w15:chartTrackingRefBased/>
  <w15:docId w15:val="{D0407FF2-6F1F-4351-A4EF-CE067D4E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66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66B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AC66B3"/>
    <w:rPr>
      <w:rFonts w:ascii="Courier New" w:eastAsia="Times New Roman" w:hAnsi="Courier New" w:cs="Courier New"/>
      <w:sz w:val="20"/>
      <w:szCs w:val="20"/>
    </w:rPr>
  </w:style>
  <w:style w:type="character" w:styleId="HTML2">
    <w:name w:val="HTML Cite"/>
    <w:basedOn w:val="a0"/>
    <w:uiPriority w:val="99"/>
    <w:semiHidden/>
    <w:unhideWhenUsed/>
    <w:rsid w:val="00AC66B3"/>
    <w:rPr>
      <w:i/>
      <w:iCs/>
    </w:rPr>
  </w:style>
  <w:style w:type="character" w:styleId="HTML3">
    <w:name w:val="HTML Definition"/>
    <w:basedOn w:val="a0"/>
    <w:uiPriority w:val="99"/>
    <w:semiHidden/>
    <w:unhideWhenUsed/>
    <w:rsid w:val="00AC66B3"/>
    <w:rPr>
      <w:i/>
      <w:iCs/>
    </w:rPr>
  </w:style>
  <w:style w:type="character" w:styleId="HTML4">
    <w:name w:val="HTML Variable"/>
    <w:basedOn w:val="a0"/>
    <w:uiPriority w:val="99"/>
    <w:semiHidden/>
    <w:unhideWhenUsed/>
    <w:rsid w:val="00AC66B3"/>
    <w:rPr>
      <w:i/>
      <w:iCs/>
    </w:rPr>
  </w:style>
  <w:style w:type="character" w:styleId="HTML5">
    <w:name w:val="HTML Keyboard"/>
    <w:basedOn w:val="a0"/>
    <w:uiPriority w:val="99"/>
    <w:semiHidden/>
    <w:unhideWhenUsed/>
    <w:rsid w:val="00AC66B3"/>
    <w:rPr>
      <w:rFonts w:ascii="Courier New" w:eastAsia="Times New Roman" w:hAnsi="Courier New" w:cs="Courier New"/>
      <w:sz w:val="20"/>
      <w:szCs w:val="20"/>
    </w:rPr>
  </w:style>
  <w:style w:type="character" w:styleId="HTML6">
    <w:name w:val="HTML Sample"/>
    <w:basedOn w:val="a0"/>
    <w:uiPriority w:val="99"/>
    <w:semiHidden/>
    <w:unhideWhenUsed/>
    <w:rsid w:val="00AC66B3"/>
    <w:rPr>
      <w:rFonts w:ascii="Courier New" w:eastAsia="Times New Roman" w:hAnsi="Courier New" w:cs="Courier New"/>
    </w:rPr>
  </w:style>
  <w:style w:type="character" w:styleId="a3">
    <w:name w:val="Hyperlink"/>
    <w:basedOn w:val="a0"/>
    <w:uiPriority w:val="99"/>
    <w:semiHidden/>
    <w:unhideWhenUsed/>
    <w:rsid w:val="00AC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661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5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4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plusplus.com/doc/tutorial/functions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plusplus.com/doc/tutorial/functions2/" TargetMode="External"/><Relationship Id="rId5" Type="http://schemas.openxmlformats.org/officeDocument/2006/relationships/hyperlink" Target="https://cplusplus.com/doc/tutorial/functions2/" TargetMode="External"/><Relationship Id="rId4" Type="http://schemas.openxmlformats.org/officeDocument/2006/relationships/hyperlink" Target="https://cplusplus.com/doc/tutorial/functions2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1021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88</cp:revision>
  <dcterms:created xsi:type="dcterms:W3CDTF">2022-01-05T12:33:00Z</dcterms:created>
  <dcterms:modified xsi:type="dcterms:W3CDTF">2022-08-01T14:55:00Z</dcterms:modified>
</cp:coreProperties>
</file>