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128036" w14:textId="1751EF85" w:rsidR="001F3768" w:rsidRPr="00DA3C19" w:rsidRDefault="00DD6D84" w:rsidP="00DA3C19">
      <w:pPr>
        <w:spacing w:line="240" w:lineRule="auto"/>
        <w:jc w:val="center"/>
        <w:rPr>
          <w:rFonts w:ascii="Fira Sans" w:hAnsi="Fira Sans"/>
          <w:b/>
          <w:sz w:val="28"/>
          <w:lang w:val="en-AU"/>
        </w:rPr>
      </w:pPr>
      <w:r w:rsidRPr="00DA3C19">
        <w:rPr>
          <w:rFonts w:ascii="Fira Sans" w:hAnsi="Fira Sans"/>
          <w:b/>
          <w:sz w:val="28"/>
          <w:lang w:val="en-US"/>
        </w:rPr>
        <w:t>P</w:t>
      </w:r>
      <w:bookmarkStart w:id="0" w:name="_GoBack"/>
      <w:bookmarkEnd w:id="0"/>
      <w:r w:rsidRPr="00DA3C19">
        <w:rPr>
          <w:rFonts w:ascii="Fira Sans" w:hAnsi="Fira Sans"/>
          <w:b/>
          <w:sz w:val="28"/>
          <w:lang w:val="en-US"/>
        </w:rPr>
        <w:t>ointers</w:t>
      </w:r>
      <w:r w:rsidRPr="00DA3C19">
        <w:rPr>
          <w:rFonts w:ascii="Fira Sans" w:hAnsi="Fira Sans"/>
          <w:b/>
          <w:sz w:val="28"/>
          <w:lang w:val="en-AU"/>
        </w:rPr>
        <w:t xml:space="preserve"> </w:t>
      </w:r>
      <w:r w:rsidRPr="00DA3C19">
        <w:rPr>
          <w:rFonts w:ascii="Fira Sans" w:hAnsi="Fira Sans"/>
          <w:b/>
          <w:sz w:val="28"/>
          <w:lang w:val="en-US"/>
        </w:rPr>
        <w:t>and</w:t>
      </w:r>
      <w:r w:rsidRPr="00DA3C19">
        <w:rPr>
          <w:rFonts w:ascii="Fira Sans" w:hAnsi="Fira Sans"/>
          <w:b/>
          <w:sz w:val="28"/>
          <w:lang w:val="en-AU"/>
        </w:rPr>
        <w:t xml:space="preserve"> </w:t>
      </w:r>
      <w:r w:rsidRPr="00DA3C19">
        <w:rPr>
          <w:rFonts w:ascii="Fira Sans" w:hAnsi="Fira Sans"/>
          <w:b/>
          <w:sz w:val="28"/>
          <w:lang w:val="en-US"/>
        </w:rPr>
        <w:t>const</w:t>
      </w:r>
      <w:r w:rsidRPr="00DA3C19">
        <w:rPr>
          <w:rFonts w:ascii="Fira Sans" w:hAnsi="Fira Sans"/>
          <w:b/>
          <w:sz w:val="28"/>
          <w:lang w:val="en-AU"/>
        </w:rPr>
        <w:t>.</w:t>
      </w:r>
    </w:p>
    <w:p w14:paraId="33FE6A20" w14:textId="3DA82A1F" w:rsidR="00D25457" w:rsidRPr="00DA3C19" w:rsidRDefault="00D25457" w:rsidP="00DA3C19">
      <w:pPr>
        <w:spacing w:before="240" w:after="240" w:line="240" w:lineRule="auto"/>
        <w:rPr>
          <w:rFonts w:ascii="Fira Sans" w:eastAsia="Times New Roman" w:hAnsi="Fira Sans" w:cs="Times New Roman"/>
          <w:lang w:val="en-AU"/>
        </w:rPr>
      </w:pPr>
      <w:r w:rsidRPr="00DA3C19">
        <w:rPr>
          <w:rFonts w:ascii="Fira Sans" w:eastAsia="Times New Roman" w:hAnsi="Fira Sans" w:cs="Times New Roman"/>
          <w:lang w:val="en-AU"/>
        </w:rPr>
        <w:t>Pointers can be used to access a variable by its address, and this access may include modifying</w:t>
      </w:r>
      <w:r w:rsidR="00AB16BD" w:rsidRPr="00DA3C19">
        <w:rPr>
          <w:rFonts w:ascii="Fira Sans" w:eastAsia="Times New Roman" w:hAnsi="Fira Sans" w:cs="Times New Roman"/>
          <w:lang w:val="en-AU"/>
        </w:rPr>
        <w:t xml:space="preserve"> </w:t>
      </w:r>
      <w:r w:rsidRPr="00DA3C19">
        <w:rPr>
          <w:rFonts w:ascii="Fira Sans" w:eastAsia="Times New Roman" w:hAnsi="Fira Sans" w:cs="Times New Roman"/>
          <w:lang w:val="en-AU"/>
        </w:rPr>
        <w:t>the value pointed. But it is also possible to declare pointers that can access the pointed</w:t>
      </w:r>
      <w:r w:rsidR="00AB16BD" w:rsidRPr="00DA3C19">
        <w:rPr>
          <w:rFonts w:ascii="Fira Sans" w:eastAsia="Times New Roman" w:hAnsi="Fira Sans" w:cs="Times New Roman"/>
          <w:lang w:val="en-AU"/>
        </w:rPr>
        <w:t xml:space="preserve"> </w:t>
      </w:r>
      <w:r w:rsidRPr="00DA3C19">
        <w:rPr>
          <w:rFonts w:ascii="Fira Sans" w:eastAsia="Times New Roman" w:hAnsi="Fira Sans" w:cs="Times New Roman"/>
          <w:lang w:val="en-AU"/>
        </w:rPr>
        <w:t>value to read it, but not to modify it. For this, it is enough with qualifying the type pointed</w:t>
      </w:r>
      <w:r w:rsidR="00AB16BD" w:rsidRPr="00DA3C19">
        <w:rPr>
          <w:rFonts w:ascii="Fira Sans" w:eastAsia="Times New Roman" w:hAnsi="Fira Sans" w:cs="Times New Roman"/>
          <w:lang w:val="en-AU"/>
        </w:rPr>
        <w:t xml:space="preserve"> </w:t>
      </w:r>
      <w:r w:rsidRPr="00DA3C19">
        <w:rPr>
          <w:rFonts w:ascii="Fira Sans" w:eastAsia="Times New Roman" w:hAnsi="Fira Sans" w:cs="Times New Roman"/>
          <w:lang w:val="en-AU"/>
        </w:rPr>
        <w:t>to by the pointer as </w:t>
      </w:r>
      <w:r w:rsidRPr="00DA3C19">
        <w:rPr>
          <w:rFonts w:ascii="Fira Sans" w:eastAsia="Times New Roman" w:hAnsi="Fira Sans" w:cs="Courier New"/>
          <w:lang w:val="en-AU"/>
        </w:rPr>
        <w:t>const</w:t>
      </w:r>
      <w:r w:rsidRPr="00DA3C19">
        <w:rPr>
          <w:rFonts w:ascii="Fira Sans" w:eastAsia="Times New Roman" w:hAnsi="Fira Sans" w:cs="Times New Roman"/>
          <w:lang w:val="en-AU"/>
        </w:rPr>
        <w:t>. For example: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"/>
        <w:gridCol w:w="5877"/>
        <w:gridCol w:w="81"/>
      </w:tblGrid>
      <w:tr w:rsidR="00D25457" w:rsidRPr="00DA3C19" w14:paraId="29195C64" w14:textId="77777777" w:rsidTr="00D25457">
        <w:trPr>
          <w:tblCellSpacing w:w="15" w:type="dxa"/>
        </w:trPr>
        <w:tc>
          <w:tcPr>
            <w:tcW w:w="0" w:type="auto"/>
            <w:hideMark/>
          </w:tcPr>
          <w:p w14:paraId="423A0FDD" w14:textId="77777777" w:rsidR="00D25457" w:rsidRPr="00DA3C19" w:rsidRDefault="00D25457" w:rsidP="00DA3C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</w:rPr>
            </w:pPr>
            <w:r w:rsidRPr="00DA3C19">
              <w:rPr>
                <w:rFonts w:ascii="Fira Sans" w:eastAsia="Times New Roman" w:hAnsi="Fira Sans" w:cs="Courier New"/>
                <w:color w:val="A0A0A0"/>
              </w:rPr>
              <w:t>1</w:t>
            </w:r>
            <w:r w:rsidRPr="00DA3C19">
              <w:rPr>
                <w:rFonts w:ascii="Fira Sans" w:eastAsia="Times New Roman" w:hAnsi="Fira Sans" w:cs="Courier New"/>
                <w:color w:val="A0A0A0"/>
              </w:rPr>
              <w:br/>
              <w:t>2</w:t>
            </w:r>
            <w:r w:rsidRPr="00DA3C19">
              <w:rPr>
                <w:rFonts w:ascii="Fira Sans" w:eastAsia="Times New Roman" w:hAnsi="Fira Sans" w:cs="Courier New"/>
                <w:color w:val="A0A0A0"/>
              </w:rPr>
              <w:br/>
              <w:t>3</w:t>
            </w:r>
            <w:r w:rsidRPr="00DA3C19">
              <w:rPr>
                <w:rFonts w:ascii="Fira Sans" w:eastAsia="Times New Roman" w:hAnsi="Fira Sans" w:cs="Courier New"/>
                <w:color w:val="A0A0A0"/>
              </w:rPr>
              <w:br/>
              <w:t>4</w:t>
            </w:r>
            <w:r w:rsidRPr="00DA3C19">
              <w:rPr>
                <w:rFonts w:ascii="Fira Sans" w:eastAsia="Times New Roman" w:hAnsi="Fira Sans" w:cs="Courier New"/>
                <w:color w:val="A0A0A0"/>
              </w:rPr>
              <w:br/>
              <w:t>5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487F5AA4" w14:textId="268F029F" w:rsidR="00D25457" w:rsidRPr="00DA3C19" w:rsidRDefault="0067631D" w:rsidP="00DA3C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DA3C19">
              <w:rPr>
                <w:rFonts w:ascii="Fira Sans" w:eastAsia="Times New Roman" w:hAnsi="Fira Sans" w:cs="Courier New"/>
                <w:color w:val="0000B0"/>
                <w:lang w:val="en-AU"/>
              </w:rPr>
              <w:t>i</w:t>
            </w:r>
            <w:r w:rsidR="00D25457" w:rsidRPr="00DA3C19">
              <w:rPr>
                <w:rFonts w:ascii="Fira Sans" w:eastAsia="Times New Roman" w:hAnsi="Fira Sans" w:cs="Courier New"/>
                <w:color w:val="0000B0"/>
                <w:lang w:val="en-AU"/>
              </w:rPr>
              <w:t>nt</w:t>
            </w:r>
            <w:r w:rsidR="00D25457" w:rsidRPr="00DA3C19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x;</w:t>
            </w:r>
          </w:p>
          <w:p w14:paraId="58C518BF" w14:textId="77777777" w:rsidR="00D25457" w:rsidRPr="00DA3C19" w:rsidRDefault="00D25457" w:rsidP="00DA3C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DA3C19">
              <w:rPr>
                <w:rFonts w:ascii="Fira Sans" w:eastAsia="Times New Roman" w:hAnsi="Fira Sans" w:cs="Courier New"/>
                <w:color w:val="0000B0"/>
                <w:lang w:val="en-AU"/>
              </w:rPr>
              <w:t>int</w:t>
            </w:r>
            <w:r w:rsidRPr="00DA3C19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y = 10;</w:t>
            </w:r>
          </w:p>
          <w:p w14:paraId="1C53490E" w14:textId="77777777" w:rsidR="00D25457" w:rsidRPr="00DA3C19" w:rsidRDefault="00D25457" w:rsidP="00DA3C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DA3C19">
              <w:rPr>
                <w:rFonts w:ascii="Fira Sans" w:eastAsia="Times New Roman" w:hAnsi="Fira Sans" w:cs="Courier New"/>
                <w:color w:val="0000B0"/>
                <w:lang w:val="en-AU"/>
              </w:rPr>
              <w:t>const</w:t>
            </w:r>
            <w:r w:rsidRPr="00DA3C19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</w:t>
            </w:r>
            <w:r w:rsidRPr="00DA3C19">
              <w:rPr>
                <w:rFonts w:ascii="Fira Sans" w:eastAsia="Times New Roman" w:hAnsi="Fira Sans" w:cs="Courier New"/>
                <w:color w:val="0000B0"/>
                <w:lang w:val="en-AU"/>
              </w:rPr>
              <w:t>int</w:t>
            </w:r>
            <w:r w:rsidRPr="00DA3C19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* p = &amp;y;</w:t>
            </w:r>
          </w:p>
          <w:p w14:paraId="4226669E" w14:textId="77777777" w:rsidR="00D25457" w:rsidRPr="00DA3C19" w:rsidRDefault="00D25457" w:rsidP="00DA3C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DA3C19">
              <w:rPr>
                <w:rFonts w:ascii="Fira Sans" w:eastAsia="Times New Roman" w:hAnsi="Fira Sans" w:cs="Courier New"/>
                <w:color w:val="000000"/>
                <w:lang w:val="en-AU"/>
              </w:rPr>
              <w:t>x = *</w:t>
            </w:r>
            <w:proofErr w:type="gramStart"/>
            <w:r w:rsidRPr="00DA3C19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p;   </w:t>
            </w:r>
            <w:proofErr w:type="gramEnd"/>
            <w:r w:rsidRPr="00DA3C19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     </w:t>
            </w:r>
            <w:r w:rsidRPr="00DA3C19">
              <w:rPr>
                <w:rFonts w:ascii="Fira Sans" w:eastAsia="Times New Roman" w:hAnsi="Fira Sans" w:cs="Courier New"/>
                <w:color w:val="007000"/>
                <w:lang w:val="en-AU"/>
              </w:rPr>
              <w:t>// ok: reading p</w:t>
            </w:r>
          </w:p>
          <w:p w14:paraId="563B8EA5" w14:textId="77777777" w:rsidR="00D25457" w:rsidRPr="00DA3C19" w:rsidRDefault="00D25457" w:rsidP="00DA3C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DA3C19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*p = </w:t>
            </w:r>
            <w:proofErr w:type="gramStart"/>
            <w:r w:rsidRPr="00DA3C19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x;   </w:t>
            </w:r>
            <w:proofErr w:type="gramEnd"/>
            <w:r w:rsidRPr="00DA3C19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     </w:t>
            </w:r>
            <w:r w:rsidRPr="00DA3C19">
              <w:rPr>
                <w:rFonts w:ascii="Fira Sans" w:eastAsia="Times New Roman" w:hAnsi="Fira Sans" w:cs="Courier New"/>
                <w:color w:val="007000"/>
                <w:lang w:val="en-AU"/>
              </w:rPr>
              <w:t xml:space="preserve">// error: modifying p, which is const-qualified </w:t>
            </w:r>
          </w:p>
        </w:tc>
        <w:tc>
          <w:tcPr>
            <w:tcW w:w="0" w:type="auto"/>
            <w:vAlign w:val="center"/>
            <w:hideMark/>
          </w:tcPr>
          <w:p w14:paraId="45DC2236" w14:textId="77777777" w:rsidR="00D25457" w:rsidRPr="00DA3C19" w:rsidRDefault="00D25457" w:rsidP="00DA3C19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AU"/>
              </w:rPr>
            </w:pPr>
          </w:p>
        </w:tc>
      </w:tr>
    </w:tbl>
    <w:p w14:paraId="17F13176" w14:textId="41FD3A98" w:rsidR="00804680" w:rsidRPr="00DA3C19" w:rsidRDefault="00D25457" w:rsidP="00DA3C19">
      <w:pPr>
        <w:spacing w:before="240" w:after="240" w:line="240" w:lineRule="auto"/>
        <w:rPr>
          <w:rFonts w:ascii="Fira Sans" w:eastAsia="Times New Roman" w:hAnsi="Fira Sans" w:cs="Times New Roman"/>
          <w:lang w:val="en-AU"/>
        </w:rPr>
      </w:pPr>
      <w:r w:rsidRPr="00DA3C19">
        <w:rPr>
          <w:rFonts w:ascii="Fira Sans" w:eastAsia="Times New Roman" w:hAnsi="Fira Sans" w:cs="Times New Roman"/>
          <w:lang w:val="en-AU"/>
        </w:rPr>
        <w:t>Here </w:t>
      </w:r>
      <w:r w:rsidRPr="00DA3C19">
        <w:rPr>
          <w:rFonts w:ascii="Fira Sans" w:eastAsia="Times New Roman" w:hAnsi="Fira Sans" w:cs="Courier New"/>
          <w:i/>
          <w:lang w:val="en-AU"/>
        </w:rPr>
        <w:t>p</w:t>
      </w:r>
      <w:r w:rsidRPr="00DA3C19">
        <w:rPr>
          <w:rFonts w:ascii="Fira Sans" w:eastAsia="Times New Roman" w:hAnsi="Fira Sans" w:cs="Times New Roman"/>
          <w:lang w:val="en-AU"/>
        </w:rPr>
        <w:t> points to a variable, but points to it in a </w:t>
      </w:r>
      <w:r w:rsidRPr="00DA3C19">
        <w:rPr>
          <w:rFonts w:ascii="Fira Sans" w:eastAsia="Times New Roman" w:hAnsi="Fira Sans" w:cs="Courier New"/>
          <w:lang w:val="en-AU"/>
        </w:rPr>
        <w:t>const</w:t>
      </w:r>
      <w:r w:rsidRPr="00DA3C19">
        <w:rPr>
          <w:rFonts w:ascii="Fira Sans" w:eastAsia="Times New Roman" w:hAnsi="Fira Sans" w:cs="Times New Roman"/>
          <w:lang w:val="en-AU"/>
        </w:rPr>
        <w:t>-qualified manner, meaning that it can read</w:t>
      </w:r>
      <w:r w:rsidR="00315E42" w:rsidRPr="00DA3C19">
        <w:rPr>
          <w:rFonts w:ascii="Fira Sans" w:eastAsia="Times New Roman" w:hAnsi="Fira Sans" w:cs="Times New Roman"/>
          <w:lang w:val="en-AU"/>
        </w:rPr>
        <w:t xml:space="preserve"> </w:t>
      </w:r>
      <w:r w:rsidRPr="00DA3C19">
        <w:rPr>
          <w:rFonts w:ascii="Fira Sans" w:eastAsia="Times New Roman" w:hAnsi="Fira Sans" w:cs="Times New Roman"/>
          <w:lang w:val="en-AU"/>
        </w:rPr>
        <w:t>the value pointed, but it cannot modify it. Note also, that the expression </w:t>
      </w:r>
      <w:r w:rsidRPr="00DA3C19">
        <w:rPr>
          <w:rFonts w:ascii="Fira Sans" w:eastAsia="Times New Roman" w:hAnsi="Fira Sans" w:cs="Courier New"/>
          <w:i/>
          <w:lang w:val="en-AU"/>
        </w:rPr>
        <w:t>&amp;y</w:t>
      </w:r>
      <w:r w:rsidRPr="00DA3C19">
        <w:rPr>
          <w:rFonts w:ascii="Fira Sans" w:eastAsia="Times New Roman" w:hAnsi="Fira Sans" w:cs="Times New Roman"/>
          <w:lang w:val="en-AU"/>
        </w:rPr>
        <w:t> is of type</w:t>
      </w:r>
      <w:r w:rsidR="00804680" w:rsidRPr="00DA3C19">
        <w:rPr>
          <w:rFonts w:ascii="Fira Sans" w:eastAsia="Times New Roman" w:hAnsi="Fira Sans" w:cs="Times New Roman"/>
          <w:lang w:val="en-AU"/>
        </w:rPr>
        <w:t xml:space="preserve"> </w:t>
      </w:r>
      <w:r w:rsidRPr="00DA3C19">
        <w:rPr>
          <w:rFonts w:ascii="Fira Sans" w:eastAsia="Times New Roman" w:hAnsi="Fira Sans" w:cs="Courier New"/>
          <w:i/>
          <w:lang w:val="en-AU"/>
        </w:rPr>
        <w:t>int*</w:t>
      </w:r>
      <w:r w:rsidRPr="00DA3C19">
        <w:rPr>
          <w:rFonts w:ascii="Fira Sans" w:eastAsia="Times New Roman" w:hAnsi="Fira Sans" w:cs="Times New Roman"/>
          <w:lang w:val="en-AU"/>
        </w:rPr>
        <w:t>,</w:t>
      </w:r>
      <w:r w:rsidR="00315E42" w:rsidRPr="00DA3C19">
        <w:rPr>
          <w:rFonts w:ascii="Fira Sans" w:eastAsia="Times New Roman" w:hAnsi="Fira Sans" w:cs="Times New Roman"/>
          <w:lang w:val="en-AU"/>
        </w:rPr>
        <w:t xml:space="preserve"> </w:t>
      </w:r>
      <w:r w:rsidRPr="00DA3C19">
        <w:rPr>
          <w:rFonts w:ascii="Fira Sans" w:eastAsia="Times New Roman" w:hAnsi="Fira Sans" w:cs="Times New Roman"/>
          <w:lang w:val="en-AU"/>
        </w:rPr>
        <w:t>but this is assigned to a pointer of type </w:t>
      </w:r>
      <w:r w:rsidRPr="00DA3C19">
        <w:rPr>
          <w:rFonts w:ascii="Fira Sans" w:eastAsia="Times New Roman" w:hAnsi="Fira Sans" w:cs="Courier New"/>
          <w:i/>
          <w:lang w:val="en-AU"/>
        </w:rPr>
        <w:t>const int*</w:t>
      </w:r>
      <w:r w:rsidRPr="00DA3C19">
        <w:rPr>
          <w:rFonts w:ascii="Fira Sans" w:eastAsia="Times New Roman" w:hAnsi="Fira Sans" w:cs="Times New Roman"/>
          <w:lang w:val="en-AU"/>
        </w:rPr>
        <w:t>. This is allowed: a pointer to non-const</w:t>
      </w:r>
      <w:r w:rsidR="00315E42" w:rsidRPr="00DA3C19">
        <w:rPr>
          <w:rFonts w:ascii="Fira Sans" w:eastAsia="Times New Roman" w:hAnsi="Fira Sans" w:cs="Times New Roman"/>
          <w:lang w:val="en-AU"/>
        </w:rPr>
        <w:t xml:space="preserve"> </w:t>
      </w:r>
      <w:r w:rsidRPr="00DA3C19">
        <w:rPr>
          <w:rFonts w:ascii="Fira Sans" w:eastAsia="Times New Roman" w:hAnsi="Fira Sans" w:cs="Times New Roman"/>
          <w:lang w:val="en-AU"/>
        </w:rPr>
        <w:t>can be implicitly converted to a pointer to const. But not the other way around! As a safety</w:t>
      </w:r>
      <w:r w:rsidR="00315E42" w:rsidRPr="00DA3C19">
        <w:rPr>
          <w:rFonts w:ascii="Fira Sans" w:eastAsia="Times New Roman" w:hAnsi="Fira Sans" w:cs="Times New Roman"/>
          <w:lang w:val="en-AU"/>
        </w:rPr>
        <w:t xml:space="preserve"> </w:t>
      </w:r>
      <w:r w:rsidRPr="00DA3C19">
        <w:rPr>
          <w:rFonts w:ascii="Fira Sans" w:eastAsia="Times New Roman" w:hAnsi="Fira Sans" w:cs="Times New Roman"/>
          <w:lang w:val="en-AU"/>
        </w:rPr>
        <w:t>feature, pointers to </w:t>
      </w:r>
      <w:r w:rsidRPr="00DA3C19">
        <w:rPr>
          <w:rFonts w:ascii="Fira Sans" w:eastAsia="Times New Roman" w:hAnsi="Fira Sans" w:cs="Courier New"/>
          <w:lang w:val="en-AU"/>
        </w:rPr>
        <w:t>const</w:t>
      </w:r>
      <w:r w:rsidRPr="00DA3C19">
        <w:rPr>
          <w:rFonts w:ascii="Fira Sans" w:eastAsia="Times New Roman" w:hAnsi="Fira Sans" w:cs="Times New Roman"/>
          <w:lang w:val="en-AU"/>
        </w:rPr>
        <w:t> are not implicitly convertible to pointers to non-</w:t>
      </w:r>
      <w:r w:rsidRPr="00DA3C19">
        <w:rPr>
          <w:rFonts w:ascii="Fira Sans" w:eastAsia="Times New Roman" w:hAnsi="Fira Sans" w:cs="Courier New"/>
          <w:lang w:val="en-AU"/>
        </w:rPr>
        <w:t>const</w:t>
      </w:r>
      <w:r w:rsidRPr="00DA3C19">
        <w:rPr>
          <w:rFonts w:ascii="Fira Sans" w:eastAsia="Times New Roman" w:hAnsi="Fira Sans" w:cs="Times New Roman"/>
          <w:lang w:val="en-AU"/>
        </w:rPr>
        <w:t>.</w:t>
      </w:r>
    </w:p>
    <w:p w14:paraId="4CFA3BF3" w14:textId="67B50DAA" w:rsidR="00D25457" w:rsidRPr="00DA3C19" w:rsidRDefault="00D25457" w:rsidP="00DA3C19">
      <w:pPr>
        <w:spacing w:after="240" w:line="240" w:lineRule="auto"/>
        <w:rPr>
          <w:rFonts w:ascii="Fira Sans" w:eastAsia="Times New Roman" w:hAnsi="Fira Sans" w:cs="Times New Roman"/>
          <w:lang w:val="en-AU"/>
        </w:rPr>
      </w:pPr>
      <w:r w:rsidRPr="00DA3C19">
        <w:rPr>
          <w:rFonts w:ascii="Fira Sans" w:eastAsia="Times New Roman" w:hAnsi="Fira Sans" w:cs="Times New Roman"/>
          <w:lang w:val="en-AU"/>
        </w:rPr>
        <w:t>One of the use cases of pointers to </w:t>
      </w:r>
      <w:r w:rsidRPr="00DA3C19">
        <w:rPr>
          <w:rFonts w:ascii="Fira Sans" w:eastAsia="Times New Roman" w:hAnsi="Fira Sans" w:cs="Courier New"/>
          <w:lang w:val="en-AU"/>
        </w:rPr>
        <w:t>const</w:t>
      </w:r>
      <w:r w:rsidRPr="00DA3C19">
        <w:rPr>
          <w:rFonts w:ascii="Fira Sans" w:eastAsia="Times New Roman" w:hAnsi="Fira Sans" w:cs="Times New Roman"/>
          <w:lang w:val="en-AU"/>
        </w:rPr>
        <w:t> elements is as function parameters: a function that takes</w:t>
      </w:r>
      <w:r w:rsidR="00804680" w:rsidRPr="00DA3C19">
        <w:rPr>
          <w:rFonts w:ascii="Fira Sans" w:eastAsia="Times New Roman" w:hAnsi="Fira Sans" w:cs="Times New Roman"/>
          <w:lang w:val="en-AU"/>
        </w:rPr>
        <w:t xml:space="preserve"> </w:t>
      </w:r>
      <w:r w:rsidRPr="00DA3C19">
        <w:rPr>
          <w:rFonts w:ascii="Fira Sans" w:eastAsia="Times New Roman" w:hAnsi="Fira Sans" w:cs="Times New Roman"/>
          <w:lang w:val="en-AU"/>
        </w:rPr>
        <w:t>a pointer to non-</w:t>
      </w:r>
      <w:r w:rsidRPr="00DA3C19">
        <w:rPr>
          <w:rFonts w:ascii="Fira Sans" w:eastAsia="Times New Roman" w:hAnsi="Fira Sans" w:cs="Courier New"/>
          <w:lang w:val="en-AU"/>
        </w:rPr>
        <w:t>const</w:t>
      </w:r>
      <w:r w:rsidRPr="00DA3C19">
        <w:rPr>
          <w:rFonts w:ascii="Fira Sans" w:eastAsia="Times New Roman" w:hAnsi="Fira Sans" w:cs="Times New Roman"/>
          <w:lang w:val="en-AU"/>
        </w:rPr>
        <w:t> as parameter can modify the value passed as argument, while a function</w:t>
      </w:r>
      <w:r w:rsidR="00804680" w:rsidRPr="00DA3C19">
        <w:rPr>
          <w:rFonts w:ascii="Fira Sans" w:eastAsia="Times New Roman" w:hAnsi="Fira Sans" w:cs="Times New Roman"/>
          <w:lang w:val="en-AU"/>
        </w:rPr>
        <w:t xml:space="preserve"> </w:t>
      </w:r>
      <w:r w:rsidRPr="00DA3C19">
        <w:rPr>
          <w:rFonts w:ascii="Fira Sans" w:eastAsia="Times New Roman" w:hAnsi="Fira Sans" w:cs="Times New Roman"/>
          <w:lang w:val="en-AU"/>
        </w:rPr>
        <w:t>that takes a pointer to </w:t>
      </w:r>
      <w:r w:rsidRPr="00DA3C19">
        <w:rPr>
          <w:rFonts w:ascii="Fira Sans" w:eastAsia="Times New Roman" w:hAnsi="Fira Sans" w:cs="Courier New"/>
          <w:lang w:val="en-AU"/>
        </w:rPr>
        <w:t>const</w:t>
      </w:r>
      <w:r w:rsidRPr="00DA3C19">
        <w:rPr>
          <w:rFonts w:ascii="Fira Sans" w:eastAsia="Times New Roman" w:hAnsi="Fira Sans" w:cs="Times New Roman"/>
          <w:lang w:val="en-AU"/>
        </w:rPr>
        <w:t> as parameter cannot.</w:t>
      </w:r>
    </w:p>
    <w:tbl>
      <w:tblPr>
        <w:tblW w:w="987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"/>
        <w:gridCol w:w="4797"/>
        <w:gridCol w:w="4242"/>
        <w:gridCol w:w="526"/>
      </w:tblGrid>
      <w:tr w:rsidR="00D25457" w:rsidRPr="00DA3C19" w14:paraId="11959653" w14:textId="77777777" w:rsidTr="000A17C0">
        <w:trPr>
          <w:trHeight w:val="7474"/>
          <w:tblCellSpacing w:w="15" w:type="dxa"/>
        </w:trPr>
        <w:tc>
          <w:tcPr>
            <w:tcW w:w="0" w:type="auto"/>
            <w:hideMark/>
          </w:tcPr>
          <w:p w14:paraId="36DAA807" w14:textId="77777777" w:rsidR="00D25457" w:rsidRPr="00DA3C19" w:rsidRDefault="00D25457" w:rsidP="00DA3C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</w:rPr>
            </w:pPr>
            <w:r w:rsidRPr="00DA3C19">
              <w:rPr>
                <w:rFonts w:ascii="Fira Sans" w:eastAsia="Times New Roman" w:hAnsi="Fira Sans" w:cs="Courier New"/>
                <w:color w:val="A0A0A0"/>
              </w:rPr>
              <w:t>1</w:t>
            </w:r>
            <w:r w:rsidRPr="00DA3C19">
              <w:rPr>
                <w:rFonts w:ascii="Fira Sans" w:eastAsia="Times New Roman" w:hAnsi="Fira Sans" w:cs="Courier New"/>
                <w:color w:val="A0A0A0"/>
              </w:rPr>
              <w:br/>
              <w:t>2</w:t>
            </w:r>
            <w:r w:rsidRPr="00DA3C19">
              <w:rPr>
                <w:rFonts w:ascii="Fira Sans" w:eastAsia="Times New Roman" w:hAnsi="Fira Sans" w:cs="Courier New"/>
                <w:color w:val="A0A0A0"/>
              </w:rPr>
              <w:br/>
              <w:t>3</w:t>
            </w:r>
            <w:r w:rsidRPr="00DA3C19">
              <w:rPr>
                <w:rFonts w:ascii="Fira Sans" w:eastAsia="Times New Roman" w:hAnsi="Fira Sans" w:cs="Courier New"/>
                <w:color w:val="A0A0A0"/>
              </w:rPr>
              <w:br/>
              <w:t>4</w:t>
            </w:r>
            <w:r w:rsidRPr="00DA3C19">
              <w:rPr>
                <w:rFonts w:ascii="Fira Sans" w:eastAsia="Times New Roman" w:hAnsi="Fira Sans" w:cs="Courier New"/>
                <w:color w:val="A0A0A0"/>
              </w:rPr>
              <w:br/>
              <w:t>5</w:t>
            </w:r>
            <w:r w:rsidRPr="00DA3C19">
              <w:rPr>
                <w:rFonts w:ascii="Fira Sans" w:eastAsia="Times New Roman" w:hAnsi="Fira Sans" w:cs="Courier New"/>
                <w:color w:val="A0A0A0"/>
              </w:rPr>
              <w:br/>
              <w:t>6</w:t>
            </w:r>
            <w:r w:rsidRPr="00DA3C19">
              <w:rPr>
                <w:rFonts w:ascii="Fira Sans" w:eastAsia="Times New Roman" w:hAnsi="Fira Sans" w:cs="Courier New"/>
                <w:color w:val="A0A0A0"/>
              </w:rPr>
              <w:br/>
              <w:t>7</w:t>
            </w:r>
            <w:r w:rsidRPr="00DA3C19">
              <w:rPr>
                <w:rFonts w:ascii="Fira Sans" w:eastAsia="Times New Roman" w:hAnsi="Fira Sans" w:cs="Courier New"/>
                <w:color w:val="A0A0A0"/>
              </w:rPr>
              <w:br/>
              <w:t>8</w:t>
            </w:r>
            <w:r w:rsidRPr="00DA3C19">
              <w:rPr>
                <w:rFonts w:ascii="Fira Sans" w:eastAsia="Times New Roman" w:hAnsi="Fira Sans" w:cs="Courier New"/>
                <w:color w:val="A0A0A0"/>
              </w:rPr>
              <w:br/>
              <w:t>9</w:t>
            </w:r>
            <w:r w:rsidRPr="00DA3C19">
              <w:rPr>
                <w:rFonts w:ascii="Fira Sans" w:eastAsia="Times New Roman" w:hAnsi="Fira Sans" w:cs="Courier New"/>
                <w:color w:val="A0A0A0"/>
              </w:rPr>
              <w:br/>
              <w:t>10</w:t>
            </w:r>
            <w:r w:rsidRPr="00DA3C19">
              <w:rPr>
                <w:rFonts w:ascii="Fira Sans" w:eastAsia="Times New Roman" w:hAnsi="Fira Sans" w:cs="Courier New"/>
                <w:color w:val="A0A0A0"/>
              </w:rPr>
              <w:br/>
              <w:t>11</w:t>
            </w:r>
            <w:r w:rsidRPr="00DA3C19">
              <w:rPr>
                <w:rFonts w:ascii="Fira Sans" w:eastAsia="Times New Roman" w:hAnsi="Fira Sans" w:cs="Courier New"/>
                <w:color w:val="A0A0A0"/>
              </w:rPr>
              <w:br/>
              <w:t>12</w:t>
            </w:r>
            <w:r w:rsidRPr="00DA3C19">
              <w:rPr>
                <w:rFonts w:ascii="Fira Sans" w:eastAsia="Times New Roman" w:hAnsi="Fira Sans" w:cs="Courier New"/>
                <w:color w:val="A0A0A0"/>
              </w:rPr>
              <w:br/>
              <w:t>13</w:t>
            </w:r>
            <w:r w:rsidRPr="00DA3C19">
              <w:rPr>
                <w:rFonts w:ascii="Fira Sans" w:eastAsia="Times New Roman" w:hAnsi="Fira Sans" w:cs="Courier New"/>
                <w:color w:val="A0A0A0"/>
              </w:rPr>
              <w:br/>
              <w:t>14</w:t>
            </w:r>
            <w:r w:rsidRPr="00DA3C19">
              <w:rPr>
                <w:rFonts w:ascii="Fira Sans" w:eastAsia="Times New Roman" w:hAnsi="Fira Sans" w:cs="Courier New"/>
                <w:color w:val="A0A0A0"/>
              </w:rPr>
              <w:br/>
              <w:t>15</w:t>
            </w:r>
            <w:r w:rsidRPr="00DA3C19">
              <w:rPr>
                <w:rFonts w:ascii="Fira Sans" w:eastAsia="Times New Roman" w:hAnsi="Fira Sans" w:cs="Courier New"/>
                <w:color w:val="A0A0A0"/>
              </w:rPr>
              <w:br/>
              <w:t>16</w:t>
            </w:r>
            <w:r w:rsidRPr="00DA3C19">
              <w:rPr>
                <w:rFonts w:ascii="Fira Sans" w:eastAsia="Times New Roman" w:hAnsi="Fira Sans" w:cs="Courier New"/>
                <w:color w:val="A0A0A0"/>
              </w:rPr>
              <w:br/>
              <w:t>17</w:t>
            </w:r>
            <w:r w:rsidRPr="00DA3C19">
              <w:rPr>
                <w:rFonts w:ascii="Fira Sans" w:eastAsia="Times New Roman" w:hAnsi="Fira Sans" w:cs="Courier New"/>
                <w:color w:val="A0A0A0"/>
              </w:rPr>
              <w:br/>
              <w:t>18</w:t>
            </w:r>
            <w:r w:rsidRPr="00DA3C19">
              <w:rPr>
                <w:rFonts w:ascii="Fira Sans" w:eastAsia="Times New Roman" w:hAnsi="Fira Sans" w:cs="Courier New"/>
                <w:color w:val="A0A0A0"/>
              </w:rPr>
              <w:br/>
              <w:t>19</w:t>
            </w:r>
            <w:r w:rsidRPr="00DA3C19">
              <w:rPr>
                <w:rFonts w:ascii="Fira Sans" w:eastAsia="Times New Roman" w:hAnsi="Fira Sans" w:cs="Courier New"/>
                <w:color w:val="A0A0A0"/>
              </w:rPr>
              <w:br/>
              <w:t>20</w:t>
            </w:r>
            <w:r w:rsidRPr="00DA3C19">
              <w:rPr>
                <w:rFonts w:ascii="Fira Sans" w:eastAsia="Times New Roman" w:hAnsi="Fira Sans" w:cs="Courier New"/>
                <w:color w:val="A0A0A0"/>
              </w:rPr>
              <w:br/>
              <w:t>21</w:t>
            </w:r>
            <w:r w:rsidRPr="00DA3C19">
              <w:rPr>
                <w:rFonts w:ascii="Fira Sans" w:eastAsia="Times New Roman" w:hAnsi="Fira Sans" w:cs="Courier New"/>
                <w:color w:val="A0A0A0"/>
              </w:rPr>
              <w:br/>
              <w:t>22</w:t>
            </w:r>
            <w:r w:rsidRPr="00DA3C19">
              <w:rPr>
                <w:rFonts w:ascii="Fira Sans" w:eastAsia="Times New Roman" w:hAnsi="Fira Sans" w:cs="Courier New"/>
                <w:color w:val="A0A0A0"/>
              </w:rPr>
              <w:br/>
              <w:t>23</w:t>
            </w:r>
            <w:r w:rsidRPr="00DA3C19">
              <w:rPr>
                <w:rFonts w:ascii="Fira Sans" w:eastAsia="Times New Roman" w:hAnsi="Fira Sans" w:cs="Courier New"/>
                <w:color w:val="A0A0A0"/>
              </w:rPr>
              <w:br/>
              <w:t>24</w:t>
            </w:r>
            <w:r w:rsidRPr="00DA3C19">
              <w:rPr>
                <w:rFonts w:ascii="Fira Sans" w:eastAsia="Times New Roman" w:hAnsi="Fira Sans" w:cs="Courier New"/>
                <w:color w:val="A0A0A0"/>
              </w:rPr>
              <w:br/>
              <w:t>25</w:t>
            </w:r>
            <w:r w:rsidRPr="00DA3C19">
              <w:rPr>
                <w:rFonts w:ascii="Fira Sans" w:eastAsia="Times New Roman" w:hAnsi="Fira Sans" w:cs="Courier New"/>
                <w:color w:val="A0A0A0"/>
              </w:rPr>
              <w:br/>
              <w:t>26</w:t>
            </w:r>
            <w:r w:rsidRPr="00DA3C19">
              <w:rPr>
                <w:rFonts w:ascii="Fira Sans" w:eastAsia="Times New Roman" w:hAnsi="Fira Sans" w:cs="Courier New"/>
                <w:color w:val="A0A0A0"/>
              </w:rPr>
              <w:br/>
              <w:t>27</w:t>
            </w:r>
            <w:r w:rsidRPr="00DA3C19">
              <w:rPr>
                <w:rFonts w:ascii="Fira Sans" w:eastAsia="Times New Roman" w:hAnsi="Fira Sans" w:cs="Courier New"/>
                <w:color w:val="A0A0A0"/>
              </w:rPr>
              <w:br/>
              <w:t>28</w:t>
            </w:r>
            <w:r w:rsidRPr="00DA3C19">
              <w:rPr>
                <w:rFonts w:ascii="Fira Sans" w:eastAsia="Times New Roman" w:hAnsi="Fira Sans" w:cs="Courier New"/>
                <w:color w:val="A0A0A0"/>
              </w:rPr>
              <w:br/>
              <w:t>29</w:t>
            </w:r>
          </w:p>
        </w:tc>
        <w:tc>
          <w:tcPr>
            <w:tcW w:w="4767" w:type="dxa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7D6CEAB5" w14:textId="77777777" w:rsidR="00D25457" w:rsidRPr="00DA3C19" w:rsidRDefault="00D25457" w:rsidP="00DA3C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DA3C19">
              <w:rPr>
                <w:rFonts w:ascii="Fira Sans" w:eastAsia="Times New Roman" w:hAnsi="Fira Sans" w:cs="Courier New"/>
                <w:color w:val="007000"/>
                <w:lang w:val="en-AU"/>
              </w:rPr>
              <w:t>// pointers as arguments:</w:t>
            </w:r>
          </w:p>
          <w:p w14:paraId="56751D9C" w14:textId="77777777" w:rsidR="00D25457" w:rsidRPr="00DA3C19" w:rsidRDefault="00D25457" w:rsidP="00DA3C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DA3C19">
              <w:rPr>
                <w:rFonts w:ascii="Fira Sans" w:eastAsia="Times New Roman" w:hAnsi="Fira Sans" w:cs="Courier New"/>
                <w:color w:val="500070"/>
                <w:lang w:val="en-AU"/>
              </w:rPr>
              <w:t>#include &lt;iostream&gt;</w:t>
            </w:r>
          </w:p>
          <w:p w14:paraId="65FDCD40" w14:textId="77777777" w:rsidR="00D25457" w:rsidRPr="00DA3C19" w:rsidRDefault="00D25457" w:rsidP="00DA3C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DA3C19">
              <w:rPr>
                <w:rFonts w:ascii="Fira Sans" w:eastAsia="Times New Roman" w:hAnsi="Fira Sans" w:cs="Courier New"/>
                <w:color w:val="0000B0"/>
                <w:lang w:val="en-AU"/>
              </w:rPr>
              <w:t>using</w:t>
            </w:r>
            <w:r w:rsidRPr="00DA3C19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</w:t>
            </w:r>
            <w:r w:rsidRPr="00DA3C19">
              <w:rPr>
                <w:rFonts w:ascii="Fira Sans" w:eastAsia="Times New Roman" w:hAnsi="Fira Sans" w:cs="Courier New"/>
                <w:color w:val="0000B0"/>
                <w:lang w:val="en-AU"/>
              </w:rPr>
              <w:t>namespace</w:t>
            </w:r>
            <w:r w:rsidRPr="00DA3C19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std;</w:t>
            </w:r>
          </w:p>
          <w:p w14:paraId="54B7F973" w14:textId="77777777" w:rsidR="00D25457" w:rsidRPr="00DA3C19" w:rsidRDefault="00D25457" w:rsidP="00DA3C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</w:p>
          <w:p w14:paraId="30E98B84" w14:textId="77777777" w:rsidR="00D25457" w:rsidRPr="00DA3C19" w:rsidRDefault="00D25457" w:rsidP="00DA3C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DA3C19">
              <w:rPr>
                <w:rFonts w:ascii="Fira Sans" w:eastAsia="Times New Roman" w:hAnsi="Fira Sans" w:cs="Courier New"/>
                <w:color w:val="0000B0"/>
                <w:lang w:val="en-AU"/>
              </w:rPr>
              <w:t>void</w:t>
            </w:r>
            <w:r w:rsidRPr="00DA3C19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</w:t>
            </w:r>
            <w:proofErr w:type="spellStart"/>
            <w:r w:rsidRPr="00DA3C19">
              <w:rPr>
                <w:rFonts w:ascii="Fira Sans" w:eastAsia="Times New Roman" w:hAnsi="Fira Sans" w:cs="Courier New"/>
                <w:color w:val="000000"/>
                <w:lang w:val="en-AU"/>
              </w:rPr>
              <w:t>increment_all</w:t>
            </w:r>
            <w:proofErr w:type="spellEnd"/>
            <w:r w:rsidRPr="00DA3C19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(</w:t>
            </w:r>
            <w:r w:rsidRPr="00DA3C19">
              <w:rPr>
                <w:rFonts w:ascii="Fira Sans" w:eastAsia="Times New Roman" w:hAnsi="Fira Sans" w:cs="Courier New"/>
                <w:color w:val="0000B0"/>
                <w:lang w:val="en-AU"/>
              </w:rPr>
              <w:t>int</w:t>
            </w:r>
            <w:r w:rsidRPr="00DA3C19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* start, </w:t>
            </w:r>
            <w:r w:rsidRPr="00DA3C19">
              <w:rPr>
                <w:rFonts w:ascii="Fira Sans" w:eastAsia="Times New Roman" w:hAnsi="Fira Sans" w:cs="Courier New"/>
                <w:color w:val="0000B0"/>
                <w:lang w:val="en-AU"/>
              </w:rPr>
              <w:t>int</w:t>
            </w:r>
            <w:r w:rsidRPr="00DA3C19">
              <w:rPr>
                <w:rFonts w:ascii="Fira Sans" w:eastAsia="Times New Roman" w:hAnsi="Fira Sans" w:cs="Courier New"/>
                <w:color w:val="000000"/>
                <w:lang w:val="en-AU"/>
              </w:rPr>
              <w:t>* stop)</w:t>
            </w:r>
          </w:p>
          <w:p w14:paraId="0A9A1F86" w14:textId="77777777" w:rsidR="00D25457" w:rsidRPr="00DA3C19" w:rsidRDefault="00D25457" w:rsidP="00DA3C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DA3C19">
              <w:rPr>
                <w:rFonts w:ascii="Fira Sans" w:eastAsia="Times New Roman" w:hAnsi="Fira Sans" w:cs="Courier New"/>
                <w:color w:val="000000"/>
                <w:lang w:val="en-AU"/>
              </w:rPr>
              <w:t>{</w:t>
            </w:r>
          </w:p>
          <w:p w14:paraId="55B7FF9E" w14:textId="77777777" w:rsidR="00D25457" w:rsidRPr="00DA3C19" w:rsidRDefault="00D25457" w:rsidP="00DA3C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DA3C19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</w:t>
            </w:r>
            <w:r w:rsidRPr="00DA3C19">
              <w:rPr>
                <w:rFonts w:ascii="Fira Sans" w:eastAsia="Times New Roman" w:hAnsi="Fira Sans" w:cs="Courier New"/>
                <w:color w:val="0000B0"/>
                <w:lang w:val="en-AU"/>
              </w:rPr>
              <w:t>int</w:t>
            </w:r>
            <w:r w:rsidRPr="00DA3C19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* current = start;</w:t>
            </w:r>
          </w:p>
          <w:p w14:paraId="0ED6231F" w14:textId="77777777" w:rsidR="00D25457" w:rsidRPr="00DA3C19" w:rsidRDefault="00D25457" w:rsidP="00DA3C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DA3C19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</w:t>
            </w:r>
            <w:r w:rsidRPr="00DA3C19">
              <w:rPr>
                <w:rFonts w:ascii="Fira Sans" w:eastAsia="Times New Roman" w:hAnsi="Fira Sans" w:cs="Courier New"/>
                <w:color w:val="0000B0"/>
                <w:lang w:val="en-AU"/>
              </w:rPr>
              <w:t>while</w:t>
            </w:r>
            <w:r w:rsidRPr="00DA3C19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(</w:t>
            </w:r>
            <w:proofErr w:type="gramStart"/>
            <w:r w:rsidRPr="00DA3C19">
              <w:rPr>
                <w:rFonts w:ascii="Fira Sans" w:eastAsia="Times New Roman" w:hAnsi="Fira Sans" w:cs="Courier New"/>
                <w:color w:val="000000"/>
                <w:lang w:val="en-AU"/>
              </w:rPr>
              <w:t>current !</w:t>
            </w:r>
            <w:proofErr w:type="gramEnd"/>
            <w:r w:rsidRPr="00DA3C19">
              <w:rPr>
                <w:rFonts w:ascii="Fira Sans" w:eastAsia="Times New Roman" w:hAnsi="Fira Sans" w:cs="Courier New"/>
                <w:color w:val="000000"/>
                <w:lang w:val="en-AU"/>
              </w:rPr>
              <w:t>= stop) {</w:t>
            </w:r>
          </w:p>
          <w:p w14:paraId="480E241E" w14:textId="77777777" w:rsidR="00D25457" w:rsidRPr="00DA3C19" w:rsidRDefault="00D25457" w:rsidP="00DA3C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DA3C19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  ++(*current</w:t>
            </w:r>
            <w:proofErr w:type="gramStart"/>
            <w:r w:rsidRPr="00DA3C19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);  </w:t>
            </w:r>
            <w:r w:rsidRPr="00DA3C19">
              <w:rPr>
                <w:rFonts w:ascii="Fira Sans" w:eastAsia="Times New Roman" w:hAnsi="Fira Sans" w:cs="Courier New"/>
                <w:color w:val="007000"/>
                <w:lang w:val="en-AU"/>
              </w:rPr>
              <w:t>/</w:t>
            </w:r>
            <w:proofErr w:type="gramEnd"/>
            <w:r w:rsidRPr="00DA3C19">
              <w:rPr>
                <w:rFonts w:ascii="Fira Sans" w:eastAsia="Times New Roman" w:hAnsi="Fira Sans" w:cs="Courier New"/>
                <w:color w:val="007000"/>
                <w:lang w:val="en-AU"/>
              </w:rPr>
              <w:t>/ increment value pointed</w:t>
            </w:r>
          </w:p>
          <w:p w14:paraId="618C7427" w14:textId="77777777" w:rsidR="00D25457" w:rsidRPr="00DA3C19" w:rsidRDefault="00D25457" w:rsidP="00DA3C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DA3C19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  ++</w:t>
            </w:r>
            <w:proofErr w:type="gramStart"/>
            <w:r w:rsidRPr="00DA3C19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current;   </w:t>
            </w:r>
            <w:proofErr w:type="gramEnd"/>
            <w:r w:rsidRPr="00DA3C19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</w:t>
            </w:r>
            <w:r w:rsidRPr="00DA3C19">
              <w:rPr>
                <w:rFonts w:ascii="Fira Sans" w:eastAsia="Times New Roman" w:hAnsi="Fira Sans" w:cs="Courier New"/>
                <w:color w:val="007000"/>
                <w:lang w:val="en-AU"/>
              </w:rPr>
              <w:t>// increment pointer</w:t>
            </w:r>
          </w:p>
          <w:p w14:paraId="6450F387" w14:textId="77777777" w:rsidR="00D25457" w:rsidRPr="00DA3C19" w:rsidRDefault="00D25457" w:rsidP="00DA3C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DA3C19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}</w:t>
            </w:r>
          </w:p>
          <w:p w14:paraId="109B6972" w14:textId="77777777" w:rsidR="00D25457" w:rsidRPr="00DA3C19" w:rsidRDefault="00D25457" w:rsidP="00DA3C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DA3C19">
              <w:rPr>
                <w:rFonts w:ascii="Fira Sans" w:eastAsia="Times New Roman" w:hAnsi="Fira Sans" w:cs="Courier New"/>
                <w:color w:val="000000"/>
                <w:lang w:val="en-AU"/>
              </w:rPr>
              <w:t>}</w:t>
            </w:r>
          </w:p>
          <w:p w14:paraId="3529075E" w14:textId="77777777" w:rsidR="00D25457" w:rsidRPr="00DA3C19" w:rsidRDefault="00D25457" w:rsidP="00DA3C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</w:p>
          <w:p w14:paraId="020C6989" w14:textId="77777777" w:rsidR="00D25457" w:rsidRPr="00DA3C19" w:rsidRDefault="00D25457" w:rsidP="00DA3C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DA3C19">
              <w:rPr>
                <w:rFonts w:ascii="Fira Sans" w:eastAsia="Times New Roman" w:hAnsi="Fira Sans" w:cs="Courier New"/>
                <w:color w:val="0000B0"/>
                <w:lang w:val="en-AU"/>
              </w:rPr>
              <w:t>void</w:t>
            </w:r>
            <w:r w:rsidRPr="00DA3C19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</w:t>
            </w:r>
            <w:proofErr w:type="spellStart"/>
            <w:r w:rsidRPr="00DA3C19">
              <w:rPr>
                <w:rFonts w:ascii="Fira Sans" w:eastAsia="Times New Roman" w:hAnsi="Fira Sans" w:cs="Courier New"/>
                <w:color w:val="000000"/>
                <w:lang w:val="en-AU"/>
              </w:rPr>
              <w:t>print_all</w:t>
            </w:r>
            <w:proofErr w:type="spellEnd"/>
            <w:r w:rsidRPr="00DA3C19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(</w:t>
            </w:r>
            <w:r w:rsidRPr="00DA3C19">
              <w:rPr>
                <w:rFonts w:ascii="Fira Sans" w:eastAsia="Times New Roman" w:hAnsi="Fira Sans" w:cs="Courier New"/>
                <w:color w:val="0000B0"/>
                <w:lang w:val="en-AU"/>
              </w:rPr>
              <w:t>const</w:t>
            </w:r>
            <w:r w:rsidRPr="00DA3C19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</w:t>
            </w:r>
            <w:r w:rsidRPr="00DA3C19">
              <w:rPr>
                <w:rFonts w:ascii="Fira Sans" w:eastAsia="Times New Roman" w:hAnsi="Fira Sans" w:cs="Courier New"/>
                <w:color w:val="0000B0"/>
                <w:lang w:val="en-AU"/>
              </w:rPr>
              <w:t>int</w:t>
            </w:r>
            <w:r w:rsidRPr="00DA3C19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* start, </w:t>
            </w:r>
            <w:r w:rsidRPr="00DA3C19">
              <w:rPr>
                <w:rFonts w:ascii="Fira Sans" w:eastAsia="Times New Roman" w:hAnsi="Fira Sans" w:cs="Courier New"/>
                <w:color w:val="0000B0"/>
                <w:lang w:val="en-AU"/>
              </w:rPr>
              <w:t>const</w:t>
            </w:r>
            <w:r w:rsidRPr="00DA3C19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</w:t>
            </w:r>
            <w:r w:rsidRPr="00DA3C19">
              <w:rPr>
                <w:rFonts w:ascii="Fira Sans" w:eastAsia="Times New Roman" w:hAnsi="Fira Sans" w:cs="Courier New"/>
                <w:color w:val="0000B0"/>
                <w:lang w:val="en-AU"/>
              </w:rPr>
              <w:t>int</w:t>
            </w:r>
            <w:r w:rsidRPr="00DA3C19">
              <w:rPr>
                <w:rFonts w:ascii="Fira Sans" w:eastAsia="Times New Roman" w:hAnsi="Fira Sans" w:cs="Courier New"/>
                <w:color w:val="000000"/>
                <w:lang w:val="en-AU"/>
              </w:rPr>
              <w:t>* stop)</w:t>
            </w:r>
          </w:p>
          <w:p w14:paraId="31394BB7" w14:textId="77777777" w:rsidR="00D25457" w:rsidRPr="00DA3C19" w:rsidRDefault="00D25457" w:rsidP="00DA3C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DA3C19">
              <w:rPr>
                <w:rFonts w:ascii="Fira Sans" w:eastAsia="Times New Roman" w:hAnsi="Fira Sans" w:cs="Courier New"/>
                <w:color w:val="000000"/>
                <w:lang w:val="en-AU"/>
              </w:rPr>
              <w:t>{</w:t>
            </w:r>
          </w:p>
          <w:p w14:paraId="7E1A85FE" w14:textId="77777777" w:rsidR="00D25457" w:rsidRPr="00DA3C19" w:rsidRDefault="00D25457" w:rsidP="00DA3C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DA3C19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</w:t>
            </w:r>
            <w:r w:rsidRPr="00DA3C19">
              <w:rPr>
                <w:rFonts w:ascii="Fira Sans" w:eastAsia="Times New Roman" w:hAnsi="Fira Sans" w:cs="Courier New"/>
                <w:color w:val="0000B0"/>
                <w:lang w:val="en-AU"/>
              </w:rPr>
              <w:t>const</w:t>
            </w:r>
            <w:r w:rsidRPr="00DA3C19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</w:t>
            </w:r>
            <w:r w:rsidRPr="00DA3C19">
              <w:rPr>
                <w:rFonts w:ascii="Fira Sans" w:eastAsia="Times New Roman" w:hAnsi="Fira Sans" w:cs="Courier New"/>
                <w:color w:val="0000B0"/>
                <w:lang w:val="en-AU"/>
              </w:rPr>
              <w:t>int</w:t>
            </w:r>
            <w:r w:rsidRPr="00DA3C19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* current = start;</w:t>
            </w:r>
          </w:p>
          <w:p w14:paraId="5A93624C" w14:textId="77777777" w:rsidR="00D25457" w:rsidRPr="00DA3C19" w:rsidRDefault="00D25457" w:rsidP="00DA3C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DA3C19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</w:t>
            </w:r>
            <w:r w:rsidRPr="00DA3C19">
              <w:rPr>
                <w:rFonts w:ascii="Fira Sans" w:eastAsia="Times New Roman" w:hAnsi="Fira Sans" w:cs="Courier New"/>
                <w:color w:val="0000B0"/>
                <w:lang w:val="en-AU"/>
              </w:rPr>
              <w:t>while</w:t>
            </w:r>
            <w:r w:rsidRPr="00DA3C19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(</w:t>
            </w:r>
            <w:proofErr w:type="gramStart"/>
            <w:r w:rsidRPr="00DA3C19">
              <w:rPr>
                <w:rFonts w:ascii="Fira Sans" w:eastAsia="Times New Roman" w:hAnsi="Fira Sans" w:cs="Courier New"/>
                <w:color w:val="000000"/>
                <w:lang w:val="en-AU"/>
              </w:rPr>
              <w:t>current !</w:t>
            </w:r>
            <w:proofErr w:type="gramEnd"/>
            <w:r w:rsidRPr="00DA3C19">
              <w:rPr>
                <w:rFonts w:ascii="Fira Sans" w:eastAsia="Times New Roman" w:hAnsi="Fira Sans" w:cs="Courier New"/>
                <w:color w:val="000000"/>
                <w:lang w:val="en-AU"/>
              </w:rPr>
              <w:t>= stop) {</w:t>
            </w:r>
          </w:p>
          <w:p w14:paraId="632EF5B8" w14:textId="77777777" w:rsidR="00D25457" w:rsidRPr="00DA3C19" w:rsidRDefault="00D25457" w:rsidP="00DA3C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DA3C19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  </w:t>
            </w:r>
            <w:proofErr w:type="spellStart"/>
            <w:r w:rsidRPr="00DA3C19">
              <w:rPr>
                <w:rFonts w:ascii="Fira Sans" w:eastAsia="Times New Roman" w:hAnsi="Fira Sans" w:cs="Courier New"/>
                <w:color w:val="000000"/>
                <w:lang w:val="en-AU"/>
              </w:rPr>
              <w:t>cout</w:t>
            </w:r>
            <w:proofErr w:type="spellEnd"/>
            <w:r w:rsidRPr="00DA3C19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&lt;&lt; *current &lt;&lt; </w:t>
            </w:r>
            <w:r w:rsidRPr="00DA3C19">
              <w:rPr>
                <w:rFonts w:ascii="Fira Sans" w:eastAsia="Times New Roman" w:hAnsi="Fira Sans" w:cs="Courier New"/>
                <w:color w:val="600030"/>
                <w:lang w:val="en-AU"/>
              </w:rPr>
              <w:t>'\n'</w:t>
            </w:r>
            <w:r w:rsidRPr="00DA3C19">
              <w:rPr>
                <w:rFonts w:ascii="Fira Sans" w:eastAsia="Times New Roman" w:hAnsi="Fira Sans" w:cs="Courier New"/>
                <w:color w:val="000000"/>
                <w:lang w:val="en-AU"/>
              </w:rPr>
              <w:t>;</w:t>
            </w:r>
          </w:p>
          <w:p w14:paraId="1B957434" w14:textId="77777777" w:rsidR="00D25457" w:rsidRPr="00DA3C19" w:rsidRDefault="00D25457" w:rsidP="00DA3C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DA3C19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  ++</w:t>
            </w:r>
            <w:proofErr w:type="gramStart"/>
            <w:r w:rsidRPr="00DA3C19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current;   </w:t>
            </w:r>
            <w:proofErr w:type="gramEnd"/>
            <w:r w:rsidRPr="00DA3C19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</w:t>
            </w:r>
            <w:r w:rsidRPr="00DA3C19">
              <w:rPr>
                <w:rFonts w:ascii="Fira Sans" w:eastAsia="Times New Roman" w:hAnsi="Fira Sans" w:cs="Courier New"/>
                <w:color w:val="007000"/>
                <w:lang w:val="en-AU"/>
              </w:rPr>
              <w:t>// increment pointer</w:t>
            </w:r>
          </w:p>
          <w:p w14:paraId="4F97B8FE" w14:textId="77777777" w:rsidR="00D25457" w:rsidRPr="00DA3C19" w:rsidRDefault="00D25457" w:rsidP="00DA3C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DA3C19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}</w:t>
            </w:r>
          </w:p>
          <w:p w14:paraId="0AA0DAC4" w14:textId="77777777" w:rsidR="00D25457" w:rsidRPr="00DA3C19" w:rsidRDefault="00D25457" w:rsidP="00DA3C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DA3C19">
              <w:rPr>
                <w:rFonts w:ascii="Fira Sans" w:eastAsia="Times New Roman" w:hAnsi="Fira Sans" w:cs="Courier New"/>
                <w:color w:val="000000"/>
                <w:lang w:val="en-AU"/>
              </w:rPr>
              <w:t>}</w:t>
            </w:r>
          </w:p>
          <w:p w14:paraId="57F559A8" w14:textId="77777777" w:rsidR="00D25457" w:rsidRPr="00DA3C19" w:rsidRDefault="00D25457" w:rsidP="00DA3C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</w:p>
          <w:p w14:paraId="7A7D74AB" w14:textId="77777777" w:rsidR="00D25457" w:rsidRPr="00DA3C19" w:rsidRDefault="00D25457" w:rsidP="00DA3C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DA3C19">
              <w:rPr>
                <w:rFonts w:ascii="Fira Sans" w:eastAsia="Times New Roman" w:hAnsi="Fira Sans" w:cs="Courier New"/>
                <w:color w:val="0000B0"/>
                <w:lang w:val="en-AU"/>
              </w:rPr>
              <w:t>int</w:t>
            </w:r>
            <w:r w:rsidRPr="00DA3C19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main ()</w:t>
            </w:r>
          </w:p>
          <w:p w14:paraId="39F1C0E1" w14:textId="77777777" w:rsidR="00D25457" w:rsidRPr="00DA3C19" w:rsidRDefault="00D25457" w:rsidP="00DA3C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DA3C19">
              <w:rPr>
                <w:rFonts w:ascii="Fira Sans" w:eastAsia="Times New Roman" w:hAnsi="Fira Sans" w:cs="Courier New"/>
                <w:color w:val="000000"/>
                <w:lang w:val="en-AU"/>
              </w:rPr>
              <w:t>{</w:t>
            </w:r>
          </w:p>
          <w:p w14:paraId="0A813BDA" w14:textId="77777777" w:rsidR="00D25457" w:rsidRPr="00DA3C19" w:rsidRDefault="00D25457" w:rsidP="00DA3C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DA3C19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</w:t>
            </w:r>
            <w:r w:rsidRPr="00DA3C19">
              <w:rPr>
                <w:rFonts w:ascii="Fira Sans" w:eastAsia="Times New Roman" w:hAnsi="Fira Sans" w:cs="Courier New"/>
                <w:color w:val="0000B0"/>
                <w:lang w:val="en-AU"/>
              </w:rPr>
              <w:t>int</w:t>
            </w:r>
            <w:r w:rsidRPr="00DA3C19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</w:t>
            </w:r>
            <w:proofErr w:type="gramStart"/>
            <w:r w:rsidRPr="00DA3C19">
              <w:rPr>
                <w:rFonts w:ascii="Fira Sans" w:eastAsia="Times New Roman" w:hAnsi="Fira Sans" w:cs="Courier New"/>
                <w:color w:val="000000"/>
                <w:lang w:val="en-AU"/>
              </w:rPr>
              <w:t>numbers[</w:t>
            </w:r>
            <w:proofErr w:type="gramEnd"/>
            <w:r w:rsidRPr="00DA3C19">
              <w:rPr>
                <w:rFonts w:ascii="Fira Sans" w:eastAsia="Times New Roman" w:hAnsi="Fira Sans" w:cs="Courier New"/>
                <w:color w:val="000000"/>
                <w:lang w:val="en-AU"/>
              </w:rPr>
              <w:t>] = {10,20,30};</w:t>
            </w:r>
          </w:p>
          <w:p w14:paraId="1AE1D1F2" w14:textId="77777777" w:rsidR="00D25457" w:rsidRPr="00DA3C19" w:rsidRDefault="00D25457" w:rsidP="00DA3C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DA3C19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</w:t>
            </w:r>
            <w:proofErr w:type="spellStart"/>
            <w:r w:rsidRPr="00DA3C19">
              <w:rPr>
                <w:rFonts w:ascii="Fira Sans" w:eastAsia="Times New Roman" w:hAnsi="Fira Sans" w:cs="Courier New"/>
                <w:color w:val="000000"/>
                <w:lang w:val="en-AU"/>
              </w:rPr>
              <w:t>increment_all</w:t>
            </w:r>
            <w:proofErr w:type="spellEnd"/>
            <w:r w:rsidRPr="00DA3C19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(</w:t>
            </w:r>
            <w:proofErr w:type="gramStart"/>
            <w:r w:rsidRPr="00DA3C19">
              <w:rPr>
                <w:rFonts w:ascii="Fira Sans" w:eastAsia="Times New Roman" w:hAnsi="Fira Sans" w:cs="Courier New"/>
                <w:color w:val="000000"/>
                <w:lang w:val="en-AU"/>
              </w:rPr>
              <w:t>numbers,numbers</w:t>
            </w:r>
            <w:proofErr w:type="gramEnd"/>
            <w:r w:rsidRPr="00DA3C19">
              <w:rPr>
                <w:rFonts w:ascii="Fira Sans" w:eastAsia="Times New Roman" w:hAnsi="Fira Sans" w:cs="Courier New"/>
                <w:color w:val="000000"/>
                <w:lang w:val="en-AU"/>
              </w:rPr>
              <w:t>+3);</w:t>
            </w:r>
          </w:p>
          <w:p w14:paraId="643FE9C8" w14:textId="77777777" w:rsidR="00D25457" w:rsidRPr="00DA3C19" w:rsidRDefault="00D25457" w:rsidP="00DA3C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DA3C19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</w:t>
            </w:r>
            <w:proofErr w:type="spellStart"/>
            <w:r w:rsidRPr="00DA3C19">
              <w:rPr>
                <w:rFonts w:ascii="Fira Sans" w:eastAsia="Times New Roman" w:hAnsi="Fira Sans" w:cs="Courier New"/>
                <w:color w:val="000000"/>
                <w:lang w:val="en-AU"/>
              </w:rPr>
              <w:t>print_all</w:t>
            </w:r>
            <w:proofErr w:type="spellEnd"/>
            <w:r w:rsidRPr="00DA3C19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(</w:t>
            </w:r>
            <w:proofErr w:type="gramStart"/>
            <w:r w:rsidRPr="00DA3C19">
              <w:rPr>
                <w:rFonts w:ascii="Fira Sans" w:eastAsia="Times New Roman" w:hAnsi="Fira Sans" w:cs="Courier New"/>
                <w:color w:val="000000"/>
                <w:lang w:val="en-AU"/>
              </w:rPr>
              <w:t>numbers,numbers</w:t>
            </w:r>
            <w:proofErr w:type="gramEnd"/>
            <w:r w:rsidRPr="00DA3C19">
              <w:rPr>
                <w:rFonts w:ascii="Fira Sans" w:eastAsia="Times New Roman" w:hAnsi="Fira Sans" w:cs="Courier New"/>
                <w:color w:val="000000"/>
                <w:lang w:val="en-AU"/>
              </w:rPr>
              <w:t>+3);</w:t>
            </w:r>
          </w:p>
          <w:p w14:paraId="02F898B1" w14:textId="77777777" w:rsidR="00D25457" w:rsidRPr="00DA3C19" w:rsidRDefault="00D25457" w:rsidP="00DA3C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DA3C19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</w:t>
            </w:r>
            <w:r w:rsidRPr="00DA3C19">
              <w:rPr>
                <w:rFonts w:ascii="Fira Sans" w:eastAsia="Times New Roman" w:hAnsi="Fira Sans" w:cs="Courier New"/>
                <w:color w:val="0000B0"/>
                <w:lang w:val="en-AU"/>
              </w:rPr>
              <w:t>return</w:t>
            </w:r>
            <w:r w:rsidRPr="00DA3C19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0;</w:t>
            </w:r>
          </w:p>
          <w:p w14:paraId="16067B85" w14:textId="77777777" w:rsidR="00D25457" w:rsidRPr="00DA3C19" w:rsidRDefault="00D25457" w:rsidP="00DA3C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</w:rPr>
            </w:pPr>
            <w:r w:rsidRPr="00DA3C19">
              <w:rPr>
                <w:rFonts w:ascii="Fira Sans" w:eastAsia="Times New Roman" w:hAnsi="Fira Sans" w:cs="Courier New"/>
                <w:color w:val="000000"/>
              </w:rPr>
              <w:t>}</w:t>
            </w:r>
          </w:p>
        </w:tc>
        <w:tc>
          <w:tcPr>
            <w:tcW w:w="42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7E7"/>
            <w:hideMark/>
          </w:tcPr>
          <w:p w14:paraId="11BD6028" w14:textId="77777777" w:rsidR="00D25457" w:rsidRPr="00DA3C19" w:rsidRDefault="00D25457" w:rsidP="00DA3C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</w:rPr>
            </w:pPr>
            <w:r w:rsidRPr="00DA3C19">
              <w:rPr>
                <w:rFonts w:ascii="Fira Sans" w:eastAsia="Times New Roman" w:hAnsi="Fira Sans" w:cs="Courier New"/>
                <w:color w:val="000000"/>
              </w:rPr>
              <w:t>11</w:t>
            </w:r>
          </w:p>
          <w:p w14:paraId="291EA9E9" w14:textId="77777777" w:rsidR="00D25457" w:rsidRPr="00DA3C19" w:rsidRDefault="00D25457" w:rsidP="00DA3C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</w:rPr>
            </w:pPr>
            <w:r w:rsidRPr="00DA3C19">
              <w:rPr>
                <w:rFonts w:ascii="Fira Sans" w:eastAsia="Times New Roman" w:hAnsi="Fira Sans" w:cs="Courier New"/>
                <w:color w:val="000000"/>
              </w:rPr>
              <w:t>21</w:t>
            </w:r>
          </w:p>
          <w:p w14:paraId="18691F25" w14:textId="77777777" w:rsidR="00D25457" w:rsidRPr="00DA3C19" w:rsidRDefault="00D25457" w:rsidP="00DA3C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</w:rPr>
            </w:pPr>
            <w:r w:rsidRPr="00DA3C19">
              <w:rPr>
                <w:rFonts w:ascii="Fira Sans" w:eastAsia="Times New Roman" w:hAnsi="Fira Sans" w:cs="Courier New"/>
                <w:color w:val="000000"/>
              </w:rPr>
              <w:t>31</w:t>
            </w:r>
          </w:p>
        </w:tc>
        <w:tc>
          <w:tcPr>
            <w:tcW w:w="0" w:type="auto"/>
            <w:vAlign w:val="center"/>
            <w:hideMark/>
          </w:tcPr>
          <w:p w14:paraId="13DC9D92" w14:textId="77777777" w:rsidR="00D25457" w:rsidRPr="00DA3C19" w:rsidRDefault="00DA3C19" w:rsidP="00DA3C19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</w:rPr>
            </w:pPr>
            <w:hyperlink r:id="rId4" w:tgtFrame="_top" w:tooltip="Open C++ Shell (in a new window)" w:history="1">
              <w:r w:rsidR="00D25457" w:rsidRPr="00DA3C19">
                <w:rPr>
                  <w:rFonts w:ascii="Fira Sans" w:eastAsia="Times New Roman" w:hAnsi="Fira Sans" w:cs="Times New Roman"/>
                  <w:color w:val="000070"/>
                  <w:u w:val="single"/>
                </w:rPr>
                <w:t> </w:t>
              </w:r>
              <w:proofErr w:type="spellStart"/>
              <w:r w:rsidR="00D25457" w:rsidRPr="00DA3C19">
                <w:rPr>
                  <w:rFonts w:ascii="Fira Sans" w:eastAsia="Times New Roman" w:hAnsi="Fira Sans" w:cs="Times New Roman"/>
                  <w:color w:val="000070"/>
                  <w:u w:val="single"/>
                </w:rPr>
                <w:t>Edit</w:t>
              </w:r>
              <w:proofErr w:type="spellEnd"/>
              <w:r w:rsidR="00D25457" w:rsidRPr="00DA3C19">
                <w:rPr>
                  <w:rFonts w:ascii="Fira Sans" w:eastAsia="Times New Roman" w:hAnsi="Fira Sans" w:cs="Times New Roman"/>
                  <w:color w:val="000070"/>
                  <w:u w:val="single"/>
                </w:rPr>
                <w:t xml:space="preserve"> &amp; </w:t>
              </w:r>
              <w:proofErr w:type="spellStart"/>
              <w:r w:rsidR="00D25457" w:rsidRPr="00DA3C19">
                <w:rPr>
                  <w:rFonts w:ascii="Fira Sans" w:eastAsia="Times New Roman" w:hAnsi="Fira Sans" w:cs="Times New Roman"/>
                  <w:color w:val="000070"/>
                  <w:u w:val="single"/>
                </w:rPr>
                <w:t>Run</w:t>
              </w:r>
              <w:proofErr w:type="spellEnd"/>
            </w:hyperlink>
          </w:p>
        </w:tc>
      </w:tr>
    </w:tbl>
    <w:p w14:paraId="7EA894CB" w14:textId="77777777" w:rsidR="00794927" w:rsidRPr="00DA3C19" w:rsidRDefault="00D25457" w:rsidP="00DA3C19">
      <w:pPr>
        <w:spacing w:before="240" w:after="240" w:line="240" w:lineRule="auto"/>
        <w:rPr>
          <w:rFonts w:ascii="Fira Sans" w:eastAsia="Times New Roman" w:hAnsi="Fira Sans" w:cs="Times New Roman"/>
          <w:lang w:val="en-AU"/>
        </w:rPr>
      </w:pPr>
      <w:r w:rsidRPr="00DA3C19">
        <w:rPr>
          <w:rFonts w:ascii="Fira Sans" w:eastAsia="Times New Roman" w:hAnsi="Fira Sans" w:cs="Times New Roman"/>
          <w:lang w:val="en-AU"/>
        </w:rPr>
        <w:lastRenderedPageBreak/>
        <w:t>Note that </w:t>
      </w:r>
      <w:proofErr w:type="spellStart"/>
      <w:r w:rsidRPr="00DA3C19">
        <w:rPr>
          <w:rFonts w:ascii="Fira Sans" w:eastAsia="Times New Roman" w:hAnsi="Fira Sans" w:cs="Courier New"/>
          <w:i/>
          <w:lang w:val="en-AU"/>
        </w:rPr>
        <w:t>print_all</w:t>
      </w:r>
      <w:proofErr w:type="spellEnd"/>
      <w:r w:rsidRPr="00DA3C19">
        <w:rPr>
          <w:rFonts w:ascii="Fira Sans" w:eastAsia="Times New Roman" w:hAnsi="Fira Sans" w:cs="Times New Roman"/>
          <w:lang w:val="en-AU"/>
        </w:rPr>
        <w:t> uses pointers that point to constant elements. These pointers point to constant</w:t>
      </w:r>
      <w:r w:rsidR="00315E42" w:rsidRPr="00DA3C19">
        <w:rPr>
          <w:rFonts w:ascii="Fira Sans" w:eastAsia="Times New Roman" w:hAnsi="Fira Sans" w:cs="Times New Roman"/>
          <w:lang w:val="en-AU"/>
        </w:rPr>
        <w:t xml:space="preserve"> </w:t>
      </w:r>
      <w:r w:rsidRPr="00DA3C19">
        <w:rPr>
          <w:rFonts w:ascii="Fira Sans" w:eastAsia="Times New Roman" w:hAnsi="Fira Sans" w:cs="Times New Roman"/>
          <w:lang w:val="en-AU"/>
        </w:rPr>
        <w:t>content they cannot modify, but they are not constant themselves: i.e., the pointers can</w:t>
      </w:r>
      <w:r w:rsidR="00315E42" w:rsidRPr="00DA3C19">
        <w:rPr>
          <w:rFonts w:ascii="Fira Sans" w:eastAsia="Times New Roman" w:hAnsi="Fira Sans" w:cs="Times New Roman"/>
          <w:lang w:val="en-AU"/>
        </w:rPr>
        <w:t xml:space="preserve"> </w:t>
      </w:r>
      <w:r w:rsidRPr="00DA3C19">
        <w:rPr>
          <w:rFonts w:ascii="Fira Sans" w:eastAsia="Times New Roman" w:hAnsi="Fira Sans" w:cs="Times New Roman"/>
          <w:lang w:val="en-AU"/>
        </w:rPr>
        <w:t>still be incremented or assigned different addresses, although they cannot modify the content</w:t>
      </w:r>
      <w:r w:rsidR="00315E42" w:rsidRPr="00DA3C19">
        <w:rPr>
          <w:rFonts w:ascii="Fira Sans" w:eastAsia="Times New Roman" w:hAnsi="Fira Sans" w:cs="Times New Roman"/>
          <w:lang w:val="en-AU"/>
        </w:rPr>
        <w:t xml:space="preserve"> </w:t>
      </w:r>
      <w:r w:rsidRPr="00DA3C19">
        <w:rPr>
          <w:rFonts w:ascii="Fira Sans" w:eastAsia="Times New Roman" w:hAnsi="Fira Sans" w:cs="Times New Roman"/>
          <w:lang w:val="en-AU"/>
        </w:rPr>
        <w:t>they point to.</w:t>
      </w:r>
    </w:p>
    <w:p w14:paraId="32B4AF0B" w14:textId="5397B932" w:rsidR="00D25457" w:rsidRPr="00DA3C19" w:rsidRDefault="00D25457" w:rsidP="00DA3C19">
      <w:pPr>
        <w:spacing w:after="240" w:line="240" w:lineRule="auto"/>
        <w:rPr>
          <w:rFonts w:ascii="Fira Sans" w:eastAsia="Times New Roman" w:hAnsi="Fira Sans" w:cs="Times New Roman"/>
          <w:lang w:val="en-AU"/>
        </w:rPr>
      </w:pPr>
      <w:r w:rsidRPr="00DA3C19">
        <w:rPr>
          <w:rFonts w:ascii="Fira Sans" w:eastAsia="Times New Roman" w:hAnsi="Fira Sans" w:cs="Times New Roman"/>
          <w:lang w:val="en-AU"/>
        </w:rPr>
        <w:t>And</w:t>
      </w:r>
      <w:r w:rsidR="00315E42" w:rsidRPr="00DA3C19">
        <w:rPr>
          <w:rFonts w:ascii="Fira Sans" w:eastAsia="Times New Roman" w:hAnsi="Fira Sans" w:cs="Times New Roman"/>
          <w:lang w:val="en-AU"/>
        </w:rPr>
        <w:t xml:space="preserve"> </w:t>
      </w:r>
      <w:r w:rsidRPr="00DA3C19">
        <w:rPr>
          <w:rFonts w:ascii="Fira Sans" w:eastAsia="Times New Roman" w:hAnsi="Fira Sans" w:cs="Times New Roman"/>
          <w:lang w:val="en-AU"/>
        </w:rPr>
        <w:t>this is where a second dimension to constness is added to pointers: Pointers can also be themselves</w:t>
      </w:r>
      <w:r w:rsidR="00315E42" w:rsidRPr="00DA3C19">
        <w:rPr>
          <w:rFonts w:ascii="Fira Sans" w:eastAsia="Times New Roman" w:hAnsi="Fira Sans" w:cs="Times New Roman"/>
          <w:lang w:val="en-AU"/>
        </w:rPr>
        <w:t xml:space="preserve"> </w:t>
      </w:r>
      <w:r w:rsidRPr="00DA3C19">
        <w:rPr>
          <w:rFonts w:ascii="Fira Sans" w:eastAsia="Times New Roman" w:hAnsi="Fira Sans" w:cs="Times New Roman"/>
          <w:lang w:val="en-AU"/>
        </w:rPr>
        <w:t>const. And this is specified by appending const to the pointed type (after the asterisk):</w:t>
      </w:r>
    </w:p>
    <w:tbl>
      <w:tblPr>
        <w:tblW w:w="5864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5586"/>
        <w:gridCol w:w="82"/>
      </w:tblGrid>
      <w:tr w:rsidR="00EC7877" w:rsidRPr="00DA3C19" w14:paraId="61385A61" w14:textId="77777777" w:rsidTr="00EC7877">
        <w:trPr>
          <w:trHeight w:val="1065"/>
          <w:tblCellSpacing w:w="15" w:type="dxa"/>
        </w:trPr>
        <w:tc>
          <w:tcPr>
            <w:tcW w:w="0" w:type="auto"/>
            <w:hideMark/>
          </w:tcPr>
          <w:p w14:paraId="58ABF802" w14:textId="77777777" w:rsidR="00D25457" w:rsidRPr="00DA3C19" w:rsidRDefault="00D25457" w:rsidP="00DA3C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</w:rPr>
            </w:pPr>
            <w:r w:rsidRPr="00DA3C19">
              <w:rPr>
                <w:rFonts w:ascii="Fira Sans" w:eastAsia="Times New Roman" w:hAnsi="Fira Sans" w:cs="Courier New"/>
                <w:color w:val="A0A0A0"/>
              </w:rPr>
              <w:t>1</w:t>
            </w:r>
            <w:r w:rsidRPr="00DA3C19">
              <w:rPr>
                <w:rFonts w:ascii="Fira Sans" w:eastAsia="Times New Roman" w:hAnsi="Fira Sans" w:cs="Courier New"/>
                <w:color w:val="A0A0A0"/>
              </w:rPr>
              <w:br/>
              <w:t>2</w:t>
            </w:r>
            <w:r w:rsidRPr="00DA3C19">
              <w:rPr>
                <w:rFonts w:ascii="Fira Sans" w:eastAsia="Times New Roman" w:hAnsi="Fira Sans" w:cs="Courier New"/>
                <w:color w:val="A0A0A0"/>
              </w:rPr>
              <w:br/>
              <w:t>3</w:t>
            </w:r>
            <w:r w:rsidRPr="00DA3C19">
              <w:rPr>
                <w:rFonts w:ascii="Fira Sans" w:eastAsia="Times New Roman" w:hAnsi="Fira Sans" w:cs="Courier New"/>
                <w:color w:val="A0A0A0"/>
              </w:rPr>
              <w:br/>
              <w:t>4</w:t>
            </w:r>
            <w:r w:rsidRPr="00DA3C19">
              <w:rPr>
                <w:rFonts w:ascii="Fira Sans" w:eastAsia="Times New Roman" w:hAnsi="Fira Sans" w:cs="Courier New"/>
                <w:color w:val="A0A0A0"/>
              </w:rPr>
              <w:br/>
              <w:t>5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58565BB6" w14:textId="77777777" w:rsidR="00D25457" w:rsidRPr="00DA3C19" w:rsidRDefault="00D25457" w:rsidP="00DA3C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DA3C19">
              <w:rPr>
                <w:rFonts w:ascii="Fira Sans" w:eastAsia="Times New Roman" w:hAnsi="Fira Sans" w:cs="Courier New"/>
                <w:color w:val="0000B0"/>
                <w:lang w:val="en-AU"/>
              </w:rPr>
              <w:t>int</w:t>
            </w:r>
            <w:r w:rsidRPr="00DA3C19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x;</w:t>
            </w:r>
          </w:p>
          <w:p w14:paraId="0409400B" w14:textId="443F14E4" w:rsidR="00D25457" w:rsidRPr="00DA3C19" w:rsidRDefault="00D25457" w:rsidP="00DA3C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DA3C19">
              <w:rPr>
                <w:rFonts w:ascii="Fira Sans" w:eastAsia="Times New Roman" w:hAnsi="Fira Sans" w:cs="Courier New"/>
                <w:color w:val="0000B0"/>
                <w:lang w:val="en-AU"/>
              </w:rPr>
              <w:t>int</w:t>
            </w:r>
            <w:r w:rsidRPr="00DA3C19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*p1 = &amp;</w:t>
            </w:r>
            <w:proofErr w:type="gramStart"/>
            <w:r w:rsidRPr="00DA3C19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x; </w:t>
            </w:r>
            <w:r w:rsidR="00EC7877" w:rsidRPr="00DA3C19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</w:t>
            </w:r>
            <w:r w:rsidRPr="00DA3C19">
              <w:rPr>
                <w:rFonts w:ascii="Fira Sans" w:eastAsia="Times New Roman" w:hAnsi="Fira Sans" w:cs="Courier New"/>
                <w:color w:val="007000"/>
                <w:lang w:val="en-AU"/>
              </w:rPr>
              <w:t>/</w:t>
            </w:r>
            <w:proofErr w:type="gramEnd"/>
            <w:r w:rsidRPr="00DA3C19">
              <w:rPr>
                <w:rFonts w:ascii="Fira Sans" w:eastAsia="Times New Roman" w:hAnsi="Fira Sans" w:cs="Courier New"/>
                <w:color w:val="007000"/>
                <w:lang w:val="en-AU"/>
              </w:rPr>
              <w:t>/ non-const pointer to non-const int</w:t>
            </w:r>
          </w:p>
          <w:p w14:paraId="71EAA130" w14:textId="431137E2" w:rsidR="00D25457" w:rsidRPr="00DA3C19" w:rsidRDefault="00D25457" w:rsidP="00DA3C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DA3C19">
              <w:rPr>
                <w:rFonts w:ascii="Fira Sans" w:eastAsia="Times New Roman" w:hAnsi="Fira Sans" w:cs="Courier New"/>
                <w:color w:val="0000B0"/>
                <w:lang w:val="en-AU"/>
              </w:rPr>
              <w:t>const</w:t>
            </w:r>
            <w:r w:rsidR="001850A2" w:rsidRPr="00DA3C19">
              <w:rPr>
                <w:rFonts w:ascii="Fira Sans" w:eastAsia="Times New Roman" w:hAnsi="Fira Sans" w:cs="Courier New"/>
                <w:color w:val="0000B0"/>
                <w:lang w:val="en-AU"/>
              </w:rPr>
              <w:t xml:space="preserve"> </w:t>
            </w:r>
            <w:r w:rsidRPr="00DA3C19">
              <w:rPr>
                <w:rFonts w:ascii="Fira Sans" w:eastAsia="Times New Roman" w:hAnsi="Fira Sans" w:cs="Courier New"/>
                <w:color w:val="0000B0"/>
                <w:lang w:val="en-AU"/>
              </w:rPr>
              <w:t>int</w:t>
            </w:r>
            <w:r w:rsidRPr="00DA3C19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*p2 = &amp;</w:t>
            </w:r>
            <w:proofErr w:type="gramStart"/>
            <w:r w:rsidRPr="00DA3C19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x; </w:t>
            </w:r>
            <w:r w:rsidR="00EC7877" w:rsidRPr="00DA3C19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</w:t>
            </w:r>
            <w:r w:rsidRPr="00DA3C19">
              <w:rPr>
                <w:rFonts w:ascii="Fira Sans" w:eastAsia="Times New Roman" w:hAnsi="Fira Sans" w:cs="Courier New"/>
                <w:color w:val="007000"/>
                <w:lang w:val="en-AU"/>
              </w:rPr>
              <w:t>/</w:t>
            </w:r>
            <w:proofErr w:type="gramEnd"/>
            <w:r w:rsidRPr="00DA3C19">
              <w:rPr>
                <w:rFonts w:ascii="Fira Sans" w:eastAsia="Times New Roman" w:hAnsi="Fira Sans" w:cs="Courier New"/>
                <w:color w:val="007000"/>
                <w:lang w:val="en-AU"/>
              </w:rPr>
              <w:t>/ non-const pointer to const int</w:t>
            </w:r>
          </w:p>
          <w:p w14:paraId="51369B4F" w14:textId="2C741186" w:rsidR="00D25457" w:rsidRPr="00DA3C19" w:rsidRDefault="00D25457" w:rsidP="00DA3C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DA3C19">
              <w:rPr>
                <w:rFonts w:ascii="Fira Sans" w:eastAsia="Times New Roman" w:hAnsi="Fira Sans" w:cs="Courier New"/>
                <w:color w:val="0000B0"/>
                <w:lang w:val="en-AU"/>
              </w:rPr>
              <w:t>int</w:t>
            </w:r>
            <w:r w:rsidRPr="00DA3C19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*</w:t>
            </w:r>
            <w:r w:rsidRPr="00DA3C19">
              <w:rPr>
                <w:rFonts w:ascii="Fira Sans" w:eastAsia="Times New Roman" w:hAnsi="Fira Sans" w:cs="Courier New"/>
                <w:color w:val="0000B0"/>
                <w:lang w:val="en-AU"/>
              </w:rPr>
              <w:t>const</w:t>
            </w:r>
            <w:r w:rsidRPr="00DA3C19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p3 = &amp;</w:t>
            </w:r>
            <w:proofErr w:type="gramStart"/>
            <w:r w:rsidRPr="00DA3C19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x; </w:t>
            </w:r>
            <w:r w:rsidR="00EC7877" w:rsidRPr="00DA3C19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</w:t>
            </w:r>
            <w:r w:rsidRPr="00DA3C19">
              <w:rPr>
                <w:rFonts w:ascii="Fira Sans" w:eastAsia="Times New Roman" w:hAnsi="Fira Sans" w:cs="Courier New"/>
                <w:color w:val="007000"/>
                <w:lang w:val="en-AU"/>
              </w:rPr>
              <w:t>/</w:t>
            </w:r>
            <w:proofErr w:type="gramEnd"/>
            <w:r w:rsidRPr="00DA3C19">
              <w:rPr>
                <w:rFonts w:ascii="Fira Sans" w:eastAsia="Times New Roman" w:hAnsi="Fira Sans" w:cs="Courier New"/>
                <w:color w:val="007000"/>
                <w:lang w:val="en-AU"/>
              </w:rPr>
              <w:t>/ const pointer to non-const int</w:t>
            </w:r>
          </w:p>
          <w:p w14:paraId="36F0FCB1" w14:textId="7BD0FCA5" w:rsidR="00D25457" w:rsidRPr="00DA3C19" w:rsidRDefault="00D25457" w:rsidP="00DA3C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DA3C19">
              <w:rPr>
                <w:rFonts w:ascii="Fira Sans" w:eastAsia="Times New Roman" w:hAnsi="Fira Sans" w:cs="Courier New"/>
                <w:color w:val="0000B0"/>
                <w:lang w:val="en-AU"/>
              </w:rPr>
              <w:t>const</w:t>
            </w:r>
            <w:r w:rsidRPr="00DA3C19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</w:t>
            </w:r>
            <w:r w:rsidRPr="00DA3C19">
              <w:rPr>
                <w:rFonts w:ascii="Fira Sans" w:eastAsia="Times New Roman" w:hAnsi="Fira Sans" w:cs="Courier New"/>
                <w:color w:val="0000B0"/>
                <w:lang w:val="en-AU"/>
              </w:rPr>
              <w:t>int</w:t>
            </w:r>
            <w:r w:rsidRPr="00DA3C19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*</w:t>
            </w:r>
            <w:r w:rsidRPr="00DA3C19">
              <w:rPr>
                <w:rFonts w:ascii="Fira Sans" w:eastAsia="Times New Roman" w:hAnsi="Fira Sans" w:cs="Courier New"/>
                <w:color w:val="0000B0"/>
                <w:lang w:val="en-AU"/>
              </w:rPr>
              <w:t>const</w:t>
            </w:r>
            <w:r w:rsidRPr="00DA3C19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p4 = &amp;</w:t>
            </w:r>
            <w:proofErr w:type="gramStart"/>
            <w:r w:rsidRPr="00DA3C19">
              <w:rPr>
                <w:rFonts w:ascii="Fira Sans" w:eastAsia="Times New Roman" w:hAnsi="Fira Sans" w:cs="Courier New"/>
                <w:color w:val="000000"/>
                <w:lang w:val="en-AU"/>
              </w:rPr>
              <w:t>x;</w:t>
            </w:r>
            <w:r w:rsidR="00EC7877" w:rsidRPr="00DA3C19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</w:t>
            </w:r>
            <w:r w:rsidRPr="00DA3C19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</w:t>
            </w:r>
            <w:r w:rsidRPr="00DA3C19">
              <w:rPr>
                <w:rFonts w:ascii="Fira Sans" w:eastAsia="Times New Roman" w:hAnsi="Fira Sans" w:cs="Courier New"/>
                <w:color w:val="007000"/>
                <w:lang w:val="en-AU"/>
              </w:rPr>
              <w:t>/</w:t>
            </w:r>
            <w:proofErr w:type="gramEnd"/>
            <w:r w:rsidRPr="00DA3C19">
              <w:rPr>
                <w:rFonts w:ascii="Fira Sans" w:eastAsia="Times New Roman" w:hAnsi="Fira Sans" w:cs="Courier New"/>
                <w:color w:val="007000"/>
                <w:lang w:val="en-AU"/>
              </w:rPr>
              <w:t xml:space="preserve">/ const pointer to const int </w:t>
            </w:r>
          </w:p>
        </w:tc>
        <w:tc>
          <w:tcPr>
            <w:tcW w:w="0" w:type="auto"/>
            <w:vAlign w:val="center"/>
            <w:hideMark/>
          </w:tcPr>
          <w:p w14:paraId="561AE7B8" w14:textId="77777777" w:rsidR="00D25457" w:rsidRPr="00DA3C19" w:rsidRDefault="00D25457" w:rsidP="00DA3C19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AU"/>
              </w:rPr>
            </w:pPr>
          </w:p>
        </w:tc>
      </w:tr>
    </w:tbl>
    <w:p w14:paraId="0CA239E2" w14:textId="475F9000" w:rsidR="00C52447" w:rsidRPr="00DA3C19" w:rsidRDefault="00D25457" w:rsidP="00DA3C19">
      <w:pPr>
        <w:spacing w:before="240" w:after="240" w:line="240" w:lineRule="auto"/>
        <w:rPr>
          <w:rFonts w:ascii="Fira Sans" w:eastAsia="Times New Roman" w:hAnsi="Fira Sans" w:cs="Times New Roman"/>
          <w:lang w:val="en-AU"/>
        </w:rPr>
      </w:pPr>
      <w:r w:rsidRPr="00DA3C19">
        <w:rPr>
          <w:rFonts w:ascii="Fira Sans" w:eastAsia="Times New Roman" w:hAnsi="Fira Sans" w:cs="Times New Roman"/>
          <w:lang w:val="en-AU"/>
        </w:rPr>
        <w:t>The syntax with </w:t>
      </w:r>
      <w:r w:rsidRPr="00DA3C19">
        <w:rPr>
          <w:rFonts w:ascii="Fira Sans" w:eastAsia="Times New Roman" w:hAnsi="Fira Sans" w:cs="Courier New"/>
          <w:lang w:val="en-AU"/>
        </w:rPr>
        <w:t>const</w:t>
      </w:r>
      <w:r w:rsidRPr="00DA3C19">
        <w:rPr>
          <w:rFonts w:ascii="Fira Sans" w:eastAsia="Times New Roman" w:hAnsi="Fira Sans" w:cs="Times New Roman"/>
          <w:lang w:val="en-AU"/>
        </w:rPr>
        <w:t> and pointers is definitely tricky, and recognizing the cases that best suit</w:t>
      </w:r>
      <w:r w:rsidR="00315E42" w:rsidRPr="00DA3C19">
        <w:rPr>
          <w:rFonts w:ascii="Fira Sans" w:eastAsia="Times New Roman" w:hAnsi="Fira Sans" w:cs="Times New Roman"/>
          <w:lang w:val="en-AU"/>
        </w:rPr>
        <w:t xml:space="preserve"> </w:t>
      </w:r>
      <w:r w:rsidRPr="00DA3C19">
        <w:rPr>
          <w:rFonts w:ascii="Fira Sans" w:eastAsia="Times New Roman" w:hAnsi="Fira Sans" w:cs="Times New Roman"/>
          <w:lang w:val="en-AU"/>
        </w:rPr>
        <w:t xml:space="preserve">each use tends to require some experience. In any case, it is important to get </w:t>
      </w:r>
      <w:proofErr w:type="spellStart"/>
      <w:r w:rsidRPr="00DA3C19">
        <w:rPr>
          <w:rFonts w:ascii="Fira Sans" w:eastAsia="Times New Roman" w:hAnsi="Fira Sans" w:cs="Times New Roman"/>
          <w:lang w:val="en-AU"/>
        </w:rPr>
        <w:t>constness</w:t>
      </w:r>
      <w:proofErr w:type="spellEnd"/>
      <w:r w:rsidRPr="00DA3C19">
        <w:rPr>
          <w:rFonts w:ascii="Fira Sans" w:eastAsia="Times New Roman" w:hAnsi="Fira Sans" w:cs="Times New Roman"/>
          <w:lang w:val="en-AU"/>
        </w:rPr>
        <w:t xml:space="preserve"> with</w:t>
      </w:r>
      <w:r w:rsidR="00315E42" w:rsidRPr="00DA3C19">
        <w:rPr>
          <w:rFonts w:ascii="Fira Sans" w:eastAsia="Times New Roman" w:hAnsi="Fira Sans" w:cs="Times New Roman"/>
          <w:lang w:val="en-AU"/>
        </w:rPr>
        <w:t xml:space="preserve"> </w:t>
      </w:r>
      <w:r w:rsidRPr="00DA3C19">
        <w:rPr>
          <w:rFonts w:ascii="Fira Sans" w:eastAsia="Times New Roman" w:hAnsi="Fira Sans" w:cs="Times New Roman"/>
          <w:lang w:val="en-AU"/>
        </w:rPr>
        <w:t>pointers (and references) right sooner rather than later, but you should not worry too much</w:t>
      </w:r>
      <w:r w:rsidR="00C52F0F" w:rsidRPr="00DA3C19">
        <w:rPr>
          <w:rFonts w:ascii="Fira Sans" w:eastAsia="Times New Roman" w:hAnsi="Fira Sans" w:cs="Times New Roman"/>
          <w:lang w:val="en-AU"/>
        </w:rPr>
        <w:t xml:space="preserve"> </w:t>
      </w:r>
      <w:r w:rsidRPr="00DA3C19">
        <w:rPr>
          <w:rFonts w:ascii="Fira Sans" w:eastAsia="Times New Roman" w:hAnsi="Fira Sans" w:cs="Times New Roman"/>
          <w:lang w:val="en-AU"/>
        </w:rPr>
        <w:t>about grasping everything if this is the first time you are exposed to the mix of</w:t>
      </w:r>
      <w:r w:rsidR="00116E8F" w:rsidRPr="00DA3C19">
        <w:rPr>
          <w:rFonts w:ascii="Fira Sans" w:eastAsia="Times New Roman" w:hAnsi="Fira Sans" w:cs="Times New Roman"/>
          <w:lang w:val="en-AU"/>
        </w:rPr>
        <w:t xml:space="preserve"> </w:t>
      </w:r>
      <w:r w:rsidRPr="00DA3C19">
        <w:rPr>
          <w:rFonts w:ascii="Fira Sans" w:eastAsia="Times New Roman" w:hAnsi="Fira Sans" w:cs="Courier New"/>
          <w:lang w:val="en-AU"/>
        </w:rPr>
        <w:t>const</w:t>
      </w:r>
      <w:r w:rsidR="00116E8F" w:rsidRPr="00DA3C19">
        <w:rPr>
          <w:rFonts w:ascii="Fira Sans" w:eastAsia="Times New Roman" w:hAnsi="Fira Sans" w:cs="Times New Roman"/>
          <w:lang w:val="en-AU"/>
        </w:rPr>
        <w:t xml:space="preserve"> </w:t>
      </w:r>
      <w:r w:rsidRPr="00DA3C19">
        <w:rPr>
          <w:rFonts w:ascii="Fira Sans" w:eastAsia="Times New Roman" w:hAnsi="Fira Sans" w:cs="Times New Roman"/>
          <w:lang w:val="en-AU"/>
        </w:rPr>
        <w:t>and</w:t>
      </w:r>
      <w:r w:rsidR="00315E42" w:rsidRPr="00DA3C19">
        <w:rPr>
          <w:rFonts w:ascii="Fira Sans" w:eastAsia="Times New Roman" w:hAnsi="Fira Sans" w:cs="Times New Roman"/>
          <w:lang w:val="en-AU"/>
        </w:rPr>
        <w:t xml:space="preserve"> </w:t>
      </w:r>
      <w:r w:rsidRPr="00DA3C19">
        <w:rPr>
          <w:rFonts w:ascii="Fira Sans" w:eastAsia="Times New Roman" w:hAnsi="Fira Sans" w:cs="Times New Roman"/>
          <w:lang w:val="en-AU"/>
        </w:rPr>
        <w:t>pointers. More use cases will show up in coming chapters.</w:t>
      </w:r>
    </w:p>
    <w:p w14:paraId="49F02197" w14:textId="6FA97C98" w:rsidR="00D25457" w:rsidRPr="00DA3C19" w:rsidRDefault="00D25457" w:rsidP="00DA3C19">
      <w:pPr>
        <w:spacing w:before="240" w:after="240" w:line="240" w:lineRule="auto"/>
        <w:rPr>
          <w:rFonts w:ascii="Fira Sans" w:eastAsia="Times New Roman" w:hAnsi="Fira Sans" w:cs="Times New Roman"/>
          <w:lang w:val="en-AU"/>
        </w:rPr>
      </w:pPr>
      <w:r w:rsidRPr="00DA3C19">
        <w:rPr>
          <w:rFonts w:ascii="Fira Sans" w:eastAsia="Times New Roman" w:hAnsi="Fira Sans" w:cs="Times New Roman"/>
          <w:lang w:val="en-AU"/>
        </w:rPr>
        <w:t>To</w:t>
      </w:r>
      <w:r w:rsidR="00D83CBF" w:rsidRPr="00DA3C19">
        <w:rPr>
          <w:rFonts w:ascii="Fira Sans" w:eastAsia="Times New Roman" w:hAnsi="Fira Sans" w:cs="Times New Roman"/>
          <w:lang w:val="en-AU"/>
        </w:rPr>
        <w:t xml:space="preserve"> </w:t>
      </w:r>
      <w:r w:rsidRPr="00DA3C19">
        <w:rPr>
          <w:rFonts w:ascii="Fira Sans" w:eastAsia="Times New Roman" w:hAnsi="Fira Sans" w:cs="Times New Roman"/>
          <w:lang w:val="en-AU"/>
        </w:rPr>
        <w:t>add a little bit more confusion to the syntax of </w:t>
      </w:r>
      <w:r w:rsidRPr="00DA3C19">
        <w:rPr>
          <w:rFonts w:ascii="Fira Sans" w:eastAsia="Times New Roman" w:hAnsi="Fira Sans" w:cs="Courier New"/>
          <w:lang w:val="en-AU"/>
        </w:rPr>
        <w:t>const</w:t>
      </w:r>
      <w:r w:rsidRPr="00DA3C19">
        <w:rPr>
          <w:rFonts w:ascii="Fira Sans" w:eastAsia="Times New Roman" w:hAnsi="Fira Sans" w:cs="Times New Roman"/>
          <w:lang w:val="en-AU"/>
        </w:rPr>
        <w:t> with pointers, the </w:t>
      </w:r>
      <w:r w:rsidRPr="00DA3C19">
        <w:rPr>
          <w:rFonts w:ascii="Fira Sans" w:eastAsia="Times New Roman" w:hAnsi="Fira Sans" w:cs="Courier New"/>
          <w:lang w:val="en-AU"/>
        </w:rPr>
        <w:t>const</w:t>
      </w:r>
      <w:r w:rsidRPr="00DA3C19">
        <w:rPr>
          <w:rFonts w:ascii="Fira Sans" w:eastAsia="Times New Roman" w:hAnsi="Fira Sans" w:cs="Times New Roman"/>
          <w:lang w:val="en-AU"/>
        </w:rPr>
        <w:t> qualifier can either</w:t>
      </w:r>
      <w:r w:rsidR="00D83CBF" w:rsidRPr="00DA3C19">
        <w:rPr>
          <w:rFonts w:ascii="Fira Sans" w:eastAsia="Times New Roman" w:hAnsi="Fira Sans" w:cs="Times New Roman"/>
          <w:lang w:val="en-AU"/>
        </w:rPr>
        <w:t xml:space="preserve"> </w:t>
      </w:r>
      <w:r w:rsidRPr="00DA3C19">
        <w:rPr>
          <w:rFonts w:ascii="Fira Sans" w:eastAsia="Times New Roman" w:hAnsi="Fira Sans" w:cs="Times New Roman"/>
          <w:lang w:val="en-AU"/>
        </w:rPr>
        <w:t>precede or follow the pointed type, with the exact same meaning: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"/>
        <w:gridCol w:w="5981"/>
        <w:gridCol w:w="81"/>
      </w:tblGrid>
      <w:tr w:rsidR="00D25457" w:rsidRPr="00DA3C19" w14:paraId="4267CDE5" w14:textId="77777777" w:rsidTr="00D25457">
        <w:trPr>
          <w:tblCellSpacing w:w="15" w:type="dxa"/>
        </w:trPr>
        <w:tc>
          <w:tcPr>
            <w:tcW w:w="0" w:type="auto"/>
            <w:hideMark/>
          </w:tcPr>
          <w:p w14:paraId="1C457C58" w14:textId="77777777" w:rsidR="00D25457" w:rsidRPr="00DA3C19" w:rsidRDefault="00D25457" w:rsidP="00DA3C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</w:rPr>
            </w:pPr>
            <w:r w:rsidRPr="00DA3C19">
              <w:rPr>
                <w:rFonts w:ascii="Fira Sans" w:eastAsia="Times New Roman" w:hAnsi="Fira Sans" w:cs="Courier New"/>
                <w:color w:val="A0A0A0"/>
              </w:rPr>
              <w:t>1</w:t>
            </w:r>
            <w:r w:rsidRPr="00DA3C19">
              <w:rPr>
                <w:rFonts w:ascii="Fira Sans" w:eastAsia="Times New Roman" w:hAnsi="Fira Sans" w:cs="Courier New"/>
                <w:color w:val="A0A0A0"/>
              </w:rPr>
              <w:br/>
              <w:t>2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30BFF152" w14:textId="42C57CDB" w:rsidR="00D25457" w:rsidRPr="00DA3C19" w:rsidRDefault="00D25457" w:rsidP="00DA3C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DA3C19">
              <w:rPr>
                <w:rFonts w:ascii="Fira Sans" w:eastAsia="Times New Roman" w:hAnsi="Fira Sans" w:cs="Courier New"/>
                <w:color w:val="0000B0"/>
                <w:lang w:val="en-AU"/>
              </w:rPr>
              <w:t>const</w:t>
            </w:r>
            <w:r w:rsidRPr="00DA3C19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</w:t>
            </w:r>
            <w:r w:rsidRPr="00DA3C19">
              <w:rPr>
                <w:rFonts w:ascii="Fira Sans" w:eastAsia="Times New Roman" w:hAnsi="Fira Sans" w:cs="Courier New"/>
                <w:color w:val="0000B0"/>
                <w:lang w:val="en-AU"/>
              </w:rPr>
              <w:t>int</w:t>
            </w:r>
            <w:r w:rsidRPr="00DA3C19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* p2a = &amp;</w:t>
            </w:r>
            <w:proofErr w:type="gramStart"/>
            <w:r w:rsidRPr="00DA3C19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x;  </w:t>
            </w:r>
            <w:r w:rsidRPr="00DA3C19">
              <w:rPr>
                <w:rFonts w:ascii="Fira Sans" w:eastAsia="Times New Roman" w:hAnsi="Fira Sans" w:cs="Courier New"/>
                <w:color w:val="007000"/>
                <w:lang w:val="en-AU"/>
              </w:rPr>
              <w:t>/</w:t>
            </w:r>
            <w:proofErr w:type="gramEnd"/>
            <w:r w:rsidRPr="00DA3C19">
              <w:rPr>
                <w:rFonts w:ascii="Fira Sans" w:eastAsia="Times New Roman" w:hAnsi="Fira Sans" w:cs="Courier New"/>
                <w:color w:val="007000"/>
                <w:lang w:val="en-AU"/>
              </w:rPr>
              <w:t>/</w:t>
            </w:r>
            <w:r w:rsidR="00580DD9" w:rsidRPr="00DA3C19">
              <w:rPr>
                <w:rFonts w:ascii="Fira Sans" w:eastAsia="Times New Roman" w:hAnsi="Fira Sans" w:cs="Courier New"/>
                <w:color w:val="007000"/>
                <w:lang w:val="en-AU"/>
              </w:rPr>
              <w:t xml:space="preserve"> </w:t>
            </w:r>
            <w:r w:rsidRPr="00DA3C19">
              <w:rPr>
                <w:rFonts w:ascii="Fira Sans" w:eastAsia="Times New Roman" w:hAnsi="Fira Sans" w:cs="Courier New"/>
                <w:color w:val="007000"/>
                <w:lang w:val="en-AU"/>
              </w:rPr>
              <w:t>non-const pointer to const int</w:t>
            </w:r>
          </w:p>
          <w:p w14:paraId="4E9996DA" w14:textId="16F6B06E" w:rsidR="00D25457" w:rsidRPr="00DA3C19" w:rsidRDefault="00D25457" w:rsidP="00DA3C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DA3C19">
              <w:rPr>
                <w:rFonts w:ascii="Fira Sans" w:eastAsia="Times New Roman" w:hAnsi="Fira Sans" w:cs="Courier New"/>
                <w:color w:val="0000B0"/>
                <w:lang w:val="en-AU"/>
              </w:rPr>
              <w:t>int</w:t>
            </w:r>
            <w:r w:rsidRPr="00DA3C19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</w:t>
            </w:r>
            <w:r w:rsidRPr="00DA3C19">
              <w:rPr>
                <w:rFonts w:ascii="Fira Sans" w:eastAsia="Times New Roman" w:hAnsi="Fira Sans" w:cs="Courier New"/>
                <w:color w:val="0000B0"/>
                <w:lang w:val="en-AU"/>
              </w:rPr>
              <w:t>const</w:t>
            </w:r>
            <w:r w:rsidRPr="00DA3C19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* p2b = &amp;</w:t>
            </w:r>
            <w:proofErr w:type="gramStart"/>
            <w:r w:rsidRPr="00DA3C19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x;  </w:t>
            </w:r>
            <w:r w:rsidRPr="00DA3C19">
              <w:rPr>
                <w:rFonts w:ascii="Fira Sans" w:eastAsia="Times New Roman" w:hAnsi="Fira Sans" w:cs="Courier New"/>
                <w:color w:val="007000"/>
                <w:lang w:val="en-AU"/>
              </w:rPr>
              <w:t>/</w:t>
            </w:r>
            <w:proofErr w:type="gramEnd"/>
            <w:r w:rsidRPr="00DA3C19">
              <w:rPr>
                <w:rFonts w:ascii="Fira Sans" w:eastAsia="Times New Roman" w:hAnsi="Fira Sans" w:cs="Courier New"/>
                <w:color w:val="007000"/>
                <w:lang w:val="en-AU"/>
              </w:rPr>
              <w:t>/</w:t>
            </w:r>
            <w:r w:rsidR="00580DD9" w:rsidRPr="00DA3C19">
              <w:rPr>
                <w:rFonts w:ascii="Fira Sans" w:eastAsia="Times New Roman" w:hAnsi="Fira Sans" w:cs="Courier New"/>
                <w:color w:val="007000"/>
                <w:lang w:val="en-AU"/>
              </w:rPr>
              <w:t xml:space="preserve"> </w:t>
            </w:r>
            <w:r w:rsidRPr="00DA3C19">
              <w:rPr>
                <w:rFonts w:ascii="Fira Sans" w:eastAsia="Times New Roman" w:hAnsi="Fira Sans" w:cs="Courier New"/>
                <w:color w:val="007000"/>
                <w:lang w:val="en-AU"/>
              </w:rPr>
              <w:t xml:space="preserve">also non-const pointer to const int </w:t>
            </w:r>
          </w:p>
        </w:tc>
        <w:tc>
          <w:tcPr>
            <w:tcW w:w="0" w:type="auto"/>
            <w:vAlign w:val="center"/>
            <w:hideMark/>
          </w:tcPr>
          <w:p w14:paraId="753D0EA5" w14:textId="77777777" w:rsidR="00D25457" w:rsidRPr="00DA3C19" w:rsidRDefault="00D25457" w:rsidP="00DA3C19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AU"/>
              </w:rPr>
            </w:pPr>
          </w:p>
        </w:tc>
      </w:tr>
    </w:tbl>
    <w:p w14:paraId="3D5E72D8" w14:textId="6DECA252" w:rsidR="00D25457" w:rsidRPr="00DA3C19" w:rsidRDefault="00D25457" w:rsidP="00DA3C19">
      <w:pPr>
        <w:spacing w:before="240" w:after="0" w:line="240" w:lineRule="auto"/>
        <w:rPr>
          <w:rFonts w:ascii="Fira Sans" w:hAnsi="Fira Sans"/>
          <w:lang w:val="en-AU"/>
        </w:rPr>
      </w:pPr>
      <w:r w:rsidRPr="00DA3C19">
        <w:rPr>
          <w:rFonts w:ascii="Fira Sans" w:eastAsia="Times New Roman" w:hAnsi="Fira Sans" w:cs="Times New Roman"/>
          <w:lang w:val="en-AU"/>
        </w:rPr>
        <w:t>As with the spaces surrounding the asterisk, the order of const in this case is simply a matter of style.</w:t>
      </w:r>
      <w:r w:rsidR="00FE412B" w:rsidRPr="00DA3C19">
        <w:rPr>
          <w:rFonts w:ascii="Fira Sans" w:eastAsia="Times New Roman" w:hAnsi="Fira Sans" w:cs="Times New Roman"/>
          <w:lang w:val="en-AU"/>
        </w:rPr>
        <w:t xml:space="preserve"> </w:t>
      </w:r>
      <w:r w:rsidRPr="00DA3C19">
        <w:rPr>
          <w:rFonts w:ascii="Fira Sans" w:eastAsia="Times New Roman" w:hAnsi="Fira Sans" w:cs="Times New Roman"/>
          <w:lang w:val="en-AU"/>
        </w:rPr>
        <w:t>This chapter uses a prefix </w:t>
      </w:r>
      <w:r w:rsidRPr="00DA3C19">
        <w:rPr>
          <w:rFonts w:ascii="Fira Sans" w:eastAsia="Times New Roman" w:hAnsi="Fira Sans" w:cs="Courier New"/>
          <w:lang w:val="en-AU"/>
        </w:rPr>
        <w:t>const</w:t>
      </w:r>
      <w:r w:rsidRPr="00DA3C19">
        <w:rPr>
          <w:rFonts w:ascii="Fira Sans" w:eastAsia="Times New Roman" w:hAnsi="Fira Sans" w:cs="Times New Roman"/>
          <w:lang w:val="en-AU"/>
        </w:rPr>
        <w:t>, as for historical reasons this seems to be more extended,</w:t>
      </w:r>
      <w:r w:rsidR="00D83CBF" w:rsidRPr="00DA3C19">
        <w:rPr>
          <w:rFonts w:ascii="Fira Sans" w:eastAsia="Times New Roman" w:hAnsi="Fira Sans" w:cs="Times New Roman"/>
          <w:lang w:val="en-AU"/>
        </w:rPr>
        <w:t xml:space="preserve"> </w:t>
      </w:r>
      <w:r w:rsidRPr="00DA3C19">
        <w:rPr>
          <w:rFonts w:ascii="Fira Sans" w:eastAsia="Times New Roman" w:hAnsi="Fira Sans" w:cs="Times New Roman"/>
          <w:lang w:val="en-AU"/>
        </w:rPr>
        <w:t>but both are exactly equivalent. The merits of each style are still intensely debated on the internet.</w:t>
      </w:r>
    </w:p>
    <w:sectPr w:rsidR="00D25457" w:rsidRPr="00DA3C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Fira Sans">
    <w:panose1 w:val="020B0503050000020004"/>
    <w:charset w:val="CC"/>
    <w:family w:val="swiss"/>
    <w:pitch w:val="variable"/>
    <w:sig w:usb0="600002FF" w:usb1="00000001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572"/>
    <w:rsid w:val="00056CD6"/>
    <w:rsid w:val="000A17C0"/>
    <w:rsid w:val="00107B9B"/>
    <w:rsid w:val="00116E8F"/>
    <w:rsid w:val="001850A2"/>
    <w:rsid w:val="001F3768"/>
    <w:rsid w:val="00283AA7"/>
    <w:rsid w:val="00286379"/>
    <w:rsid w:val="00315E42"/>
    <w:rsid w:val="003655D0"/>
    <w:rsid w:val="004D2C78"/>
    <w:rsid w:val="004D58BF"/>
    <w:rsid w:val="004F1058"/>
    <w:rsid w:val="00580DD9"/>
    <w:rsid w:val="0067631D"/>
    <w:rsid w:val="0074560B"/>
    <w:rsid w:val="00794927"/>
    <w:rsid w:val="007E672D"/>
    <w:rsid w:val="00804680"/>
    <w:rsid w:val="00AB16BD"/>
    <w:rsid w:val="00C52447"/>
    <w:rsid w:val="00C52F0F"/>
    <w:rsid w:val="00CC1572"/>
    <w:rsid w:val="00D12F56"/>
    <w:rsid w:val="00D25457"/>
    <w:rsid w:val="00D83CBF"/>
    <w:rsid w:val="00DA3C19"/>
    <w:rsid w:val="00DD6D84"/>
    <w:rsid w:val="00E855E2"/>
    <w:rsid w:val="00EC7877"/>
    <w:rsid w:val="00F04D46"/>
    <w:rsid w:val="00F23345"/>
    <w:rsid w:val="00F67C2F"/>
    <w:rsid w:val="00F90E24"/>
    <w:rsid w:val="00FE4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96300"/>
  <w15:chartTrackingRefBased/>
  <w15:docId w15:val="{C14B6E4F-48BE-4F2A-8571-758B61B39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D25457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D254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25457"/>
    <w:rPr>
      <w:rFonts w:ascii="Courier New" w:eastAsia="Times New Roman" w:hAnsi="Courier New" w:cs="Courier New"/>
      <w:sz w:val="20"/>
      <w:szCs w:val="20"/>
    </w:rPr>
  </w:style>
  <w:style w:type="character" w:styleId="HTML2">
    <w:name w:val="HTML Variable"/>
    <w:basedOn w:val="a0"/>
    <w:uiPriority w:val="99"/>
    <w:semiHidden/>
    <w:unhideWhenUsed/>
    <w:rsid w:val="00D25457"/>
    <w:rPr>
      <w:i/>
      <w:iCs/>
    </w:rPr>
  </w:style>
  <w:style w:type="character" w:styleId="HTML3">
    <w:name w:val="HTML Cite"/>
    <w:basedOn w:val="a0"/>
    <w:uiPriority w:val="99"/>
    <w:semiHidden/>
    <w:unhideWhenUsed/>
    <w:rsid w:val="00D25457"/>
    <w:rPr>
      <w:i/>
      <w:iCs/>
    </w:rPr>
  </w:style>
  <w:style w:type="character" w:styleId="HTML4">
    <w:name w:val="HTML Definition"/>
    <w:basedOn w:val="a0"/>
    <w:uiPriority w:val="99"/>
    <w:semiHidden/>
    <w:unhideWhenUsed/>
    <w:rsid w:val="00D25457"/>
    <w:rPr>
      <w:i/>
      <w:iCs/>
    </w:rPr>
  </w:style>
  <w:style w:type="character" w:styleId="HTML5">
    <w:name w:val="HTML Keyboard"/>
    <w:basedOn w:val="a0"/>
    <w:uiPriority w:val="99"/>
    <w:semiHidden/>
    <w:unhideWhenUsed/>
    <w:rsid w:val="00D25457"/>
    <w:rPr>
      <w:rFonts w:ascii="Courier New" w:eastAsia="Times New Roman" w:hAnsi="Courier New" w:cs="Courier New"/>
      <w:sz w:val="20"/>
      <w:szCs w:val="20"/>
    </w:rPr>
  </w:style>
  <w:style w:type="character" w:styleId="HTML6">
    <w:name w:val="HTML Sample"/>
    <w:basedOn w:val="a0"/>
    <w:uiPriority w:val="99"/>
    <w:semiHidden/>
    <w:unhideWhenUsed/>
    <w:rsid w:val="00D25457"/>
    <w:rPr>
      <w:rFonts w:ascii="Courier New" w:eastAsia="Times New Roman" w:hAnsi="Courier New" w:cs="Courier New"/>
    </w:rPr>
  </w:style>
  <w:style w:type="character" w:styleId="a3">
    <w:name w:val="Hyperlink"/>
    <w:basedOn w:val="a0"/>
    <w:uiPriority w:val="99"/>
    <w:semiHidden/>
    <w:unhideWhenUsed/>
    <w:rsid w:val="00D2545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44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83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1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55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26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915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32.cplusplus.com/doc/tutorial/pointer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561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Хусан Рашидов</dc:creator>
  <cp:keywords/>
  <dc:description/>
  <cp:lastModifiedBy>Хусан Рашидов</cp:lastModifiedBy>
  <cp:revision>33</cp:revision>
  <dcterms:created xsi:type="dcterms:W3CDTF">2022-07-12T11:09:00Z</dcterms:created>
  <dcterms:modified xsi:type="dcterms:W3CDTF">2022-07-12T17:51:00Z</dcterms:modified>
</cp:coreProperties>
</file>