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646A9" w14:textId="522AF575" w:rsidR="001F3768" w:rsidRPr="001167CF" w:rsidRDefault="00555E4A" w:rsidP="00EF4FF5">
      <w:pPr>
        <w:spacing w:line="240" w:lineRule="auto"/>
        <w:jc w:val="center"/>
        <w:rPr>
          <w:rFonts w:ascii="Fira Sans" w:hAnsi="Fira Sans"/>
          <w:b/>
          <w:sz w:val="28"/>
          <w:lang w:val="en-AU"/>
        </w:rPr>
      </w:pPr>
      <w:r w:rsidRPr="001167CF">
        <w:rPr>
          <w:rFonts w:ascii="Fira Sans" w:hAnsi="Fira Sans"/>
          <w:b/>
          <w:sz w:val="28"/>
          <w:lang w:val="en-AU"/>
        </w:rPr>
        <w:t xml:space="preserve">Operators new and </w:t>
      </w:r>
      <w:proofErr w:type="gramStart"/>
      <w:r w:rsidRPr="001167CF">
        <w:rPr>
          <w:rFonts w:ascii="Fira Sans" w:hAnsi="Fira Sans"/>
          <w:b/>
          <w:sz w:val="28"/>
          <w:lang w:val="en-AU"/>
        </w:rPr>
        <w:t>new[</w:t>
      </w:r>
      <w:proofErr w:type="gramEnd"/>
      <w:r w:rsidRPr="001167CF">
        <w:rPr>
          <w:rFonts w:ascii="Fira Sans" w:hAnsi="Fira Sans"/>
          <w:b/>
          <w:sz w:val="28"/>
          <w:lang w:val="en-AU"/>
        </w:rPr>
        <w:t>].</w:t>
      </w:r>
    </w:p>
    <w:p w14:paraId="0263F919" w14:textId="77777777" w:rsidR="00641AE1" w:rsidRDefault="001167CF" w:rsidP="00EF4FF5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1167CF">
        <w:rPr>
          <w:rFonts w:ascii="Fira Sans" w:eastAsia="Times New Roman" w:hAnsi="Fira Sans" w:cs="Times New Roman"/>
          <w:lang w:val="en-AU"/>
        </w:rPr>
        <w:t>Dynamic memory is allocated using operator </w:t>
      </w:r>
      <w:r w:rsidRPr="001167CF">
        <w:rPr>
          <w:rFonts w:ascii="Fira Sans" w:eastAsia="Times New Roman" w:hAnsi="Fira Sans" w:cs="Courier New"/>
          <w:i/>
          <w:lang w:val="en-AU"/>
        </w:rPr>
        <w:t>new</w:t>
      </w:r>
      <w:r w:rsidRPr="001167CF">
        <w:rPr>
          <w:rFonts w:ascii="Fira Sans" w:eastAsia="Times New Roman" w:hAnsi="Fira Sans" w:cs="Times New Roman"/>
          <w:lang w:val="en-AU"/>
        </w:rPr>
        <w:t>. </w:t>
      </w:r>
      <w:r w:rsidRPr="001167CF">
        <w:rPr>
          <w:rFonts w:ascii="Fira Sans" w:eastAsia="Times New Roman" w:hAnsi="Fira Sans" w:cs="Courier New"/>
          <w:i/>
          <w:lang w:val="en-AU"/>
        </w:rPr>
        <w:t>new</w:t>
      </w:r>
      <w:r w:rsidRPr="001167CF">
        <w:rPr>
          <w:rFonts w:ascii="Fira Sans" w:eastAsia="Times New Roman" w:hAnsi="Fira Sans" w:cs="Times New Roman"/>
          <w:lang w:val="en-AU"/>
        </w:rPr>
        <w:t> is followed by a data type specifier and,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if a sequence of more than one element is required, the number of these within brackets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Courier New"/>
          <w:lang w:val="en-AU"/>
        </w:rPr>
        <w:t>[]</w:t>
      </w:r>
      <w:r w:rsidRPr="001167CF">
        <w:rPr>
          <w:rFonts w:ascii="Fira Sans" w:eastAsia="Times New Roman" w:hAnsi="Fira Sans" w:cs="Times New Roman"/>
          <w:lang w:val="en-AU"/>
        </w:rPr>
        <w:t>. It returns a pointer to the beginning of the new block of memory allocated. Its syntax</w:t>
      </w:r>
      <w:r w:rsidR="00131F47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is:</w:t>
      </w:r>
    </w:p>
    <w:p w14:paraId="619B6386" w14:textId="3C46C798" w:rsidR="00131F47" w:rsidRPr="00641AE1" w:rsidRDefault="001167CF" w:rsidP="00EF4FF5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086C22">
        <w:rPr>
          <w:rFonts w:ascii="Fira Sans" w:eastAsia="Times New Roman" w:hAnsi="Fira Sans" w:cs="Courier New"/>
          <w:i/>
          <w:lang w:val="en-AU"/>
        </w:rPr>
        <w:t>pointer = new type</w:t>
      </w:r>
      <w:r w:rsidRPr="00086C22">
        <w:rPr>
          <w:rFonts w:ascii="Fira Sans" w:eastAsia="Times New Roman" w:hAnsi="Fira Sans" w:cs="Courier New"/>
          <w:i/>
          <w:lang w:val="en-AU"/>
        </w:rPr>
        <w:br/>
        <w:t>pointer = new type [</w:t>
      </w:r>
      <w:proofErr w:type="spellStart"/>
      <w:r w:rsidRPr="00086C22">
        <w:rPr>
          <w:rFonts w:ascii="Fira Sans" w:eastAsia="Times New Roman" w:hAnsi="Fira Sans" w:cs="Courier New"/>
          <w:i/>
          <w:lang w:val="en-AU"/>
        </w:rPr>
        <w:t>number_of_elements</w:t>
      </w:r>
      <w:proofErr w:type="spellEnd"/>
      <w:r w:rsidRPr="00086C22">
        <w:rPr>
          <w:rFonts w:ascii="Fira Sans" w:eastAsia="Times New Roman" w:hAnsi="Fira Sans" w:cs="Courier New"/>
          <w:i/>
          <w:lang w:val="en-AU"/>
        </w:rPr>
        <w:t>]</w:t>
      </w:r>
    </w:p>
    <w:p w14:paraId="768F4B3E" w14:textId="599CF0A1" w:rsidR="001167CF" w:rsidRPr="00131F47" w:rsidRDefault="001167CF" w:rsidP="00EF4FF5">
      <w:pPr>
        <w:spacing w:after="240" w:line="240" w:lineRule="auto"/>
        <w:rPr>
          <w:rFonts w:ascii="Fira Sans" w:eastAsia="Times New Roman" w:hAnsi="Fira Sans" w:cs="Times New Roman"/>
          <w:lang w:val="en-AU"/>
        </w:rPr>
      </w:pPr>
      <w:r w:rsidRPr="001167CF">
        <w:rPr>
          <w:rFonts w:ascii="Fira Sans" w:eastAsia="Times New Roman" w:hAnsi="Fira Sans" w:cs="Times New Roman"/>
          <w:lang w:val="en-AU"/>
        </w:rPr>
        <w:t>The first expression is used to allocate memory to contain one single element of type </w:t>
      </w:r>
      <w:proofErr w:type="spellStart"/>
      <w:r w:rsidRPr="00131F47">
        <w:rPr>
          <w:rFonts w:ascii="Fira Sans" w:eastAsia="Times New Roman" w:hAnsi="Fira Sans" w:cs="Courier New"/>
          <w:i/>
          <w:lang w:val="en-AU"/>
        </w:rPr>
        <w:t>type</w:t>
      </w:r>
      <w:proofErr w:type="spellEnd"/>
      <w:r w:rsidRPr="001167CF">
        <w:rPr>
          <w:rFonts w:ascii="Fira Sans" w:eastAsia="Times New Roman" w:hAnsi="Fira Sans" w:cs="Times New Roman"/>
          <w:lang w:val="en-AU"/>
        </w:rPr>
        <w:t>. The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second one is used to allocate a block (an array) of elements of type </w:t>
      </w:r>
      <w:proofErr w:type="spellStart"/>
      <w:r w:rsidRPr="00131F47">
        <w:rPr>
          <w:rFonts w:ascii="Fira Sans" w:eastAsia="Times New Roman" w:hAnsi="Fira Sans" w:cs="Courier New"/>
          <w:i/>
          <w:lang w:val="en-AU"/>
        </w:rPr>
        <w:t>type</w:t>
      </w:r>
      <w:proofErr w:type="spellEnd"/>
      <w:r w:rsidRPr="001167CF">
        <w:rPr>
          <w:rFonts w:ascii="Fira Sans" w:eastAsia="Times New Roman" w:hAnsi="Fira Sans" w:cs="Times New Roman"/>
          <w:lang w:val="en-AU"/>
        </w:rPr>
        <w:t>, where</w:t>
      </w:r>
      <w:r w:rsidR="00131F47">
        <w:rPr>
          <w:rFonts w:ascii="Fira Sans" w:eastAsia="Times New Roman" w:hAnsi="Fira Sans" w:cs="Times New Roman"/>
          <w:lang w:val="en-AU"/>
        </w:rPr>
        <w:t xml:space="preserve"> </w:t>
      </w:r>
      <w:proofErr w:type="spellStart"/>
      <w:r w:rsidRPr="00131F47">
        <w:rPr>
          <w:rFonts w:ascii="Fira Sans" w:eastAsia="Times New Roman" w:hAnsi="Fira Sans" w:cs="Courier New"/>
          <w:i/>
          <w:lang w:val="en-AU"/>
        </w:rPr>
        <w:t>number_of_elements</w:t>
      </w:r>
      <w:proofErr w:type="spellEnd"/>
      <w:r w:rsidR="00131F47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 xml:space="preserve">is an integer value representing the amount of these. </w:t>
      </w:r>
      <w:r w:rsidRPr="00131F47">
        <w:rPr>
          <w:rFonts w:ascii="Fira Sans" w:eastAsia="Times New Roman" w:hAnsi="Fira Sans" w:cs="Times New Roman"/>
          <w:lang w:val="en-AU"/>
        </w:rPr>
        <w:t>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1746"/>
        <w:gridCol w:w="81"/>
      </w:tblGrid>
      <w:tr w:rsidR="001167CF" w:rsidRPr="00641AE1" w14:paraId="6999F9A6" w14:textId="77777777" w:rsidTr="001167CF">
        <w:trPr>
          <w:tblCellSpacing w:w="15" w:type="dxa"/>
        </w:trPr>
        <w:tc>
          <w:tcPr>
            <w:tcW w:w="0" w:type="auto"/>
            <w:hideMark/>
          </w:tcPr>
          <w:p w14:paraId="72467D23" w14:textId="77777777" w:rsidR="001167CF" w:rsidRPr="001167CF" w:rsidRDefault="001167CF" w:rsidP="00EF4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1167CF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1167CF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53B8C0C" w14:textId="77777777" w:rsidR="001167CF" w:rsidRPr="001167CF" w:rsidRDefault="001167CF" w:rsidP="00EF4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1167CF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1167C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foo;</w:t>
            </w:r>
          </w:p>
          <w:p w14:paraId="2878643B" w14:textId="77777777" w:rsidR="001167CF" w:rsidRPr="001167CF" w:rsidRDefault="001167CF" w:rsidP="00EF4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1167C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foo = </w:t>
            </w:r>
            <w:r w:rsidRPr="001167CF">
              <w:rPr>
                <w:rFonts w:ascii="Fira Sans" w:eastAsia="Times New Roman" w:hAnsi="Fira Sans" w:cs="Courier New"/>
                <w:color w:val="0000B0"/>
                <w:lang w:val="en-AU"/>
              </w:rPr>
              <w:t>new</w:t>
            </w:r>
            <w:r w:rsidRPr="001167C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1167CF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1167C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[5];</w:t>
            </w:r>
          </w:p>
        </w:tc>
        <w:tc>
          <w:tcPr>
            <w:tcW w:w="0" w:type="auto"/>
            <w:vAlign w:val="center"/>
            <w:hideMark/>
          </w:tcPr>
          <w:p w14:paraId="2DA9E3EE" w14:textId="77777777" w:rsidR="001167CF" w:rsidRPr="001167CF" w:rsidRDefault="001167CF" w:rsidP="00EF4FF5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478B50AB" w14:textId="77777777" w:rsidR="00641AE1" w:rsidRDefault="001167CF" w:rsidP="00EF4FF5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1167CF">
        <w:rPr>
          <w:rFonts w:ascii="Fira Sans" w:eastAsia="Times New Roman" w:hAnsi="Fira Sans" w:cs="Times New Roman"/>
          <w:lang w:val="en-AU"/>
        </w:rPr>
        <w:t>In this case, the system dynamically allocates space for five elements of type </w:t>
      </w:r>
      <w:r w:rsidRPr="00AF5D95">
        <w:rPr>
          <w:rFonts w:ascii="Fira Sans" w:eastAsia="Times New Roman" w:hAnsi="Fira Sans" w:cs="Courier New"/>
          <w:i/>
          <w:lang w:val="en-AU"/>
        </w:rPr>
        <w:t>int</w:t>
      </w:r>
      <w:r w:rsidRPr="001167CF">
        <w:rPr>
          <w:rFonts w:ascii="Fira Sans" w:eastAsia="Times New Roman" w:hAnsi="Fira Sans" w:cs="Times New Roman"/>
          <w:lang w:val="en-AU"/>
        </w:rPr>
        <w:t> and returns a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pointer to the first element of the sequence, which is assigned to </w:t>
      </w:r>
      <w:r w:rsidRPr="009A788A">
        <w:rPr>
          <w:rFonts w:ascii="Fira Sans" w:eastAsia="Times New Roman" w:hAnsi="Fira Sans" w:cs="Courier New"/>
          <w:i/>
          <w:lang w:val="en-AU"/>
        </w:rPr>
        <w:t>foo</w:t>
      </w:r>
      <w:r w:rsidRPr="001167CF">
        <w:rPr>
          <w:rFonts w:ascii="Fira Sans" w:eastAsia="Times New Roman" w:hAnsi="Fira Sans" w:cs="Times New Roman"/>
          <w:lang w:val="en-AU"/>
        </w:rPr>
        <w:t> (a pointer). Therefore,</w:t>
      </w:r>
      <w:r w:rsidR="009A788A">
        <w:rPr>
          <w:rFonts w:ascii="Fira Sans" w:eastAsia="Times New Roman" w:hAnsi="Fira Sans" w:cs="Times New Roman"/>
          <w:lang w:val="en-AU"/>
        </w:rPr>
        <w:t xml:space="preserve"> </w:t>
      </w:r>
      <w:r w:rsidRPr="009A788A">
        <w:rPr>
          <w:rFonts w:ascii="Fira Sans" w:eastAsia="Times New Roman" w:hAnsi="Fira Sans" w:cs="Courier New"/>
          <w:i/>
          <w:lang w:val="en-AU"/>
        </w:rPr>
        <w:t>foo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now points to a valid block of memory with space for five elements of type </w:t>
      </w:r>
      <w:r w:rsidRPr="009A788A">
        <w:rPr>
          <w:rFonts w:ascii="Fira Sans" w:eastAsia="Times New Roman" w:hAnsi="Fira Sans" w:cs="Courier New"/>
          <w:i/>
          <w:lang w:val="en-AU"/>
        </w:rPr>
        <w:t>int</w:t>
      </w:r>
      <w:r w:rsidRPr="001167CF">
        <w:rPr>
          <w:rFonts w:ascii="Fira Sans" w:eastAsia="Times New Roman" w:hAnsi="Fira Sans" w:cs="Times New Roman"/>
          <w:lang w:val="en-AU"/>
        </w:rPr>
        <w:t>.</w:t>
      </w:r>
    </w:p>
    <w:p w14:paraId="64E1108C" w14:textId="77777777" w:rsidR="00641AE1" w:rsidRDefault="001167CF" w:rsidP="00EF4FF5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1167CF">
        <w:rPr>
          <w:rFonts w:ascii="Fira Sans" w:eastAsia="Times New Roman" w:hAnsi="Fira Sans" w:cs="Times New Roman"/>
          <w:noProof/>
        </w:rPr>
        <w:drawing>
          <wp:inline distT="0" distB="0" distL="0" distR="0" wp14:anchorId="797AC973" wp14:editId="234B0417">
            <wp:extent cx="2699385" cy="848360"/>
            <wp:effectExtent l="0" t="0" r="5715" b="8890"/>
            <wp:docPr id="1" name="Рисунок 1" descr="https://www32.cplusplus.com/doc/tutorial/dynamic/dynam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32.cplusplus.com/doc/tutorial/dynamic/dynam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AE84" w14:textId="46A28BFC" w:rsidR="00250C25" w:rsidRDefault="001167CF" w:rsidP="00EF4FF5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1167CF">
        <w:rPr>
          <w:rFonts w:ascii="Fira Sans" w:eastAsia="Times New Roman" w:hAnsi="Fira Sans" w:cs="Times New Roman"/>
          <w:lang w:val="en-AU"/>
        </w:rPr>
        <w:t>Here, </w:t>
      </w:r>
      <w:r w:rsidRPr="00876A2D">
        <w:rPr>
          <w:rFonts w:ascii="Fira Sans" w:eastAsia="Times New Roman" w:hAnsi="Fira Sans" w:cs="Courier New"/>
          <w:i/>
          <w:lang w:val="en-AU"/>
        </w:rPr>
        <w:t>foo</w:t>
      </w:r>
      <w:r w:rsidRPr="001167CF">
        <w:rPr>
          <w:rFonts w:ascii="Fira Sans" w:eastAsia="Times New Roman" w:hAnsi="Fira Sans" w:cs="Times New Roman"/>
          <w:lang w:val="en-AU"/>
        </w:rPr>
        <w:t> is a pointer, and thus, the first element pointed to by </w:t>
      </w:r>
      <w:r w:rsidRPr="00876A2D">
        <w:rPr>
          <w:rFonts w:ascii="Fira Sans" w:eastAsia="Times New Roman" w:hAnsi="Fira Sans" w:cs="Courier New"/>
          <w:i/>
          <w:lang w:val="en-AU"/>
        </w:rPr>
        <w:t>foo</w:t>
      </w:r>
      <w:r w:rsidRPr="001167CF">
        <w:rPr>
          <w:rFonts w:ascii="Fira Sans" w:eastAsia="Times New Roman" w:hAnsi="Fira Sans" w:cs="Times New Roman"/>
          <w:lang w:val="en-AU"/>
        </w:rPr>
        <w:t> can be accessed either with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the expression </w:t>
      </w:r>
      <w:proofErr w:type="gramStart"/>
      <w:r w:rsidRPr="00876A2D">
        <w:rPr>
          <w:rFonts w:ascii="Fira Sans" w:eastAsia="Times New Roman" w:hAnsi="Fira Sans" w:cs="Courier New"/>
          <w:i/>
          <w:lang w:val="en-AU"/>
        </w:rPr>
        <w:t>foo[</w:t>
      </w:r>
      <w:proofErr w:type="gramEnd"/>
      <w:r w:rsidRPr="00876A2D">
        <w:rPr>
          <w:rFonts w:ascii="Fira Sans" w:eastAsia="Times New Roman" w:hAnsi="Fira Sans" w:cs="Courier New"/>
          <w:i/>
          <w:lang w:val="en-AU"/>
        </w:rPr>
        <w:t>0]</w:t>
      </w:r>
      <w:r w:rsidRPr="001167CF">
        <w:rPr>
          <w:rFonts w:ascii="Fira Sans" w:eastAsia="Times New Roman" w:hAnsi="Fira Sans" w:cs="Times New Roman"/>
          <w:lang w:val="en-AU"/>
        </w:rPr>
        <w:t> or the expression </w:t>
      </w:r>
      <w:r w:rsidRPr="00876A2D">
        <w:rPr>
          <w:rFonts w:ascii="Fira Sans" w:eastAsia="Times New Roman" w:hAnsi="Fira Sans" w:cs="Courier New"/>
          <w:i/>
          <w:lang w:val="en-AU"/>
        </w:rPr>
        <w:t>*foo</w:t>
      </w:r>
      <w:r w:rsidRPr="001167CF">
        <w:rPr>
          <w:rFonts w:ascii="Fira Sans" w:eastAsia="Times New Roman" w:hAnsi="Fira Sans" w:cs="Times New Roman"/>
          <w:lang w:val="en-AU"/>
        </w:rPr>
        <w:t> (both are equivalent). The second element can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be accessed either with </w:t>
      </w:r>
      <w:proofErr w:type="gramStart"/>
      <w:r w:rsidRPr="00876A2D">
        <w:rPr>
          <w:rFonts w:ascii="Fira Sans" w:eastAsia="Times New Roman" w:hAnsi="Fira Sans" w:cs="Courier New"/>
          <w:i/>
          <w:lang w:val="en-AU"/>
        </w:rPr>
        <w:t>foo[</w:t>
      </w:r>
      <w:proofErr w:type="gramEnd"/>
      <w:r w:rsidRPr="00876A2D">
        <w:rPr>
          <w:rFonts w:ascii="Fira Sans" w:eastAsia="Times New Roman" w:hAnsi="Fira Sans" w:cs="Courier New"/>
          <w:i/>
          <w:lang w:val="en-AU"/>
        </w:rPr>
        <w:t>1]</w:t>
      </w:r>
      <w:r w:rsidRPr="001167CF">
        <w:rPr>
          <w:rFonts w:ascii="Fira Sans" w:eastAsia="Times New Roman" w:hAnsi="Fira Sans" w:cs="Times New Roman"/>
          <w:lang w:val="en-AU"/>
        </w:rPr>
        <w:t> or </w:t>
      </w:r>
      <w:r w:rsidRPr="00876A2D">
        <w:rPr>
          <w:rFonts w:ascii="Fira Sans" w:eastAsia="Times New Roman" w:hAnsi="Fira Sans" w:cs="Courier New"/>
          <w:i/>
          <w:lang w:val="en-AU"/>
        </w:rPr>
        <w:t>*(foo+1)</w:t>
      </w:r>
      <w:r w:rsidRPr="001167CF">
        <w:rPr>
          <w:rFonts w:ascii="Fira Sans" w:eastAsia="Times New Roman" w:hAnsi="Fira Sans" w:cs="Times New Roman"/>
          <w:lang w:val="en-AU"/>
        </w:rPr>
        <w:t>, and so on...</w:t>
      </w:r>
    </w:p>
    <w:p w14:paraId="5893AF48" w14:textId="7AC0AE8C" w:rsidR="00250C25" w:rsidRDefault="001167CF" w:rsidP="00641AE1">
      <w:pPr>
        <w:spacing w:after="240" w:line="240" w:lineRule="auto"/>
        <w:rPr>
          <w:rFonts w:ascii="Fira Sans" w:eastAsia="Times New Roman" w:hAnsi="Fira Sans" w:cs="Times New Roman"/>
          <w:lang w:val="en-AU"/>
        </w:rPr>
      </w:pPr>
      <w:r w:rsidRPr="001167CF">
        <w:rPr>
          <w:rFonts w:ascii="Fira Sans" w:eastAsia="Times New Roman" w:hAnsi="Fira Sans" w:cs="Times New Roman"/>
          <w:lang w:val="en-AU"/>
        </w:rPr>
        <w:t>There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is a substantial difference between declaring a normal array and allocating dynamic memory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for a block of memory using </w:t>
      </w:r>
      <w:r w:rsidRPr="003F7D22">
        <w:rPr>
          <w:rFonts w:ascii="Fira Sans" w:eastAsia="Times New Roman" w:hAnsi="Fira Sans" w:cs="Courier New"/>
          <w:i/>
          <w:lang w:val="en-AU"/>
        </w:rPr>
        <w:t>new</w:t>
      </w:r>
      <w:r w:rsidRPr="001167CF">
        <w:rPr>
          <w:rFonts w:ascii="Fira Sans" w:eastAsia="Times New Roman" w:hAnsi="Fira Sans" w:cs="Times New Roman"/>
          <w:lang w:val="en-AU"/>
        </w:rPr>
        <w:t>. The most important difference is that the size of a regular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array needs to be a </w:t>
      </w:r>
      <w:r w:rsidRPr="001167CF">
        <w:rPr>
          <w:rFonts w:ascii="Fira Sans" w:eastAsia="Times New Roman" w:hAnsi="Fira Sans" w:cs="Times New Roman"/>
          <w:i/>
          <w:iCs/>
          <w:lang w:val="en-AU"/>
        </w:rPr>
        <w:t>constant expression</w:t>
      </w:r>
      <w:r w:rsidRPr="001167CF">
        <w:rPr>
          <w:rFonts w:ascii="Fira Sans" w:eastAsia="Times New Roman" w:hAnsi="Fira Sans" w:cs="Times New Roman"/>
          <w:lang w:val="en-AU"/>
        </w:rPr>
        <w:t>, and thus its size has to be determined at the moment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of designing the program, before it is run, whereas the dynamic memory allocation performed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by </w:t>
      </w:r>
      <w:r w:rsidRPr="00872674">
        <w:rPr>
          <w:rFonts w:ascii="Fira Sans" w:eastAsia="Times New Roman" w:hAnsi="Fira Sans" w:cs="Courier New"/>
          <w:i/>
          <w:lang w:val="en-AU"/>
        </w:rPr>
        <w:t>new</w:t>
      </w:r>
      <w:r w:rsidRPr="001167CF">
        <w:rPr>
          <w:rFonts w:ascii="Fira Sans" w:eastAsia="Times New Roman" w:hAnsi="Fira Sans" w:cs="Times New Roman"/>
          <w:lang w:val="en-AU"/>
        </w:rPr>
        <w:t> allows to assign memory during runtime using any variable value as size.</w:t>
      </w:r>
    </w:p>
    <w:p w14:paraId="2C4B0933" w14:textId="052D0F85" w:rsidR="00250C25" w:rsidRDefault="001167CF" w:rsidP="00EF4FF5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1167CF">
        <w:rPr>
          <w:rFonts w:ascii="Fira Sans" w:eastAsia="Times New Roman" w:hAnsi="Fira Sans" w:cs="Times New Roman"/>
          <w:lang w:val="en-AU"/>
        </w:rPr>
        <w:t>The</w:t>
      </w:r>
      <w:r w:rsidR="00250C25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dynamic memory requested by our program is allocated by the system from the memory heap.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However, computer memory is a limited resource, and it can be exhausted. Therefore, there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are no guarantees that all requests to allocate memory using operator </w:t>
      </w:r>
      <w:r w:rsidRPr="006E042E">
        <w:rPr>
          <w:rFonts w:ascii="Fira Sans" w:eastAsia="Times New Roman" w:hAnsi="Fira Sans" w:cs="Courier New"/>
          <w:i/>
          <w:lang w:val="en-AU"/>
        </w:rPr>
        <w:t>new</w:t>
      </w:r>
      <w:r w:rsidRPr="001167CF">
        <w:rPr>
          <w:rFonts w:ascii="Fira Sans" w:eastAsia="Times New Roman" w:hAnsi="Fira Sans" w:cs="Times New Roman"/>
          <w:lang w:val="en-AU"/>
        </w:rPr>
        <w:t> are going to</w:t>
      </w:r>
      <w:r w:rsidR="00250C25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be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granted by the system.</w:t>
      </w:r>
    </w:p>
    <w:p w14:paraId="63664D5B" w14:textId="77777777" w:rsidR="00250C25" w:rsidRDefault="001167CF" w:rsidP="00EF4FF5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1167CF">
        <w:rPr>
          <w:rFonts w:ascii="Fira Sans" w:eastAsia="Times New Roman" w:hAnsi="Fira Sans" w:cs="Times New Roman"/>
          <w:lang w:val="en-AU"/>
        </w:rPr>
        <w:t>C++ provides two standard mechanisms to check if the allocation was successful:</w:t>
      </w:r>
    </w:p>
    <w:p w14:paraId="530B4D7D" w14:textId="6499FD25" w:rsidR="001167CF" w:rsidRPr="001167CF" w:rsidRDefault="001167CF" w:rsidP="00EF4FF5">
      <w:pPr>
        <w:spacing w:after="240" w:line="240" w:lineRule="auto"/>
        <w:rPr>
          <w:rFonts w:ascii="Fira Sans" w:eastAsia="Times New Roman" w:hAnsi="Fira Sans" w:cs="Times New Roman"/>
          <w:lang w:val="en-AU"/>
        </w:rPr>
      </w:pPr>
      <w:r w:rsidRPr="001167CF">
        <w:rPr>
          <w:rFonts w:ascii="Fira Sans" w:eastAsia="Times New Roman" w:hAnsi="Fira Sans" w:cs="Times New Roman"/>
          <w:lang w:val="en-AU"/>
        </w:rPr>
        <w:t>One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is by handling exceptions. Using this method, an exception of type </w:t>
      </w:r>
      <w:proofErr w:type="spellStart"/>
      <w:r w:rsidRPr="00250C25">
        <w:rPr>
          <w:rFonts w:ascii="Fira Sans" w:eastAsia="Times New Roman" w:hAnsi="Fira Sans" w:cs="Courier New"/>
          <w:i/>
          <w:lang w:val="en-AU"/>
        </w:rPr>
        <w:t>bad_alloc</w:t>
      </w:r>
      <w:proofErr w:type="spellEnd"/>
      <w:r w:rsidRPr="001167CF">
        <w:rPr>
          <w:rFonts w:ascii="Fira Sans" w:eastAsia="Times New Roman" w:hAnsi="Fira Sans" w:cs="Times New Roman"/>
          <w:lang w:val="en-AU"/>
        </w:rPr>
        <w:t> is thrown when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the allocation fails. Exceptions are a powerful C++ feature explained later in these tutorials.</w:t>
      </w:r>
      <w:r w:rsidR="00867E0D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But for now, you should know that if this exception is thrown and it is not handled by</w:t>
      </w:r>
      <w:r w:rsidR="00867E0D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a specific handler, the program execution is terminated.</w:t>
      </w:r>
      <w:r w:rsidR="00250C25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This exception method is the method</w:t>
      </w:r>
      <w:r w:rsidR="00867E0D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used by default by </w:t>
      </w:r>
      <w:r w:rsidRPr="006E042E">
        <w:rPr>
          <w:rFonts w:ascii="Fira Sans" w:eastAsia="Times New Roman" w:hAnsi="Fira Sans" w:cs="Courier New"/>
          <w:i/>
          <w:lang w:val="en-AU"/>
        </w:rPr>
        <w:t>new</w:t>
      </w:r>
      <w:r w:rsidRPr="001167CF">
        <w:rPr>
          <w:rFonts w:ascii="Fira Sans" w:eastAsia="Times New Roman" w:hAnsi="Fira Sans" w:cs="Times New Roman"/>
          <w:lang w:val="en-AU"/>
        </w:rPr>
        <w:t>, and is the one used in a declaration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6214"/>
        <w:gridCol w:w="81"/>
      </w:tblGrid>
      <w:tr w:rsidR="001167CF" w:rsidRPr="00641AE1" w14:paraId="58082717" w14:textId="77777777" w:rsidTr="001167CF">
        <w:trPr>
          <w:tblCellSpacing w:w="15" w:type="dxa"/>
        </w:trPr>
        <w:tc>
          <w:tcPr>
            <w:tcW w:w="0" w:type="auto"/>
            <w:hideMark/>
          </w:tcPr>
          <w:p w14:paraId="73A89BBC" w14:textId="77777777" w:rsidR="001167CF" w:rsidRPr="001167CF" w:rsidRDefault="001167CF" w:rsidP="00EF4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1167CF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66B67A5" w14:textId="77777777" w:rsidR="001167CF" w:rsidRPr="001167CF" w:rsidRDefault="001167CF" w:rsidP="00EF4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1167C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foo = </w:t>
            </w:r>
            <w:r w:rsidRPr="001167CF">
              <w:rPr>
                <w:rFonts w:ascii="Fira Sans" w:eastAsia="Times New Roman" w:hAnsi="Fira Sans" w:cs="Courier New"/>
                <w:color w:val="0000B0"/>
                <w:lang w:val="en-AU"/>
              </w:rPr>
              <w:t>new</w:t>
            </w:r>
            <w:r w:rsidRPr="001167C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1167CF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1167C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[5</w:t>
            </w:r>
            <w:proofErr w:type="gramStart"/>
            <w:r w:rsidRPr="001167C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];  </w:t>
            </w:r>
            <w:r w:rsidRPr="001167CF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Pr="001167CF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/ if allocation fails, an exception is thrown  </w:t>
            </w:r>
          </w:p>
        </w:tc>
        <w:tc>
          <w:tcPr>
            <w:tcW w:w="0" w:type="auto"/>
            <w:vAlign w:val="center"/>
            <w:hideMark/>
          </w:tcPr>
          <w:p w14:paraId="0173F199" w14:textId="77777777" w:rsidR="001167CF" w:rsidRPr="001167CF" w:rsidRDefault="001167CF" w:rsidP="00EF4FF5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2FF37F1D" w14:textId="7D912491" w:rsidR="00250C25" w:rsidRDefault="001167CF" w:rsidP="00EF4FF5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1167CF">
        <w:rPr>
          <w:rFonts w:ascii="Fira Sans" w:eastAsia="Times New Roman" w:hAnsi="Fira Sans" w:cs="Times New Roman"/>
          <w:lang w:val="en-AU"/>
        </w:rPr>
        <w:t>The other method is known as </w:t>
      </w:r>
      <w:proofErr w:type="spellStart"/>
      <w:r w:rsidRPr="006E042E">
        <w:rPr>
          <w:rFonts w:ascii="Fira Sans" w:eastAsia="Times New Roman" w:hAnsi="Fira Sans" w:cs="Courier New"/>
          <w:i/>
          <w:lang w:val="en-AU"/>
        </w:rPr>
        <w:t>nothrow</w:t>
      </w:r>
      <w:proofErr w:type="spellEnd"/>
      <w:r w:rsidRPr="001167CF">
        <w:rPr>
          <w:rFonts w:ascii="Fira Sans" w:eastAsia="Times New Roman" w:hAnsi="Fira Sans" w:cs="Times New Roman"/>
          <w:lang w:val="en-AU"/>
        </w:rPr>
        <w:t>, and what happens when it is used is that when a memory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allocation fails, instead of throwing a </w:t>
      </w:r>
      <w:proofErr w:type="spellStart"/>
      <w:r w:rsidRPr="006E042E">
        <w:rPr>
          <w:rFonts w:ascii="Fira Sans" w:eastAsia="Times New Roman" w:hAnsi="Fira Sans" w:cs="Courier New"/>
          <w:i/>
          <w:lang w:val="en-AU"/>
        </w:rPr>
        <w:t>bad_alloc</w:t>
      </w:r>
      <w:proofErr w:type="spellEnd"/>
      <w:r w:rsidRPr="001167CF">
        <w:rPr>
          <w:rFonts w:ascii="Fira Sans" w:eastAsia="Times New Roman" w:hAnsi="Fira Sans" w:cs="Times New Roman"/>
          <w:lang w:val="en-AU"/>
        </w:rPr>
        <w:t> exception or terminating the</w:t>
      </w:r>
      <w:r w:rsidR="00867E0D">
        <w:rPr>
          <w:rFonts w:ascii="Fira Sans" w:eastAsia="Times New Roman" w:hAnsi="Fira Sans" w:cs="Times New Roman"/>
          <w:lang w:val="en-AU"/>
        </w:rPr>
        <w:t xml:space="preserve"> </w:t>
      </w:r>
      <w:bookmarkStart w:id="0" w:name="_GoBack"/>
      <w:bookmarkEnd w:id="0"/>
      <w:r w:rsidRPr="001167CF">
        <w:rPr>
          <w:rFonts w:ascii="Fira Sans" w:eastAsia="Times New Roman" w:hAnsi="Fira Sans" w:cs="Times New Roman"/>
          <w:lang w:val="en-AU"/>
        </w:rPr>
        <w:lastRenderedPageBreak/>
        <w:t>program,</w:t>
      </w:r>
      <w:r w:rsidR="00867E0D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the pointer returned by </w:t>
      </w:r>
      <w:r w:rsidRPr="003766A8">
        <w:rPr>
          <w:rFonts w:ascii="Fira Sans" w:eastAsia="Times New Roman" w:hAnsi="Fira Sans" w:cs="Courier New"/>
          <w:i/>
          <w:lang w:val="en-AU"/>
        </w:rPr>
        <w:t>new</w:t>
      </w:r>
      <w:r w:rsidRPr="001167CF">
        <w:rPr>
          <w:rFonts w:ascii="Fira Sans" w:eastAsia="Times New Roman" w:hAnsi="Fira Sans" w:cs="Times New Roman"/>
          <w:lang w:val="en-AU"/>
        </w:rPr>
        <w:t> is a </w:t>
      </w:r>
      <w:r w:rsidRPr="001167CF">
        <w:rPr>
          <w:rFonts w:ascii="Fira Sans" w:eastAsia="Times New Roman" w:hAnsi="Fira Sans" w:cs="Times New Roman"/>
          <w:i/>
          <w:iCs/>
          <w:lang w:val="en-AU"/>
        </w:rPr>
        <w:t>null pointer</w:t>
      </w:r>
      <w:r w:rsidRPr="001167CF">
        <w:rPr>
          <w:rFonts w:ascii="Fira Sans" w:eastAsia="Times New Roman" w:hAnsi="Fira Sans" w:cs="Times New Roman"/>
          <w:lang w:val="en-AU"/>
        </w:rPr>
        <w:t>, and the program continues its execution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normally.</w:t>
      </w:r>
    </w:p>
    <w:p w14:paraId="4BD07326" w14:textId="49BC3EE1" w:rsidR="001167CF" w:rsidRPr="001167CF" w:rsidRDefault="001167CF" w:rsidP="00EF4FF5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1167CF">
        <w:rPr>
          <w:rFonts w:ascii="Fira Sans" w:eastAsia="Times New Roman" w:hAnsi="Fira Sans" w:cs="Times New Roman"/>
          <w:lang w:val="en-AU"/>
        </w:rPr>
        <w:t>This method can be specified by using a special object called </w:t>
      </w:r>
      <w:proofErr w:type="spellStart"/>
      <w:r w:rsidRPr="00250C25">
        <w:rPr>
          <w:rFonts w:ascii="Fira Sans" w:eastAsia="Times New Roman" w:hAnsi="Fira Sans" w:cs="Courier New"/>
          <w:i/>
          <w:lang w:val="en-AU"/>
        </w:rPr>
        <w:t>nothrow</w:t>
      </w:r>
      <w:proofErr w:type="spellEnd"/>
      <w:r w:rsidRPr="001167CF">
        <w:rPr>
          <w:rFonts w:ascii="Fira Sans" w:eastAsia="Times New Roman" w:hAnsi="Fira Sans" w:cs="Times New Roman"/>
          <w:lang w:val="en-AU"/>
        </w:rPr>
        <w:t>, declared in header</w:t>
      </w:r>
      <w:r w:rsidR="00250C25">
        <w:rPr>
          <w:rFonts w:ascii="Fira Sans" w:eastAsia="Times New Roman" w:hAnsi="Fira Sans" w:cs="Times New Roman"/>
          <w:lang w:val="en-AU"/>
        </w:rPr>
        <w:t xml:space="preserve"> </w:t>
      </w:r>
      <w:hyperlink r:id="rId5" w:history="1">
        <w:r w:rsidRPr="001167CF">
          <w:rPr>
            <w:rFonts w:ascii="Fira Sans" w:eastAsia="Times New Roman" w:hAnsi="Fira Sans" w:cs="Courier New"/>
            <w:color w:val="000070"/>
            <w:u w:val="single"/>
            <w:lang w:val="en-AU"/>
          </w:rPr>
          <w:t>&lt;new&gt;</w:t>
        </w:r>
      </w:hyperlink>
      <w:r w:rsidRPr="001167CF">
        <w:rPr>
          <w:rFonts w:ascii="Fira Sans" w:eastAsia="Times New Roman" w:hAnsi="Fira Sans" w:cs="Times New Roman"/>
          <w:lang w:val="en-AU"/>
        </w:rPr>
        <w:t>,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as argument for </w:t>
      </w:r>
      <w:r w:rsidRPr="00B47135">
        <w:rPr>
          <w:rFonts w:ascii="Fira Sans" w:eastAsia="Times New Roman" w:hAnsi="Fira Sans" w:cs="Courier New"/>
          <w:i/>
          <w:lang w:val="en-AU"/>
        </w:rPr>
        <w:t>new</w:t>
      </w:r>
      <w:r w:rsidRPr="001167CF">
        <w:rPr>
          <w:rFonts w:ascii="Fira Sans" w:eastAsia="Times New Roman" w:hAnsi="Fira Sans" w:cs="Times New Roman"/>
          <w:lang w:val="en-A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2784"/>
        <w:gridCol w:w="81"/>
      </w:tblGrid>
      <w:tr w:rsidR="001167CF" w:rsidRPr="001167CF" w14:paraId="27693DB1" w14:textId="77777777" w:rsidTr="001167CF">
        <w:trPr>
          <w:tblCellSpacing w:w="15" w:type="dxa"/>
        </w:trPr>
        <w:tc>
          <w:tcPr>
            <w:tcW w:w="0" w:type="auto"/>
            <w:hideMark/>
          </w:tcPr>
          <w:p w14:paraId="16DE5D49" w14:textId="77777777" w:rsidR="001167CF" w:rsidRPr="001167CF" w:rsidRDefault="001167CF" w:rsidP="00EF4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1167CF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BAD833F" w14:textId="77777777" w:rsidR="001167CF" w:rsidRPr="001167CF" w:rsidRDefault="001167CF" w:rsidP="00EF4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1167CF">
              <w:rPr>
                <w:rFonts w:ascii="Fira Sans" w:eastAsia="Times New Roman" w:hAnsi="Fira Sans" w:cs="Courier New"/>
                <w:color w:val="000000"/>
              </w:rPr>
              <w:t>foo</w:t>
            </w:r>
            <w:proofErr w:type="spellEnd"/>
            <w:r w:rsidRPr="001167CF">
              <w:rPr>
                <w:rFonts w:ascii="Fira Sans" w:eastAsia="Times New Roman" w:hAnsi="Fira Sans" w:cs="Courier New"/>
                <w:color w:val="000000"/>
              </w:rPr>
              <w:t xml:space="preserve"> = </w:t>
            </w:r>
            <w:proofErr w:type="spellStart"/>
            <w:r w:rsidRPr="001167CF">
              <w:rPr>
                <w:rFonts w:ascii="Fira Sans" w:eastAsia="Times New Roman" w:hAnsi="Fira Sans" w:cs="Courier New"/>
                <w:color w:val="0000B0"/>
              </w:rPr>
              <w:t>new</w:t>
            </w:r>
            <w:proofErr w:type="spellEnd"/>
            <w:r w:rsidRPr="001167CF">
              <w:rPr>
                <w:rFonts w:ascii="Fira Sans" w:eastAsia="Times New Roman" w:hAnsi="Fira Sans" w:cs="Courier New"/>
                <w:color w:val="000000"/>
              </w:rPr>
              <w:t xml:space="preserve"> (</w:t>
            </w:r>
            <w:proofErr w:type="spellStart"/>
            <w:r w:rsidRPr="001167CF">
              <w:rPr>
                <w:rFonts w:ascii="Fira Sans" w:eastAsia="Times New Roman" w:hAnsi="Fira Sans" w:cs="Courier New"/>
                <w:color w:val="000000"/>
              </w:rPr>
              <w:t>nothrow</w:t>
            </w:r>
            <w:proofErr w:type="spellEnd"/>
            <w:r w:rsidRPr="001167CF">
              <w:rPr>
                <w:rFonts w:ascii="Fira Sans" w:eastAsia="Times New Roman" w:hAnsi="Fira Sans" w:cs="Courier New"/>
                <w:color w:val="000000"/>
              </w:rPr>
              <w:t xml:space="preserve">) </w:t>
            </w:r>
            <w:proofErr w:type="spellStart"/>
            <w:r w:rsidRPr="001167CF">
              <w:rPr>
                <w:rFonts w:ascii="Fira Sans" w:eastAsia="Times New Roman" w:hAnsi="Fira Sans" w:cs="Courier New"/>
                <w:color w:val="0000B0"/>
              </w:rPr>
              <w:t>int</w:t>
            </w:r>
            <w:proofErr w:type="spellEnd"/>
            <w:r w:rsidRPr="001167CF">
              <w:rPr>
                <w:rFonts w:ascii="Fira Sans" w:eastAsia="Times New Roman" w:hAnsi="Fira Sans" w:cs="Courier New"/>
                <w:color w:val="000000"/>
              </w:rPr>
              <w:t xml:space="preserve"> [5]; </w:t>
            </w:r>
          </w:p>
        </w:tc>
        <w:tc>
          <w:tcPr>
            <w:tcW w:w="0" w:type="auto"/>
            <w:vAlign w:val="center"/>
            <w:hideMark/>
          </w:tcPr>
          <w:p w14:paraId="7A90FDE5" w14:textId="77777777" w:rsidR="001167CF" w:rsidRPr="001167CF" w:rsidRDefault="001167CF" w:rsidP="00EF4FF5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0B7080C0" w14:textId="03D60993" w:rsidR="001167CF" w:rsidRPr="001167CF" w:rsidRDefault="001167CF" w:rsidP="00EF4FF5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1167CF">
        <w:rPr>
          <w:rFonts w:ascii="Fira Sans" w:eastAsia="Times New Roman" w:hAnsi="Fira Sans" w:cs="Times New Roman"/>
          <w:lang w:val="en-AU"/>
        </w:rPr>
        <w:t>In this case, if the allocation of this block of memory fails, the failure can be detected by checking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if </w:t>
      </w:r>
      <w:r w:rsidRPr="00250C25">
        <w:rPr>
          <w:rFonts w:ascii="Fira Sans" w:eastAsia="Times New Roman" w:hAnsi="Fira Sans" w:cs="Courier New"/>
          <w:i/>
          <w:lang w:val="en-AU"/>
        </w:rPr>
        <w:t>foo</w:t>
      </w:r>
      <w:r w:rsidRPr="001167CF">
        <w:rPr>
          <w:rFonts w:ascii="Fira Sans" w:eastAsia="Times New Roman" w:hAnsi="Fira Sans" w:cs="Times New Roman"/>
          <w:lang w:val="en-AU"/>
        </w:rPr>
        <w:t> is a null pointer: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4523"/>
        <w:gridCol w:w="81"/>
      </w:tblGrid>
      <w:tr w:rsidR="001167CF" w:rsidRPr="001167CF" w14:paraId="2B138782" w14:textId="77777777" w:rsidTr="001167CF">
        <w:trPr>
          <w:tblCellSpacing w:w="15" w:type="dxa"/>
        </w:trPr>
        <w:tc>
          <w:tcPr>
            <w:tcW w:w="0" w:type="auto"/>
            <w:hideMark/>
          </w:tcPr>
          <w:p w14:paraId="76080A3B" w14:textId="77777777" w:rsidR="001167CF" w:rsidRPr="001167CF" w:rsidRDefault="001167CF" w:rsidP="00EF4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1167CF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1167CF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1167CF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1167CF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1167CF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D7D7A63" w14:textId="77777777" w:rsidR="001167CF" w:rsidRPr="001167CF" w:rsidRDefault="001167CF" w:rsidP="00EF4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1167CF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1167C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* foo;</w:t>
            </w:r>
          </w:p>
          <w:p w14:paraId="41CCF2AB" w14:textId="77777777" w:rsidR="001167CF" w:rsidRPr="001167CF" w:rsidRDefault="001167CF" w:rsidP="00EF4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1167C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foo = </w:t>
            </w:r>
            <w:r w:rsidRPr="001167CF">
              <w:rPr>
                <w:rFonts w:ascii="Fira Sans" w:eastAsia="Times New Roman" w:hAnsi="Fira Sans" w:cs="Courier New"/>
                <w:color w:val="0000B0"/>
                <w:lang w:val="en-AU"/>
              </w:rPr>
              <w:t>new</w:t>
            </w:r>
            <w:r w:rsidRPr="001167C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spellStart"/>
            <w:r w:rsidRPr="001167CF">
              <w:rPr>
                <w:rFonts w:ascii="Fira Sans" w:eastAsia="Times New Roman" w:hAnsi="Fira Sans" w:cs="Courier New"/>
                <w:color w:val="000000"/>
                <w:lang w:val="en-AU"/>
              </w:rPr>
              <w:t>nothrow</w:t>
            </w:r>
            <w:proofErr w:type="spellEnd"/>
            <w:r w:rsidRPr="001167C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) </w:t>
            </w:r>
            <w:r w:rsidRPr="001167CF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1167C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[5];</w:t>
            </w:r>
          </w:p>
          <w:p w14:paraId="6E8667A1" w14:textId="77777777" w:rsidR="001167CF" w:rsidRPr="001167CF" w:rsidRDefault="001167CF" w:rsidP="00EF4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1167CF">
              <w:rPr>
                <w:rFonts w:ascii="Fira Sans" w:eastAsia="Times New Roman" w:hAnsi="Fira Sans" w:cs="Courier New"/>
                <w:color w:val="0000B0"/>
                <w:lang w:val="en-AU"/>
              </w:rPr>
              <w:t>if</w:t>
            </w:r>
            <w:r w:rsidRPr="001167C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(foo == </w:t>
            </w:r>
            <w:proofErr w:type="spellStart"/>
            <w:r w:rsidRPr="001167CF">
              <w:rPr>
                <w:rFonts w:ascii="Fira Sans" w:eastAsia="Times New Roman" w:hAnsi="Fira Sans" w:cs="Courier New"/>
                <w:color w:val="0000B0"/>
                <w:lang w:val="en-AU"/>
              </w:rPr>
              <w:t>nullptr</w:t>
            </w:r>
            <w:proofErr w:type="spellEnd"/>
            <w:r w:rsidRPr="001167CF">
              <w:rPr>
                <w:rFonts w:ascii="Fira Sans" w:eastAsia="Times New Roman" w:hAnsi="Fira Sans" w:cs="Courier New"/>
                <w:color w:val="000000"/>
                <w:lang w:val="en-AU"/>
              </w:rPr>
              <w:t>) {</w:t>
            </w:r>
          </w:p>
          <w:p w14:paraId="35427FB4" w14:textId="77777777" w:rsidR="001167CF" w:rsidRPr="001167CF" w:rsidRDefault="001167CF" w:rsidP="00EF4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1167CF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1167CF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// error assigning memory. </w:t>
            </w:r>
            <w:proofErr w:type="spellStart"/>
            <w:r w:rsidRPr="001167CF">
              <w:rPr>
                <w:rFonts w:ascii="Fira Sans" w:eastAsia="Times New Roman" w:hAnsi="Fira Sans" w:cs="Courier New"/>
                <w:color w:val="007000"/>
              </w:rPr>
              <w:t>Take</w:t>
            </w:r>
            <w:proofErr w:type="spellEnd"/>
            <w:r w:rsidRPr="001167CF">
              <w:rPr>
                <w:rFonts w:ascii="Fira Sans" w:eastAsia="Times New Roman" w:hAnsi="Fira Sans" w:cs="Courier New"/>
                <w:color w:val="007000"/>
              </w:rPr>
              <w:t xml:space="preserve"> </w:t>
            </w:r>
            <w:proofErr w:type="spellStart"/>
            <w:r w:rsidRPr="001167CF">
              <w:rPr>
                <w:rFonts w:ascii="Fira Sans" w:eastAsia="Times New Roman" w:hAnsi="Fira Sans" w:cs="Courier New"/>
                <w:color w:val="007000"/>
              </w:rPr>
              <w:t>measures</w:t>
            </w:r>
            <w:proofErr w:type="spellEnd"/>
            <w:r w:rsidRPr="001167CF">
              <w:rPr>
                <w:rFonts w:ascii="Fira Sans" w:eastAsia="Times New Roman" w:hAnsi="Fira Sans" w:cs="Courier New"/>
                <w:color w:val="007000"/>
              </w:rPr>
              <w:t>.</w:t>
            </w:r>
          </w:p>
          <w:p w14:paraId="5329EBBD" w14:textId="77777777" w:rsidR="001167CF" w:rsidRPr="001167CF" w:rsidRDefault="001167CF" w:rsidP="00EF4F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1167CF">
              <w:rPr>
                <w:rFonts w:ascii="Fira Sans" w:eastAsia="Times New Roman" w:hAnsi="Fira Sans" w:cs="Courier New"/>
                <w:color w:val="00000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A459937" w14:textId="77777777" w:rsidR="001167CF" w:rsidRPr="001167CF" w:rsidRDefault="001167CF" w:rsidP="00EF4FF5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601D2ED9" w14:textId="6537C08B" w:rsidR="001167CF" w:rsidRPr="001167CF" w:rsidRDefault="001167CF" w:rsidP="00EF4FF5">
      <w:pPr>
        <w:spacing w:before="240" w:after="0" w:line="240" w:lineRule="auto"/>
        <w:rPr>
          <w:rFonts w:ascii="Fira Sans" w:hAnsi="Fira Sans"/>
          <w:b/>
          <w:lang w:val="en-AU"/>
        </w:rPr>
      </w:pPr>
      <w:r w:rsidRPr="001167CF">
        <w:rPr>
          <w:rFonts w:ascii="Fira Sans" w:eastAsia="Times New Roman" w:hAnsi="Fira Sans" w:cs="Times New Roman"/>
          <w:lang w:val="en-AU"/>
        </w:rPr>
        <w:t>This </w:t>
      </w:r>
      <w:proofErr w:type="spellStart"/>
      <w:r w:rsidRPr="00250C25">
        <w:rPr>
          <w:rFonts w:ascii="Fira Sans" w:eastAsia="Times New Roman" w:hAnsi="Fira Sans" w:cs="Courier New"/>
          <w:i/>
          <w:lang w:val="en-AU"/>
        </w:rPr>
        <w:t>nothrow</w:t>
      </w:r>
      <w:proofErr w:type="spellEnd"/>
      <w:r w:rsidRPr="001167CF">
        <w:rPr>
          <w:rFonts w:ascii="Fira Sans" w:eastAsia="Times New Roman" w:hAnsi="Fira Sans" w:cs="Times New Roman"/>
          <w:lang w:val="en-AU"/>
        </w:rPr>
        <w:t> method is likely to produce less efficient code than exceptions, since it implies explicitly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checking the pointer value returned after each and every allocation. Therefore, the exception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mechanism is generally preferred, at least for critical allocations. Still, most of the coming</w:t>
      </w:r>
      <w:r w:rsidR="00641AE1">
        <w:rPr>
          <w:rFonts w:ascii="Fira Sans" w:eastAsia="Times New Roman" w:hAnsi="Fira Sans" w:cs="Times New Roman"/>
          <w:lang w:val="en-AU"/>
        </w:rPr>
        <w:t xml:space="preserve"> </w:t>
      </w:r>
      <w:r w:rsidRPr="001167CF">
        <w:rPr>
          <w:rFonts w:ascii="Fira Sans" w:eastAsia="Times New Roman" w:hAnsi="Fira Sans" w:cs="Times New Roman"/>
          <w:lang w:val="en-AU"/>
        </w:rPr>
        <w:t>examples will use the </w:t>
      </w:r>
      <w:proofErr w:type="spellStart"/>
      <w:r w:rsidRPr="00250C25">
        <w:rPr>
          <w:rFonts w:ascii="Fira Sans" w:eastAsia="Times New Roman" w:hAnsi="Fira Sans" w:cs="Courier New"/>
          <w:i/>
          <w:lang w:val="en-AU"/>
        </w:rPr>
        <w:t>nothrow</w:t>
      </w:r>
      <w:proofErr w:type="spellEnd"/>
      <w:r w:rsidRPr="001167CF">
        <w:rPr>
          <w:rFonts w:ascii="Fira Sans" w:eastAsia="Times New Roman" w:hAnsi="Fira Sans" w:cs="Times New Roman"/>
          <w:lang w:val="en-AU"/>
        </w:rPr>
        <w:t> mechanism due to its simplicity.</w:t>
      </w:r>
    </w:p>
    <w:sectPr w:rsidR="001167CF" w:rsidRPr="00116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69"/>
    <w:rsid w:val="00086C22"/>
    <w:rsid w:val="001167CF"/>
    <w:rsid w:val="00131F47"/>
    <w:rsid w:val="001F3768"/>
    <w:rsid w:val="00250C25"/>
    <w:rsid w:val="002C63F7"/>
    <w:rsid w:val="0030747E"/>
    <w:rsid w:val="003766A8"/>
    <w:rsid w:val="003F7D22"/>
    <w:rsid w:val="00446B19"/>
    <w:rsid w:val="00555E4A"/>
    <w:rsid w:val="00641AE1"/>
    <w:rsid w:val="006E042E"/>
    <w:rsid w:val="00867E0D"/>
    <w:rsid w:val="00872674"/>
    <w:rsid w:val="00876A2D"/>
    <w:rsid w:val="009A788A"/>
    <w:rsid w:val="00AF5D95"/>
    <w:rsid w:val="00B01F90"/>
    <w:rsid w:val="00B43C3C"/>
    <w:rsid w:val="00B47135"/>
    <w:rsid w:val="00EF4FF5"/>
    <w:rsid w:val="00F14D69"/>
    <w:rsid w:val="00FB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D6D6"/>
  <w15:chartTrackingRefBased/>
  <w15:docId w15:val="{82611120-7206-457D-A9DE-C09F68E9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167C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16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67CF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1167CF"/>
    <w:rPr>
      <w:i/>
      <w:iCs/>
    </w:rPr>
  </w:style>
  <w:style w:type="character" w:styleId="HTML3">
    <w:name w:val="HTML Cite"/>
    <w:basedOn w:val="a0"/>
    <w:uiPriority w:val="99"/>
    <w:semiHidden/>
    <w:unhideWhenUsed/>
    <w:rsid w:val="001167CF"/>
    <w:rPr>
      <w:i/>
      <w:iCs/>
    </w:rPr>
  </w:style>
  <w:style w:type="character" w:styleId="a3">
    <w:name w:val="Hyperlink"/>
    <w:basedOn w:val="a0"/>
    <w:uiPriority w:val="99"/>
    <w:semiHidden/>
    <w:unhideWhenUsed/>
    <w:rsid w:val="00116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1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32.cplusplus.com/%3Cnew%3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17</cp:revision>
  <dcterms:created xsi:type="dcterms:W3CDTF">2022-07-13T13:19:00Z</dcterms:created>
  <dcterms:modified xsi:type="dcterms:W3CDTF">2022-07-23T17:38:00Z</dcterms:modified>
</cp:coreProperties>
</file>