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4CA7" w14:textId="0D5E1D69" w:rsidR="001F3768" w:rsidRPr="00752C2F" w:rsidRDefault="00752C2F" w:rsidP="00752C2F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752C2F">
        <w:rPr>
          <w:rFonts w:ascii="Fira Sans" w:hAnsi="Fira Sans"/>
          <w:b/>
          <w:sz w:val="28"/>
          <w:szCs w:val="28"/>
          <w:lang w:val="en-US"/>
        </w:rPr>
        <w:t>Dynamic memory in C.</w:t>
      </w:r>
    </w:p>
    <w:p w14:paraId="5D6B63AC" w14:textId="2BD4918D" w:rsidR="003C5194" w:rsidRDefault="00752C2F" w:rsidP="003C5194">
      <w:pPr>
        <w:spacing w:before="240" w:after="0" w:line="240" w:lineRule="auto"/>
        <w:rPr>
          <w:rFonts w:ascii="Fira Sans" w:hAnsi="Fira Sans"/>
          <w:color w:val="000000"/>
          <w:lang w:val="en-AU"/>
        </w:rPr>
      </w:pPr>
      <w:r w:rsidRPr="00752C2F">
        <w:rPr>
          <w:rFonts w:ascii="Fira Sans" w:hAnsi="Fira Sans"/>
          <w:color w:val="000000"/>
          <w:shd w:val="clear" w:color="auto" w:fill="FFFFFF"/>
          <w:lang w:val="en-AU"/>
        </w:rPr>
        <w:t>C++ integrates the operators </w:t>
      </w:r>
      <w:r w:rsidRPr="001020F7">
        <w:rPr>
          <w:rStyle w:val="HTML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AU"/>
        </w:rPr>
        <w:t>new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 and </w:t>
      </w:r>
      <w:r w:rsidRPr="001020F7">
        <w:rPr>
          <w:rStyle w:val="HTML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AU"/>
        </w:rPr>
        <w:t>delete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 for allocating dynamic memory. But these were not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available in the C language; instead, it used a library solution, with the functions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hyperlink r:id="rId4" w:history="1"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malloc</w:t>
        </w:r>
      </w:hyperlink>
      <w:r w:rsidRPr="00752C2F">
        <w:rPr>
          <w:rFonts w:ascii="Fira Sans" w:hAnsi="Fira Sans"/>
          <w:color w:val="000000"/>
          <w:shd w:val="clear" w:color="auto" w:fill="FFFFFF"/>
          <w:lang w:val="en-AU"/>
        </w:rPr>
        <w:t>,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hyperlink r:id="rId5" w:history="1">
        <w:proofErr w:type="spellStart"/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calloc</w:t>
        </w:r>
        <w:proofErr w:type="spellEnd"/>
      </w:hyperlink>
      <w:r w:rsidRPr="00752C2F">
        <w:rPr>
          <w:rFonts w:ascii="Fira Sans" w:hAnsi="Fira Sans"/>
          <w:color w:val="000000"/>
          <w:shd w:val="clear" w:color="auto" w:fill="FFFFFF"/>
          <w:lang w:val="en-AU"/>
        </w:rPr>
        <w:t>,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hyperlink r:id="rId6" w:history="1">
        <w:proofErr w:type="spellStart"/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realloc</w:t>
        </w:r>
        <w:proofErr w:type="spellEnd"/>
      </w:hyperlink>
      <w:r w:rsidRPr="00752C2F">
        <w:rPr>
          <w:rFonts w:ascii="Fira Sans" w:hAnsi="Fira Sans"/>
          <w:color w:val="000000"/>
          <w:shd w:val="clear" w:color="auto" w:fill="FFFFFF"/>
          <w:lang w:val="en-AU"/>
        </w:rPr>
        <w:t> and </w:t>
      </w:r>
      <w:hyperlink r:id="rId7" w:history="1"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free</w:t>
        </w:r>
      </w:hyperlink>
      <w:r w:rsidRPr="00752C2F">
        <w:rPr>
          <w:rFonts w:ascii="Fira Sans" w:hAnsi="Fira Sans"/>
          <w:color w:val="000000"/>
          <w:shd w:val="clear" w:color="auto" w:fill="FFFFFF"/>
          <w:lang w:val="en-AU"/>
        </w:rPr>
        <w:t>,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defined in the header </w:t>
      </w:r>
      <w:hyperlink r:id="rId8" w:history="1"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&lt;</w:t>
        </w:r>
        <w:proofErr w:type="spellStart"/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cstdlib</w:t>
        </w:r>
        <w:proofErr w:type="spellEnd"/>
        <w:r w:rsidRPr="00752C2F">
          <w:rPr>
            <w:rStyle w:val="a3"/>
            <w:rFonts w:ascii="Fira Sans" w:hAnsi="Fira Sans" w:cs="Courier New"/>
            <w:color w:val="000070"/>
            <w:shd w:val="clear" w:color="auto" w:fill="FFFFFF"/>
            <w:lang w:val="en-AU"/>
          </w:rPr>
          <w:t>&gt;</w:t>
        </w:r>
      </w:hyperlink>
      <w:r w:rsidRPr="00752C2F">
        <w:rPr>
          <w:rFonts w:ascii="Fira Sans" w:hAnsi="Fira Sans"/>
          <w:color w:val="000000"/>
          <w:shd w:val="clear" w:color="auto" w:fill="FFFFFF"/>
          <w:lang w:val="en-AU"/>
        </w:rPr>
        <w:t> (known as </w:t>
      </w:r>
      <w:r w:rsidRPr="00752C2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&lt;</w:t>
      </w:r>
      <w:proofErr w:type="spellStart"/>
      <w:r w:rsidRPr="00752C2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stdlib.h</w:t>
      </w:r>
      <w:proofErr w:type="spellEnd"/>
      <w:r w:rsidRPr="00752C2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&gt;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 in C). The</w:t>
      </w:r>
      <w:r w:rsidR="00E73EFD">
        <w:rPr>
          <w:rFonts w:ascii="Fira Sans" w:hAnsi="Fira Sans"/>
          <w:color w:val="000000"/>
          <w:shd w:val="clear" w:color="auto" w:fill="FFFFFF"/>
          <w:lang w:val="en-AU"/>
        </w:rPr>
        <w:t>se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 xml:space="preserve"> functions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are also available in C++ and can also be used to allocate and deallocate dynamic memory.</w:t>
      </w:r>
    </w:p>
    <w:p w14:paraId="6E9AF1A6" w14:textId="270934D5" w:rsidR="00752C2F" w:rsidRPr="003C5194" w:rsidRDefault="00752C2F" w:rsidP="003C5194">
      <w:pPr>
        <w:spacing w:before="240" w:after="0" w:line="240" w:lineRule="auto"/>
        <w:rPr>
          <w:rFonts w:ascii="Fira Sans" w:hAnsi="Fira Sans"/>
          <w:color w:val="000000"/>
          <w:lang w:val="en-AU"/>
        </w:rPr>
      </w:pPr>
      <w:r w:rsidRPr="00752C2F">
        <w:rPr>
          <w:rFonts w:ascii="Fira Sans" w:hAnsi="Fira Sans"/>
          <w:color w:val="000000"/>
          <w:shd w:val="clear" w:color="auto" w:fill="FFFFFF"/>
          <w:lang w:val="en-AU"/>
        </w:rPr>
        <w:t>Note, though, that the memory blocks allocated by these functions are not necessarily compatible</w:t>
      </w:r>
      <w:r w:rsidR="00153DA9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with those returned by </w:t>
      </w:r>
      <w:r w:rsidRPr="00354CA7">
        <w:rPr>
          <w:rStyle w:val="HTML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AU"/>
        </w:rPr>
        <w:t>ne</w:t>
      </w:r>
      <w:bookmarkStart w:id="0" w:name="_GoBack"/>
      <w:bookmarkEnd w:id="0"/>
      <w:r w:rsidRPr="00354CA7">
        <w:rPr>
          <w:rStyle w:val="HTML"/>
          <w:rFonts w:ascii="Fira Sans" w:eastAsiaTheme="minorEastAsia" w:hAnsi="Fira Sans"/>
          <w:i/>
          <w:color w:val="000000"/>
          <w:sz w:val="22"/>
          <w:szCs w:val="22"/>
          <w:shd w:val="clear" w:color="auto" w:fill="FFFFFF"/>
          <w:lang w:val="en-AU"/>
        </w:rPr>
        <w:t>w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, so they should not be mixed; each one should be handled</w:t>
      </w:r>
      <w:r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52C2F">
        <w:rPr>
          <w:rFonts w:ascii="Fira Sans" w:hAnsi="Fira Sans"/>
          <w:color w:val="000000"/>
          <w:shd w:val="clear" w:color="auto" w:fill="FFFFFF"/>
          <w:lang w:val="en-AU"/>
        </w:rPr>
        <w:t>with its own set of functions or operators.</w:t>
      </w:r>
    </w:p>
    <w:sectPr w:rsidR="00752C2F" w:rsidRPr="003C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4C"/>
    <w:rsid w:val="001020F7"/>
    <w:rsid w:val="00153DA9"/>
    <w:rsid w:val="001F3768"/>
    <w:rsid w:val="002F7D0F"/>
    <w:rsid w:val="00354CA7"/>
    <w:rsid w:val="003C5194"/>
    <w:rsid w:val="00752C2F"/>
    <w:rsid w:val="00BC6CAE"/>
    <w:rsid w:val="00DA444C"/>
    <w:rsid w:val="00DA72A2"/>
    <w:rsid w:val="00E7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296B"/>
  <w15:chartTrackingRefBased/>
  <w15:docId w15:val="{8B31084F-413E-4A2F-8DBB-A720A5EE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2C2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52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2.cplusplus.com/%3Ccstdlib%3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32.cplusplus.com/fr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32.cplusplus.com/realloc" TargetMode="External"/><Relationship Id="rId5" Type="http://schemas.openxmlformats.org/officeDocument/2006/relationships/hyperlink" Target="https://www32.cplusplus.com/callo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32.cplusplus.com/mallo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11</cp:revision>
  <dcterms:created xsi:type="dcterms:W3CDTF">2022-07-23T18:38:00Z</dcterms:created>
  <dcterms:modified xsi:type="dcterms:W3CDTF">2022-07-23T18:43:00Z</dcterms:modified>
</cp:coreProperties>
</file>