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5" w:type="dxa"/>
        <w:tblInd w:w="-274"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CellMar>
          <w:left w:w="0" w:type="dxa"/>
          <w:right w:w="0" w:type="dxa"/>
        </w:tblCellMar>
        <w:tblLook w:val="01E0" w:firstRow="1" w:lastRow="1" w:firstColumn="1" w:lastColumn="1" w:noHBand="0" w:noVBand="0"/>
      </w:tblPr>
      <w:tblGrid>
        <w:gridCol w:w="4182"/>
        <w:gridCol w:w="5423"/>
      </w:tblGrid>
      <w:tr w:rsidR="00CF7DBB" w14:paraId="58CC4400" w14:textId="77777777">
        <w:trPr>
          <w:trHeight w:val="276"/>
        </w:trPr>
        <w:tc>
          <w:tcPr>
            <w:tcW w:w="9604" w:type="dxa"/>
            <w:gridSpan w:val="2"/>
            <w:tcBorders>
              <w:top w:val="single" w:sz="8" w:space="0" w:color="000009"/>
              <w:left w:val="single" w:sz="8" w:space="0" w:color="000009"/>
              <w:bottom w:val="single" w:sz="8" w:space="0" w:color="000009"/>
              <w:right w:val="single" w:sz="8" w:space="0" w:color="000009"/>
            </w:tcBorders>
            <w:shd w:val="clear" w:color="auto" w:fill="auto"/>
          </w:tcPr>
          <w:p w14:paraId="36042A01" w14:textId="77777777" w:rsidR="00CF7DBB" w:rsidRDefault="00000000">
            <w:pPr>
              <w:pStyle w:val="TableParagraph"/>
              <w:spacing w:before="12" w:after="200"/>
              <w:ind w:left="4"/>
            </w:pPr>
            <w:r>
              <w:rPr>
                <w:b/>
                <w:color w:val="000009"/>
                <w:sz w:val="24"/>
              </w:rPr>
              <w:t>SUBJECT: MICROPROCESSOR LAB (MPL)</w:t>
            </w:r>
          </w:p>
        </w:tc>
      </w:tr>
      <w:tr w:rsidR="00CF7DBB" w14:paraId="1A7AD915" w14:textId="77777777">
        <w:trPr>
          <w:trHeight w:val="275"/>
        </w:trPr>
        <w:tc>
          <w:tcPr>
            <w:tcW w:w="9604" w:type="dxa"/>
            <w:gridSpan w:val="2"/>
            <w:tcBorders>
              <w:top w:val="single" w:sz="8" w:space="0" w:color="000009"/>
              <w:left w:val="single" w:sz="8" w:space="0" w:color="000009"/>
              <w:bottom w:val="single" w:sz="8" w:space="0" w:color="000009"/>
              <w:right w:val="single" w:sz="8" w:space="0" w:color="000009"/>
            </w:tcBorders>
            <w:shd w:val="clear" w:color="auto" w:fill="auto"/>
          </w:tcPr>
          <w:p w14:paraId="2F599376" w14:textId="77777777" w:rsidR="00CF7DBB" w:rsidRDefault="00000000">
            <w:pPr>
              <w:pStyle w:val="TableParagraph"/>
              <w:spacing w:before="12" w:after="200"/>
              <w:ind w:left="4"/>
            </w:pPr>
            <w:r>
              <w:rPr>
                <w:b/>
                <w:bCs/>
                <w:color w:val="000009"/>
                <w:sz w:val="24"/>
                <w:szCs w:val="24"/>
              </w:rPr>
              <w:t>NAME:</w:t>
            </w:r>
          </w:p>
        </w:tc>
      </w:tr>
      <w:tr w:rsidR="00CF7DBB" w14:paraId="1001B4FA" w14:textId="77777777">
        <w:trPr>
          <w:trHeight w:val="280"/>
        </w:trPr>
        <w:tc>
          <w:tcPr>
            <w:tcW w:w="4182" w:type="dxa"/>
            <w:tcBorders>
              <w:top w:val="single" w:sz="8" w:space="0" w:color="000009"/>
              <w:left w:val="single" w:sz="8" w:space="0" w:color="000009"/>
              <w:bottom w:val="single" w:sz="8" w:space="0" w:color="000009"/>
              <w:right w:val="single" w:sz="8" w:space="0" w:color="000009"/>
            </w:tcBorders>
            <w:shd w:val="clear" w:color="auto" w:fill="auto"/>
          </w:tcPr>
          <w:p w14:paraId="75E6AB7B" w14:textId="77777777" w:rsidR="00CF7DBB" w:rsidRDefault="00000000">
            <w:pPr>
              <w:pStyle w:val="TableParagraph"/>
              <w:spacing w:before="9" w:after="200" w:line="250" w:lineRule="exact"/>
              <w:ind w:left="4"/>
            </w:pPr>
            <w:r>
              <w:rPr>
                <w:b/>
                <w:color w:val="000009"/>
                <w:sz w:val="24"/>
              </w:rPr>
              <w:t>CLASS: SE COMP B</w:t>
            </w:r>
          </w:p>
        </w:tc>
        <w:tc>
          <w:tcPr>
            <w:tcW w:w="5422" w:type="dxa"/>
            <w:tcBorders>
              <w:top w:val="single" w:sz="8" w:space="0" w:color="000009"/>
              <w:left w:val="single" w:sz="8" w:space="0" w:color="000009"/>
              <w:bottom w:val="single" w:sz="8" w:space="0" w:color="000009"/>
              <w:right w:val="single" w:sz="8" w:space="0" w:color="000009"/>
            </w:tcBorders>
            <w:shd w:val="clear" w:color="auto" w:fill="auto"/>
          </w:tcPr>
          <w:p w14:paraId="2D4D7802" w14:textId="77777777" w:rsidR="00CF7DBB" w:rsidRDefault="00000000">
            <w:pPr>
              <w:pStyle w:val="TableParagraph"/>
              <w:spacing w:before="9" w:after="200" w:line="250" w:lineRule="exact"/>
              <w:ind w:left="855"/>
            </w:pPr>
            <w:r>
              <w:rPr>
                <w:b/>
                <w:bCs/>
                <w:color w:val="000009"/>
                <w:sz w:val="24"/>
                <w:szCs w:val="24"/>
              </w:rPr>
              <w:t>ROLL NO.:</w:t>
            </w:r>
          </w:p>
        </w:tc>
      </w:tr>
      <w:tr w:rsidR="00CF7DBB" w14:paraId="3A72227B" w14:textId="77777777">
        <w:trPr>
          <w:trHeight w:val="280"/>
        </w:trPr>
        <w:tc>
          <w:tcPr>
            <w:tcW w:w="4182" w:type="dxa"/>
            <w:tcBorders>
              <w:top w:val="single" w:sz="8" w:space="0" w:color="000009"/>
              <w:left w:val="single" w:sz="8" w:space="0" w:color="000009"/>
              <w:bottom w:val="single" w:sz="8" w:space="0" w:color="000009"/>
              <w:right w:val="single" w:sz="8" w:space="0" w:color="000009"/>
            </w:tcBorders>
            <w:shd w:val="clear" w:color="auto" w:fill="auto"/>
          </w:tcPr>
          <w:p w14:paraId="2C88A2E7" w14:textId="77777777" w:rsidR="00CF7DBB" w:rsidRDefault="00000000">
            <w:pPr>
              <w:pStyle w:val="TableParagraph"/>
              <w:spacing w:before="12" w:after="200" w:line="247" w:lineRule="exact"/>
              <w:ind w:left="4"/>
            </w:pPr>
            <w:r>
              <w:rPr>
                <w:b/>
                <w:color w:val="000009"/>
                <w:sz w:val="24"/>
              </w:rPr>
              <w:t>SEMESTER: SEM-II</w:t>
            </w:r>
          </w:p>
        </w:tc>
        <w:tc>
          <w:tcPr>
            <w:tcW w:w="5422" w:type="dxa"/>
            <w:tcBorders>
              <w:top w:val="single" w:sz="8" w:space="0" w:color="000009"/>
              <w:left w:val="single" w:sz="8" w:space="0" w:color="000009"/>
              <w:bottom w:val="single" w:sz="8" w:space="0" w:color="000009"/>
              <w:right w:val="single" w:sz="8" w:space="0" w:color="000009"/>
            </w:tcBorders>
            <w:shd w:val="clear" w:color="auto" w:fill="auto"/>
          </w:tcPr>
          <w:p w14:paraId="10DE47B8" w14:textId="77777777" w:rsidR="00CF7DBB" w:rsidRDefault="00000000">
            <w:pPr>
              <w:pStyle w:val="TableParagraph"/>
              <w:spacing w:before="12" w:after="200" w:line="247" w:lineRule="exact"/>
              <w:ind w:left="840"/>
            </w:pPr>
            <w:r>
              <w:rPr>
                <w:b/>
                <w:color w:val="000009"/>
                <w:sz w:val="24"/>
              </w:rPr>
              <w:t>YEAR: 2023-24</w:t>
            </w:r>
          </w:p>
        </w:tc>
      </w:tr>
      <w:tr w:rsidR="00CF7DBB" w14:paraId="29C960A3" w14:textId="77777777">
        <w:trPr>
          <w:trHeight w:val="299"/>
        </w:trPr>
        <w:tc>
          <w:tcPr>
            <w:tcW w:w="4182" w:type="dxa"/>
            <w:tcBorders>
              <w:top w:val="single" w:sz="8" w:space="0" w:color="000009"/>
              <w:left w:val="single" w:sz="8" w:space="0" w:color="000009"/>
              <w:bottom w:val="single" w:sz="8" w:space="0" w:color="000009"/>
              <w:right w:val="single" w:sz="8" w:space="0" w:color="000009"/>
            </w:tcBorders>
            <w:shd w:val="clear" w:color="auto" w:fill="auto"/>
          </w:tcPr>
          <w:p w14:paraId="47A18AD8" w14:textId="77777777" w:rsidR="00CF7DBB" w:rsidRDefault="00000000">
            <w:pPr>
              <w:pStyle w:val="TableParagraph"/>
              <w:spacing w:before="16" w:after="200" w:line="263" w:lineRule="exact"/>
              <w:ind w:left="4"/>
            </w:pPr>
            <w:r>
              <w:rPr>
                <w:b/>
                <w:color w:val="000009"/>
                <w:sz w:val="24"/>
              </w:rPr>
              <w:t>DATE OF PERFORMANCE:</w:t>
            </w:r>
          </w:p>
        </w:tc>
        <w:tc>
          <w:tcPr>
            <w:tcW w:w="5422" w:type="dxa"/>
            <w:tcBorders>
              <w:top w:val="single" w:sz="8" w:space="0" w:color="000009"/>
              <w:left w:val="single" w:sz="8" w:space="0" w:color="000009"/>
              <w:bottom w:val="single" w:sz="8" w:space="0" w:color="000009"/>
              <w:right w:val="single" w:sz="8" w:space="0" w:color="000009"/>
            </w:tcBorders>
            <w:shd w:val="clear" w:color="auto" w:fill="auto"/>
          </w:tcPr>
          <w:p w14:paraId="1B586939" w14:textId="77777777" w:rsidR="00CF7DBB" w:rsidRDefault="00000000">
            <w:pPr>
              <w:pStyle w:val="TableParagraph"/>
              <w:spacing w:before="16" w:after="200" w:line="263" w:lineRule="exact"/>
              <w:ind w:left="855"/>
            </w:pPr>
            <w:r>
              <w:rPr>
                <w:b/>
                <w:bCs/>
                <w:color w:val="000009"/>
                <w:sz w:val="24"/>
                <w:szCs w:val="24"/>
              </w:rPr>
              <w:t>DATE OF SUBMISSION:</w:t>
            </w:r>
          </w:p>
        </w:tc>
      </w:tr>
      <w:tr w:rsidR="00CF7DBB" w14:paraId="18E40F7F" w14:textId="77777777">
        <w:trPr>
          <w:trHeight w:val="300"/>
        </w:trPr>
        <w:tc>
          <w:tcPr>
            <w:tcW w:w="9604" w:type="dxa"/>
            <w:gridSpan w:val="2"/>
            <w:tcBorders>
              <w:top w:val="single" w:sz="8" w:space="0" w:color="000009"/>
              <w:left w:val="single" w:sz="8" w:space="0" w:color="000009"/>
              <w:bottom w:val="single" w:sz="8" w:space="0" w:color="000009"/>
              <w:right w:val="single" w:sz="8" w:space="0" w:color="000009"/>
            </w:tcBorders>
            <w:shd w:val="clear" w:color="auto" w:fill="auto"/>
          </w:tcPr>
          <w:p w14:paraId="2D8D1825" w14:textId="77777777" w:rsidR="00CF7DBB" w:rsidRDefault="00000000">
            <w:pPr>
              <w:pStyle w:val="TableParagraph"/>
              <w:spacing w:before="20" w:after="200" w:line="260" w:lineRule="exact"/>
              <w:ind w:left="4"/>
            </w:pPr>
            <w:r>
              <w:rPr>
                <w:b/>
                <w:color w:val="000009"/>
                <w:sz w:val="24"/>
              </w:rPr>
              <w:t>EXAMINED:</w:t>
            </w:r>
          </w:p>
        </w:tc>
      </w:tr>
    </w:tbl>
    <w:p w14:paraId="00333CA1" w14:textId="77777777" w:rsidR="00CF7DBB" w:rsidRDefault="00CF7DBB">
      <w:pPr>
        <w:jc w:val="center"/>
        <w:rPr>
          <w:rFonts w:ascii="Times New Roman" w:hAnsi="Times New Roman"/>
          <w:lang w:val="en-US"/>
        </w:rPr>
      </w:pPr>
    </w:p>
    <w:p w14:paraId="48A99686" w14:textId="77777777" w:rsidR="00CF7DBB" w:rsidRDefault="00000000">
      <w:pPr>
        <w:pStyle w:val="Heading3"/>
        <w:spacing w:before="89" w:after="200"/>
        <w:ind w:left="260"/>
        <w:jc w:val="center"/>
        <w:rPr>
          <w:rFonts w:ascii="Times New Roman" w:hAnsi="Times New Roman"/>
        </w:rPr>
      </w:pPr>
      <w:r>
        <w:rPr>
          <w:rFonts w:ascii="Times New Roman" w:hAnsi="Times New Roman"/>
          <w:color w:val="000009"/>
          <w:u w:val="single" w:color="000009"/>
        </w:rPr>
        <w:t>Assignment No-01</w:t>
      </w:r>
    </w:p>
    <w:p w14:paraId="2D0068B3" w14:textId="77777777" w:rsidR="00CF7DBB" w:rsidRDefault="00000000">
      <w:pPr>
        <w:pStyle w:val="Heading3"/>
        <w:spacing w:before="89" w:after="200"/>
        <w:ind w:left="0"/>
      </w:pPr>
      <w:r>
        <w:rPr>
          <w:rFonts w:ascii="Times New Roman" w:eastAsia="Times New Roman" w:hAnsi="Times New Roman" w:cs="Times New Roman"/>
          <w:bCs w:val="0"/>
          <w:color w:val="000009"/>
          <w:sz w:val="24"/>
          <w:szCs w:val="24"/>
          <w:u w:val="single" w:color="000009"/>
        </w:rPr>
        <w:t>Title</w:t>
      </w:r>
      <w:r>
        <w:rPr>
          <w:rFonts w:ascii="Times New Roman" w:eastAsia="Times New Roman" w:hAnsi="Times New Roman" w:cs="Times New Roman"/>
          <w:bCs w:val="0"/>
          <w:color w:val="000009"/>
          <w:sz w:val="24"/>
          <w:szCs w:val="24"/>
          <w:u w:color="000009"/>
        </w:rPr>
        <w:t xml:space="preserve">:- </w:t>
      </w:r>
      <w:r>
        <w:rPr>
          <w:rFonts w:ascii="Times New Roman" w:eastAsia="Times New Roman" w:hAnsi="Times New Roman" w:cs="Times New Roman"/>
          <w:b w:val="0"/>
          <w:bCs w:val="0"/>
          <w:sz w:val="24"/>
          <w:szCs w:val="24"/>
        </w:rPr>
        <w:t>Display Accepted Numbers</w:t>
      </w:r>
    </w:p>
    <w:p w14:paraId="03BD70F9" w14:textId="77777777" w:rsidR="00CF7DBB" w:rsidRDefault="00000000">
      <w:pPr>
        <w:pStyle w:val="BodyText"/>
        <w:spacing w:before="207" w:after="200" w:line="300" w:lineRule="auto"/>
        <w:ind w:right="561"/>
      </w:pPr>
      <w:r>
        <w:rPr>
          <w:b/>
          <w:color w:val="000009"/>
          <w:u w:val="single" w:color="000009"/>
        </w:rPr>
        <w:t>Assignment Name</w:t>
      </w:r>
      <w:r>
        <w:rPr>
          <w:b/>
          <w:color w:val="000009"/>
          <w:u w:color="000009"/>
        </w:rPr>
        <w:t>:-</w:t>
      </w:r>
      <w:r>
        <w:rPr>
          <w:b/>
          <w:color w:val="000009"/>
        </w:rPr>
        <w:t xml:space="preserve"> </w:t>
      </w:r>
      <w:r>
        <w:t xml:space="preserve">Write an X86/64 ALP to accept five 64 bit Hexadecimal numbers </w:t>
      </w:r>
      <w:r>
        <w:rPr>
          <w:spacing w:val="-4"/>
        </w:rPr>
        <w:t xml:space="preserve">from </w:t>
      </w:r>
      <w:r>
        <w:t>user and store them in an array and display the accepted numbers.</w:t>
      </w:r>
    </w:p>
    <w:p w14:paraId="15A3C10C" w14:textId="77777777" w:rsidR="00CF7DBB" w:rsidRDefault="00000000">
      <w:pPr>
        <w:rPr>
          <w:rFonts w:ascii="Times New Roman" w:hAnsi="Times New Roman"/>
        </w:rPr>
      </w:pPr>
      <w:r>
        <w:rPr>
          <w:rFonts w:ascii="Times New Roman" w:eastAsia="Times New Roman" w:hAnsi="Times New Roman" w:cs="Times New Roman"/>
          <w:b/>
          <w:color w:val="000009"/>
          <w:sz w:val="24"/>
          <w:szCs w:val="24"/>
          <w:u w:val="single" w:color="000009"/>
          <w:lang w:val="en-US" w:eastAsia="en-US" w:bidi="ar-SA"/>
        </w:rPr>
        <w:t>Objective</w:t>
      </w:r>
      <w:r>
        <w:rPr>
          <w:rFonts w:ascii="Times New Roman" w:eastAsia="Times New Roman" w:hAnsi="Times New Roman" w:cs="Times New Roman"/>
          <w:b/>
          <w:color w:val="000009"/>
          <w:sz w:val="24"/>
          <w:szCs w:val="24"/>
          <w:u w:color="000009"/>
          <w:lang w:val="en-US" w:eastAsia="en-US" w:bidi="ar-SA"/>
        </w:rPr>
        <w:t>:-</w:t>
      </w:r>
    </w:p>
    <w:p w14:paraId="4631B2DD" w14:textId="77777777" w:rsidR="00CF7DBB" w:rsidRDefault="00000000">
      <w:pPr>
        <w:pStyle w:val="ListParagraph"/>
        <w:numPr>
          <w:ilvl w:val="0"/>
          <w:numId w:val="1"/>
        </w:numPr>
        <w:tabs>
          <w:tab w:val="left" w:pos="1364"/>
          <w:tab w:val="left" w:pos="1365"/>
        </w:tabs>
        <w:spacing w:before="205" w:after="200"/>
      </w:pPr>
      <w:r>
        <w:rPr>
          <w:color w:val="000009"/>
          <w:spacing w:val="-9"/>
          <w:sz w:val="24"/>
        </w:rPr>
        <w:t xml:space="preserve">To </w:t>
      </w:r>
      <w:r>
        <w:rPr>
          <w:color w:val="000009"/>
          <w:sz w:val="24"/>
        </w:rPr>
        <w:t>understand the assembly language</w:t>
      </w:r>
      <w:r>
        <w:rPr>
          <w:color w:val="000009"/>
          <w:spacing w:val="9"/>
          <w:sz w:val="24"/>
        </w:rPr>
        <w:t xml:space="preserve"> </w:t>
      </w:r>
      <w:r>
        <w:rPr>
          <w:color w:val="000009"/>
          <w:sz w:val="24"/>
        </w:rPr>
        <w:t>program</w:t>
      </w:r>
    </w:p>
    <w:p w14:paraId="7BA7A964" w14:textId="77777777" w:rsidR="00CF7DBB" w:rsidRDefault="00000000">
      <w:pPr>
        <w:pStyle w:val="ListParagraph"/>
        <w:numPr>
          <w:ilvl w:val="0"/>
          <w:numId w:val="1"/>
        </w:numPr>
        <w:tabs>
          <w:tab w:val="left" w:pos="1364"/>
          <w:tab w:val="left" w:pos="1365"/>
        </w:tabs>
      </w:pPr>
      <w:r>
        <w:rPr>
          <w:spacing w:val="-9"/>
          <w:sz w:val="24"/>
        </w:rPr>
        <w:t xml:space="preserve">To </w:t>
      </w:r>
      <w:r>
        <w:rPr>
          <w:sz w:val="24"/>
        </w:rPr>
        <w:t>understand assembly language programming instruction</w:t>
      </w:r>
      <w:r>
        <w:rPr>
          <w:spacing w:val="9"/>
          <w:sz w:val="24"/>
        </w:rPr>
        <w:t xml:space="preserve"> </w:t>
      </w:r>
      <w:r>
        <w:rPr>
          <w:sz w:val="24"/>
        </w:rPr>
        <w:t>set</w:t>
      </w:r>
    </w:p>
    <w:p w14:paraId="6A1A4AC0" w14:textId="77777777" w:rsidR="00CF7DBB" w:rsidRDefault="00000000">
      <w:pPr>
        <w:pStyle w:val="ListParagraph"/>
        <w:numPr>
          <w:ilvl w:val="0"/>
          <w:numId w:val="1"/>
        </w:numPr>
        <w:tabs>
          <w:tab w:val="left" w:pos="1364"/>
          <w:tab w:val="left" w:pos="1365"/>
        </w:tabs>
        <w:spacing w:before="75" w:after="200"/>
      </w:pPr>
      <w:r>
        <w:rPr>
          <w:spacing w:val="-9"/>
          <w:sz w:val="24"/>
        </w:rPr>
        <w:t xml:space="preserve">To </w:t>
      </w:r>
      <w:r>
        <w:rPr>
          <w:sz w:val="24"/>
        </w:rPr>
        <w:t>understand different assembler directives with</w:t>
      </w:r>
      <w:r>
        <w:rPr>
          <w:spacing w:val="8"/>
          <w:sz w:val="24"/>
        </w:rPr>
        <w:t xml:space="preserve"> </w:t>
      </w:r>
      <w:r>
        <w:rPr>
          <w:sz w:val="24"/>
        </w:rPr>
        <w:t>example</w:t>
      </w:r>
    </w:p>
    <w:p w14:paraId="0DB29779" w14:textId="77777777" w:rsidR="00CF7DBB" w:rsidRDefault="00000000">
      <w:pPr>
        <w:pStyle w:val="ListParagraph"/>
        <w:numPr>
          <w:ilvl w:val="0"/>
          <w:numId w:val="1"/>
        </w:numPr>
        <w:tabs>
          <w:tab w:val="left" w:pos="1364"/>
          <w:tab w:val="left" w:pos="1365"/>
        </w:tabs>
        <w:spacing w:before="213" w:after="200"/>
      </w:pPr>
      <w:r>
        <w:rPr>
          <w:color w:val="000009"/>
          <w:spacing w:val="-9"/>
          <w:sz w:val="24"/>
        </w:rPr>
        <w:t xml:space="preserve">To </w:t>
      </w:r>
      <w:r>
        <w:rPr>
          <w:color w:val="000009"/>
          <w:sz w:val="24"/>
        </w:rPr>
        <w:t>understand macro,procedure</w:t>
      </w:r>
      <w:r>
        <w:rPr>
          <w:color w:val="000009"/>
          <w:spacing w:val="9"/>
          <w:sz w:val="24"/>
        </w:rPr>
        <w:t xml:space="preserve"> </w:t>
      </w:r>
      <w:r>
        <w:rPr>
          <w:color w:val="000009"/>
          <w:sz w:val="24"/>
        </w:rPr>
        <w:t>concept.</w:t>
      </w:r>
    </w:p>
    <w:p w14:paraId="1769A9C4" w14:textId="77777777" w:rsidR="00CF7DBB" w:rsidRDefault="00000000">
      <w:pPr>
        <w:rPr>
          <w:rFonts w:ascii="Times New Roman" w:hAnsi="Times New Roman"/>
        </w:rPr>
      </w:pPr>
      <w:r>
        <w:rPr>
          <w:rFonts w:ascii="Times New Roman" w:eastAsia="Times New Roman" w:hAnsi="Times New Roman" w:cs="Times New Roman"/>
          <w:b/>
          <w:color w:val="000009"/>
          <w:sz w:val="24"/>
          <w:szCs w:val="24"/>
          <w:u w:val="single" w:color="000009"/>
          <w:lang w:val="en-US" w:eastAsia="en-US" w:bidi="ar-SA"/>
        </w:rPr>
        <w:t>Outcome-</w:t>
      </w:r>
    </w:p>
    <w:p w14:paraId="4BA28F81" w14:textId="77777777" w:rsidR="00CF7DBB" w:rsidRDefault="00000000">
      <w:pPr>
        <w:pStyle w:val="ListParagraph"/>
        <w:numPr>
          <w:ilvl w:val="0"/>
          <w:numId w:val="1"/>
        </w:numPr>
        <w:tabs>
          <w:tab w:val="left" w:pos="1364"/>
          <w:tab w:val="left" w:pos="1365"/>
        </w:tabs>
        <w:spacing w:before="141" w:after="200"/>
      </w:pPr>
      <w:r>
        <w:rPr>
          <w:color w:val="000009"/>
          <w:sz w:val="24"/>
        </w:rPr>
        <w:t>Students will be able to write ALP</w:t>
      </w:r>
      <w:r>
        <w:rPr>
          <w:color w:val="000009"/>
          <w:spacing w:val="-23"/>
          <w:sz w:val="24"/>
        </w:rPr>
        <w:t xml:space="preserve"> </w:t>
      </w:r>
      <w:r>
        <w:rPr>
          <w:color w:val="000009"/>
          <w:sz w:val="24"/>
        </w:rPr>
        <w:t>code.</w:t>
      </w:r>
    </w:p>
    <w:p w14:paraId="366836C2" w14:textId="77777777" w:rsidR="00CF7DBB" w:rsidRDefault="00000000">
      <w:pPr>
        <w:pStyle w:val="ListParagraph"/>
        <w:numPr>
          <w:ilvl w:val="0"/>
          <w:numId w:val="1"/>
        </w:numPr>
        <w:tabs>
          <w:tab w:val="left" w:pos="1364"/>
          <w:tab w:val="left" w:pos="1365"/>
        </w:tabs>
        <w:spacing w:before="136" w:after="200"/>
      </w:pPr>
      <w:r>
        <w:rPr>
          <w:color w:val="000009"/>
          <w:sz w:val="24"/>
        </w:rPr>
        <w:t>Students will be able to understand difference between procedure and macro</w:t>
      </w:r>
      <w:r>
        <w:rPr>
          <w:color w:val="000009"/>
          <w:spacing w:val="-2"/>
          <w:sz w:val="24"/>
        </w:rPr>
        <w:t xml:space="preserve"> </w:t>
      </w:r>
      <w:r>
        <w:rPr>
          <w:color w:val="000009"/>
          <w:sz w:val="24"/>
        </w:rPr>
        <w:t>.</w:t>
      </w:r>
    </w:p>
    <w:p w14:paraId="570983B9" w14:textId="455FA849" w:rsidR="00CF7DBB" w:rsidRDefault="00000000">
      <w:pPr>
        <w:pStyle w:val="Heading3"/>
        <w:ind w:left="0"/>
      </w:pPr>
      <w:hyperlink r:id="rId10">
        <w:r w:rsidR="001C0295">
          <w:rPr>
            <w:noProof/>
          </w:rPr>
          <mc:AlternateContent>
            <mc:Choice Requires="wps">
              <w:drawing>
                <wp:anchor distT="0" distB="0" distL="114300" distR="114300" simplePos="0" relativeHeight="2" behindDoc="1" locked="0" layoutInCell="1" allowOverlap="1" wp14:anchorId="2D5A770C" wp14:editId="5CFBDD24">
                  <wp:simplePos x="0" y="0"/>
                  <wp:positionH relativeFrom="page">
                    <wp:posOffset>1676400</wp:posOffset>
                  </wp:positionH>
                  <wp:positionV relativeFrom="paragraph">
                    <wp:posOffset>303530</wp:posOffset>
                  </wp:positionV>
                  <wp:extent cx="36830" cy="1905"/>
                  <wp:effectExtent l="0" t="0" r="1270" b="17145"/>
                  <wp:wrapNone/>
                  <wp:docPr id="92645200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30" cy="1905"/>
                          </a:xfrm>
                          <a:prstGeom prst="line">
                            <a:avLst/>
                          </a:prstGeom>
                          <a:ln w="12600">
                            <a:solidFill>
                              <a:srgbClr val="5B9AD5"/>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ED7CD61" id="Straight Connector 1" o:spid="_x0000_s1026" style="position:absolute;z-index:-50331647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pt,23.9pt" to="134.9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" strokecolor="#5b9ad5" strokeweight=".35mm">
                  <o:lock v:ext="edit" shapetype="f"/>
                  <w10:wrap anchorx="page"/>
                </v:line>
              </w:pict>
            </mc:Fallback>
          </mc:AlternateContent>
        </w:r>
        <w:r>
          <w:rPr>
            <w:rStyle w:val="ListLabel24"/>
            <w:bCs w:val="0"/>
          </w:rPr>
          <w:t>Prerequisite</w:t>
        </w:r>
      </w:hyperlink>
      <w:r>
        <w:rPr>
          <w:rFonts w:ascii="Times New Roman" w:hAnsi="Times New Roman" w:cs="Times New Roman"/>
          <w:color w:val="5B9AD5"/>
        </w:rPr>
        <w:t xml:space="preserve">- </w:t>
      </w:r>
      <w:r>
        <w:rPr>
          <w:rFonts w:ascii="Times New Roman" w:hAnsi="Times New Roman" w:cs="Times New Roman"/>
          <w:b w:val="0"/>
          <w:bCs w:val="0"/>
          <w:sz w:val="24"/>
          <w:szCs w:val="24"/>
        </w:rPr>
        <w:t>System call of Unix for Assembly language Program.</w:t>
      </w:r>
    </w:p>
    <w:p w14:paraId="230F227B" w14:textId="77777777" w:rsidR="00CF7DBB" w:rsidRDefault="00CF7DBB">
      <w:pPr>
        <w:pStyle w:val="BodyText"/>
        <w:rPr>
          <w:u w:color="000009"/>
        </w:rPr>
      </w:pPr>
    </w:p>
    <w:p w14:paraId="16AA8D19" w14:textId="77777777" w:rsidR="00CF7DBB" w:rsidRDefault="00000000">
      <w:pPr>
        <w:pStyle w:val="BodyText"/>
      </w:pPr>
      <w:r>
        <w:rPr>
          <w:b/>
          <w:bCs/>
          <w:u w:val="single" w:color="000009"/>
        </w:rPr>
        <w:t>Hardware Requirement</w:t>
      </w:r>
      <w:r>
        <w:rPr>
          <w:u w:color="000009"/>
        </w:rPr>
        <w:t xml:space="preserve">:- </w:t>
      </w:r>
    </w:p>
    <w:p w14:paraId="27F3A557" w14:textId="77777777" w:rsidR="00CF7DBB" w:rsidRDefault="00000000">
      <w:pPr>
        <w:pStyle w:val="BodyText"/>
        <w:ind w:firstLine="540"/>
      </w:pPr>
      <w:r>
        <w:rPr>
          <w:u w:color="000009"/>
        </w:rPr>
        <w:t xml:space="preserve"> </w:t>
      </w:r>
    </w:p>
    <w:p w14:paraId="491AC95B" w14:textId="77777777" w:rsidR="00CF7DBB" w:rsidRDefault="00000000">
      <w:pPr>
        <w:pStyle w:val="BodyText"/>
        <w:ind w:firstLine="540"/>
      </w:pPr>
      <w:r>
        <w:rPr>
          <w:u w:color="000009"/>
        </w:rPr>
        <w:t xml:space="preserve"> Requirement-</w:t>
      </w:r>
      <w:r>
        <w:rPr>
          <w:sz w:val="26"/>
        </w:rPr>
        <w:t xml:space="preserve"> </w:t>
      </w:r>
      <w:r>
        <w:t xml:space="preserve">Desktop PC       Hardware </w:t>
      </w:r>
    </w:p>
    <w:p w14:paraId="23AB7E3A" w14:textId="77777777" w:rsidR="00CF7DBB" w:rsidRDefault="00CF7DBB">
      <w:pPr>
        <w:pStyle w:val="BodyText"/>
        <w:rPr>
          <w:u w:color="000009"/>
        </w:rPr>
      </w:pPr>
    </w:p>
    <w:p w14:paraId="05164C91" w14:textId="77777777" w:rsidR="00CF7DBB" w:rsidRDefault="00000000">
      <w:pPr>
        <w:pStyle w:val="BodyText"/>
      </w:pPr>
      <w:r>
        <w:rPr>
          <w:b/>
          <w:bCs/>
          <w:u w:val="single" w:color="000009"/>
        </w:rPr>
        <w:t>Software Requirement:</w:t>
      </w:r>
      <w:r>
        <w:rPr>
          <w:sz w:val="26"/>
          <w:u w:color="000009"/>
        </w:rPr>
        <w:t>-</w:t>
      </w:r>
      <w:r>
        <w:rPr>
          <w:sz w:val="26"/>
        </w:rPr>
        <w:t xml:space="preserve"> </w:t>
      </w:r>
    </w:p>
    <w:p w14:paraId="438413D1" w14:textId="77777777" w:rsidR="00CF7DBB" w:rsidRDefault="00000000">
      <w:pPr>
        <w:pStyle w:val="BodyText"/>
        <w:ind w:firstLine="645"/>
      </w:pPr>
      <w:r>
        <w:t>Ubuntu14.04,</w:t>
      </w:r>
    </w:p>
    <w:p w14:paraId="3CF91B28" w14:textId="77777777" w:rsidR="00CF7DBB" w:rsidRDefault="00000000">
      <w:pPr>
        <w:pStyle w:val="BodyText"/>
      </w:pPr>
      <w:r>
        <w:t xml:space="preserve">           Assembler: NASM version 2.10.07 Linker:ld</w:t>
      </w:r>
    </w:p>
    <w:p w14:paraId="3B93AC64" w14:textId="77777777" w:rsidR="00CF7DBB" w:rsidRDefault="00000000">
      <w:pPr>
        <w:pStyle w:val="Heading4"/>
        <w:spacing w:before="137" w:after="200"/>
        <w:ind w:left="0"/>
      </w:pPr>
      <w:r>
        <w:rPr>
          <w:bCs w:val="0"/>
          <w:color w:val="000009"/>
          <w:u w:val="single" w:color="000009"/>
        </w:rPr>
        <w:t>Theory-</w:t>
      </w:r>
    </w:p>
    <w:p w14:paraId="2B495085" w14:textId="77777777" w:rsidR="00CF7DBB" w:rsidRDefault="00000000">
      <w:pPr>
        <w:spacing w:before="5"/>
        <w:ind w:left="540"/>
        <w:rPr>
          <w:rFonts w:ascii="Times New Roman" w:hAnsi="Times New Roman"/>
        </w:rPr>
      </w:pPr>
      <w:r>
        <w:rPr>
          <w:rFonts w:ascii="Times New Roman" w:hAnsi="Times New Roman" w:cs="Times New Roman"/>
          <w:b/>
          <w:color w:val="000009"/>
          <w:sz w:val="24"/>
        </w:rPr>
        <w:t>Introduction:-</w:t>
      </w:r>
      <w:r>
        <w:rPr>
          <w:rFonts w:ascii="Times New Roman" w:hAnsi="Times New Roman" w:cs="Times New Roman"/>
          <w:b/>
          <w:sz w:val="24"/>
        </w:rPr>
        <w:t>Introduction to Assembly Language Programming:</w:t>
      </w:r>
    </w:p>
    <w:p w14:paraId="36A2D024" w14:textId="77777777" w:rsidR="00CF7DBB" w:rsidRDefault="00000000">
      <w:pPr>
        <w:pStyle w:val="BodyText"/>
        <w:ind w:left="540" w:right="278"/>
        <w:jc w:val="both"/>
      </w:pPr>
      <w:r>
        <w:t xml:space="preserve">Each personal computer has a microprocessor that manages the computer's arithmetical, logical and control activities. Each family of processors has its own set of instructions for handling </w:t>
      </w:r>
      <w:r>
        <w:rPr>
          <w:spacing w:val="-3"/>
        </w:rPr>
        <w:t xml:space="preserve">various </w:t>
      </w:r>
      <w:r>
        <w:t>operations like getting input from keyboard, displaying information on screen and performing various</w:t>
      </w:r>
      <w:r>
        <w:rPr>
          <w:spacing w:val="30"/>
        </w:rPr>
        <w:t xml:space="preserve"> </w:t>
      </w:r>
      <w:r>
        <w:t>other</w:t>
      </w:r>
      <w:r>
        <w:rPr>
          <w:spacing w:val="30"/>
        </w:rPr>
        <w:t xml:space="preserve"> </w:t>
      </w:r>
      <w:r>
        <w:t>jobs.</w:t>
      </w:r>
      <w:r>
        <w:rPr>
          <w:spacing w:val="30"/>
        </w:rPr>
        <w:t xml:space="preserve"> </w:t>
      </w:r>
      <w:r>
        <w:t>These</w:t>
      </w:r>
      <w:r>
        <w:rPr>
          <w:spacing w:val="30"/>
        </w:rPr>
        <w:t xml:space="preserve"> </w:t>
      </w:r>
      <w:r>
        <w:t>set</w:t>
      </w:r>
      <w:r>
        <w:rPr>
          <w:spacing w:val="30"/>
        </w:rPr>
        <w:t xml:space="preserve"> </w:t>
      </w:r>
      <w:r>
        <w:t>of</w:t>
      </w:r>
      <w:r>
        <w:rPr>
          <w:spacing w:val="30"/>
        </w:rPr>
        <w:t xml:space="preserve"> </w:t>
      </w:r>
      <w:r>
        <w:lastRenderedPageBreak/>
        <w:t>instructions</w:t>
      </w:r>
      <w:r>
        <w:rPr>
          <w:spacing w:val="30"/>
        </w:rPr>
        <w:t xml:space="preserve"> </w:t>
      </w:r>
      <w:r>
        <w:t>are</w:t>
      </w:r>
      <w:r>
        <w:rPr>
          <w:spacing w:val="30"/>
        </w:rPr>
        <w:t xml:space="preserve"> </w:t>
      </w:r>
      <w:r>
        <w:t>called</w:t>
      </w:r>
      <w:r>
        <w:rPr>
          <w:spacing w:val="30"/>
        </w:rPr>
        <w:t xml:space="preserve"> </w:t>
      </w:r>
      <w:r>
        <w:t>'machine</w:t>
      </w:r>
      <w:r>
        <w:rPr>
          <w:spacing w:val="30"/>
        </w:rPr>
        <w:t xml:space="preserve"> </w:t>
      </w:r>
      <w:r>
        <w:t>language</w:t>
      </w:r>
      <w:r>
        <w:rPr>
          <w:spacing w:val="30"/>
        </w:rPr>
        <w:t xml:space="preserve"> </w:t>
      </w:r>
      <w:r>
        <w:t>instruction'.</w:t>
      </w:r>
      <w:r>
        <w:rPr>
          <w:spacing w:val="30"/>
        </w:rPr>
        <w:t xml:space="preserve"> </w:t>
      </w:r>
      <w:r>
        <w:t xml:space="preserve">Processor understands only machine language instructions which are strings of 1s and 0s. However machine language is too obscure and complex for using in software development. So the low level assembly language is designed for a specific family of processors that represents various instructions in symbolic code and a more understandable form. Assembly language is a low-level programming language for a computer, or other programmable device specific to particular computer </w:t>
      </w:r>
      <w:r>
        <w:rPr>
          <w:spacing w:val="-2"/>
        </w:rPr>
        <w:t xml:space="preserve">architecture </w:t>
      </w:r>
      <w:r>
        <w:t xml:space="preserve">in contrast to most high-level programming languages, which are generally portable </w:t>
      </w:r>
      <w:r>
        <w:rPr>
          <w:spacing w:val="-3"/>
        </w:rPr>
        <w:t xml:space="preserve">across </w:t>
      </w:r>
      <w:r>
        <w:t>multiple systems. Assembly language is converted into executable machine code by a utility program referred to as an assembler like NASM, MASM etc.</w:t>
      </w:r>
    </w:p>
    <w:p w14:paraId="1F17B60B" w14:textId="77777777" w:rsidR="00CF7DBB" w:rsidRDefault="00CF7DBB">
      <w:pPr>
        <w:pStyle w:val="BodyText"/>
      </w:pPr>
    </w:p>
    <w:p w14:paraId="6BAF89FA" w14:textId="77777777" w:rsidR="00CF7DBB" w:rsidRDefault="00000000">
      <w:pPr>
        <w:pStyle w:val="Heading4"/>
        <w:ind w:left="540"/>
        <w:jc w:val="both"/>
      </w:pPr>
      <w:r>
        <w:t>Advantages of Assembly Language</w:t>
      </w:r>
    </w:p>
    <w:p w14:paraId="484D2EAF" w14:textId="77777777" w:rsidR="00CF7DBB" w:rsidRDefault="00CF7DBB">
      <w:pPr>
        <w:pStyle w:val="BodyText"/>
        <w:rPr>
          <w:b/>
        </w:rPr>
      </w:pPr>
    </w:p>
    <w:p w14:paraId="5404DAF2" w14:textId="77777777" w:rsidR="00CF7DBB" w:rsidRDefault="00000000">
      <w:pPr>
        <w:pStyle w:val="BodyText"/>
        <w:numPr>
          <w:ilvl w:val="0"/>
          <w:numId w:val="2"/>
        </w:numPr>
      </w:pPr>
      <w:r>
        <w:t>An understanding of assembly language provides knowledge of:</w:t>
      </w:r>
    </w:p>
    <w:p w14:paraId="59505AEB" w14:textId="77777777" w:rsidR="00CF7DBB" w:rsidRDefault="00000000">
      <w:pPr>
        <w:pStyle w:val="BodyText"/>
        <w:numPr>
          <w:ilvl w:val="0"/>
          <w:numId w:val="2"/>
        </w:numPr>
      </w:pPr>
      <w:r>
        <w:t>Interface of programs with OS, processor and BIOS;</w:t>
      </w:r>
    </w:p>
    <w:p w14:paraId="7ABCBD83" w14:textId="77777777" w:rsidR="00CF7DBB" w:rsidRDefault="00000000">
      <w:pPr>
        <w:pStyle w:val="BodyText"/>
        <w:numPr>
          <w:ilvl w:val="0"/>
          <w:numId w:val="2"/>
        </w:numPr>
      </w:pPr>
      <w:r>
        <w:t>Representation of data in memory and other external devices;</w:t>
      </w:r>
    </w:p>
    <w:p w14:paraId="35BF4A1E" w14:textId="77777777" w:rsidR="00CF7DBB" w:rsidRDefault="00000000">
      <w:pPr>
        <w:pStyle w:val="BodyText"/>
        <w:numPr>
          <w:ilvl w:val="0"/>
          <w:numId w:val="2"/>
        </w:numPr>
      </w:pPr>
      <w:r>
        <w:t>How processor accesses and executes instruction;</w:t>
      </w:r>
    </w:p>
    <w:p w14:paraId="068B40BC" w14:textId="77777777" w:rsidR="00CF7DBB" w:rsidRDefault="00000000">
      <w:pPr>
        <w:pStyle w:val="BodyText"/>
        <w:numPr>
          <w:ilvl w:val="0"/>
          <w:numId w:val="2"/>
        </w:numPr>
      </w:pPr>
      <w:r>
        <w:t>How instructions accesses and process data;</w:t>
      </w:r>
    </w:p>
    <w:p w14:paraId="273F2BFD" w14:textId="77777777" w:rsidR="00CF7DBB" w:rsidRDefault="00000000">
      <w:pPr>
        <w:pStyle w:val="BodyText"/>
        <w:numPr>
          <w:ilvl w:val="0"/>
          <w:numId w:val="2"/>
        </w:numPr>
      </w:pPr>
      <w:r>
        <w:t>How a program access external devices.</w:t>
      </w:r>
    </w:p>
    <w:p w14:paraId="3D874B86" w14:textId="77777777" w:rsidR="00CF7DBB" w:rsidRDefault="00000000">
      <w:pPr>
        <w:pStyle w:val="BodyText"/>
        <w:numPr>
          <w:ilvl w:val="0"/>
          <w:numId w:val="2"/>
        </w:numPr>
      </w:pPr>
      <w:r>
        <w:t>Other advantages of using assembly language are:</w:t>
      </w:r>
    </w:p>
    <w:p w14:paraId="0A691984" w14:textId="77777777" w:rsidR="00CF7DBB" w:rsidRDefault="00000000">
      <w:pPr>
        <w:pStyle w:val="BodyText"/>
        <w:numPr>
          <w:ilvl w:val="0"/>
          <w:numId w:val="2"/>
        </w:numPr>
      </w:pPr>
      <w:r>
        <w:t>It requires less memory and execution time;</w:t>
      </w:r>
    </w:p>
    <w:p w14:paraId="7D049B84" w14:textId="77777777" w:rsidR="00CF7DBB" w:rsidRDefault="00000000">
      <w:pPr>
        <w:pStyle w:val="BodyText"/>
        <w:numPr>
          <w:ilvl w:val="0"/>
          <w:numId w:val="2"/>
        </w:numPr>
      </w:pPr>
      <w:r>
        <w:t>It allows hardware-specific complex jobs in an easier way;</w:t>
      </w:r>
    </w:p>
    <w:p w14:paraId="34CF0A7E" w14:textId="77777777" w:rsidR="00CF7DBB" w:rsidRDefault="00000000">
      <w:pPr>
        <w:pStyle w:val="BodyText"/>
        <w:numPr>
          <w:ilvl w:val="0"/>
          <w:numId w:val="2"/>
        </w:numPr>
      </w:pPr>
      <w:r>
        <w:t>It is suitable for time-critical jobs;</w:t>
      </w:r>
    </w:p>
    <w:p w14:paraId="05D26137" w14:textId="77777777" w:rsidR="00CF7DBB" w:rsidRDefault="00CF7DBB">
      <w:pPr>
        <w:pStyle w:val="BodyText"/>
      </w:pPr>
    </w:p>
    <w:p w14:paraId="72E81B7F" w14:textId="77777777" w:rsidR="00CF7DBB" w:rsidRDefault="00000000">
      <w:pPr>
        <w:pStyle w:val="Heading4"/>
        <w:ind w:left="540"/>
      </w:pPr>
      <w:r>
        <w:rPr>
          <w:u w:val="single"/>
        </w:rPr>
        <w:t>ALP Step By Step:</w:t>
      </w:r>
    </w:p>
    <w:p w14:paraId="4D73D0E5" w14:textId="77777777" w:rsidR="00CF7DBB" w:rsidRDefault="00CF7DBB">
      <w:pPr>
        <w:pStyle w:val="BodyText"/>
        <w:rPr>
          <w:b/>
        </w:rPr>
      </w:pPr>
    </w:p>
    <w:p w14:paraId="6F21C179" w14:textId="77777777" w:rsidR="00CF7DBB" w:rsidRDefault="00000000">
      <w:pPr>
        <w:ind w:left="540"/>
        <w:rPr>
          <w:rFonts w:ascii="Times New Roman" w:hAnsi="Times New Roman"/>
        </w:rPr>
      </w:pPr>
      <w:r>
        <w:rPr>
          <w:rFonts w:ascii="Times New Roman" w:hAnsi="Times New Roman" w:cs="Times New Roman"/>
          <w:b/>
          <w:sz w:val="24"/>
        </w:rPr>
        <w:t>Installing NASM:</w:t>
      </w:r>
    </w:p>
    <w:p w14:paraId="7D082874" w14:textId="77777777" w:rsidR="00CF7DBB" w:rsidRDefault="00000000">
      <w:pPr>
        <w:pStyle w:val="BodyText"/>
        <w:ind w:left="540"/>
      </w:pPr>
      <w:r>
        <w:t>If you select "Development Tools" while installed Linux, you may NASM installed along with the Linux operating system and you do not need to download and install it separately. For checking whether you already have NASM installed, take the following steps:</w:t>
      </w:r>
    </w:p>
    <w:p w14:paraId="3D04E0C1" w14:textId="77777777" w:rsidR="00CF7DBB" w:rsidRDefault="00000000">
      <w:pPr>
        <w:pStyle w:val="BodyText"/>
        <w:numPr>
          <w:ilvl w:val="0"/>
          <w:numId w:val="3"/>
        </w:numPr>
      </w:pPr>
      <w:r>
        <w:t>Open a Linux terminal.</w:t>
      </w:r>
    </w:p>
    <w:p w14:paraId="7F2F1444" w14:textId="77777777" w:rsidR="00CF7DBB" w:rsidRDefault="00000000">
      <w:pPr>
        <w:pStyle w:val="ListParagraph"/>
        <w:numPr>
          <w:ilvl w:val="0"/>
          <w:numId w:val="3"/>
        </w:numPr>
      </w:pPr>
      <w:r>
        <w:rPr>
          <w:sz w:val="24"/>
        </w:rPr>
        <w:t xml:space="preserve">Type </w:t>
      </w:r>
      <w:r>
        <w:rPr>
          <w:b/>
          <w:i/>
          <w:sz w:val="24"/>
        </w:rPr>
        <w:t xml:space="preserve">whereis nasm </w:t>
      </w:r>
      <w:r>
        <w:rPr>
          <w:sz w:val="24"/>
        </w:rPr>
        <w:t>and press ENTER.</w:t>
      </w:r>
    </w:p>
    <w:p w14:paraId="4C2971D5" w14:textId="77777777" w:rsidR="00CF7DBB" w:rsidRDefault="00000000">
      <w:pPr>
        <w:pStyle w:val="BodyText"/>
        <w:numPr>
          <w:ilvl w:val="0"/>
          <w:numId w:val="3"/>
        </w:numPr>
        <w:ind w:right="561"/>
      </w:pPr>
      <w:r>
        <w:t xml:space="preserve">If it is already installed then a line like, </w:t>
      </w:r>
      <w:r>
        <w:rPr>
          <w:i/>
        </w:rPr>
        <w:t xml:space="preserve">nasm: /usr/bin/nasm </w:t>
      </w:r>
      <w:r>
        <w:t>appears. Otherwise, you will see just</w:t>
      </w:r>
      <w:r>
        <w:rPr>
          <w:i/>
        </w:rPr>
        <w:t>nasm:</w:t>
      </w:r>
      <w:r>
        <w:t>, then you need to install NASM.</w:t>
      </w:r>
    </w:p>
    <w:p w14:paraId="6D00DF67" w14:textId="77777777" w:rsidR="00CF7DBB" w:rsidRDefault="00CF7DBB">
      <w:pPr>
        <w:pStyle w:val="BodyText"/>
      </w:pPr>
    </w:p>
    <w:p w14:paraId="55876941" w14:textId="77777777" w:rsidR="00CF7DBB" w:rsidRDefault="00000000">
      <w:pPr>
        <w:pStyle w:val="Heading4"/>
        <w:ind w:left="540"/>
      </w:pPr>
      <w:r>
        <w:t>To install NASM take the following steps:</w:t>
      </w:r>
    </w:p>
    <w:p w14:paraId="46DDBFC0" w14:textId="77777777" w:rsidR="00CF7DBB" w:rsidRDefault="00000000">
      <w:pPr>
        <w:pStyle w:val="BodyText"/>
        <w:ind w:left="540"/>
      </w:pPr>
      <w:r>
        <w:t>Open Terminal and run below commands:</w:t>
      </w:r>
    </w:p>
    <w:p w14:paraId="4411FA1F" w14:textId="77777777" w:rsidR="00CF7DBB" w:rsidRDefault="00000000">
      <w:pPr>
        <w:pStyle w:val="BodyText"/>
        <w:numPr>
          <w:ilvl w:val="0"/>
          <w:numId w:val="6"/>
        </w:numPr>
      </w:pPr>
      <w:r>
        <w:t>sudo apt-get update</w:t>
      </w:r>
    </w:p>
    <w:p w14:paraId="00B55B25" w14:textId="77777777" w:rsidR="00CF7DBB" w:rsidRDefault="00000000">
      <w:pPr>
        <w:pStyle w:val="BodyText"/>
        <w:numPr>
          <w:ilvl w:val="0"/>
          <w:numId w:val="6"/>
        </w:numPr>
      </w:pPr>
      <w:r>
        <w:t>sudo apt-get install nasm</w:t>
      </w:r>
    </w:p>
    <w:p w14:paraId="487652CA" w14:textId="77777777" w:rsidR="00CF7DBB" w:rsidRDefault="00CF7DBB">
      <w:pPr>
        <w:pStyle w:val="BodyText"/>
      </w:pPr>
    </w:p>
    <w:p w14:paraId="7E52D9A2" w14:textId="77777777" w:rsidR="00CF7DBB" w:rsidRDefault="00000000">
      <w:pPr>
        <w:pStyle w:val="Heading4"/>
        <w:ind w:left="540"/>
      </w:pPr>
      <w:r>
        <w:t>Assembly Basic Syntax:</w:t>
      </w:r>
    </w:p>
    <w:p w14:paraId="4B7427BE" w14:textId="77777777" w:rsidR="00CF7DBB" w:rsidRDefault="00000000">
      <w:pPr>
        <w:pStyle w:val="BodyText"/>
        <w:ind w:left="540"/>
      </w:pPr>
      <w:r>
        <w:t>An assembly program can be divided into three sections:</w:t>
      </w:r>
    </w:p>
    <w:p w14:paraId="422582A8" w14:textId="77777777" w:rsidR="00CF7DBB" w:rsidRDefault="00000000">
      <w:pPr>
        <w:pStyle w:val="ListParagraph"/>
        <w:numPr>
          <w:ilvl w:val="0"/>
          <w:numId w:val="4"/>
        </w:numPr>
      </w:pPr>
      <w:r>
        <w:rPr>
          <w:sz w:val="24"/>
        </w:rPr>
        <w:t xml:space="preserve">The </w:t>
      </w:r>
      <w:r>
        <w:rPr>
          <w:b/>
          <w:sz w:val="24"/>
        </w:rPr>
        <w:t xml:space="preserve">data </w:t>
      </w:r>
      <w:r>
        <w:rPr>
          <w:sz w:val="24"/>
        </w:rPr>
        <w:t>section</w:t>
      </w:r>
    </w:p>
    <w:p w14:paraId="341250AE" w14:textId="77777777" w:rsidR="00CF7DBB" w:rsidRDefault="00000000">
      <w:pPr>
        <w:pStyle w:val="ListParagraph"/>
        <w:numPr>
          <w:ilvl w:val="0"/>
          <w:numId w:val="4"/>
        </w:numPr>
      </w:pPr>
      <w:r>
        <w:rPr>
          <w:sz w:val="24"/>
        </w:rPr>
        <w:t xml:space="preserve">The </w:t>
      </w:r>
      <w:r>
        <w:rPr>
          <w:b/>
          <w:sz w:val="24"/>
        </w:rPr>
        <w:t xml:space="preserve">bss </w:t>
      </w:r>
      <w:r>
        <w:rPr>
          <w:sz w:val="24"/>
        </w:rPr>
        <w:t>section</w:t>
      </w:r>
    </w:p>
    <w:p w14:paraId="3DAE0165" w14:textId="77777777" w:rsidR="00CF7DBB" w:rsidRDefault="00000000">
      <w:pPr>
        <w:pStyle w:val="ListParagraph"/>
        <w:numPr>
          <w:ilvl w:val="0"/>
          <w:numId w:val="4"/>
        </w:numPr>
      </w:pPr>
      <w:r>
        <w:rPr>
          <w:sz w:val="24"/>
        </w:rPr>
        <w:t xml:space="preserve">The </w:t>
      </w:r>
      <w:r>
        <w:rPr>
          <w:b/>
          <w:sz w:val="24"/>
        </w:rPr>
        <w:t xml:space="preserve">text </w:t>
      </w:r>
      <w:r>
        <w:rPr>
          <w:sz w:val="24"/>
        </w:rPr>
        <w:t>section</w:t>
      </w:r>
    </w:p>
    <w:p w14:paraId="577865E4" w14:textId="77777777" w:rsidR="00CF7DBB" w:rsidRDefault="00CF7DBB">
      <w:pPr>
        <w:pStyle w:val="BodyText"/>
        <w:ind w:left="540"/>
      </w:pPr>
    </w:p>
    <w:p w14:paraId="40E9D2BD" w14:textId="77777777" w:rsidR="00CF7DBB" w:rsidRDefault="00000000">
      <w:pPr>
        <w:pStyle w:val="BodyText"/>
        <w:ind w:left="540"/>
      </w:pPr>
      <w:r>
        <w:t xml:space="preserve">The order in which these sections fall in your program really isn’t important, but by </w:t>
      </w:r>
      <w:r>
        <w:lastRenderedPageBreak/>
        <w:t>convention the</w:t>
      </w:r>
    </w:p>
    <w:p w14:paraId="6546809D" w14:textId="77777777" w:rsidR="00CF7DBB" w:rsidRDefault="00000000">
      <w:pPr>
        <w:pStyle w:val="BodyText"/>
        <w:ind w:left="540"/>
      </w:pPr>
      <w:r>
        <w:t>.data section comes first, followed by the .bss section, and then the .text section.</w:t>
      </w:r>
    </w:p>
    <w:p w14:paraId="5CC0ECB6" w14:textId="77777777" w:rsidR="00CF7DBB" w:rsidRDefault="00CF7DBB">
      <w:pPr>
        <w:pStyle w:val="Heading4"/>
        <w:ind w:left="540"/>
      </w:pPr>
    </w:p>
    <w:p w14:paraId="7045EE9C" w14:textId="77777777" w:rsidR="00CF7DBB" w:rsidRDefault="00000000">
      <w:pPr>
        <w:pStyle w:val="Heading4"/>
        <w:ind w:left="540"/>
      </w:pPr>
      <w:r>
        <w:t>The .data Section</w:t>
      </w:r>
    </w:p>
    <w:p w14:paraId="45DFD779" w14:textId="77777777" w:rsidR="00CF7DBB" w:rsidRDefault="00000000">
      <w:pPr>
        <w:pStyle w:val="BodyText"/>
        <w:ind w:left="540" w:right="278"/>
        <w:jc w:val="both"/>
      </w:pPr>
      <w:r>
        <w:t xml:space="preserve">The .data section contains data definitions of initialized data items. Initialized data is data that has a value before the program begins running. These values are part of the executable file. They are loaded into memory when the executable file is loaded into memory for execution. You don’t have to load them with their values, and no machine cycles are used in their creation beyond what </w:t>
      </w:r>
      <w:r>
        <w:rPr>
          <w:spacing w:val="-9"/>
        </w:rPr>
        <w:t xml:space="preserve">it </w:t>
      </w:r>
      <w:r>
        <w:t>takes</w:t>
      </w:r>
      <w:r>
        <w:rPr>
          <w:spacing w:val="45"/>
        </w:rPr>
        <w:t xml:space="preserve"> </w:t>
      </w:r>
      <w:r>
        <w:t>to</w:t>
      </w:r>
      <w:r>
        <w:rPr>
          <w:spacing w:val="30"/>
        </w:rPr>
        <w:t xml:space="preserve"> </w:t>
      </w:r>
      <w:r>
        <w:t>load</w:t>
      </w:r>
      <w:r>
        <w:rPr>
          <w:spacing w:val="30"/>
        </w:rPr>
        <w:t xml:space="preserve"> </w:t>
      </w:r>
      <w:r>
        <w:t>the</w:t>
      </w:r>
      <w:r>
        <w:rPr>
          <w:spacing w:val="31"/>
        </w:rPr>
        <w:t xml:space="preserve"> </w:t>
      </w:r>
      <w:r>
        <w:t>program</w:t>
      </w:r>
      <w:r>
        <w:rPr>
          <w:spacing w:val="30"/>
        </w:rPr>
        <w:t xml:space="preserve"> </w:t>
      </w:r>
      <w:r>
        <w:t>as</w:t>
      </w:r>
      <w:r>
        <w:rPr>
          <w:spacing w:val="30"/>
        </w:rPr>
        <w:t xml:space="preserve"> </w:t>
      </w:r>
      <w:r>
        <w:t>a</w:t>
      </w:r>
      <w:r>
        <w:rPr>
          <w:spacing w:val="31"/>
        </w:rPr>
        <w:t xml:space="preserve"> </w:t>
      </w:r>
      <w:r>
        <w:t>whole</w:t>
      </w:r>
      <w:r>
        <w:rPr>
          <w:spacing w:val="30"/>
        </w:rPr>
        <w:t xml:space="preserve"> </w:t>
      </w:r>
      <w:r>
        <w:t>into</w:t>
      </w:r>
      <w:r>
        <w:rPr>
          <w:spacing w:val="30"/>
        </w:rPr>
        <w:t xml:space="preserve"> </w:t>
      </w:r>
      <w:r>
        <w:rPr>
          <w:spacing w:val="-3"/>
        </w:rPr>
        <w:t>memory.</w:t>
      </w:r>
      <w:r>
        <w:rPr>
          <w:spacing w:val="31"/>
        </w:rPr>
        <w:t xml:space="preserve"> </w:t>
      </w:r>
      <w:r>
        <w:t>The</w:t>
      </w:r>
      <w:r>
        <w:rPr>
          <w:spacing w:val="30"/>
        </w:rPr>
        <w:t xml:space="preserve"> </w:t>
      </w:r>
      <w:r>
        <w:t>important</w:t>
      </w:r>
      <w:r>
        <w:rPr>
          <w:spacing w:val="30"/>
        </w:rPr>
        <w:t xml:space="preserve"> </w:t>
      </w:r>
      <w:r>
        <w:t>thing</w:t>
      </w:r>
      <w:r>
        <w:rPr>
          <w:spacing w:val="31"/>
        </w:rPr>
        <w:t xml:space="preserve"> </w:t>
      </w:r>
      <w:r>
        <w:t>to</w:t>
      </w:r>
      <w:r>
        <w:rPr>
          <w:spacing w:val="30"/>
        </w:rPr>
        <w:t xml:space="preserve"> </w:t>
      </w:r>
      <w:r>
        <w:t>remember</w:t>
      </w:r>
      <w:r>
        <w:rPr>
          <w:spacing w:val="30"/>
        </w:rPr>
        <w:t xml:space="preserve"> </w:t>
      </w:r>
      <w:r>
        <w:t>about</w:t>
      </w:r>
      <w:r>
        <w:rPr>
          <w:spacing w:val="30"/>
        </w:rPr>
        <w:t xml:space="preserve"> </w:t>
      </w:r>
      <w:r>
        <w:t>the</w:t>
      </w:r>
    </w:p>
    <w:p w14:paraId="375A2017" w14:textId="77777777" w:rsidR="00CF7DBB" w:rsidRDefault="00000000">
      <w:pPr>
        <w:pStyle w:val="BodyText"/>
        <w:ind w:left="540" w:right="280"/>
        <w:jc w:val="both"/>
      </w:pPr>
      <w:r>
        <w:t>.data section is that the more initialized data items you define, the larger the executable file will be, and the longer it will take to load it from disk into memory when you run it.</w:t>
      </w:r>
    </w:p>
    <w:p w14:paraId="178DD1BF" w14:textId="77777777" w:rsidR="00CF7DBB" w:rsidRDefault="00CF7DBB">
      <w:pPr>
        <w:pStyle w:val="BodyText"/>
      </w:pPr>
    </w:p>
    <w:p w14:paraId="36B4597D" w14:textId="77777777" w:rsidR="00CF7DBB" w:rsidRDefault="00000000">
      <w:pPr>
        <w:pStyle w:val="Heading4"/>
        <w:ind w:left="540"/>
        <w:jc w:val="both"/>
      </w:pPr>
      <w:r>
        <w:t>The .bss Section</w:t>
      </w:r>
    </w:p>
    <w:p w14:paraId="3FD9E6BA" w14:textId="77777777" w:rsidR="00CF7DBB" w:rsidRDefault="00000000">
      <w:pPr>
        <w:pStyle w:val="BodyText"/>
        <w:ind w:left="540" w:right="278"/>
        <w:jc w:val="both"/>
      </w:pPr>
      <w:r>
        <w:t>Not all data items need to have values before the program begins running. When you’re reading data from a disk file, for example, you need to have a place for the data to go after it comes in from disk. Data buffers like that are defined in the .bss section of your program. You set aside some number of bytes for a buffer and give the buffer a name, but you don’t say what values are to be present in the buffer. There’s a crucial difference between data items defined in the .data section and data items defined in the .bss section: data items in the .data section add to the size of your executable file. Data items in the .bss section do not.</w:t>
      </w:r>
    </w:p>
    <w:p w14:paraId="25755101" w14:textId="77777777" w:rsidR="00CF7DBB" w:rsidRDefault="00CF7DBB">
      <w:pPr>
        <w:pStyle w:val="BodyText"/>
      </w:pPr>
    </w:p>
    <w:p w14:paraId="20B14844" w14:textId="77777777" w:rsidR="00CF7DBB" w:rsidRDefault="00000000">
      <w:pPr>
        <w:pStyle w:val="Heading4"/>
        <w:ind w:left="540"/>
      </w:pPr>
      <w:r>
        <w:t>The .text Section</w:t>
      </w:r>
    </w:p>
    <w:p w14:paraId="4C2E1552" w14:textId="77777777" w:rsidR="00CF7DBB" w:rsidRDefault="00000000">
      <w:pPr>
        <w:pStyle w:val="BodyText"/>
        <w:ind w:left="540" w:right="229"/>
      </w:pPr>
      <w:r>
        <w:t xml:space="preserve">The actual machine instructions that make up your program go into the .text section. Ordinarily, no data items are defined in .text. The .text section contains symbols called </w:t>
      </w:r>
      <w:r>
        <w:rPr>
          <w:i/>
        </w:rPr>
        <w:t xml:space="preserve">labels </w:t>
      </w:r>
      <w:r>
        <w:t>that identify locations in the program code for jumps and calls, but beyond your instruction mnemonics, that’s about it. All global labels must be declared in the .text section, or the labels cannot be ‘‘seen’’ outside your program by the Linux linker or the Linux loader. Let’s look at the labels issue a little more closely.</w:t>
      </w:r>
    </w:p>
    <w:p w14:paraId="1EF4C29B" w14:textId="77777777" w:rsidR="00CF7DBB" w:rsidRDefault="00CF7DBB">
      <w:pPr>
        <w:pStyle w:val="BodyText"/>
      </w:pPr>
    </w:p>
    <w:p w14:paraId="2EDA89A7" w14:textId="77777777" w:rsidR="00CF7DBB" w:rsidRDefault="00000000">
      <w:pPr>
        <w:pStyle w:val="Heading4"/>
        <w:ind w:left="540"/>
      </w:pPr>
      <w:r>
        <w:t>Labels</w:t>
      </w:r>
    </w:p>
    <w:p w14:paraId="10DFA13D" w14:textId="77777777" w:rsidR="00CF7DBB" w:rsidRDefault="00000000">
      <w:pPr>
        <w:pStyle w:val="BodyText"/>
        <w:ind w:left="540" w:right="455"/>
      </w:pPr>
      <w:r>
        <w:t>A label is a sort of bookmark, describing a place in the program code and giving it a name that’s easier to remember than a naked memory address. Labels are used to indicate the places where jump instructions should jump to, and they give names to callable assembly language procedures. Here are the most important things to know about labels:</w:t>
      </w:r>
    </w:p>
    <w:p w14:paraId="6E396544" w14:textId="77777777" w:rsidR="00CF7DBB" w:rsidRDefault="00000000">
      <w:pPr>
        <w:pStyle w:val="ListParagraph"/>
        <w:numPr>
          <w:ilvl w:val="0"/>
          <w:numId w:val="4"/>
        </w:numPr>
        <w:ind w:right="229"/>
      </w:pPr>
      <w:r>
        <w:rPr>
          <w:sz w:val="24"/>
          <w:szCs w:val="24"/>
        </w:rPr>
        <w:t>Labels must begin with a letter, or else with an underscore, period, or question mark. These last three have special meanings to the assembler, so don’t use them until you know how NASM interprets them.</w:t>
      </w:r>
    </w:p>
    <w:p w14:paraId="2AEEE62E" w14:textId="77777777" w:rsidR="00CF7DBB" w:rsidRDefault="00000000">
      <w:pPr>
        <w:pStyle w:val="BodyText"/>
        <w:numPr>
          <w:ilvl w:val="0"/>
          <w:numId w:val="4"/>
        </w:numPr>
        <w:ind w:right="462"/>
      </w:pPr>
      <w:r>
        <w:t>Labels must be followed by a colon when they are defined. This is basically what tells NASM that the identifier being defined is a label. NASM will punt if no colon is there and will not flag an error, but the colon nails it, and prevents a mistyped instruction mnemonic from being mistaken for a label. Use the colon!</w:t>
      </w:r>
    </w:p>
    <w:p w14:paraId="2A012B95" w14:textId="77777777" w:rsidR="00CF7DBB" w:rsidRDefault="00000000">
      <w:pPr>
        <w:pStyle w:val="ListParagraph"/>
        <w:numPr>
          <w:ilvl w:val="0"/>
          <w:numId w:val="4"/>
        </w:numPr>
      </w:pPr>
      <w:r>
        <w:rPr>
          <w:sz w:val="24"/>
          <w:szCs w:val="24"/>
        </w:rPr>
        <w:t>Labels are case sensitive. So yikes:, Yikes:, and YIKES: are three completely different labels.</w:t>
      </w:r>
    </w:p>
    <w:p w14:paraId="09F1C7CD" w14:textId="77777777" w:rsidR="00CF7DBB" w:rsidRDefault="00CF7DBB">
      <w:pPr>
        <w:pStyle w:val="BodyText"/>
      </w:pPr>
    </w:p>
    <w:p w14:paraId="1B8AC0B1" w14:textId="77777777" w:rsidR="00CF7DBB" w:rsidRDefault="00000000">
      <w:pPr>
        <w:pStyle w:val="Heading4"/>
        <w:ind w:left="540"/>
      </w:pPr>
      <w:r>
        <w:lastRenderedPageBreak/>
        <w:t>Assembly Language Statements</w:t>
      </w:r>
    </w:p>
    <w:p w14:paraId="350F0923" w14:textId="77777777" w:rsidR="00CF7DBB" w:rsidRDefault="00000000">
      <w:pPr>
        <w:pStyle w:val="BodyText"/>
        <w:ind w:left="540"/>
      </w:pPr>
      <w:r>
        <w:t>Assembly language programs consist of three types of statements:</w:t>
      </w:r>
    </w:p>
    <w:p w14:paraId="1CDE5E75" w14:textId="77777777" w:rsidR="00CF7DBB" w:rsidRDefault="00000000">
      <w:pPr>
        <w:pStyle w:val="BodyText"/>
        <w:numPr>
          <w:ilvl w:val="0"/>
          <w:numId w:val="5"/>
        </w:numPr>
      </w:pPr>
      <w:r>
        <w:t>Executable instructions or instructions</w:t>
      </w:r>
    </w:p>
    <w:p w14:paraId="19DA60B5" w14:textId="77777777" w:rsidR="00CF7DBB" w:rsidRDefault="00000000">
      <w:pPr>
        <w:pStyle w:val="BodyText"/>
        <w:numPr>
          <w:ilvl w:val="0"/>
          <w:numId w:val="5"/>
        </w:numPr>
      </w:pPr>
      <w:r>
        <w:t>Assembler directives or pseudo-ops</w:t>
      </w:r>
    </w:p>
    <w:p w14:paraId="69BCCE0D" w14:textId="77777777" w:rsidR="00CF7DBB" w:rsidRDefault="00000000">
      <w:pPr>
        <w:pStyle w:val="BodyText"/>
        <w:numPr>
          <w:ilvl w:val="0"/>
          <w:numId w:val="5"/>
        </w:numPr>
      </w:pPr>
      <w:r>
        <w:t>Macros</w:t>
      </w:r>
    </w:p>
    <w:p w14:paraId="0B39C1CF" w14:textId="77777777" w:rsidR="00CF7DBB" w:rsidRDefault="00CF7DBB">
      <w:pPr>
        <w:pStyle w:val="Heading4"/>
        <w:ind w:left="540"/>
      </w:pPr>
    </w:p>
    <w:p w14:paraId="41CCEA0E" w14:textId="77777777" w:rsidR="00CF7DBB" w:rsidRDefault="00000000">
      <w:pPr>
        <w:pStyle w:val="Heading4"/>
        <w:ind w:left="540"/>
      </w:pPr>
      <w:r>
        <w:t>Syntax of Assembly Language Statements</w:t>
      </w:r>
    </w:p>
    <w:p w14:paraId="6D3BFC57" w14:textId="77777777" w:rsidR="00CF7DBB" w:rsidRDefault="00CF7DBB">
      <w:pPr>
        <w:pStyle w:val="BodyText"/>
        <w:rPr>
          <w:b/>
        </w:rPr>
      </w:pPr>
    </w:p>
    <w:p w14:paraId="314C8CF8" w14:textId="77777777" w:rsidR="00CF7DBB" w:rsidRDefault="00000000">
      <w:pPr>
        <w:pStyle w:val="BodyText"/>
        <w:tabs>
          <w:tab w:val="left" w:pos="2606"/>
          <w:tab w:val="left" w:pos="5299"/>
          <w:tab w:val="left" w:pos="8485"/>
        </w:tabs>
        <w:ind w:left="540"/>
      </w:pPr>
      <w:r>
        <w:t>[label]       mnemonic        [operands]                             [;comment]</w:t>
      </w:r>
    </w:p>
    <w:p w14:paraId="60C8C734" w14:textId="77777777" w:rsidR="00CF7DBB" w:rsidRDefault="00CF7DBB">
      <w:pPr>
        <w:pStyle w:val="BodyText"/>
        <w:tabs>
          <w:tab w:val="left" w:pos="2606"/>
          <w:tab w:val="left" w:pos="5299"/>
          <w:tab w:val="left" w:pos="8485"/>
        </w:tabs>
        <w:ind w:left="540"/>
      </w:pPr>
    </w:p>
    <w:p w14:paraId="118F102D" w14:textId="77777777" w:rsidR="00CF7DBB" w:rsidRDefault="00000000">
      <w:pPr>
        <w:pStyle w:val="BodyText"/>
        <w:tabs>
          <w:tab w:val="left" w:pos="2606"/>
          <w:tab w:val="left" w:pos="5299"/>
          <w:tab w:val="left" w:pos="8485"/>
        </w:tabs>
        <w:ind w:left="540"/>
      </w:pPr>
      <w:r>
        <w:rPr>
          <w:b/>
          <w:bCs/>
          <w:u w:val="single"/>
        </w:rPr>
        <w:t>Algorithm:</w:t>
      </w:r>
    </w:p>
    <w:p w14:paraId="386C529C" w14:textId="77777777" w:rsidR="00CF7DBB" w:rsidRDefault="00CF7DBB">
      <w:pPr>
        <w:pStyle w:val="BodyText"/>
        <w:ind w:left="540" w:right="7906"/>
      </w:pPr>
    </w:p>
    <w:p w14:paraId="2EA9F05B" w14:textId="77777777" w:rsidR="00CF7DBB" w:rsidRDefault="00000000">
      <w:pPr>
        <w:pStyle w:val="BodyText"/>
        <w:ind w:firstLine="540"/>
      </w:pPr>
      <w:r>
        <w:rPr>
          <w:b/>
          <w:bCs/>
        </w:rPr>
        <w:t>INPUT: ARRAY OUTPUT: ARRAY</w:t>
      </w:r>
    </w:p>
    <w:p w14:paraId="4876AA0D" w14:textId="77777777" w:rsidR="00CF7DBB" w:rsidRDefault="00CF7DBB">
      <w:pPr>
        <w:pStyle w:val="BodyText"/>
        <w:ind w:left="540"/>
      </w:pPr>
    </w:p>
    <w:p w14:paraId="0B668A25" w14:textId="77777777" w:rsidR="00CF7DBB" w:rsidRDefault="00000000">
      <w:pPr>
        <w:pStyle w:val="BodyText"/>
        <w:ind w:left="540"/>
      </w:pPr>
      <w:r>
        <w:t>STEP 1: Start.</w:t>
      </w:r>
    </w:p>
    <w:p w14:paraId="77CE639D" w14:textId="77777777" w:rsidR="00CF7DBB" w:rsidRDefault="00000000">
      <w:pPr>
        <w:pStyle w:val="BodyText"/>
        <w:ind w:left="540"/>
      </w:pPr>
      <w:r>
        <w:t>STEP 2: Initialize the data segment.</w:t>
      </w:r>
    </w:p>
    <w:p w14:paraId="43D06463" w14:textId="77777777" w:rsidR="00CF7DBB" w:rsidRDefault="00000000">
      <w:pPr>
        <w:pStyle w:val="BodyText"/>
        <w:ind w:firstLine="540"/>
      </w:pPr>
      <w:r>
        <w:t xml:space="preserve">STEP 3: Display msg1 “Accept array from user. “ </w:t>
      </w:r>
    </w:p>
    <w:p w14:paraId="2CA8089A" w14:textId="77777777" w:rsidR="00CF7DBB" w:rsidRDefault="00000000">
      <w:pPr>
        <w:pStyle w:val="BodyText"/>
        <w:ind w:firstLine="540"/>
      </w:pPr>
      <w:r>
        <w:t>STEP 4: Initialize counter to 05 and rbx as 00 STEP 5: Store element in array.</w:t>
      </w:r>
    </w:p>
    <w:p w14:paraId="455EBF3B" w14:textId="77777777" w:rsidR="00CF7DBB" w:rsidRDefault="00000000">
      <w:pPr>
        <w:pStyle w:val="BodyText"/>
        <w:ind w:left="540"/>
      </w:pPr>
      <w:r>
        <w:t>STEP 6: Move rdx by 17.</w:t>
      </w:r>
    </w:p>
    <w:p w14:paraId="5EDB189E" w14:textId="77777777" w:rsidR="00CF7DBB" w:rsidRDefault="00000000">
      <w:pPr>
        <w:pStyle w:val="BodyText"/>
        <w:ind w:firstLine="540"/>
      </w:pPr>
      <w:r>
        <w:t xml:space="preserve">STEP 7: Add 17 to rbx. </w:t>
      </w:r>
    </w:p>
    <w:p w14:paraId="164C4B9A" w14:textId="77777777" w:rsidR="00CF7DBB" w:rsidRDefault="00000000">
      <w:pPr>
        <w:pStyle w:val="BodyText"/>
        <w:ind w:firstLine="540"/>
      </w:pPr>
      <w:r>
        <w:t>STEP 8: Decrement Counter.</w:t>
      </w:r>
    </w:p>
    <w:p w14:paraId="07FD237F" w14:textId="77777777" w:rsidR="00CF7DBB" w:rsidRDefault="00000000">
      <w:pPr>
        <w:pStyle w:val="BodyText"/>
        <w:ind w:firstLine="540"/>
      </w:pPr>
      <w:r>
        <w:t xml:space="preserve">STEP 9: Jump to step 5 until counter value is not zero. </w:t>
      </w:r>
    </w:p>
    <w:p w14:paraId="15477CBB" w14:textId="77777777" w:rsidR="00CF7DBB" w:rsidRDefault="00000000">
      <w:pPr>
        <w:pStyle w:val="BodyText"/>
        <w:ind w:firstLine="540"/>
      </w:pPr>
      <w:r>
        <w:t>STEP 10: Display msg2.</w:t>
      </w:r>
    </w:p>
    <w:p w14:paraId="7288D13F" w14:textId="77777777" w:rsidR="00CF7DBB" w:rsidRDefault="00000000">
      <w:pPr>
        <w:pStyle w:val="BodyText"/>
        <w:ind w:firstLine="540"/>
      </w:pPr>
      <w:r>
        <w:t xml:space="preserve">STEP 11: Initialize counter to 05 and rbx as 00 </w:t>
      </w:r>
    </w:p>
    <w:p w14:paraId="05D04A63" w14:textId="77777777" w:rsidR="00CF7DBB" w:rsidRDefault="00000000">
      <w:pPr>
        <w:pStyle w:val="BodyText"/>
        <w:ind w:firstLine="540"/>
      </w:pPr>
      <w:r>
        <w:t>STEP 12: Display element of array.</w:t>
      </w:r>
    </w:p>
    <w:p w14:paraId="22C26C0B" w14:textId="77777777" w:rsidR="00CF7DBB" w:rsidRDefault="00000000">
      <w:pPr>
        <w:pStyle w:val="BodyText"/>
        <w:ind w:left="540"/>
      </w:pPr>
      <w:r>
        <w:t>STEP 13: Move rdx by 17.</w:t>
      </w:r>
    </w:p>
    <w:p w14:paraId="17B79EB1" w14:textId="77777777" w:rsidR="00CF7DBB" w:rsidRDefault="00000000">
      <w:pPr>
        <w:pStyle w:val="BodyText"/>
        <w:ind w:firstLine="540"/>
      </w:pPr>
      <w:r>
        <w:t xml:space="preserve">STEP 14: Add 17 to rbx. </w:t>
      </w:r>
    </w:p>
    <w:p w14:paraId="7A4FA4B8" w14:textId="77777777" w:rsidR="00CF7DBB" w:rsidRDefault="00000000">
      <w:pPr>
        <w:pStyle w:val="BodyText"/>
        <w:ind w:firstLine="540"/>
      </w:pPr>
      <w:r>
        <w:t>STEP 15: Decrement Counter.</w:t>
      </w:r>
    </w:p>
    <w:p w14:paraId="5C6F1E6E" w14:textId="77777777" w:rsidR="00CF7DBB" w:rsidRDefault="00000000">
      <w:pPr>
        <w:pStyle w:val="BodyText"/>
        <w:ind w:firstLine="540"/>
      </w:pPr>
      <w:r>
        <w:t xml:space="preserve">STEP 16: Jump to step 11 until counter value is not zero. </w:t>
      </w:r>
    </w:p>
    <w:p w14:paraId="2DEF37E8" w14:textId="77777777" w:rsidR="00CF7DBB" w:rsidRDefault="00000000">
      <w:pPr>
        <w:pStyle w:val="BodyText"/>
        <w:ind w:firstLine="540"/>
      </w:pPr>
      <w:r>
        <w:t>STEP 17: Stop</w:t>
      </w:r>
    </w:p>
    <w:p w14:paraId="4D407FDE" w14:textId="77777777" w:rsidR="00CF7DBB" w:rsidRDefault="00CF7DBB">
      <w:pPr>
        <w:pStyle w:val="BodyText"/>
        <w:ind w:firstLine="540"/>
        <w:rPr>
          <w:b/>
          <w:bCs/>
          <w:u w:val="single"/>
        </w:rPr>
      </w:pPr>
    </w:p>
    <w:p w14:paraId="3E765784" w14:textId="77777777" w:rsidR="00CF7DBB" w:rsidRDefault="00000000">
      <w:pPr>
        <w:pStyle w:val="BodyText"/>
      </w:pPr>
      <w:r>
        <w:rPr>
          <w:b/>
          <w:bCs/>
          <w:u w:val="single"/>
        </w:rPr>
        <w:t>CODE AND OUTPUT:</w:t>
      </w:r>
    </w:p>
    <w:p w14:paraId="5D08440F" w14:textId="77777777" w:rsidR="00CF7DBB" w:rsidRDefault="00CF7DBB">
      <w:pPr>
        <w:pStyle w:val="BodyText"/>
        <w:rPr>
          <w:color w:val="000009"/>
          <w:spacing w:val="-60"/>
          <w:u w:val="single" w:color="000009"/>
        </w:rPr>
      </w:pPr>
    </w:p>
    <w:p w14:paraId="2127DCE0" w14:textId="77777777" w:rsidR="00CF7DBB" w:rsidRDefault="00CF7DBB">
      <w:pPr>
        <w:pStyle w:val="BodyText"/>
        <w:rPr>
          <w:color w:val="000009"/>
          <w:spacing w:val="-60"/>
          <w:u w:val="single" w:color="000009"/>
        </w:rPr>
      </w:pPr>
    </w:p>
    <w:p w14:paraId="701BFBEE" w14:textId="77777777" w:rsidR="00C360D9" w:rsidRDefault="00C360D9">
      <w:pPr>
        <w:pStyle w:val="BodyText"/>
        <w:rPr>
          <w:color w:val="000009"/>
          <w:spacing w:val="-60"/>
          <w:u w:val="single" w:color="000009"/>
        </w:rPr>
      </w:pPr>
    </w:p>
    <w:p w14:paraId="254F036D" w14:textId="77777777" w:rsidR="00C360D9" w:rsidRDefault="00C360D9">
      <w:pPr>
        <w:pStyle w:val="BodyText"/>
        <w:rPr>
          <w:color w:val="000009"/>
          <w:spacing w:val="-60"/>
          <w:u w:val="single" w:color="000009"/>
        </w:rPr>
      </w:pPr>
    </w:p>
    <w:p w14:paraId="115146A8" w14:textId="77777777" w:rsidR="00CF7DBB" w:rsidRDefault="00000000">
      <w:pPr>
        <w:pStyle w:val="BodyText"/>
      </w:pPr>
      <w:r>
        <w:rPr>
          <w:b/>
          <w:color w:val="000009"/>
          <w:u w:val="single" w:color="000009"/>
        </w:rPr>
        <w:t xml:space="preserve">Conclusion:- </w:t>
      </w:r>
      <w:r>
        <w:t>Hence we implemented an ALP to display accepted Numbers.</w:t>
      </w:r>
    </w:p>
    <w:p w14:paraId="7610673B" w14:textId="77777777" w:rsidR="00CF7DBB" w:rsidRDefault="00000000">
      <w:pPr>
        <w:pStyle w:val="Heading3"/>
        <w:spacing w:before="142" w:after="200"/>
        <w:rPr>
          <w:rFonts w:ascii="Times New Roman" w:hAnsi="Times New Roman"/>
        </w:rPr>
      </w:pPr>
      <w:r>
        <w:rPr>
          <w:rFonts w:ascii="Times New Roman" w:hAnsi="Times New Roman" w:cs="Times New Roman"/>
          <w:color w:val="000009"/>
          <w:u w:val="single" w:color="000009"/>
        </w:rPr>
        <w:t>Questions:-</w:t>
      </w:r>
    </w:p>
    <w:p w14:paraId="6E553838" w14:textId="77777777" w:rsidR="00CF7DBB" w:rsidRDefault="00000000">
      <w:pPr>
        <w:pStyle w:val="BodyText"/>
        <w:numPr>
          <w:ilvl w:val="0"/>
          <w:numId w:val="7"/>
        </w:numPr>
        <w:spacing w:before="134" w:after="200"/>
      </w:pPr>
      <w:r>
        <w:rPr>
          <w:color w:val="000009"/>
        </w:rPr>
        <w:t>Explain macro with example?</w:t>
      </w:r>
    </w:p>
    <w:p w14:paraId="565AAADD" w14:textId="77777777" w:rsidR="00CF7DBB" w:rsidRDefault="00000000">
      <w:pPr>
        <w:pStyle w:val="BodyText"/>
        <w:numPr>
          <w:ilvl w:val="0"/>
          <w:numId w:val="7"/>
        </w:numPr>
        <w:spacing w:before="134" w:after="200"/>
      </w:pPr>
      <w:r>
        <w:rPr>
          <w:color w:val="000009"/>
        </w:rPr>
        <w:t>Explain procedure with example?</w:t>
      </w:r>
    </w:p>
    <w:p w14:paraId="6F59B720" w14:textId="77777777" w:rsidR="00CF7DBB" w:rsidRDefault="00000000">
      <w:pPr>
        <w:pStyle w:val="BodyText"/>
        <w:numPr>
          <w:ilvl w:val="0"/>
          <w:numId w:val="7"/>
        </w:numPr>
        <w:spacing w:before="134" w:after="200"/>
      </w:pPr>
      <w:r>
        <w:rPr>
          <w:color w:val="000009"/>
        </w:rPr>
        <w:t>Write difference between procedure and</w:t>
      </w:r>
      <w:r>
        <w:rPr>
          <w:color w:val="000009"/>
          <w:spacing w:val="-1"/>
        </w:rPr>
        <w:t xml:space="preserve"> </w:t>
      </w:r>
      <w:r>
        <w:rPr>
          <w:color w:val="000009"/>
        </w:rPr>
        <w:t>macro?</w:t>
      </w:r>
    </w:p>
    <w:p w14:paraId="5FD33478" w14:textId="77777777" w:rsidR="00CF7DBB" w:rsidRDefault="00CF7DBB"/>
    <w:sectPr w:rsidR="00CF7DBB">
      <w:headerReference w:type="default" r:id="rId11"/>
      <w:footerReference w:type="default" r:id="rId12"/>
      <w:pgSz w:w="11906" w:h="16838"/>
      <w:pgMar w:top="1440" w:right="1440" w:bottom="1440" w:left="1440" w:header="567" w:footer="567"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2F83" w14:textId="77777777" w:rsidR="00F2726F" w:rsidRDefault="00F2726F">
      <w:pPr>
        <w:spacing w:after="0" w:line="240" w:lineRule="auto"/>
      </w:pPr>
      <w:r>
        <w:separator/>
      </w:r>
    </w:p>
  </w:endnote>
  <w:endnote w:type="continuationSeparator" w:id="0">
    <w:p w14:paraId="7A9B1A77" w14:textId="77777777" w:rsidR="00F2726F" w:rsidRDefault="00F2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955532"/>
      <w:docPartObj>
        <w:docPartGallery w:val="Page Numbers (Bottom of Page)"/>
        <w:docPartUnique/>
      </w:docPartObj>
    </w:sdtPr>
    <w:sdtContent>
      <w:p w14:paraId="52908D93" w14:textId="77777777" w:rsidR="00CF7DBB" w:rsidRDefault="00000000">
        <w:pPr>
          <w:pStyle w:val="Footer"/>
          <w:jc w:val="right"/>
        </w:pPr>
        <w:r>
          <w:rPr>
            <w:rFonts w:ascii="Times New Roman" w:hAnsi="Times New Roman" w:cs="Times New Roman"/>
            <w:sz w:val="20"/>
          </w:rPr>
          <w:t xml:space="preserve">MPL Handouts                                          Department of Computer Engg.                                                      </w:t>
        </w:r>
        <w:r>
          <w:rPr>
            <w:rFonts w:ascii="Times New Roman" w:hAnsi="Times New Roman" w:cs="Times New Roman"/>
            <w:sz w:val="20"/>
          </w:rPr>
          <w:fldChar w:fldCharType="begin"/>
        </w:r>
        <w:r>
          <w:rPr>
            <w:rFonts w:ascii="Times New Roman" w:hAnsi="Times New Roman" w:cs="Times New Roman"/>
            <w:sz w:val="20"/>
          </w:rPr>
          <w:instrText>PAGE</w:instrText>
        </w:r>
        <w:r>
          <w:rPr>
            <w:rFonts w:ascii="Times New Roman" w:hAnsi="Times New Roman" w:cs="Times New Roman"/>
            <w:sz w:val="20"/>
          </w:rPr>
          <w:fldChar w:fldCharType="separate"/>
        </w:r>
        <w:r>
          <w:rPr>
            <w:rFonts w:ascii="Times New Roman" w:hAnsi="Times New Roman" w:cs="Times New Roman"/>
            <w:sz w:val="20"/>
          </w:rPr>
          <w:t>4</w:t>
        </w:r>
        <w:r>
          <w:rPr>
            <w:rFonts w:ascii="Times New Roman" w:hAnsi="Times New Roman" w:cs="Times New Roman"/>
            <w:sz w:val="20"/>
          </w:rPr>
          <w:fldChar w:fldCharType="end"/>
        </w:r>
      </w:p>
      <w:p w14:paraId="0E94100E" w14:textId="77777777" w:rsidR="00CF7DBB"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6A271" w14:textId="77777777" w:rsidR="00F2726F" w:rsidRDefault="00F2726F">
      <w:pPr>
        <w:spacing w:after="0" w:line="240" w:lineRule="auto"/>
      </w:pPr>
      <w:r>
        <w:separator/>
      </w:r>
    </w:p>
  </w:footnote>
  <w:footnote w:type="continuationSeparator" w:id="0">
    <w:p w14:paraId="4345F183" w14:textId="77777777" w:rsidR="00F2726F" w:rsidRDefault="00F27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F663" w14:textId="77777777" w:rsidR="00CF7DBB" w:rsidRDefault="00000000">
    <w:pPr>
      <w:pStyle w:val="Header"/>
      <w:jc w:val="center"/>
      <w:rPr>
        <w:rFonts w:ascii="Times New Roman" w:hAnsi="Times New Roman" w:cs="Times New Roman"/>
        <w:sz w:val="20"/>
      </w:rPr>
    </w:pPr>
    <w:r>
      <w:rPr>
        <w:rFonts w:ascii="Times New Roman" w:hAnsi="Times New Roman" w:cs="Times New Roman"/>
        <w:sz w:val="20"/>
      </w:rPr>
      <w:t>MES’s Wadia College of Engineering, Pune</w:t>
    </w:r>
  </w:p>
  <w:p w14:paraId="4C12D861" w14:textId="77777777" w:rsidR="00CF7DBB" w:rsidRDefault="00CF7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089"/>
    <w:multiLevelType w:val="multilevel"/>
    <w:tmpl w:val="1010740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64425C6"/>
    <w:multiLevelType w:val="multilevel"/>
    <w:tmpl w:val="AD90E3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B2564C"/>
    <w:multiLevelType w:val="multilevel"/>
    <w:tmpl w:val="BDD05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C86073"/>
    <w:multiLevelType w:val="multilevel"/>
    <w:tmpl w:val="B99C1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6263ED"/>
    <w:multiLevelType w:val="multilevel"/>
    <w:tmpl w:val="6FD853EC"/>
    <w:lvl w:ilvl="0">
      <w:start w:val="1"/>
      <w:numFmt w:val="bullet"/>
      <w:lvlText w:val=""/>
      <w:lvlJc w:val="left"/>
      <w:pPr>
        <w:ind w:left="720" w:hanging="360"/>
      </w:pPr>
      <w:rPr>
        <w:rFonts w:ascii="Symbol" w:hAnsi="Symbol" w:cs="Symbol" w:hint="default"/>
        <w:sz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7396EA0"/>
    <w:multiLevelType w:val="multilevel"/>
    <w:tmpl w:val="67AC992E"/>
    <w:lvl w:ilvl="0">
      <w:start w:val="1"/>
      <w:numFmt w:val="bullet"/>
      <w:lvlText w:val=""/>
      <w:lvlJc w:val="left"/>
      <w:pPr>
        <w:ind w:left="1260" w:hanging="360"/>
      </w:pPr>
      <w:rPr>
        <w:rFonts w:ascii="Symbol" w:hAnsi="Symbol" w:cs="Symbol" w:hint="default"/>
        <w:lang w:val="en-US" w:eastAsia="en-US" w:bidi="ar-SA"/>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6" w15:restartNumberingAfterBreak="0">
    <w:nsid w:val="57B158AC"/>
    <w:multiLevelType w:val="multilevel"/>
    <w:tmpl w:val="295AB3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3E02758"/>
    <w:multiLevelType w:val="multilevel"/>
    <w:tmpl w:val="3D68214C"/>
    <w:lvl w:ilvl="0">
      <w:start w:val="1"/>
      <w:numFmt w:val="bullet"/>
      <w:lvlText w:val="●"/>
      <w:lvlJc w:val="left"/>
      <w:pPr>
        <w:ind w:left="1365" w:hanging="360"/>
      </w:pPr>
      <w:rPr>
        <w:rFonts w:ascii="Arial" w:hAnsi="Arial" w:cs="Arial" w:hint="default"/>
        <w:spacing w:val="-17"/>
        <w:w w:val="100"/>
        <w:sz w:val="24"/>
        <w:szCs w:val="24"/>
        <w:lang w:val="en-US" w:eastAsia="en-US" w:bidi="ar-SA"/>
      </w:rPr>
    </w:lvl>
    <w:lvl w:ilvl="1">
      <w:start w:val="1"/>
      <w:numFmt w:val="bullet"/>
      <w:lvlText w:val=""/>
      <w:lvlJc w:val="left"/>
      <w:pPr>
        <w:ind w:left="2262" w:hanging="360"/>
      </w:pPr>
      <w:rPr>
        <w:rFonts w:ascii="Symbol" w:hAnsi="Symbol" w:cs="Symbol" w:hint="default"/>
        <w:lang w:val="en-US" w:eastAsia="en-US" w:bidi="ar-SA"/>
      </w:rPr>
    </w:lvl>
    <w:lvl w:ilvl="2">
      <w:start w:val="1"/>
      <w:numFmt w:val="bullet"/>
      <w:lvlText w:val=""/>
      <w:lvlJc w:val="left"/>
      <w:pPr>
        <w:ind w:left="3164" w:hanging="360"/>
      </w:pPr>
      <w:rPr>
        <w:rFonts w:ascii="Symbol" w:hAnsi="Symbol" w:cs="Symbol" w:hint="default"/>
        <w:lang w:val="en-US" w:eastAsia="en-US" w:bidi="ar-SA"/>
      </w:rPr>
    </w:lvl>
    <w:lvl w:ilvl="3">
      <w:start w:val="1"/>
      <w:numFmt w:val="bullet"/>
      <w:lvlText w:val=""/>
      <w:lvlJc w:val="left"/>
      <w:pPr>
        <w:ind w:left="4066" w:hanging="360"/>
      </w:pPr>
      <w:rPr>
        <w:rFonts w:ascii="Symbol" w:hAnsi="Symbol" w:cs="Symbol" w:hint="default"/>
        <w:lang w:val="en-US" w:eastAsia="en-US" w:bidi="ar-SA"/>
      </w:rPr>
    </w:lvl>
    <w:lvl w:ilvl="4">
      <w:start w:val="1"/>
      <w:numFmt w:val="bullet"/>
      <w:lvlText w:val=""/>
      <w:lvlJc w:val="left"/>
      <w:pPr>
        <w:ind w:left="4968" w:hanging="360"/>
      </w:pPr>
      <w:rPr>
        <w:rFonts w:ascii="Symbol" w:hAnsi="Symbol" w:cs="Symbol" w:hint="default"/>
        <w:lang w:val="en-US" w:eastAsia="en-US" w:bidi="ar-SA"/>
      </w:rPr>
    </w:lvl>
    <w:lvl w:ilvl="5">
      <w:start w:val="1"/>
      <w:numFmt w:val="bullet"/>
      <w:lvlText w:val=""/>
      <w:lvlJc w:val="left"/>
      <w:pPr>
        <w:ind w:left="5870" w:hanging="360"/>
      </w:pPr>
      <w:rPr>
        <w:rFonts w:ascii="Symbol" w:hAnsi="Symbol" w:cs="Symbol" w:hint="default"/>
        <w:lang w:val="en-US" w:eastAsia="en-US" w:bidi="ar-SA"/>
      </w:rPr>
    </w:lvl>
    <w:lvl w:ilvl="6">
      <w:start w:val="1"/>
      <w:numFmt w:val="bullet"/>
      <w:lvlText w:val=""/>
      <w:lvlJc w:val="left"/>
      <w:pPr>
        <w:ind w:left="6772" w:hanging="360"/>
      </w:pPr>
      <w:rPr>
        <w:rFonts w:ascii="Symbol" w:hAnsi="Symbol" w:cs="Symbol" w:hint="default"/>
        <w:lang w:val="en-US" w:eastAsia="en-US" w:bidi="ar-SA"/>
      </w:rPr>
    </w:lvl>
    <w:lvl w:ilvl="7">
      <w:start w:val="1"/>
      <w:numFmt w:val="bullet"/>
      <w:lvlText w:val=""/>
      <w:lvlJc w:val="left"/>
      <w:pPr>
        <w:ind w:left="7674" w:hanging="360"/>
      </w:pPr>
      <w:rPr>
        <w:rFonts w:ascii="Symbol" w:hAnsi="Symbol" w:cs="Symbol" w:hint="default"/>
        <w:lang w:val="en-US" w:eastAsia="en-US" w:bidi="ar-SA"/>
      </w:rPr>
    </w:lvl>
    <w:lvl w:ilvl="8">
      <w:start w:val="1"/>
      <w:numFmt w:val="bullet"/>
      <w:lvlText w:val=""/>
      <w:lvlJc w:val="left"/>
      <w:pPr>
        <w:ind w:left="8576" w:hanging="360"/>
      </w:pPr>
      <w:rPr>
        <w:rFonts w:ascii="Symbol" w:hAnsi="Symbol" w:cs="Symbol" w:hint="default"/>
        <w:lang w:val="en-US" w:eastAsia="en-US" w:bidi="ar-SA"/>
      </w:rPr>
    </w:lvl>
  </w:abstractNum>
  <w:num w:numId="1" w16cid:durableId="1892033812">
    <w:abstractNumId w:val="7"/>
  </w:num>
  <w:num w:numId="2" w16cid:durableId="371854354">
    <w:abstractNumId w:val="1"/>
  </w:num>
  <w:num w:numId="3" w16cid:durableId="1303660427">
    <w:abstractNumId w:val="4"/>
  </w:num>
  <w:num w:numId="4" w16cid:durableId="126356264">
    <w:abstractNumId w:val="0"/>
  </w:num>
  <w:num w:numId="5" w16cid:durableId="1323460366">
    <w:abstractNumId w:val="5"/>
  </w:num>
  <w:num w:numId="6" w16cid:durableId="1967470754">
    <w:abstractNumId w:val="3"/>
  </w:num>
  <w:num w:numId="7" w16cid:durableId="355935205">
    <w:abstractNumId w:val="2"/>
  </w:num>
  <w:num w:numId="8" w16cid:durableId="1401515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BB"/>
    <w:rsid w:val="001C0295"/>
    <w:rsid w:val="00C360D9"/>
    <w:rsid w:val="00CF7DBB"/>
    <w:rsid w:val="00D83FAA"/>
    <w:rsid w:val="00F2726F"/>
  </w:rsids>
  <m:mathPr>
    <m:mathFont m:val="Cambria Math"/>
    <m:brkBin m:val="before"/>
    <m:brkBinSub m:val="--"/>
    <m:smallFrac m:val="0"/>
    <m:dispDef/>
    <m:lMargin m:val="0"/>
    <m:rMargin m:val="0"/>
    <m:defJc m:val="centerGroup"/>
    <m:wrapIndent m:val="1440"/>
    <m:intLim m:val="subSup"/>
    <m:naryLim m:val="undOvr"/>
  </m:mathPr>
  <w:themeFontLang w:val="en-IN"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322"/>
  <w15:docId w15:val="{EF5FD2AA-4AC9-4C77-9B90-F711E037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3">
    <w:name w:val="heading 3"/>
    <w:basedOn w:val="Normal"/>
    <w:link w:val="Heading3Char"/>
    <w:uiPriority w:val="1"/>
    <w:qFormat/>
    <w:rsid w:val="00DF024E"/>
    <w:pPr>
      <w:widowControl w:val="0"/>
      <w:spacing w:before="205" w:after="0" w:line="240" w:lineRule="auto"/>
      <w:ind w:left="640"/>
      <w:outlineLvl w:val="2"/>
    </w:pPr>
    <w:rPr>
      <w:rFonts w:ascii="Carlito" w:eastAsia="Carlito" w:hAnsi="Carlito" w:cs="Carlito"/>
      <w:b/>
      <w:bCs/>
      <w:sz w:val="26"/>
      <w:szCs w:val="26"/>
      <w:lang w:val="en-US" w:eastAsia="en-US" w:bidi="ar-SA"/>
    </w:rPr>
  </w:style>
  <w:style w:type="paragraph" w:styleId="Heading4">
    <w:name w:val="heading 4"/>
    <w:basedOn w:val="Normal"/>
    <w:link w:val="Heading4Char"/>
    <w:uiPriority w:val="1"/>
    <w:qFormat/>
    <w:rsid w:val="00DF024E"/>
    <w:pPr>
      <w:widowControl w:val="0"/>
      <w:spacing w:after="0" w:line="240" w:lineRule="auto"/>
      <w:ind w:left="640"/>
      <w:outlineLvl w:val="3"/>
    </w:pPr>
    <w:rPr>
      <w:rFonts w:ascii="Times New Roman" w:eastAsia="Times New Roman" w:hAnsi="Times New Roman" w:cs="Times New Roman"/>
      <w:b/>
      <w:bCs/>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F4EFB"/>
  </w:style>
  <w:style w:type="character" w:customStyle="1" w:styleId="FooterChar">
    <w:name w:val="Footer Char"/>
    <w:basedOn w:val="DefaultParagraphFont"/>
    <w:link w:val="Footer"/>
    <w:uiPriority w:val="99"/>
    <w:qFormat/>
    <w:rsid w:val="009F4EFB"/>
  </w:style>
  <w:style w:type="character" w:customStyle="1" w:styleId="BalloonTextChar">
    <w:name w:val="Balloon Text Char"/>
    <w:basedOn w:val="DefaultParagraphFont"/>
    <w:link w:val="BalloonText"/>
    <w:uiPriority w:val="99"/>
    <w:semiHidden/>
    <w:qFormat/>
    <w:rsid w:val="009F4EFB"/>
    <w:rPr>
      <w:rFonts w:ascii="Tahoma" w:hAnsi="Tahoma" w:cs="Tahoma"/>
      <w:sz w:val="16"/>
      <w:szCs w:val="14"/>
    </w:rPr>
  </w:style>
  <w:style w:type="character" w:customStyle="1" w:styleId="Heading3Char">
    <w:name w:val="Heading 3 Char"/>
    <w:basedOn w:val="DefaultParagraphFont"/>
    <w:link w:val="Heading3"/>
    <w:uiPriority w:val="1"/>
    <w:qFormat/>
    <w:rsid w:val="00DF024E"/>
    <w:rPr>
      <w:rFonts w:ascii="Carlito" w:eastAsia="Carlito" w:hAnsi="Carlito" w:cs="Carlito"/>
      <w:b/>
      <w:bCs/>
      <w:sz w:val="26"/>
      <w:szCs w:val="26"/>
      <w:lang w:val="en-US" w:eastAsia="en-US" w:bidi="ar-SA"/>
    </w:rPr>
  </w:style>
  <w:style w:type="character" w:customStyle="1" w:styleId="Heading4Char">
    <w:name w:val="Heading 4 Char"/>
    <w:basedOn w:val="DefaultParagraphFont"/>
    <w:link w:val="Heading4"/>
    <w:uiPriority w:val="1"/>
    <w:qFormat/>
    <w:rsid w:val="00DF024E"/>
    <w:rPr>
      <w:rFonts w:ascii="Times New Roman" w:eastAsia="Times New Roman" w:hAnsi="Times New Roman" w:cs="Times New Roman"/>
      <w:b/>
      <w:bCs/>
      <w:sz w:val="24"/>
      <w:szCs w:val="24"/>
      <w:lang w:val="en-US" w:eastAsia="en-US" w:bidi="ar-SA"/>
    </w:rPr>
  </w:style>
  <w:style w:type="character" w:customStyle="1" w:styleId="BodyTextChar">
    <w:name w:val="Body Text Char"/>
    <w:basedOn w:val="DefaultParagraphFont"/>
    <w:link w:val="BodyText"/>
    <w:uiPriority w:val="1"/>
    <w:qFormat/>
    <w:rsid w:val="00DF024E"/>
    <w:rPr>
      <w:rFonts w:ascii="Times New Roman" w:eastAsia="Times New Roman" w:hAnsi="Times New Roman" w:cs="Times New Roman"/>
      <w:sz w:val="24"/>
      <w:szCs w:val="24"/>
      <w:lang w:val="en-US" w:eastAsia="en-US" w:bidi="ar-SA"/>
    </w:rPr>
  </w:style>
  <w:style w:type="character" w:customStyle="1" w:styleId="ListLabel1">
    <w:name w:val="ListLabel 1"/>
    <w:qFormat/>
    <w:rPr>
      <w:rFonts w:eastAsia="Arial" w:cs="Arial"/>
      <w:spacing w:val="-17"/>
      <w:w w:val="100"/>
      <w:sz w:val="24"/>
      <w:szCs w:val="24"/>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4"/>
      <w:lang w:val="en-US" w:eastAsia="en-US" w:bidi="ar-SA"/>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en-US" w:eastAsia="en-US" w:bidi="ar-SA"/>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eastAsia="Times New Roman" w:hAnsi="Times New Roman" w:cs="Times New Roman"/>
      <w:bCs w:val="0"/>
      <w:color w:val="000009"/>
      <w:sz w:val="24"/>
      <w:szCs w:val="24"/>
      <w:u w:val="single" w:color="000009"/>
    </w:rPr>
  </w:style>
  <w:style w:type="character" w:customStyle="1" w:styleId="InternetLink">
    <w:name w:val="Internet Link"/>
    <w:rPr>
      <w:color w:val="000080"/>
      <w:u w:val="single"/>
      <w:lang/>
    </w:rPr>
  </w:style>
  <w:style w:type="character" w:customStyle="1" w:styleId="ListLabel25">
    <w:name w:val="ListLabel 25"/>
    <w:qFormat/>
    <w:rPr>
      <w:rFonts w:ascii="Times New Roman" w:hAnsi="Times New Roman" w:cs="Arial"/>
      <w:spacing w:val="-17"/>
      <w:w w:val="100"/>
      <w:sz w:val="24"/>
      <w:szCs w:val="24"/>
      <w:lang w:val="en-US" w:eastAsia="en-US" w:bidi="ar-SA"/>
    </w:rPr>
  </w:style>
  <w:style w:type="character" w:customStyle="1" w:styleId="ListLabel26">
    <w:name w:val="ListLabel 26"/>
    <w:qFormat/>
    <w:rPr>
      <w:rFonts w:cs="Symbol"/>
      <w:lang w:val="en-US" w:eastAsia="en-US" w:bidi="ar-SA"/>
    </w:rPr>
  </w:style>
  <w:style w:type="character" w:customStyle="1" w:styleId="ListLabel27">
    <w:name w:val="ListLabel 27"/>
    <w:qFormat/>
    <w:rPr>
      <w:rFonts w:cs="Symbol"/>
      <w:lang w:val="en-US" w:eastAsia="en-US" w:bidi="ar-SA"/>
    </w:rPr>
  </w:style>
  <w:style w:type="character" w:customStyle="1" w:styleId="ListLabel28">
    <w:name w:val="ListLabel 28"/>
    <w:qFormat/>
    <w:rPr>
      <w:rFonts w:cs="Symbol"/>
      <w:lang w:val="en-US" w:eastAsia="en-US" w:bidi="ar-SA"/>
    </w:rPr>
  </w:style>
  <w:style w:type="character" w:customStyle="1" w:styleId="ListLabel29">
    <w:name w:val="ListLabel 29"/>
    <w:qFormat/>
    <w:rPr>
      <w:rFonts w:cs="Symbol"/>
      <w:lang w:val="en-US" w:eastAsia="en-US" w:bidi="ar-SA"/>
    </w:rPr>
  </w:style>
  <w:style w:type="character" w:customStyle="1" w:styleId="ListLabel30">
    <w:name w:val="ListLabel 30"/>
    <w:qFormat/>
    <w:rPr>
      <w:rFonts w:cs="Symbol"/>
      <w:lang w:val="en-US" w:eastAsia="en-US" w:bidi="ar-SA"/>
    </w:rPr>
  </w:style>
  <w:style w:type="character" w:customStyle="1" w:styleId="ListLabel31">
    <w:name w:val="ListLabel 31"/>
    <w:qFormat/>
    <w:rPr>
      <w:rFonts w:cs="Symbol"/>
      <w:lang w:val="en-US" w:eastAsia="en-US" w:bidi="ar-SA"/>
    </w:rPr>
  </w:style>
  <w:style w:type="character" w:customStyle="1" w:styleId="ListLabel32">
    <w:name w:val="ListLabel 32"/>
    <w:qFormat/>
    <w:rPr>
      <w:rFonts w:cs="Symbol"/>
      <w:lang w:val="en-US" w:eastAsia="en-US" w:bidi="ar-SA"/>
    </w:rPr>
  </w:style>
  <w:style w:type="character" w:customStyle="1" w:styleId="ListLabel33">
    <w:name w:val="ListLabel 33"/>
    <w:qFormat/>
    <w:rPr>
      <w:rFonts w:cs="Symbol"/>
      <w:lang w:val="en-US" w:eastAsia="en-US" w:bidi="ar-SA"/>
    </w:rPr>
  </w:style>
  <w:style w:type="character" w:customStyle="1" w:styleId="ListLabel34">
    <w:name w:val="ListLabel 34"/>
    <w:qFormat/>
    <w:rPr>
      <w:rFonts w:ascii="Times New Roman" w:hAnsi="Times New Roman"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Times New Roman" w:hAnsi="Times New Roman" w:cs="Symbol"/>
      <w:sz w:val="24"/>
      <w:lang w:val="en-US" w:eastAsia="en-US" w:bidi="ar-SA"/>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Times New Roman" w:hAnsi="Times New Roman"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Times New Roman" w:hAnsi="Times New Roman" w:cs="Symbol"/>
      <w:lang w:val="en-US" w:eastAsia="en-US" w:bidi="ar-SA"/>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Times New Roman" w:eastAsia="Times New Roman" w:hAnsi="Times New Roman" w:cs="Times New Roman"/>
      <w:bCs w:val="0"/>
      <w:color w:val="000009"/>
      <w:sz w:val="24"/>
      <w:szCs w:val="24"/>
      <w:u w:val="single" w:color="000009"/>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sid w:val="00DF024E"/>
    <w:pPr>
      <w:widowControl w:val="0"/>
      <w:spacing w:after="0" w:line="240" w:lineRule="auto"/>
    </w:pPr>
    <w:rPr>
      <w:rFonts w:ascii="Times New Roman" w:eastAsia="Times New Roman" w:hAnsi="Times New Roman" w:cs="Times New Roman"/>
      <w:sz w:val="24"/>
      <w:szCs w:val="24"/>
      <w:lang w:val="en-US" w:eastAsia="en-US"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9F4EFB"/>
    <w:pPr>
      <w:tabs>
        <w:tab w:val="center" w:pos="4513"/>
        <w:tab w:val="right" w:pos="9026"/>
      </w:tabs>
      <w:spacing w:after="0" w:line="240" w:lineRule="auto"/>
    </w:pPr>
  </w:style>
  <w:style w:type="paragraph" w:styleId="Footer">
    <w:name w:val="footer"/>
    <w:basedOn w:val="Normal"/>
    <w:link w:val="FooterChar"/>
    <w:uiPriority w:val="99"/>
    <w:unhideWhenUsed/>
    <w:rsid w:val="009F4EFB"/>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9F4EFB"/>
    <w:pPr>
      <w:spacing w:after="0" w:line="240" w:lineRule="auto"/>
    </w:pPr>
    <w:rPr>
      <w:rFonts w:ascii="Tahoma" w:hAnsi="Tahoma" w:cs="Tahoma"/>
      <w:sz w:val="16"/>
      <w:szCs w:val="14"/>
    </w:rPr>
  </w:style>
  <w:style w:type="paragraph" w:customStyle="1" w:styleId="TableParagraph">
    <w:name w:val="Table Paragraph"/>
    <w:basedOn w:val="Normal"/>
    <w:uiPriority w:val="1"/>
    <w:qFormat/>
    <w:rsid w:val="009F4EFB"/>
    <w:pPr>
      <w:widowControl w:val="0"/>
      <w:spacing w:after="0" w:line="240" w:lineRule="auto"/>
      <w:ind w:left="79"/>
    </w:pPr>
    <w:rPr>
      <w:rFonts w:ascii="Times New Roman" w:eastAsia="Times New Roman" w:hAnsi="Times New Roman" w:cs="Times New Roman"/>
      <w:szCs w:val="22"/>
      <w:lang w:val="en-US" w:eastAsia="en-US" w:bidi="ar-SA"/>
    </w:rPr>
  </w:style>
  <w:style w:type="paragraph" w:styleId="ListParagraph">
    <w:name w:val="List Paragraph"/>
    <w:basedOn w:val="Normal"/>
    <w:uiPriority w:val="1"/>
    <w:qFormat/>
    <w:rsid w:val="00DF024E"/>
    <w:pPr>
      <w:widowControl w:val="0"/>
      <w:spacing w:after="0" w:line="240" w:lineRule="auto"/>
      <w:ind w:left="1360" w:hanging="360"/>
    </w:pPr>
    <w:rPr>
      <w:rFonts w:ascii="Times New Roman" w:eastAsia="Times New Roman" w:hAnsi="Times New Roman" w:cs="Times New Roman"/>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dictionary.reference.com/browse/prerequisi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1576DA9CE5D84CA0EDDA188CBE1047" ma:contentTypeVersion="12" ma:contentTypeDescription="Create a new document." ma:contentTypeScope="" ma:versionID="e3cebedaed4ec0806e3913790b3bb974">
  <xsd:schema xmlns:xsd="http://www.w3.org/2001/XMLSchema" xmlns:xs="http://www.w3.org/2001/XMLSchema" xmlns:p="http://schemas.microsoft.com/office/2006/metadata/properties" xmlns:ns2="acecfce8-4927-4593-a839-0cd968fe16e4" xmlns:ns3="0d07503e-25b5-4e72-9b61-40337bdb0519" targetNamespace="http://schemas.microsoft.com/office/2006/metadata/properties" ma:root="true" ma:fieldsID="900a0a6d9c7a80a2b26ec2a32648d3e1" ns2:_="" ns3:_="">
    <xsd:import namespace="acecfce8-4927-4593-a839-0cd968fe16e4"/>
    <xsd:import namespace="0d07503e-25b5-4e72-9b61-40337bdb05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cfce8-4927-4593-a839-0cd968fe16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07503e-25b5-4e72-9b61-40337bdb051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18506D-412A-4766-B9C0-233080508993}">
  <ds:schemaRefs>
    <ds:schemaRef ds:uri="http://schemas.microsoft.com/sharepoint/v3/contenttype/forms"/>
  </ds:schemaRefs>
</ds:datastoreItem>
</file>

<file path=customXml/itemProps2.xml><?xml version="1.0" encoding="utf-8"?>
<ds:datastoreItem xmlns:ds="http://schemas.openxmlformats.org/officeDocument/2006/customXml" ds:itemID="{E1D50B91-5019-41E4-9FFA-1529B1F87E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731E47-3437-4A5B-8EA3-AC210E70D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cfce8-4927-4593-a839-0cd968fe16e4"/>
    <ds:schemaRef ds:uri="0d07503e-25b5-4e72-9b61-40337bdb0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dc:description/>
  <cp:lastModifiedBy>khushal patil</cp:lastModifiedBy>
  <cp:revision>2</cp:revision>
  <dcterms:created xsi:type="dcterms:W3CDTF">2024-02-15T19:30:00Z</dcterms:created>
  <dcterms:modified xsi:type="dcterms:W3CDTF">2024-02-15T19:30:00Z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0x010100601576DA9CE5D84CA0EDDA188CBE1047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