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CRM-4489 — Code Review Findings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RapidAPI removal, mobile app — review of the current uncommitted working-tree diff on branch feature/payment-routing-and-auth-flow-fixes.</w:t>
      </w:r>
    </w:p>
    <w:p>
      <w:pPr>
        <w:pStyle w:val="Heading2"/>
      </w:pPr>
      <w:r>
        <w:t xml:space="preserve">Summary</w:t>
      </w:r>
    </w:p>
    <w:p>
      <w:pPr>
        <w:spacing w:after="240"/>
      </w:pPr>
      <w:r>
        <w:rPr>
          <w:sz w:val="22"/>
          <w:szCs w:val="22"/>
        </w:rPr>
        <w:t xml:space="preserve">The RapidAPI bin-check removal itself is clean and matches the QA notes: it is a pure dead-code deletion with no behavior change. However, the same uncommitted diff also contains two unrelated changes — a document upload Name auto-fill feature and a Staff Profile screen UI rework — that are not mentioned in the CRM-4489 notes and have no test coverage. These need explicit sign-off or should be split out before this build goes live.</w:t>
      </w:r>
    </w:p>
    <w:p>
      <w:pPr>
        <w:pStyle w:val="Heading2"/>
      </w:pPr>
      <w: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RapidAPI bin-check removal (Admin/Staff/Tenant Make Payment, Edit Payment, Recurring Payment, Add Card, properties_summery.dart)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binCheck() and performBinChecks() and the hardcoded RapidAPI keys/URLs were already dead code — every call site was commented out before this change. No remaining references anywhere in lib/. Card brand and surcharge display already read from cardDetailsList[i]["card_type"], not from the bin lookup, so that logic is untouched. Safe to ship as a pure cleanup.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Rental – Name auto-fill (Add_DocumentRental.dart, Edit_DocumentRental.dart, Staff module)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Works as coded — not covered by test plan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behavior, unrelated to the RapidAPI ticket: picking a file now auto-fills the “Name” field with the filename (extension stripped). On Add, it only fills if Name is empty (won’t overwrite a typed value). On Edit, it always overwrites Name with the new file’s name, even if the user had customized it — this could read as a bug to a tester. Logic itself has no defects (extension-stripping handles dotfiles/no-extension correctly), but it is not mentioned in the CRM-4489 notes and has no test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Profile screen rework (profile.dart, StaffModule)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Flag — out of scope, untested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394-line change replacing the “Personal Details” table with a card layout titled “My Profile,” plus button color/elevation changes. Entirely unrelated to the RapidAPI cleanup and not mentioned anywhere in the CRM-4489 notes. This is a visible UI change riding along in the same uncommitted diff.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Recommendation</w:t>
      </w:r>
    </w:p>
    <w:p>
      <w:r>
        <w:rPr>
          <w:sz w:val="22"/>
          <w:szCs w:val="22"/>
        </w:rPr>
        <w:t xml:space="preserve">Confirm with the team whether the Document Rental auto-fill and Profile screen rework are intentional for this release. If yes, add test steps for both (especially the Edit-screen overwrite behavior) before sign-off. If no, revert those two files from this branch so the release matches the “no behavior should change” scope described in the notes.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2026-07-09T13:44:55.271Z</dcterms:created>
  <dcterms:modified xsi:type="dcterms:W3CDTF">2026-07-09T13:44:55.271Z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