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B5" w:rsidRDefault="00BC4B78">
      <w:pPr>
        <w:rPr>
          <w:b/>
        </w:rPr>
      </w:pPr>
      <w:r w:rsidRPr="00BC4B78">
        <w:rPr>
          <w:b/>
        </w:rPr>
        <w:t>1. Dependency in POM.xml</w:t>
      </w:r>
    </w:p>
    <w:p w:rsidR="00BC4B78" w:rsidRDefault="00BC4B78" w:rsidP="00BC4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960A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      &lt;!--</w:t>
      </w:r>
      <w:r w:rsidRPr="00BC4B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Dependency for applying vali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</w:t>
      </w:r>
      <w:r w:rsidRPr="00BC4B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ion on DTO level--&gt;</w:t>
      </w:r>
      <w:r w:rsidRPr="00BC4B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</w:t>
      </w:r>
      <w:r w:rsidRPr="00BC4B78">
        <w:rPr>
          <w:rFonts w:ascii="Courier New" w:eastAsia="Times New Roman" w:hAnsi="Courier New" w:cs="Courier New"/>
          <w:color w:val="B4960A"/>
          <w:sz w:val="20"/>
          <w:szCs w:val="20"/>
        </w:rPr>
        <w:t>&lt;dependency&gt;</w:t>
      </w:r>
      <w:r w:rsidRPr="00BC4B78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</w:t>
      </w:r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&lt;</w:t>
      </w:r>
      <w:proofErr w:type="spellStart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groupId</w:t>
      </w:r>
      <w:proofErr w:type="spellEnd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&gt;</w:t>
      </w:r>
      <w:proofErr w:type="spellStart"/>
      <w:r w:rsidRPr="00BC4B78">
        <w:rPr>
          <w:rFonts w:ascii="Courier New" w:eastAsia="Times New Roman" w:hAnsi="Courier New" w:cs="Courier New"/>
          <w:color w:val="080808"/>
          <w:sz w:val="20"/>
          <w:szCs w:val="20"/>
        </w:rPr>
        <w:t>org.springframework.boot</w:t>
      </w:r>
      <w:proofErr w:type="spellEnd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&lt;/</w:t>
      </w:r>
      <w:proofErr w:type="spellStart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groupId</w:t>
      </w:r>
      <w:proofErr w:type="spellEnd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&gt;</w:t>
      </w:r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  &lt;</w:t>
      </w:r>
      <w:proofErr w:type="spellStart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artifactId</w:t>
      </w:r>
      <w:proofErr w:type="spellEnd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&gt;</w:t>
      </w:r>
      <w:r w:rsidRPr="00BC4B78">
        <w:rPr>
          <w:rFonts w:ascii="Courier New" w:eastAsia="Times New Roman" w:hAnsi="Courier New" w:cs="Courier New"/>
          <w:color w:val="080808"/>
          <w:sz w:val="20"/>
          <w:szCs w:val="20"/>
        </w:rPr>
        <w:t>spring-boot-starter-validation</w:t>
      </w:r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&lt;/</w:t>
      </w:r>
      <w:proofErr w:type="spellStart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artifactId</w:t>
      </w:r>
      <w:proofErr w:type="spellEnd"/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t>&gt;</w:t>
      </w:r>
      <w:r w:rsidRPr="00BC4B78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</w:t>
      </w:r>
      <w:r w:rsidRPr="00BC4B78">
        <w:rPr>
          <w:rFonts w:ascii="Courier New" w:eastAsia="Times New Roman" w:hAnsi="Courier New" w:cs="Courier New"/>
          <w:color w:val="B4960A"/>
          <w:sz w:val="20"/>
          <w:szCs w:val="20"/>
        </w:rPr>
        <w:t>&lt;/dependency&gt;</w:t>
      </w:r>
    </w:p>
    <w:p w:rsidR="00BC4B78" w:rsidRDefault="00BC4B78" w:rsidP="00BC4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960A"/>
          <w:sz w:val="20"/>
          <w:szCs w:val="20"/>
        </w:rPr>
      </w:pPr>
    </w:p>
    <w:p w:rsidR="00BC4B78" w:rsidRPr="000F4D74" w:rsidRDefault="00BC4B78" w:rsidP="00BC4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0F4D74">
        <w:rPr>
          <w:rFonts w:eastAsia="Times New Roman" w:cstheme="minorHAnsi"/>
          <w:b/>
        </w:rPr>
        <w:t>2. Put Validation on DTO fields</w:t>
      </w:r>
    </w:p>
    <w:p w:rsidR="00BC4B78" w:rsidRDefault="00BC4B78" w:rsidP="00BC4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4B78" w:rsidRDefault="00BC4B78" w:rsidP="00BC4B78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@Data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CustomerDto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 w:rsidRPr="00BC4B78">
        <w:rPr>
          <w:color w:val="9E880D"/>
          <w:highlight w:val="yellow"/>
        </w:rPr>
        <w:t>@</w:t>
      </w:r>
      <w:proofErr w:type="spellStart"/>
      <w:r w:rsidRPr="00BC4B78">
        <w:rPr>
          <w:color w:val="9E880D"/>
          <w:highlight w:val="yellow"/>
        </w:rPr>
        <w:t>NotEmpty</w:t>
      </w:r>
      <w:proofErr w:type="spellEnd"/>
      <w:r>
        <w:rPr>
          <w:color w:val="3F9101"/>
        </w:rPr>
        <w:t>(</w:t>
      </w:r>
      <w:r>
        <w:rPr>
          <w:color w:val="080808"/>
        </w:rPr>
        <w:t xml:space="preserve">message = </w:t>
      </w:r>
      <w:r>
        <w:rPr>
          <w:color w:val="067D17"/>
        </w:rPr>
        <w:t>"Name can't be null or empty"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 w:rsidRPr="00BC4B78">
        <w:rPr>
          <w:color w:val="9E880D"/>
          <w:highlight w:val="yellow"/>
        </w:rPr>
        <w:t>@Size</w:t>
      </w:r>
      <w:r>
        <w:rPr>
          <w:color w:val="3F9101"/>
        </w:rPr>
        <w:t>(</w:t>
      </w:r>
      <w:r>
        <w:rPr>
          <w:color w:val="080808"/>
        </w:rPr>
        <w:t xml:space="preserve">min = </w:t>
      </w:r>
      <w:r>
        <w:rPr>
          <w:color w:val="1750EB"/>
        </w:rPr>
        <w:t>5</w:t>
      </w:r>
      <w:r>
        <w:rPr>
          <w:color w:val="080808"/>
        </w:rPr>
        <w:t xml:space="preserve">, max = </w:t>
      </w:r>
      <w:r>
        <w:rPr>
          <w:color w:val="1750EB"/>
        </w:rPr>
        <w:t>30</w:t>
      </w:r>
      <w:r>
        <w:rPr>
          <w:color w:val="080808"/>
        </w:rPr>
        <w:t xml:space="preserve">, message = </w:t>
      </w:r>
      <w:r>
        <w:rPr>
          <w:color w:val="067D17"/>
        </w:rPr>
        <w:t>"The length of the customer name should be between 5 to 30"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 w:rsidRPr="00BC4B78">
        <w:rPr>
          <w:color w:val="9E880D"/>
          <w:highlight w:val="yellow"/>
        </w:rPr>
        <w:t>@</w:t>
      </w:r>
      <w:proofErr w:type="spellStart"/>
      <w:r w:rsidRPr="00BC4B78">
        <w:rPr>
          <w:color w:val="9E880D"/>
          <w:highlight w:val="yellow"/>
        </w:rPr>
        <w:t>NotEmpty</w:t>
      </w:r>
      <w:proofErr w:type="spellEnd"/>
      <w:r w:rsidRPr="00BC4B78">
        <w:rPr>
          <w:color w:val="3F9101"/>
          <w:highlight w:val="yellow"/>
        </w:rPr>
        <w:t>(</w:t>
      </w:r>
      <w:r>
        <w:rPr>
          <w:color w:val="080808"/>
        </w:rPr>
        <w:t xml:space="preserve">message = </w:t>
      </w:r>
      <w:r>
        <w:rPr>
          <w:color w:val="067D17"/>
        </w:rPr>
        <w:t>"Email can't be null or empty"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 w:rsidRPr="00BC4B78">
        <w:rPr>
          <w:color w:val="9E880D"/>
          <w:highlight w:val="yellow"/>
        </w:rPr>
        <w:t>@Email</w:t>
      </w:r>
      <w:r>
        <w:rPr>
          <w:color w:val="3F9101"/>
        </w:rPr>
        <w:t>(</w:t>
      </w:r>
      <w:r>
        <w:rPr>
          <w:color w:val="080808"/>
        </w:rPr>
        <w:t xml:space="preserve">message = </w:t>
      </w:r>
      <w:r>
        <w:rPr>
          <w:color w:val="067D17"/>
        </w:rPr>
        <w:t>"Email address should be a valid value"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 w:rsidRPr="00BC4B78">
        <w:rPr>
          <w:color w:val="9E880D"/>
          <w:highlight w:val="yellow"/>
        </w:rPr>
        <w:t>@</w:t>
      </w:r>
      <w:proofErr w:type="spellStart"/>
      <w:r w:rsidRPr="00BC4B78">
        <w:rPr>
          <w:color w:val="9E880D"/>
          <w:highlight w:val="yellow"/>
        </w:rPr>
        <w:t>NotEmpty</w:t>
      </w:r>
      <w:proofErr w:type="spellEnd"/>
      <w:r>
        <w:rPr>
          <w:color w:val="3F9101"/>
        </w:rPr>
        <w:t>(</w:t>
      </w:r>
      <w:r>
        <w:rPr>
          <w:color w:val="080808"/>
        </w:rPr>
        <w:t xml:space="preserve">message = </w:t>
      </w:r>
      <w:r>
        <w:rPr>
          <w:color w:val="067D17"/>
        </w:rPr>
        <w:t>"Mobile number can't be null or empty"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 w:rsidRPr="00BC4B78">
        <w:rPr>
          <w:color w:val="9E880D"/>
          <w:highlight w:val="yellow"/>
        </w:rPr>
        <w:t>@Pattern</w:t>
      </w:r>
      <w:r>
        <w:rPr>
          <w:color w:val="3F9101"/>
        </w:rPr>
        <w:t>(</w:t>
      </w:r>
      <w:proofErr w:type="spellStart"/>
      <w:r>
        <w:rPr>
          <w:color w:val="080808"/>
        </w:rPr>
        <w:t>regexp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</w:t>
      </w:r>
      <w:r>
        <w:rPr>
          <w:color w:val="3F9101"/>
        </w:rPr>
        <w:t>(</w:t>
      </w:r>
      <w:r>
        <w:rPr>
          <w:color w:val="067D17"/>
        </w:rPr>
        <w:t>^|</w:t>
      </w:r>
      <w:r>
        <w:rPr>
          <w:color w:val="3F9101"/>
        </w:rPr>
        <w:t>[</w:t>
      </w:r>
      <w:r>
        <w:rPr>
          <w:color w:val="067D17"/>
        </w:rPr>
        <w:t>0</w:t>
      </w:r>
      <w:r>
        <w:rPr>
          <w:color w:val="0033B3"/>
        </w:rPr>
        <w:t>-</w:t>
      </w:r>
      <w:r>
        <w:rPr>
          <w:color w:val="067D17"/>
        </w:rPr>
        <w:t>9</w:t>
      </w:r>
      <w:r>
        <w:rPr>
          <w:color w:val="3F9101"/>
        </w:rPr>
        <w:t>]{</w:t>
      </w:r>
      <w:r>
        <w:rPr>
          <w:color w:val="067D17"/>
        </w:rPr>
        <w:t>10</w:t>
      </w:r>
      <w:r>
        <w:rPr>
          <w:color w:val="3F9101"/>
        </w:rPr>
        <w:t>})</w:t>
      </w:r>
      <w:r>
        <w:rPr>
          <w:color w:val="067D17"/>
        </w:rPr>
        <w:t>"</w:t>
      </w:r>
      <w:r>
        <w:rPr>
          <w:color w:val="080808"/>
        </w:rPr>
        <w:t xml:space="preserve">, message = </w:t>
      </w:r>
      <w:r>
        <w:rPr>
          <w:color w:val="067D17"/>
        </w:rPr>
        <w:t>"Mobile number must be of 10 digit"</w:t>
      </w:r>
      <w:r>
        <w:rPr>
          <w:color w:val="3F9101"/>
        </w:rPr>
        <w:t>)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mobileNumber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AccountsDto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accountsDto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BC4B78" w:rsidRPr="00BC4B78" w:rsidRDefault="00BC4B78" w:rsidP="00BC4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4B78" w:rsidRPr="000F4D74" w:rsidRDefault="00BC4B78">
      <w:pPr>
        <w:rPr>
          <w:b/>
        </w:rPr>
      </w:pPr>
      <w:r w:rsidRPr="000F4D74">
        <w:rPr>
          <w:b/>
        </w:rPr>
        <w:t xml:space="preserve">3. Need to mark controller as </w:t>
      </w:r>
      <w:r w:rsidRPr="000F4D74">
        <w:rPr>
          <w:b/>
          <w:color w:val="FF0000"/>
        </w:rPr>
        <w:t>@Validated</w:t>
      </w:r>
    </w:p>
    <w:p w:rsidR="00BC4B78" w:rsidRDefault="00BC4B78">
      <w:r>
        <w:rPr>
          <w:noProof/>
        </w:rPr>
        <w:drawing>
          <wp:inline distT="0" distB="0" distL="0" distR="0" wp14:anchorId="4C8F25D4" wp14:editId="107443B6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D" w:rsidRDefault="0055260D"/>
    <w:p w:rsidR="000F4D74" w:rsidRDefault="0055260D">
      <w:pPr>
        <w:rPr>
          <w:b/>
        </w:rPr>
      </w:pPr>
      <w:r w:rsidRPr="000F4D74">
        <w:rPr>
          <w:b/>
        </w:rPr>
        <w:t xml:space="preserve">4. Need to validate </w:t>
      </w:r>
      <w:proofErr w:type="spellStart"/>
      <w:r w:rsidRPr="000F4D74">
        <w:rPr>
          <w:b/>
        </w:rPr>
        <w:t>RequestBody</w:t>
      </w:r>
      <w:proofErr w:type="spellEnd"/>
      <w:r w:rsidRPr="000F4D74">
        <w:rPr>
          <w:b/>
        </w:rPr>
        <w:t xml:space="preserve"> and Request </w:t>
      </w:r>
      <w:proofErr w:type="spellStart"/>
      <w:r w:rsidRPr="000F4D74">
        <w:rPr>
          <w:b/>
        </w:rPr>
        <w:t>Param</w:t>
      </w:r>
      <w:proofErr w:type="spellEnd"/>
    </w:p>
    <w:p w:rsidR="0055260D" w:rsidRDefault="0055260D">
      <w:r>
        <w:br/>
        <w:t xml:space="preserve">    (a). Request Body: Put </w:t>
      </w:r>
      <w:r w:rsidRPr="000F4D74">
        <w:rPr>
          <w:color w:val="FF0000"/>
        </w:rPr>
        <w:t xml:space="preserve">@Valid </w:t>
      </w:r>
      <w:r>
        <w:t>before @</w:t>
      </w:r>
      <w:proofErr w:type="spellStart"/>
      <w:r>
        <w:t>RequestBody</w:t>
      </w:r>
      <w:proofErr w:type="spellEnd"/>
    </w:p>
    <w:p w:rsidR="0055260D" w:rsidRDefault="0055260D">
      <w:r>
        <w:t xml:space="preserve">           </w:t>
      </w:r>
      <w:r>
        <w:rPr>
          <w:noProof/>
        </w:rPr>
        <w:drawing>
          <wp:inline distT="0" distB="0" distL="0" distR="0" wp14:anchorId="166D3BD5" wp14:editId="59D35560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D" w:rsidRDefault="0055260D">
      <w:bookmarkStart w:id="0" w:name="_GoBack"/>
      <w:bookmarkEnd w:id="0"/>
    </w:p>
    <w:p w:rsidR="0055260D" w:rsidRDefault="0055260D">
      <w:r>
        <w:t xml:space="preserve">    (b). Request </w:t>
      </w:r>
      <w:proofErr w:type="spellStart"/>
      <w:r>
        <w:t>Param</w:t>
      </w:r>
      <w:proofErr w:type="spellEnd"/>
      <w:r>
        <w:t xml:space="preserve">: Put validation code </w:t>
      </w:r>
      <w:r w:rsidRPr="000F4D74">
        <w:rPr>
          <w:color w:val="FF0000"/>
        </w:rPr>
        <w:t>after @</w:t>
      </w:r>
      <w:proofErr w:type="spellStart"/>
      <w:r w:rsidRPr="000F4D74">
        <w:rPr>
          <w:color w:val="FF0000"/>
        </w:rPr>
        <w:t>RequestParam</w:t>
      </w:r>
      <w:proofErr w:type="spellEnd"/>
      <w:r w:rsidRPr="000F4D74">
        <w:rPr>
          <w:color w:val="FF0000"/>
        </w:rPr>
        <w:t xml:space="preserve"> </w:t>
      </w:r>
      <w:r>
        <w:t>attribute</w:t>
      </w:r>
    </w:p>
    <w:p w:rsidR="0055260D" w:rsidRDefault="0055260D">
      <w:r>
        <w:rPr>
          <w:noProof/>
        </w:rPr>
        <w:drawing>
          <wp:inline distT="0" distB="0" distL="0" distR="0" wp14:anchorId="08033CE6" wp14:editId="7E36E6BE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D" w:rsidRPr="000F4D74" w:rsidRDefault="0055260D">
      <w:pPr>
        <w:rPr>
          <w:b/>
        </w:rPr>
      </w:pPr>
    </w:p>
    <w:p w:rsidR="0055260D" w:rsidRPr="000F4D74" w:rsidRDefault="0055260D">
      <w:pPr>
        <w:rPr>
          <w:b/>
        </w:rPr>
      </w:pPr>
      <w:r w:rsidRPr="000F4D74">
        <w:rPr>
          <w:b/>
        </w:rPr>
        <w:t>5. Return the error message in error response</w:t>
      </w:r>
    </w:p>
    <w:p w:rsidR="0055260D" w:rsidRDefault="0055260D">
      <w:r>
        <w:t xml:space="preserve">    (a). Extend </w:t>
      </w:r>
      <w:proofErr w:type="spellStart"/>
      <w:r w:rsidRPr="000F4D74">
        <w:rPr>
          <w:color w:val="FF0000"/>
        </w:rPr>
        <w:t>ResponseEntityExceptionHandler</w:t>
      </w:r>
      <w:proofErr w:type="spellEnd"/>
      <w:r>
        <w:t xml:space="preserve"> </w:t>
      </w:r>
      <w:r w:rsidRPr="000F4D74">
        <w:rPr>
          <w:color w:val="FF0000"/>
        </w:rPr>
        <w:t xml:space="preserve">in </w:t>
      </w:r>
      <w:proofErr w:type="spellStart"/>
      <w:r w:rsidRPr="000F4D74">
        <w:rPr>
          <w:color w:val="FF0000"/>
        </w:rPr>
        <w:t>GlobalExceptionHandler</w:t>
      </w:r>
      <w:proofErr w:type="spellEnd"/>
      <w:r w:rsidRPr="000F4D74">
        <w:rPr>
          <w:color w:val="FF0000"/>
        </w:rPr>
        <w:t xml:space="preserve"> </w:t>
      </w:r>
      <w:r>
        <w:t>class</w:t>
      </w:r>
      <w:r w:rsidR="000F4D74">
        <w:t xml:space="preserve"> and override </w:t>
      </w:r>
      <w:r w:rsidR="000F4D74">
        <w:br/>
        <w:t xml:space="preserve">           </w:t>
      </w:r>
      <w:proofErr w:type="spellStart"/>
      <w:r w:rsidR="000F4D74" w:rsidRPr="000F4D74">
        <w:rPr>
          <w:color w:val="FF0000"/>
        </w:rPr>
        <w:t>handleMethodArgumentNotValid</w:t>
      </w:r>
      <w:proofErr w:type="spellEnd"/>
      <w:r w:rsidR="000F4D74" w:rsidRPr="000F4D74">
        <w:rPr>
          <w:color w:val="FF0000"/>
        </w:rPr>
        <w:t xml:space="preserve">() </w:t>
      </w:r>
      <w:r w:rsidR="000F4D74">
        <w:t>in the class</w:t>
      </w:r>
    </w:p>
    <w:p w:rsidR="0055260D" w:rsidRPr="00BC4B78" w:rsidRDefault="0055260D">
      <w:r>
        <w:t xml:space="preserve">           </w:t>
      </w:r>
      <w:r w:rsidR="000F4D74">
        <w:rPr>
          <w:noProof/>
        </w:rPr>
        <w:drawing>
          <wp:inline distT="0" distB="0" distL="0" distR="0" wp14:anchorId="56147766" wp14:editId="67B2EB57">
            <wp:extent cx="5943600" cy="2282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0D" w:rsidRPr="00BC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E0"/>
    <w:rsid w:val="000F4D74"/>
    <w:rsid w:val="0055260D"/>
    <w:rsid w:val="005F6DB5"/>
    <w:rsid w:val="00BC4B78"/>
    <w:rsid w:val="00F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690"/>
  <w15:chartTrackingRefBased/>
  <w15:docId w15:val="{2D53E524-7888-4406-9552-A96DEED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2025-06-07T10:38:00Z</dcterms:created>
  <dcterms:modified xsi:type="dcterms:W3CDTF">2025-06-07T11:03:00Z</dcterms:modified>
</cp:coreProperties>
</file>