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B37C2" w14:textId="77777777" w:rsidR="00D4517A" w:rsidRPr="00D4517A" w:rsidRDefault="00D4517A" w:rsidP="00D4517A">
      <w:pPr>
        <w:rPr>
          <w:b/>
          <w:bCs/>
        </w:rPr>
      </w:pPr>
      <w:r w:rsidRPr="00D4517A">
        <w:rPr>
          <w:b/>
          <w:bCs/>
        </w:rPr>
        <w:t>MUTUAL NON-DISCLOSURE AGREEMENT (NDA)</w:t>
      </w:r>
    </w:p>
    <w:p w14:paraId="0496CFF1" w14:textId="77777777" w:rsidR="00D4517A" w:rsidRPr="00D4517A" w:rsidRDefault="00D4517A" w:rsidP="00D4517A">
      <w:r w:rsidRPr="00D4517A">
        <w:t xml:space="preserve">This </w:t>
      </w:r>
      <w:r w:rsidRPr="00D4517A">
        <w:rPr>
          <w:b/>
          <w:bCs/>
        </w:rPr>
        <w:t>MUTUAL NON-DISCLOSURE AGREEMENT</w:t>
      </w:r>
      <w:r w:rsidRPr="00D4517A">
        <w:t xml:space="preserve"> (hereinafter referred to as the "Agreement") is entered into on this </w:t>
      </w:r>
      <w:r w:rsidRPr="00D4517A">
        <w:rPr>
          <w:b/>
          <w:bCs/>
        </w:rPr>
        <w:t>24th day of September, 2026</w:t>
      </w:r>
      <w:r w:rsidRPr="00D4517A">
        <w:t xml:space="preserve"> at </w:t>
      </w:r>
      <w:r w:rsidRPr="00D4517A">
        <w:rPr>
          <w:b/>
          <w:bCs/>
        </w:rPr>
        <w:t>Ahmedabad, Gujarat, India</w:t>
      </w:r>
      <w:r w:rsidRPr="00D4517A">
        <w:t>.</w:t>
      </w:r>
    </w:p>
    <w:p w14:paraId="28B40873" w14:textId="77777777" w:rsidR="00D4517A" w:rsidRPr="00D4517A" w:rsidRDefault="00D4517A" w:rsidP="00D4517A">
      <w:r w:rsidRPr="00D4517A">
        <w:rPr>
          <w:b/>
          <w:bCs/>
        </w:rPr>
        <w:t>BY AND BETWEEN</w:t>
      </w:r>
    </w:p>
    <w:p w14:paraId="1DB4EA96" w14:textId="77777777" w:rsidR="00D4517A" w:rsidRPr="00D4517A" w:rsidRDefault="00D4517A" w:rsidP="00D4517A">
      <w:r w:rsidRPr="00D4517A">
        <w:rPr>
          <w:b/>
          <w:bCs/>
        </w:rPr>
        <w:t>Vanguard Technologies Pvt. Ltd.</w:t>
      </w:r>
      <w:r w:rsidRPr="00D4517A">
        <w:t xml:space="preserve">, a company incorporated under the Companies Act, 2013, having its registered office at </w:t>
      </w:r>
      <w:r w:rsidRPr="00D4517A">
        <w:rPr>
          <w:b/>
          <w:bCs/>
        </w:rPr>
        <w:t>Unit 502, Commerce House, CG Road, Ahmedabad, Gujarat – 380009</w:t>
      </w:r>
      <w:r w:rsidRPr="00D4517A">
        <w:t xml:space="preserve"> (hereinafter referred to as "Disclosing Party" / "First Party", which expression shall unless repugnant to the context include its successors and permitted assigns);</w:t>
      </w:r>
    </w:p>
    <w:p w14:paraId="409848EB" w14:textId="77777777" w:rsidR="00D4517A" w:rsidRPr="00D4517A" w:rsidRDefault="00D4517A" w:rsidP="00D4517A">
      <w:r w:rsidRPr="00D4517A">
        <w:rPr>
          <w:b/>
          <w:bCs/>
        </w:rPr>
        <w:t>AND</w:t>
      </w:r>
    </w:p>
    <w:p w14:paraId="2D3243B4" w14:textId="77777777" w:rsidR="00D4517A" w:rsidRPr="00D4517A" w:rsidRDefault="00D4517A" w:rsidP="00D4517A">
      <w:r w:rsidRPr="00D4517A">
        <w:rPr>
          <w:b/>
          <w:bCs/>
        </w:rPr>
        <w:t>Nexus Analytics Solutions LLP</w:t>
      </w:r>
      <w:r w:rsidRPr="00D4517A">
        <w:t xml:space="preserve">, a limited liability partnership registered under the Limited Liability Partnership Act, 2008, having its principal place of business at </w:t>
      </w:r>
      <w:r w:rsidRPr="00D4517A">
        <w:rPr>
          <w:b/>
          <w:bCs/>
        </w:rPr>
        <w:t>8th Floor, Pinnacle Business Park, Prahlad Nagar, Ahmedabad, Gujarat – 380015</w:t>
      </w:r>
      <w:r w:rsidRPr="00D4517A">
        <w:t xml:space="preserve"> (hereinafter referred to as "Receiving Party" / "Second Party", which expression shall unless repugnant to the context include its successors and permitted assigns).</w:t>
      </w:r>
    </w:p>
    <w:p w14:paraId="7C5C0C2E" w14:textId="77777777" w:rsidR="00D4517A" w:rsidRPr="00D4517A" w:rsidRDefault="00D4517A" w:rsidP="00D4517A">
      <w:r w:rsidRPr="00D4517A">
        <w:rPr>
          <w:i/>
          <w:iCs/>
        </w:rPr>
        <w:t>(The First Party and Second Party are hereinafter individually referred to as "Party" and collectively as "Parties").</w:t>
      </w:r>
    </w:p>
    <w:p w14:paraId="724C3EF6" w14:textId="77777777" w:rsidR="00D4517A" w:rsidRPr="00D4517A" w:rsidRDefault="00D4517A" w:rsidP="00D4517A">
      <w:pPr>
        <w:rPr>
          <w:b/>
          <w:bCs/>
        </w:rPr>
      </w:pPr>
      <w:r w:rsidRPr="00D4517A">
        <w:rPr>
          <w:b/>
          <w:bCs/>
        </w:rPr>
        <w:t>WHEREAS:</w:t>
      </w:r>
    </w:p>
    <w:p w14:paraId="7218661D" w14:textId="77777777" w:rsidR="00D4517A" w:rsidRPr="00D4517A" w:rsidRDefault="00D4517A" w:rsidP="00D4517A">
      <w:r w:rsidRPr="00D4517A">
        <w:t xml:space="preserve">A. The Parties are entering into discussions regarding a potential business relationship concerning </w:t>
      </w:r>
      <w:r w:rsidRPr="00D4517A">
        <w:rPr>
          <w:b/>
          <w:bCs/>
        </w:rPr>
        <w:t>the integration of proprietary machine learning models into financial software architecture</w:t>
      </w:r>
      <w:r w:rsidRPr="00D4517A">
        <w:t xml:space="preserve"> (hereinafter referred to as the "Purpose").</w:t>
      </w:r>
    </w:p>
    <w:p w14:paraId="2D126564" w14:textId="77777777" w:rsidR="00D4517A" w:rsidRPr="00D4517A" w:rsidRDefault="00D4517A" w:rsidP="00D4517A">
      <w:r w:rsidRPr="00D4517A">
        <w:t>B. In connection with the Purpose, each Party may disclose to the other Party certain confidential, proprietary, and business information.</w:t>
      </w:r>
    </w:p>
    <w:p w14:paraId="35C874BC" w14:textId="77777777" w:rsidR="00D4517A" w:rsidRPr="00D4517A" w:rsidRDefault="00D4517A" w:rsidP="00D4517A">
      <w:r w:rsidRPr="00D4517A">
        <w:rPr>
          <w:b/>
          <w:bCs/>
        </w:rPr>
        <w:t>NOW, THEREFORE, IN CONSIDERATION OF THE MUTUAL COVENANTS CONTAINED HEREIN, THE PARTIES AGREE AS FOLLOWS:</w:t>
      </w:r>
    </w:p>
    <w:p w14:paraId="66332E1B" w14:textId="77777777" w:rsidR="00D4517A" w:rsidRPr="00D4517A" w:rsidRDefault="00D4517A" w:rsidP="00D4517A">
      <w:pPr>
        <w:rPr>
          <w:b/>
          <w:bCs/>
        </w:rPr>
      </w:pPr>
      <w:r w:rsidRPr="00D4517A">
        <w:rPr>
          <w:b/>
          <w:bCs/>
        </w:rPr>
        <w:t>1. DEFINITION OF CONFIDENTIAL INFORMATION</w:t>
      </w:r>
    </w:p>
    <w:p w14:paraId="547CAB88" w14:textId="77777777" w:rsidR="00D4517A" w:rsidRPr="00D4517A" w:rsidRDefault="00D4517A" w:rsidP="00D4517A">
      <w:r w:rsidRPr="00D4517A">
        <w:t xml:space="preserve">For the purposes of this Agreement, </w:t>
      </w:r>
      <w:r w:rsidRPr="00D4517A">
        <w:rPr>
          <w:b/>
          <w:bCs/>
        </w:rPr>
        <w:t>"Confidential Information"</w:t>
      </w:r>
      <w:r w:rsidRPr="00D4517A">
        <w:t xml:space="preserve"> shall include all information or material that has or could have commercial value or other utility in the business in which Disclosing Party is engaged, whether disclosed orally, in writing, electronically, or by inspection of tangible objects, including without limitation:</w:t>
      </w:r>
    </w:p>
    <w:p w14:paraId="4DCD658F" w14:textId="77777777" w:rsidR="00D4517A" w:rsidRPr="00D4517A" w:rsidRDefault="00D4517A" w:rsidP="00D4517A">
      <w:pPr>
        <w:numPr>
          <w:ilvl w:val="0"/>
          <w:numId w:val="1"/>
        </w:numPr>
      </w:pPr>
      <w:r w:rsidRPr="00D4517A">
        <w:t>Source code, software designs, algorithms, data structures, and database schemata;</w:t>
      </w:r>
    </w:p>
    <w:p w14:paraId="5BBE0107" w14:textId="77777777" w:rsidR="00D4517A" w:rsidRPr="00D4517A" w:rsidRDefault="00D4517A" w:rsidP="00D4517A">
      <w:pPr>
        <w:numPr>
          <w:ilvl w:val="0"/>
          <w:numId w:val="1"/>
        </w:numPr>
      </w:pPr>
      <w:r w:rsidRPr="00D4517A">
        <w:t>Financial statements, pricing strategies, customer lists, vendor details, and marketing plans;</w:t>
      </w:r>
    </w:p>
    <w:p w14:paraId="233A60D5" w14:textId="77777777" w:rsidR="00D4517A" w:rsidRPr="00D4517A" w:rsidRDefault="00D4517A" w:rsidP="00D4517A">
      <w:pPr>
        <w:numPr>
          <w:ilvl w:val="0"/>
          <w:numId w:val="1"/>
        </w:numPr>
      </w:pPr>
      <w:r w:rsidRPr="00D4517A">
        <w:t>Intellectual property, patent applications, trade secrets, designs, and research notes.</w:t>
      </w:r>
    </w:p>
    <w:p w14:paraId="11A18574" w14:textId="77777777" w:rsidR="00D4517A" w:rsidRPr="00D4517A" w:rsidRDefault="00D4517A" w:rsidP="00D4517A">
      <w:pPr>
        <w:rPr>
          <w:b/>
          <w:bCs/>
        </w:rPr>
      </w:pPr>
      <w:r w:rsidRPr="00D4517A">
        <w:rPr>
          <w:b/>
          <w:bCs/>
        </w:rPr>
        <w:t>2. EXCLUSIONS FROM CONFIDENTIAL OBLIGATIONS</w:t>
      </w:r>
    </w:p>
    <w:p w14:paraId="7C895DD9" w14:textId="77777777" w:rsidR="00D4517A" w:rsidRPr="00D4517A" w:rsidRDefault="00D4517A" w:rsidP="00D4517A">
      <w:r w:rsidRPr="00D4517A">
        <w:t>Confidential Information does not include information that:</w:t>
      </w:r>
    </w:p>
    <w:p w14:paraId="3CE23C34" w14:textId="77777777" w:rsidR="00D4517A" w:rsidRPr="00D4517A" w:rsidRDefault="00D4517A" w:rsidP="00D4517A">
      <w:pPr>
        <w:numPr>
          <w:ilvl w:val="0"/>
          <w:numId w:val="2"/>
        </w:numPr>
      </w:pPr>
      <w:r w:rsidRPr="00D4517A">
        <w:rPr>
          <w:b/>
          <w:bCs/>
        </w:rPr>
        <w:t>a.</w:t>
      </w:r>
      <w:r w:rsidRPr="00D4517A">
        <w:t xml:space="preserve"> Is or becomes publicly known through no breach of this Agreement by the Receiving Party;</w:t>
      </w:r>
    </w:p>
    <w:p w14:paraId="4E2C5FCC" w14:textId="77777777" w:rsidR="00D4517A" w:rsidRPr="00D4517A" w:rsidRDefault="00D4517A" w:rsidP="00D4517A">
      <w:pPr>
        <w:numPr>
          <w:ilvl w:val="0"/>
          <w:numId w:val="2"/>
        </w:numPr>
      </w:pPr>
      <w:r w:rsidRPr="00D4517A">
        <w:rPr>
          <w:b/>
          <w:bCs/>
        </w:rPr>
        <w:t>b.</w:t>
      </w:r>
      <w:r w:rsidRPr="00D4517A">
        <w:t xml:space="preserve"> Was already in the lawful possession of the Receiving Party prior to disclosure, as evidenced by written records;</w:t>
      </w:r>
    </w:p>
    <w:p w14:paraId="1763E4D6" w14:textId="77777777" w:rsidR="00D4517A" w:rsidRPr="00D4517A" w:rsidRDefault="00D4517A" w:rsidP="00D4517A">
      <w:pPr>
        <w:numPr>
          <w:ilvl w:val="0"/>
          <w:numId w:val="2"/>
        </w:numPr>
      </w:pPr>
      <w:r w:rsidRPr="00D4517A">
        <w:rPr>
          <w:b/>
          <w:bCs/>
        </w:rPr>
        <w:lastRenderedPageBreak/>
        <w:t>c.</w:t>
      </w:r>
      <w:r w:rsidRPr="00D4517A">
        <w:t xml:space="preserve"> Is independently developed by the Receiving Party without reference to or reliance upon the Disclosing Party's Confidential Information;</w:t>
      </w:r>
    </w:p>
    <w:p w14:paraId="6E4EA368" w14:textId="77777777" w:rsidR="00D4517A" w:rsidRPr="00D4517A" w:rsidRDefault="00D4517A" w:rsidP="00D4517A">
      <w:pPr>
        <w:numPr>
          <w:ilvl w:val="0"/>
          <w:numId w:val="2"/>
        </w:numPr>
      </w:pPr>
      <w:r w:rsidRPr="00D4517A">
        <w:rPr>
          <w:b/>
          <w:bCs/>
        </w:rPr>
        <w:t>d.</w:t>
      </w:r>
      <w:r w:rsidRPr="00D4517A">
        <w:t xml:space="preserve"> Is required to be disclosed by law, court order, or governmental authority, provided the Receiving Party gives prompt written notice to the Disclosing Party prior to such disclosure.</w:t>
      </w:r>
    </w:p>
    <w:p w14:paraId="59DFB96D" w14:textId="77777777" w:rsidR="00D4517A" w:rsidRPr="00D4517A" w:rsidRDefault="00D4517A" w:rsidP="00D4517A">
      <w:pPr>
        <w:rPr>
          <w:b/>
          <w:bCs/>
        </w:rPr>
      </w:pPr>
      <w:r w:rsidRPr="00D4517A">
        <w:rPr>
          <w:b/>
          <w:bCs/>
        </w:rPr>
        <w:t>3. OBLIGATIONS OF THE RECEIVING PARTY</w:t>
      </w:r>
    </w:p>
    <w:p w14:paraId="76D9731F" w14:textId="77777777" w:rsidR="00D4517A" w:rsidRPr="00D4517A" w:rsidRDefault="00D4517A" w:rsidP="00D4517A">
      <w:pPr>
        <w:numPr>
          <w:ilvl w:val="0"/>
          <w:numId w:val="3"/>
        </w:numPr>
      </w:pPr>
      <w:r w:rsidRPr="00D4517A">
        <w:rPr>
          <w:b/>
          <w:bCs/>
        </w:rPr>
        <w:t>3.1 Protection:</w:t>
      </w:r>
      <w:r w:rsidRPr="00D4517A">
        <w:t xml:space="preserve"> The Receiving Party shall hold all Confidential Information in strict confidence and protect it using at least the same degree of care it uses to protect its own confidential information of like nature, but not less than reasonable care.</w:t>
      </w:r>
    </w:p>
    <w:p w14:paraId="0F225504" w14:textId="77777777" w:rsidR="00D4517A" w:rsidRPr="00D4517A" w:rsidRDefault="00D4517A" w:rsidP="00D4517A">
      <w:pPr>
        <w:numPr>
          <w:ilvl w:val="0"/>
          <w:numId w:val="3"/>
        </w:numPr>
      </w:pPr>
      <w:r w:rsidRPr="00D4517A">
        <w:rPr>
          <w:b/>
          <w:bCs/>
        </w:rPr>
        <w:t>3.2 Permitted Disclosure:</w:t>
      </w:r>
      <w:r w:rsidRPr="00D4517A">
        <w:t xml:space="preserve"> The Receiving Party shall restrict disclosure of Confidential Information strictly to its employees, directors, and legal advisors who have a "need-to-know" for the Purpose and who are bound by confidentiality obligations no less restrictive than those herein.</w:t>
      </w:r>
    </w:p>
    <w:p w14:paraId="33242B88" w14:textId="77777777" w:rsidR="00D4517A" w:rsidRPr="00D4517A" w:rsidRDefault="00D4517A" w:rsidP="00D4517A">
      <w:pPr>
        <w:numPr>
          <w:ilvl w:val="0"/>
          <w:numId w:val="3"/>
        </w:numPr>
      </w:pPr>
      <w:r w:rsidRPr="00D4517A">
        <w:rPr>
          <w:b/>
          <w:bCs/>
        </w:rPr>
        <w:t>3.3 Non-Commercial Exploitation:</w:t>
      </w:r>
      <w:r w:rsidRPr="00D4517A">
        <w:t xml:space="preserve"> The Receiving Party shall not use the Confidential Information for any purpose other than the defined Purpose without the prior written consent of the Disclosing Party.</w:t>
      </w:r>
    </w:p>
    <w:p w14:paraId="0DA6D946" w14:textId="77777777" w:rsidR="00D4517A" w:rsidRPr="00D4517A" w:rsidRDefault="00D4517A" w:rsidP="00D4517A">
      <w:pPr>
        <w:rPr>
          <w:b/>
          <w:bCs/>
        </w:rPr>
      </w:pPr>
      <w:r w:rsidRPr="00D4517A">
        <w:rPr>
          <w:b/>
          <w:bCs/>
        </w:rPr>
        <w:t>4. TERM AND DURATION</w:t>
      </w:r>
    </w:p>
    <w:p w14:paraId="54EA163D" w14:textId="77777777" w:rsidR="00D4517A" w:rsidRPr="00D4517A" w:rsidRDefault="00D4517A" w:rsidP="00D4517A">
      <w:pPr>
        <w:numPr>
          <w:ilvl w:val="0"/>
          <w:numId w:val="4"/>
        </w:numPr>
      </w:pPr>
      <w:r w:rsidRPr="00D4517A">
        <w:rPr>
          <w:b/>
          <w:bCs/>
        </w:rPr>
        <w:t>4.1 Effective Date:</w:t>
      </w:r>
      <w:r w:rsidRPr="00D4517A">
        <w:t xml:space="preserve"> This Agreement shall come into effect on </w:t>
      </w:r>
      <w:r w:rsidRPr="00D4517A">
        <w:rPr>
          <w:b/>
          <w:bCs/>
        </w:rPr>
        <w:t>24th September 2026</w:t>
      </w:r>
      <w:r w:rsidRPr="00D4517A">
        <w:t xml:space="preserve"> and remain active for a period of </w:t>
      </w:r>
      <w:r w:rsidRPr="00D4517A">
        <w:rPr>
          <w:b/>
          <w:bCs/>
        </w:rPr>
        <w:t>two (2) years</w:t>
      </w:r>
      <w:r w:rsidRPr="00D4517A">
        <w:t>.</w:t>
      </w:r>
    </w:p>
    <w:p w14:paraId="33640AC3" w14:textId="77777777" w:rsidR="00D4517A" w:rsidRPr="00D4517A" w:rsidRDefault="00D4517A" w:rsidP="00D4517A">
      <w:pPr>
        <w:numPr>
          <w:ilvl w:val="0"/>
          <w:numId w:val="4"/>
        </w:numPr>
      </w:pPr>
      <w:r w:rsidRPr="00D4517A">
        <w:rPr>
          <w:b/>
          <w:bCs/>
        </w:rPr>
        <w:t>4.2 Survival Period:</w:t>
      </w:r>
      <w:r w:rsidRPr="00D4517A">
        <w:t xml:space="preserve"> The obligations of confidentiality regarding trade secrets and source codes shall survive the termination of this Agreement for a period of </w:t>
      </w:r>
      <w:r w:rsidRPr="00D4517A">
        <w:rPr>
          <w:b/>
          <w:bCs/>
        </w:rPr>
        <w:t>five (5) years</w:t>
      </w:r>
      <w:r w:rsidRPr="00D4517A">
        <w:t xml:space="preserve"> from the date of disclosure.</w:t>
      </w:r>
    </w:p>
    <w:p w14:paraId="1FFDA432" w14:textId="77777777" w:rsidR="00D4517A" w:rsidRPr="00D4517A" w:rsidRDefault="00D4517A" w:rsidP="00D4517A">
      <w:pPr>
        <w:rPr>
          <w:b/>
          <w:bCs/>
        </w:rPr>
      </w:pPr>
      <w:r w:rsidRPr="00D4517A">
        <w:rPr>
          <w:b/>
          <w:bCs/>
        </w:rPr>
        <w:t>5. RETURN OR DESTRUCTION OF MATERIAL</w:t>
      </w:r>
    </w:p>
    <w:p w14:paraId="6090E555" w14:textId="77777777" w:rsidR="00D4517A" w:rsidRPr="00D4517A" w:rsidRDefault="00D4517A" w:rsidP="00D4517A">
      <w:r w:rsidRPr="00D4517A">
        <w:t xml:space="preserve">Upon written request or termination of discussions regarding the Purpose, the Receiving Party shall, within </w:t>
      </w:r>
      <w:r w:rsidRPr="00D4517A">
        <w:rPr>
          <w:b/>
          <w:bCs/>
        </w:rPr>
        <w:t>fourteen (14) calendar days</w:t>
      </w:r>
      <w:r w:rsidRPr="00D4517A">
        <w:t>, return or destroy all physical and electronic copies of Confidential Information and provide a written certificate of compliance signed by an authorized signatory.</w:t>
      </w:r>
    </w:p>
    <w:p w14:paraId="31BADF8C" w14:textId="77777777" w:rsidR="00D4517A" w:rsidRPr="00D4517A" w:rsidRDefault="00D4517A" w:rsidP="00D4517A">
      <w:pPr>
        <w:rPr>
          <w:b/>
          <w:bCs/>
        </w:rPr>
      </w:pPr>
      <w:r w:rsidRPr="00D4517A">
        <w:rPr>
          <w:b/>
          <w:bCs/>
        </w:rPr>
        <w:t>6. INTELLECTUAL PROPERTY RIGHTS</w:t>
      </w:r>
    </w:p>
    <w:p w14:paraId="691EC663" w14:textId="77777777" w:rsidR="00D4517A" w:rsidRPr="00D4517A" w:rsidRDefault="00D4517A" w:rsidP="00D4517A">
      <w:r w:rsidRPr="00D4517A">
        <w:t>Nothing contained in this Agreement shall be construed as granting or conferring any rights, by license or otherwise, expressly or impliedly, to the Receiving Party in respect of any patent, copyright, trademark, or trade secret of the Disclosing Party.</w:t>
      </w:r>
    </w:p>
    <w:p w14:paraId="5CADBD92" w14:textId="77777777" w:rsidR="00D4517A" w:rsidRPr="00D4517A" w:rsidRDefault="00D4517A" w:rsidP="00D4517A">
      <w:pPr>
        <w:rPr>
          <w:b/>
          <w:bCs/>
        </w:rPr>
      </w:pPr>
      <w:r w:rsidRPr="00D4517A">
        <w:rPr>
          <w:b/>
          <w:bCs/>
        </w:rPr>
        <w:t>7. GOVERNING LAW AND JURISDICTION</w:t>
      </w:r>
    </w:p>
    <w:p w14:paraId="104E82AD" w14:textId="77777777" w:rsidR="00D4517A" w:rsidRPr="00D4517A" w:rsidRDefault="00D4517A" w:rsidP="00D4517A">
      <w:r w:rsidRPr="00D4517A">
        <w:t xml:space="preserve">This Agreement shall be governed by, construed, and enforced in accordance with the laws of </w:t>
      </w:r>
      <w:r w:rsidRPr="00D4517A">
        <w:rPr>
          <w:b/>
          <w:bCs/>
        </w:rPr>
        <w:t>India</w:t>
      </w:r>
      <w:r w:rsidRPr="00D4517A">
        <w:t xml:space="preserve">. Any dispute arising out of or in connection with this Agreement shall be subject to the exclusive jurisdiction of the competent courts at </w:t>
      </w:r>
      <w:r w:rsidRPr="00D4517A">
        <w:rPr>
          <w:b/>
          <w:bCs/>
        </w:rPr>
        <w:t>Ahmedabad, Gujarat</w:t>
      </w:r>
      <w:r w:rsidRPr="00D4517A">
        <w:t>.</w:t>
      </w:r>
    </w:p>
    <w:p w14:paraId="2EF7EB42" w14:textId="77777777" w:rsidR="00D4517A" w:rsidRPr="00D4517A" w:rsidRDefault="00D4517A" w:rsidP="00D4517A">
      <w:pPr>
        <w:rPr>
          <w:b/>
          <w:bCs/>
        </w:rPr>
      </w:pPr>
      <w:r w:rsidRPr="00D4517A">
        <w:rPr>
          <w:b/>
          <w:bCs/>
        </w:rPr>
        <w:t>8. REMEDIES AND INJUNCTIVE RELIEF</w:t>
      </w:r>
    </w:p>
    <w:p w14:paraId="78091698" w14:textId="77777777" w:rsidR="00D4517A" w:rsidRPr="00D4517A" w:rsidRDefault="00D4517A" w:rsidP="00D4517A">
      <w:r w:rsidRPr="00D4517A">
        <w:t xml:space="preserve">The Receiving Party acknowledges that any unauthorized disclosure or use of Confidential Information will cause irreparable harm to the Disclosing Party for which monetary damages alone would be inadequate. Accordingly, the Disclosing Party shall be entitled to seek injunctive relief, </w:t>
      </w:r>
      <w:r w:rsidRPr="00D4517A">
        <w:lastRenderedPageBreak/>
        <w:t xml:space="preserve">specific performance, or other equitable remedies in addition to any legal remedies available under the </w:t>
      </w:r>
      <w:r w:rsidRPr="00D4517A">
        <w:rPr>
          <w:b/>
          <w:bCs/>
        </w:rPr>
        <w:t>Specific Relief Act, 1963</w:t>
      </w:r>
      <w:r w:rsidRPr="00D4517A">
        <w:t xml:space="preserve"> and the </w:t>
      </w:r>
      <w:r w:rsidRPr="00D4517A">
        <w:rPr>
          <w:b/>
          <w:bCs/>
        </w:rPr>
        <w:t>Indian Contract Act, 1872</w:t>
      </w:r>
      <w:r w:rsidRPr="00D4517A">
        <w:t>.</w:t>
      </w:r>
    </w:p>
    <w:p w14:paraId="0FB4BA56" w14:textId="77777777" w:rsidR="00D4517A" w:rsidRPr="00D4517A" w:rsidRDefault="00D4517A" w:rsidP="00D4517A">
      <w:r w:rsidRPr="00D4517A">
        <w:rPr>
          <w:b/>
          <w:bCs/>
        </w:rPr>
        <w:t>IN WITNESS WHEREOF, the Parties hereto have executed this Mutual Non-Disclosure Agreement by their duly authorized representatives on the date first written above.</w:t>
      </w:r>
    </w:p>
    <w:p w14:paraId="235D2520" w14:textId="77777777" w:rsidR="00D4517A" w:rsidRPr="00D4517A" w:rsidRDefault="00D4517A" w:rsidP="00D4517A">
      <w:r w:rsidRPr="00D4517A">
        <w:rPr>
          <w:b/>
          <w:bCs/>
        </w:rPr>
        <w:t>FOR VANGUARD TECHNOLOGIES PVT. LTD.</w:t>
      </w:r>
    </w:p>
    <w:p w14:paraId="4765F2B9" w14:textId="77777777" w:rsidR="00D4517A" w:rsidRPr="00D4517A" w:rsidRDefault="00D4517A" w:rsidP="00D4517A">
      <w:r w:rsidRPr="00D4517A">
        <w:rPr>
          <w:i/>
          <w:iCs/>
        </w:rPr>
        <w:t>(Disclosing Party)</w:t>
      </w:r>
    </w:p>
    <w:p w14:paraId="2D1D8298" w14:textId="77777777" w:rsidR="00D4517A" w:rsidRPr="00D4517A" w:rsidRDefault="00D4517A" w:rsidP="00D4517A">
      <w:r w:rsidRPr="00D4517A">
        <w:rPr>
          <w:b/>
          <w:bCs/>
        </w:rPr>
        <w:t>Signature</w:t>
      </w:r>
    </w:p>
    <w:p w14:paraId="6027BD76" w14:textId="77777777" w:rsidR="00D4517A" w:rsidRPr="00D4517A" w:rsidRDefault="00D4517A" w:rsidP="00D4517A">
      <w:r w:rsidRPr="00D4517A">
        <w:rPr>
          <w:b/>
          <w:bCs/>
        </w:rPr>
        <w:t>Name:</w:t>
      </w:r>
      <w:r w:rsidRPr="00D4517A">
        <w:t xml:space="preserve"> Mr. Ankit Mehta</w:t>
      </w:r>
    </w:p>
    <w:p w14:paraId="6F9C3334" w14:textId="77777777" w:rsidR="00D4517A" w:rsidRPr="00D4517A" w:rsidRDefault="00D4517A" w:rsidP="00D4517A">
      <w:r w:rsidRPr="00D4517A">
        <w:rPr>
          <w:b/>
          <w:bCs/>
        </w:rPr>
        <w:t>Title:</w:t>
      </w:r>
      <w:r w:rsidRPr="00D4517A">
        <w:t xml:space="preserve"> Managing Director</w:t>
      </w:r>
    </w:p>
    <w:p w14:paraId="56653BD7" w14:textId="77777777" w:rsidR="00D4517A" w:rsidRPr="00D4517A" w:rsidRDefault="00D4517A" w:rsidP="00D4517A">
      <w:r w:rsidRPr="00D4517A">
        <w:rPr>
          <w:b/>
          <w:bCs/>
        </w:rPr>
        <w:t>FOR NEXUS ANALYTICS SOLUTIONS LLP</w:t>
      </w:r>
    </w:p>
    <w:p w14:paraId="04B57AF4" w14:textId="77777777" w:rsidR="00D4517A" w:rsidRPr="00D4517A" w:rsidRDefault="00D4517A" w:rsidP="00D4517A">
      <w:r w:rsidRPr="00D4517A">
        <w:rPr>
          <w:i/>
          <w:iCs/>
        </w:rPr>
        <w:t>(Receiving Party)</w:t>
      </w:r>
    </w:p>
    <w:p w14:paraId="413A9FEF" w14:textId="77777777" w:rsidR="00D4517A" w:rsidRPr="00D4517A" w:rsidRDefault="00D4517A" w:rsidP="00D4517A">
      <w:r w:rsidRPr="00D4517A">
        <w:rPr>
          <w:b/>
          <w:bCs/>
        </w:rPr>
        <w:t>Signature</w:t>
      </w:r>
    </w:p>
    <w:p w14:paraId="01165DA2" w14:textId="77777777" w:rsidR="00D4517A" w:rsidRPr="00D4517A" w:rsidRDefault="00D4517A" w:rsidP="00D4517A">
      <w:r w:rsidRPr="00D4517A">
        <w:rPr>
          <w:b/>
          <w:bCs/>
        </w:rPr>
        <w:t>Name:</w:t>
      </w:r>
      <w:r w:rsidRPr="00D4517A">
        <w:t xml:space="preserve"> Ms. Neha Joshi</w:t>
      </w:r>
    </w:p>
    <w:p w14:paraId="5212C01B" w14:textId="77777777" w:rsidR="00D4517A" w:rsidRPr="00D4517A" w:rsidRDefault="00D4517A" w:rsidP="00D4517A">
      <w:r w:rsidRPr="00D4517A">
        <w:rPr>
          <w:b/>
          <w:bCs/>
        </w:rPr>
        <w:t>Title:</w:t>
      </w:r>
      <w:r w:rsidRPr="00D4517A">
        <w:t xml:space="preserve"> Designated Partner</w:t>
      </w:r>
    </w:p>
    <w:p w14:paraId="3460A4C0" w14:textId="77777777" w:rsidR="00D4517A" w:rsidRPr="00D4517A" w:rsidRDefault="00D4517A" w:rsidP="00D4517A">
      <w:r w:rsidRPr="00D4517A">
        <w:rPr>
          <w:b/>
          <w:bCs/>
        </w:rPr>
        <w:t>WITNESSES:</w:t>
      </w:r>
    </w:p>
    <w:p w14:paraId="7A9D2FFD" w14:textId="77777777" w:rsidR="00D4517A" w:rsidRPr="00D4517A" w:rsidRDefault="00D4517A" w:rsidP="00D4517A">
      <w:pPr>
        <w:numPr>
          <w:ilvl w:val="0"/>
          <w:numId w:val="5"/>
        </w:numPr>
      </w:pPr>
      <w:r w:rsidRPr="00D4517A">
        <w:rPr>
          <w:b/>
          <w:bCs/>
        </w:rPr>
        <w:t>Signature:</w:t>
      </w:r>
      <w:r w:rsidRPr="00D4517A">
        <w:t xml:space="preserve"> ____________________</w:t>
      </w:r>
    </w:p>
    <w:p w14:paraId="7B46FFBB" w14:textId="77777777" w:rsidR="00D4517A" w:rsidRPr="00D4517A" w:rsidRDefault="00D4517A" w:rsidP="00D4517A">
      <w:r w:rsidRPr="00D4517A">
        <w:rPr>
          <w:b/>
          <w:bCs/>
        </w:rPr>
        <w:t>Name:</w:t>
      </w:r>
      <w:r w:rsidRPr="00D4517A">
        <w:t xml:space="preserve"> Mr. Krunal Patel</w:t>
      </w:r>
    </w:p>
    <w:p w14:paraId="6DCDAED4" w14:textId="77777777" w:rsidR="00D4517A" w:rsidRPr="00D4517A" w:rsidRDefault="00D4517A" w:rsidP="00D4517A">
      <w:r w:rsidRPr="00D4517A">
        <w:rPr>
          <w:b/>
          <w:bCs/>
        </w:rPr>
        <w:t>Address:</w:t>
      </w:r>
      <w:r w:rsidRPr="00D4517A">
        <w:t xml:space="preserve"> Commerce House, CG Road, Ahmedabad</w:t>
      </w:r>
    </w:p>
    <w:p w14:paraId="06B8EBA3" w14:textId="77777777" w:rsidR="00D4517A" w:rsidRPr="00D4517A" w:rsidRDefault="00D4517A" w:rsidP="00D4517A">
      <w:pPr>
        <w:numPr>
          <w:ilvl w:val="0"/>
          <w:numId w:val="5"/>
        </w:numPr>
      </w:pPr>
      <w:r w:rsidRPr="00D4517A">
        <w:rPr>
          <w:b/>
          <w:bCs/>
        </w:rPr>
        <w:t>Signature:</w:t>
      </w:r>
      <w:r w:rsidRPr="00D4517A">
        <w:t xml:space="preserve"> ____________________</w:t>
      </w:r>
    </w:p>
    <w:p w14:paraId="7F347FFD" w14:textId="77777777" w:rsidR="00D4517A" w:rsidRPr="00D4517A" w:rsidRDefault="00D4517A" w:rsidP="00D4517A">
      <w:r w:rsidRPr="00D4517A">
        <w:rPr>
          <w:b/>
          <w:bCs/>
        </w:rPr>
        <w:t>Name:</w:t>
      </w:r>
      <w:r w:rsidRPr="00D4517A">
        <w:t xml:space="preserve"> Ms. Pooja Shah</w:t>
      </w:r>
    </w:p>
    <w:p w14:paraId="1C1EFA75" w14:textId="77777777" w:rsidR="00D4517A" w:rsidRPr="00D4517A" w:rsidRDefault="00D4517A" w:rsidP="00D4517A">
      <w:r w:rsidRPr="00D4517A">
        <w:rPr>
          <w:b/>
          <w:bCs/>
        </w:rPr>
        <w:t>Address:</w:t>
      </w:r>
      <w:r w:rsidRPr="00D4517A">
        <w:t xml:space="preserve"> Pinnacle Business Park, Prahlad Nagar, Ahmedabad</w:t>
      </w:r>
    </w:p>
    <w:p w14:paraId="4D62561A" w14:textId="77777777" w:rsidR="00CC22D8" w:rsidRDefault="00CC22D8"/>
    <w:sectPr w:rsidR="00CC22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75011D"/>
    <w:multiLevelType w:val="multilevel"/>
    <w:tmpl w:val="D60E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4839DD"/>
    <w:multiLevelType w:val="multilevel"/>
    <w:tmpl w:val="1EF03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A5484A"/>
    <w:multiLevelType w:val="multilevel"/>
    <w:tmpl w:val="1FA8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9C4B9B"/>
    <w:multiLevelType w:val="multilevel"/>
    <w:tmpl w:val="84D4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A547DD"/>
    <w:multiLevelType w:val="multilevel"/>
    <w:tmpl w:val="6B7E1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723284">
    <w:abstractNumId w:val="2"/>
  </w:num>
  <w:num w:numId="2" w16cid:durableId="995767949">
    <w:abstractNumId w:val="0"/>
  </w:num>
  <w:num w:numId="3" w16cid:durableId="1641423772">
    <w:abstractNumId w:val="4"/>
  </w:num>
  <w:num w:numId="4" w16cid:durableId="210726844">
    <w:abstractNumId w:val="3"/>
  </w:num>
  <w:num w:numId="5" w16cid:durableId="16708695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52D"/>
    <w:rsid w:val="00593628"/>
    <w:rsid w:val="008D752D"/>
    <w:rsid w:val="00CC22D8"/>
    <w:rsid w:val="00D4517A"/>
    <w:rsid w:val="00DC3ECD"/>
    <w:rsid w:val="00E03493"/>
    <w:rsid w:val="00E63190"/>
    <w:rsid w:val="00FE0CF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0F4A26-F940-4EB7-A18D-D7FAB9519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5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75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75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75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75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75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75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75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75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75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75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75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75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75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75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75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75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752D"/>
    <w:rPr>
      <w:rFonts w:eastAsiaTheme="majorEastAsia" w:cstheme="majorBidi"/>
      <w:color w:val="272727" w:themeColor="text1" w:themeTint="D8"/>
    </w:rPr>
  </w:style>
  <w:style w:type="paragraph" w:styleId="Title">
    <w:name w:val="Title"/>
    <w:basedOn w:val="Normal"/>
    <w:next w:val="Normal"/>
    <w:link w:val="TitleChar"/>
    <w:uiPriority w:val="10"/>
    <w:qFormat/>
    <w:rsid w:val="008D75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75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75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75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752D"/>
    <w:pPr>
      <w:spacing w:before="160"/>
      <w:jc w:val="center"/>
    </w:pPr>
    <w:rPr>
      <w:i/>
      <w:iCs/>
      <w:color w:val="404040" w:themeColor="text1" w:themeTint="BF"/>
    </w:rPr>
  </w:style>
  <w:style w:type="character" w:customStyle="1" w:styleId="QuoteChar">
    <w:name w:val="Quote Char"/>
    <w:basedOn w:val="DefaultParagraphFont"/>
    <w:link w:val="Quote"/>
    <w:uiPriority w:val="29"/>
    <w:rsid w:val="008D752D"/>
    <w:rPr>
      <w:i/>
      <w:iCs/>
      <w:color w:val="404040" w:themeColor="text1" w:themeTint="BF"/>
    </w:rPr>
  </w:style>
  <w:style w:type="paragraph" w:styleId="ListParagraph">
    <w:name w:val="List Paragraph"/>
    <w:basedOn w:val="Normal"/>
    <w:uiPriority w:val="34"/>
    <w:qFormat/>
    <w:rsid w:val="008D752D"/>
    <w:pPr>
      <w:ind w:left="720"/>
      <w:contextualSpacing/>
    </w:pPr>
  </w:style>
  <w:style w:type="character" w:styleId="IntenseEmphasis">
    <w:name w:val="Intense Emphasis"/>
    <w:basedOn w:val="DefaultParagraphFont"/>
    <w:uiPriority w:val="21"/>
    <w:qFormat/>
    <w:rsid w:val="008D752D"/>
    <w:rPr>
      <w:i/>
      <w:iCs/>
      <w:color w:val="2F5496" w:themeColor="accent1" w:themeShade="BF"/>
    </w:rPr>
  </w:style>
  <w:style w:type="paragraph" w:styleId="IntenseQuote">
    <w:name w:val="Intense Quote"/>
    <w:basedOn w:val="Normal"/>
    <w:next w:val="Normal"/>
    <w:link w:val="IntenseQuoteChar"/>
    <w:uiPriority w:val="30"/>
    <w:qFormat/>
    <w:rsid w:val="008D75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752D"/>
    <w:rPr>
      <w:i/>
      <w:iCs/>
      <w:color w:val="2F5496" w:themeColor="accent1" w:themeShade="BF"/>
    </w:rPr>
  </w:style>
  <w:style w:type="character" w:styleId="IntenseReference">
    <w:name w:val="Intense Reference"/>
    <w:basedOn w:val="DefaultParagraphFont"/>
    <w:uiPriority w:val="32"/>
    <w:qFormat/>
    <w:rsid w:val="008D75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897</Words>
  <Characters>5119</Characters>
  <Application>Microsoft Office Word</Application>
  <DocSecurity>0</DocSecurity>
  <Lines>42</Lines>
  <Paragraphs>12</Paragraphs>
  <ScaleCrop>false</ScaleCrop>
  <Company/>
  <LinksUpToDate>false</LinksUpToDate>
  <CharactersWithSpaces>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Mahak Maheshwari</dc:creator>
  <cp:keywords/>
  <dc:description/>
  <cp:lastModifiedBy>Mahak Maheshwari</cp:lastModifiedBy>
  <cp:revision>2</cp:revision>
  <dcterms:created xsi:type="dcterms:W3CDTF">2026-09-23T18:53:00Z</dcterms:created>
  <dcterms:modified xsi:type="dcterms:W3CDTF">2026-09-23T18:53:00Z</dcterms:modified>
</cp:coreProperties>
</file>