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C83502" w14:textId="7086ADD9" w:rsidR="0019419E" w:rsidRPr="0019419E" w:rsidRDefault="00626490" w:rsidP="0019419E">
      <w:pPr>
        <w:spacing w:line="480" w:lineRule="auto"/>
        <w:rPr>
          <w:rFonts w:ascii="Times New Roman" w:eastAsiaTheme="majorEastAsia" w:hAnsi="Times New Roman" w:cs="Times New Roman"/>
          <w:b/>
        </w:rPr>
      </w:pPr>
      <w:r w:rsidRPr="00626490">
        <w:rPr>
          <w:rFonts w:ascii="Times New Roman" w:eastAsiaTheme="majorEastAsia" w:hAnsi="Times New Roman" w:cs="Times New Roman"/>
          <w:b/>
        </w:rPr>
        <w:t xml:space="preserve">Artificial Intelligence, Database Ethics, and </w:t>
      </w:r>
      <w:r w:rsidR="00E16072">
        <w:rPr>
          <w:rFonts w:ascii="Times New Roman" w:eastAsiaTheme="majorEastAsia" w:hAnsi="Times New Roman" w:cs="Times New Roman"/>
          <w:b/>
        </w:rPr>
        <w:t>the</w:t>
      </w:r>
      <w:r w:rsidRPr="00626490">
        <w:rPr>
          <w:rFonts w:ascii="Times New Roman" w:eastAsiaTheme="majorEastAsia" w:hAnsi="Times New Roman" w:cs="Times New Roman"/>
          <w:b/>
        </w:rPr>
        <w:t xml:space="preserve"> Clearview AI Facial Recognition Case Study</w:t>
      </w:r>
    </w:p>
    <w:p w14:paraId="19A65B81" w14:textId="2C52C0AC" w:rsidR="0019419E" w:rsidRDefault="0019419E" w:rsidP="0019419E">
      <w:pPr>
        <w:spacing w:line="480" w:lineRule="auto"/>
        <w:jc w:val="both"/>
        <w:rPr>
          <w:rFonts w:ascii="Times New Roman" w:eastAsiaTheme="majorEastAsia" w:hAnsi="Times New Roman" w:cs="Times New Roman"/>
          <w:bCs/>
          <w:lang w:val="en-IN"/>
        </w:rPr>
      </w:pPr>
      <w:r w:rsidRPr="0019419E">
        <w:rPr>
          <w:rFonts w:ascii="Times New Roman" w:eastAsiaTheme="majorEastAsia" w:hAnsi="Times New Roman" w:cs="Times New Roman"/>
          <w:bCs/>
          <w:lang w:val="en-IN"/>
        </w:rPr>
        <w:t>Artificial Intelligence (AI) has transformed database management by improving data analysis, automation, and decision-making. However, AI also creates ethical and legal challenges when personal information is collected and analysed. One of the best examples is Clearview AI, a facial recognition company that built a massive biometric database using publicly available images without obtaining user consent. This case highlights the importance of ethical database design, privacy protection, and legal compliance.</w:t>
      </w:r>
    </w:p>
    <w:p w14:paraId="27DBCFBE" w14:textId="77777777" w:rsidR="00B9656B" w:rsidRPr="00B9656B" w:rsidRDefault="00B9656B" w:rsidP="00B9656B">
      <w:pPr>
        <w:spacing w:line="480" w:lineRule="auto"/>
        <w:jc w:val="both"/>
        <w:rPr>
          <w:rFonts w:ascii="Times New Roman" w:eastAsiaTheme="majorEastAsia" w:hAnsi="Times New Roman" w:cs="Times New Roman"/>
          <w:b/>
          <w:bCs/>
          <w:lang w:val="en-IN"/>
        </w:rPr>
      </w:pPr>
      <w:r w:rsidRPr="00B9656B">
        <w:rPr>
          <w:rFonts w:ascii="Times New Roman" w:eastAsiaTheme="majorEastAsia" w:hAnsi="Times New Roman" w:cs="Times New Roman"/>
          <w:b/>
          <w:bCs/>
          <w:lang w:val="en-IN"/>
        </w:rPr>
        <w:t>1. Summarize your real-world example or case study.</w:t>
      </w:r>
    </w:p>
    <w:p w14:paraId="36BD7528" w14:textId="77777777" w:rsidR="00B9656B" w:rsidRDefault="00B9656B" w:rsidP="00B9656B">
      <w:pPr>
        <w:spacing w:line="480" w:lineRule="auto"/>
        <w:jc w:val="both"/>
        <w:rPr>
          <w:rFonts w:ascii="Times New Roman" w:eastAsiaTheme="majorEastAsia" w:hAnsi="Times New Roman" w:cs="Times New Roman"/>
          <w:bCs/>
          <w:lang w:val="en-IN"/>
        </w:rPr>
      </w:pPr>
      <w:r w:rsidRPr="00B9656B">
        <w:rPr>
          <w:rFonts w:ascii="Times New Roman" w:eastAsiaTheme="majorEastAsia" w:hAnsi="Times New Roman" w:cs="Times New Roman"/>
          <w:bCs/>
          <w:lang w:val="en-IN"/>
        </w:rPr>
        <w:t>Clearview AI developed an AI-powered facial recognition database by collecting billions of publicly available images from websites and social media platforms. The system uses deep learning algorithms to compare uploaded photographs with stored biometric data, allowing users to identify individuals within seconds.</w:t>
      </w:r>
    </w:p>
    <w:p w14:paraId="08F0D489" w14:textId="7D5817DB" w:rsidR="000B0F6A" w:rsidRPr="00B9656B" w:rsidRDefault="000B0F6A" w:rsidP="00B9656B">
      <w:pPr>
        <w:spacing w:line="480" w:lineRule="auto"/>
        <w:jc w:val="both"/>
        <w:rPr>
          <w:rFonts w:ascii="Times New Roman" w:eastAsiaTheme="majorEastAsia" w:hAnsi="Times New Roman" w:cs="Times New Roman"/>
          <w:bCs/>
          <w:lang w:val="en-IN"/>
        </w:rPr>
      </w:pPr>
      <w:r w:rsidRPr="000B0F6A">
        <w:rPr>
          <w:rFonts w:ascii="Times New Roman" w:eastAsiaTheme="majorEastAsia" w:hAnsi="Times New Roman" w:cs="Times New Roman"/>
          <w:bCs/>
        </w:rPr>
        <w:t>According to the U.S. Federal Trade Commission (2022), Clearview AI collected more than 20 billion facial images through automated web scraping and made the database available to thousands of law enforcement agencies and commercial organizations.</w:t>
      </w:r>
    </w:p>
    <w:p w14:paraId="1D443DCD" w14:textId="77777777" w:rsidR="00B9656B" w:rsidRDefault="00B9656B" w:rsidP="00B9656B">
      <w:pPr>
        <w:spacing w:line="480" w:lineRule="auto"/>
        <w:jc w:val="both"/>
        <w:rPr>
          <w:rFonts w:ascii="Times New Roman" w:eastAsiaTheme="majorEastAsia" w:hAnsi="Times New Roman" w:cs="Times New Roman"/>
          <w:bCs/>
          <w:lang w:val="en-IN"/>
        </w:rPr>
      </w:pPr>
      <w:r w:rsidRPr="00B9656B">
        <w:rPr>
          <w:rFonts w:ascii="Times New Roman" w:eastAsiaTheme="majorEastAsia" w:hAnsi="Times New Roman" w:cs="Times New Roman"/>
          <w:bCs/>
          <w:lang w:val="en-IN"/>
        </w:rPr>
        <w:t>The technology has been used by law enforcement agencies for criminal investigations, but it also raised significant privacy concerns because people were generally unaware that their facial images had been collected and stored. Several privacy regulators concluded that Clearview AI violated data protection laws by processing biometric information without proper consent (European Data Protection Board [EDPB], 2024).</w:t>
      </w:r>
    </w:p>
    <w:p w14:paraId="7DEE70C3" w14:textId="77777777" w:rsidR="00B35739" w:rsidRPr="00B35739" w:rsidRDefault="00B35739" w:rsidP="00B35739">
      <w:pPr>
        <w:spacing w:line="480" w:lineRule="auto"/>
        <w:jc w:val="both"/>
        <w:rPr>
          <w:rFonts w:ascii="Times New Roman" w:eastAsiaTheme="majorEastAsia" w:hAnsi="Times New Roman" w:cs="Times New Roman"/>
          <w:b/>
          <w:bCs/>
          <w:lang w:val="en-IN"/>
        </w:rPr>
      </w:pPr>
      <w:r w:rsidRPr="00B35739">
        <w:rPr>
          <w:rFonts w:ascii="Times New Roman" w:eastAsiaTheme="majorEastAsia" w:hAnsi="Times New Roman" w:cs="Times New Roman"/>
          <w:b/>
          <w:bCs/>
          <w:lang w:val="en-IN"/>
        </w:rPr>
        <w:t>2. Explain the ethical dilemmas present in your selected real-world example or case study.</w:t>
      </w:r>
    </w:p>
    <w:p w14:paraId="3F68D1BD" w14:textId="77777777" w:rsidR="00B35739" w:rsidRPr="00B35739" w:rsidRDefault="00B35739" w:rsidP="00B35739">
      <w:pPr>
        <w:spacing w:line="480" w:lineRule="auto"/>
        <w:jc w:val="both"/>
        <w:rPr>
          <w:rFonts w:ascii="Times New Roman" w:eastAsiaTheme="majorEastAsia" w:hAnsi="Times New Roman" w:cs="Times New Roman"/>
          <w:b/>
          <w:bCs/>
          <w:lang w:val="en-IN"/>
        </w:rPr>
      </w:pPr>
      <w:r w:rsidRPr="00B35739">
        <w:rPr>
          <w:rFonts w:ascii="Times New Roman" w:eastAsiaTheme="majorEastAsia" w:hAnsi="Times New Roman" w:cs="Times New Roman"/>
          <w:b/>
          <w:bCs/>
          <w:lang w:val="en-IN"/>
        </w:rPr>
        <w:lastRenderedPageBreak/>
        <w:t>A. Potential Harm</w:t>
      </w:r>
    </w:p>
    <w:p w14:paraId="334324E4" w14:textId="77777777" w:rsidR="00B35739" w:rsidRPr="00B35739" w:rsidRDefault="00B35739" w:rsidP="00B35739">
      <w:pPr>
        <w:spacing w:line="480" w:lineRule="auto"/>
        <w:jc w:val="both"/>
        <w:rPr>
          <w:rFonts w:ascii="Times New Roman" w:eastAsiaTheme="majorEastAsia" w:hAnsi="Times New Roman" w:cs="Times New Roman"/>
          <w:bCs/>
          <w:lang w:val="en-IN"/>
        </w:rPr>
      </w:pPr>
      <w:r w:rsidRPr="00B35739">
        <w:rPr>
          <w:rFonts w:ascii="Times New Roman" w:eastAsiaTheme="majorEastAsia" w:hAnsi="Times New Roman" w:cs="Times New Roman"/>
          <w:bCs/>
          <w:lang w:val="en-IN"/>
        </w:rPr>
        <w:t>Collecting and storing biometric information without consent creates long-term privacy risks because facial characteristics cannot easily be changed. Unauthorized access to biometric databases may result in identity theft, surveillance, or misuse of personal information.</w:t>
      </w:r>
    </w:p>
    <w:p w14:paraId="31EB0184" w14:textId="77777777" w:rsidR="00B35739" w:rsidRPr="00B35739" w:rsidRDefault="00B35739" w:rsidP="00B35739">
      <w:pPr>
        <w:spacing w:line="480" w:lineRule="auto"/>
        <w:jc w:val="both"/>
        <w:rPr>
          <w:rFonts w:ascii="Times New Roman" w:eastAsiaTheme="majorEastAsia" w:hAnsi="Times New Roman" w:cs="Times New Roman"/>
          <w:b/>
          <w:bCs/>
          <w:lang w:val="en-IN"/>
        </w:rPr>
      </w:pPr>
      <w:r w:rsidRPr="00B35739">
        <w:rPr>
          <w:rFonts w:ascii="Times New Roman" w:eastAsiaTheme="majorEastAsia" w:hAnsi="Times New Roman" w:cs="Times New Roman"/>
          <w:b/>
          <w:bCs/>
          <w:lang w:val="en-IN"/>
        </w:rPr>
        <w:t>B. Bias</w:t>
      </w:r>
    </w:p>
    <w:p w14:paraId="1FA5F1C2" w14:textId="77777777" w:rsidR="00B35739" w:rsidRPr="00B35739" w:rsidRDefault="00B35739" w:rsidP="00B35739">
      <w:pPr>
        <w:spacing w:line="480" w:lineRule="auto"/>
        <w:jc w:val="both"/>
        <w:rPr>
          <w:rFonts w:ascii="Times New Roman" w:eastAsiaTheme="majorEastAsia" w:hAnsi="Times New Roman" w:cs="Times New Roman"/>
          <w:bCs/>
          <w:lang w:val="en-IN"/>
        </w:rPr>
      </w:pPr>
      <w:r w:rsidRPr="00B35739">
        <w:rPr>
          <w:rFonts w:ascii="Times New Roman" w:eastAsiaTheme="majorEastAsia" w:hAnsi="Times New Roman" w:cs="Times New Roman"/>
          <w:bCs/>
          <w:lang w:val="en-IN"/>
        </w:rPr>
        <w:t>Facial recognition systems may produce inaccurate results if training datasets are not diverse. Studies by the National Institute of Standards and Technology (NIST) show that some algorithms have higher error rates for women and certain racial groups, increasing the risk of unfair or incorrect identification.</w:t>
      </w:r>
    </w:p>
    <w:p w14:paraId="3C3859EC" w14:textId="77777777" w:rsidR="00B35739" w:rsidRPr="00B35739" w:rsidRDefault="00B35739" w:rsidP="00B35739">
      <w:pPr>
        <w:spacing w:line="480" w:lineRule="auto"/>
        <w:jc w:val="both"/>
        <w:rPr>
          <w:rFonts w:ascii="Times New Roman" w:eastAsiaTheme="majorEastAsia" w:hAnsi="Times New Roman" w:cs="Times New Roman"/>
          <w:b/>
          <w:bCs/>
          <w:lang w:val="en-IN"/>
        </w:rPr>
      </w:pPr>
      <w:r w:rsidRPr="00B35739">
        <w:rPr>
          <w:rFonts w:ascii="Times New Roman" w:eastAsiaTheme="majorEastAsia" w:hAnsi="Times New Roman" w:cs="Times New Roman"/>
          <w:b/>
          <w:bCs/>
          <w:lang w:val="en-IN"/>
        </w:rPr>
        <w:t>C. Transparency Issues</w:t>
      </w:r>
    </w:p>
    <w:p w14:paraId="58DE8049" w14:textId="77777777" w:rsidR="00B35739" w:rsidRPr="00B35739" w:rsidRDefault="00B35739" w:rsidP="00B35739">
      <w:pPr>
        <w:spacing w:line="480" w:lineRule="auto"/>
        <w:jc w:val="both"/>
        <w:rPr>
          <w:rFonts w:ascii="Times New Roman" w:eastAsiaTheme="majorEastAsia" w:hAnsi="Times New Roman" w:cs="Times New Roman"/>
          <w:bCs/>
          <w:lang w:val="en-IN"/>
        </w:rPr>
      </w:pPr>
      <w:r w:rsidRPr="00B35739">
        <w:rPr>
          <w:rFonts w:ascii="Times New Roman" w:eastAsiaTheme="majorEastAsia" w:hAnsi="Times New Roman" w:cs="Times New Roman"/>
          <w:bCs/>
          <w:lang w:val="en-IN"/>
        </w:rPr>
        <w:t xml:space="preserve">Most individuals whose images were included in the Clearview AI </w:t>
      </w:r>
      <w:proofErr w:type="gramStart"/>
      <w:r w:rsidRPr="00B35739">
        <w:rPr>
          <w:rFonts w:ascii="Times New Roman" w:eastAsiaTheme="majorEastAsia" w:hAnsi="Times New Roman" w:cs="Times New Roman"/>
          <w:bCs/>
          <w:lang w:val="en-IN"/>
        </w:rPr>
        <w:t>database were</w:t>
      </w:r>
      <w:proofErr w:type="gramEnd"/>
      <w:r w:rsidRPr="00B35739">
        <w:rPr>
          <w:rFonts w:ascii="Times New Roman" w:eastAsiaTheme="majorEastAsia" w:hAnsi="Times New Roman" w:cs="Times New Roman"/>
          <w:bCs/>
          <w:lang w:val="en-IN"/>
        </w:rPr>
        <w:t xml:space="preserve"> never informed that their information had been collected. Ethical AI requires organizations to explain what data is collected, how it is used, and who can access it. The lack of transparency reduced public trust and raised legal concerns.</w:t>
      </w:r>
    </w:p>
    <w:p w14:paraId="6AEC4A48" w14:textId="77777777" w:rsidR="00B35739" w:rsidRPr="00B35739" w:rsidRDefault="00B35739" w:rsidP="00B35739">
      <w:pPr>
        <w:spacing w:line="480" w:lineRule="auto"/>
        <w:jc w:val="both"/>
        <w:rPr>
          <w:rFonts w:ascii="Times New Roman" w:eastAsiaTheme="majorEastAsia" w:hAnsi="Times New Roman" w:cs="Times New Roman"/>
          <w:b/>
          <w:bCs/>
          <w:lang w:val="en-IN"/>
        </w:rPr>
      </w:pPr>
      <w:r w:rsidRPr="00B35739">
        <w:rPr>
          <w:rFonts w:ascii="Times New Roman" w:eastAsiaTheme="majorEastAsia" w:hAnsi="Times New Roman" w:cs="Times New Roman"/>
          <w:b/>
          <w:bCs/>
          <w:lang w:val="en-IN"/>
        </w:rPr>
        <w:t>D. Misuse of Data</w:t>
      </w:r>
    </w:p>
    <w:p w14:paraId="4140E677" w14:textId="78580316" w:rsidR="00B9656B" w:rsidRDefault="00B35739" w:rsidP="00B9656B">
      <w:pPr>
        <w:spacing w:line="480" w:lineRule="auto"/>
        <w:jc w:val="both"/>
        <w:rPr>
          <w:rFonts w:ascii="Times New Roman" w:eastAsiaTheme="majorEastAsia" w:hAnsi="Times New Roman" w:cs="Times New Roman"/>
          <w:bCs/>
          <w:lang w:val="en-IN"/>
        </w:rPr>
      </w:pPr>
      <w:r w:rsidRPr="00B35739">
        <w:rPr>
          <w:rFonts w:ascii="Times New Roman" w:eastAsiaTheme="majorEastAsia" w:hAnsi="Times New Roman" w:cs="Times New Roman"/>
          <w:bCs/>
          <w:lang w:val="en-IN"/>
        </w:rPr>
        <w:t>Biometric information is highly sensitive because it uniquely identifies individuals. Without strong database security controls such as encryption, role-based access control (RBAC), audit logging, and continuous monitoring, this information may be misused or</w:t>
      </w:r>
      <w:r>
        <w:rPr>
          <w:rFonts w:ascii="Times New Roman" w:eastAsiaTheme="majorEastAsia" w:hAnsi="Times New Roman" w:cs="Times New Roman"/>
          <w:bCs/>
          <w:lang w:val="en-IN"/>
        </w:rPr>
        <w:t xml:space="preserve"> accessed by unauthorized users. </w:t>
      </w:r>
    </w:p>
    <w:p w14:paraId="7D6C006F" w14:textId="77777777" w:rsidR="00F725C0" w:rsidRPr="00F725C0" w:rsidRDefault="00F725C0" w:rsidP="00F725C0">
      <w:pPr>
        <w:spacing w:line="480" w:lineRule="auto"/>
        <w:jc w:val="both"/>
        <w:rPr>
          <w:rFonts w:ascii="Times New Roman" w:eastAsiaTheme="majorEastAsia" w:hAnsi="Times New Roman" w:cs="Times New Roman"/>
          <w:b/>
          <w:bCs/>
          <w:lang w:val="en-IN"/>
        </w:rPr>
      </w:pPr>
      <w:r w:rsidRPr="00F725C0">
        <w:rPr>
          <w:rFonts w:ascii="Times New Roman" w:eastAsiaTheme="majorEastAsia" w:hAnsi="Times New Roman" w:cs="Times New Roman"/>
          <w:b/>
          <w:bCs/>
          <w:lang w:val="en-IN"/>
        </w:rPr>
        <w:t>3. Evaluate how existing protection laws apply to your selected real-world example or case study.</w:t>
      </w:r>
    </w:p>
    <w:p w14:paraId="33598BC0" w14:textId="77777777" w:rsidR="00F725C0" w:rsidRPr="00F725C0" w:rsidRDefault="00F725C0" w:rsidP="00F725C0">
      <w:pPr>
        <w:spacing w:line="480" w:lineRule="auto"/>
        <w:jc w:val="both"/>
        <w:rPr>
          <w:rFonts w:ascii="Times New Roman" w:eastAsiaTheme="majorEastAsia" w:hAnsi="Times New Roman" w:cs="Times New Roman"/>
          <w:b/>
          <w:bCs/>
          <w:lang w:val="en-IN"/>
        </w:rPr>
      </w:pPr>
      <w:r w:rsidRPr="00F725C0">
        <w:rPr>
          <w:rFonts w:ascii="Times New Roman" w:eastAsiaTheme="majorEastAsia" w:hAnsi="Times New Roman" w:cs="Times New Roman"/>
          <w:b/>
          <w:bCs/>
          <w:lang w:val="en-IN"/>
        </w:rPr>
        <w:lastRenderedPageBreak/>
        <w:t>A. GDPR</w:t>
      </w:r>
    </w:p>
    <w:p w14:paraId="0D530E1C" w14:textId="4C7E2CDD" w:rsidR="00F725C0" w:rsidRDefault="00F725C0" w:rsidP="00F725C0">
      <w:pPr>
        <w:spacing w:line="480" w:lineRule="auto"/>
        <w:jc w:val="both"/>
        <w:rPr>
          <w:rFonts w:ascii="Times New Roman" w:eastAsiaTheme="majorEastAsia" w:hAnsi="Times New Roman" w:cs="Times New Roman"/>
          <w:bCs/>
          <w:lang w:val="en-IN"/>
        </w:rPr>
      </w:pPr>
      <w:r w:rsidRPr="00F725C0">
        <w:rPr>
          <w:rFonts w:ascii="Times New Roman" w:eastAsiaTheme="majorEastAsia" w:hAnsi="Times New Roman" w:cs="Times New Roman"/>
          <w:bCs/>
          <w:lang w:val="en-IN"/>
        </w:rPr>
        <w:t xml:space="preserve">The General Data Protection Regulation (GDPR) applies because Clearview AI collected biometric information belonging to individuals in the European Union. </w:t>
      </w:r>
      <w:r w:rsidR="003E1E41" w:rsidRPr="003E1E41">
        <w:rPr>
          <w:rFonts w:ascii="Times New Roman" w:eastAsiaTheme="majorEastAsia" w:hAnsi="Times New Roman" w:cs="Times New Roman"/>
          <w:bCs/>
        </w:rPr>
        <w:t>Specifically, Article 9 of the GDPR classifies biometric information used for identification as a special category of personal data requiring additional legal protection.</w:t>
      </w:r>
      <w:r w:rsidR="003E1E41">
        <w:rPr>
          <w:rFonts w:ascii="Times New Roman" w:eastAsiaTheme="majorEastAsia" w:hAnsi="Times New Roman" w:cs="Times New Roman"/>
          <w:bCs/>
        </w:rPr>
        <w:t xml:space="preserve"> </w:t>
      </w:r>
      <w:r w:rsidRPr="00F725C0">
        <w:rPr>
          <w:rFonts w:ascii="Times New Roman" w:eastAsiaTheme="majorEastAsia" w:hAnsi="Times New Roman" w:cs="Times New Roman"/>
          <w:bCs/>
          <w:lang w:val="en-IN"/>
        </w:rPr>
        <w:t>GDPR requires organizations to obtain lawful consent, provide transparency, and allow individuals to request deletion of their personal information. Since Clearview AI collected facial images without consent, regulators determined that its practices violated GDPR requ</w:t>
      </w:r>
      <w:r>
        <w:rPr>
          <w:rFonts w:ascii="Times New Roman" w:eastAsiaTheme="majorEastAsia" w:hAnsi="Times New Roman" w:cs="Times New Roman"/>
          <w:bCs/>
          <w:lang w:val="en-IN"/>
        </w:rPr>
        <w:t>irements (European Union, 2016).</w:t>
      </w:r>
    </w:p>
    <w:p w14:paraId="3129C05A" w14:textId="77777777" w:rsidR="00F725C0" w:rsidRPr="00F725C0" w:rsidRDefault="00F725C0" w:rsidP="00F725C0">
      <w:pPr>
        <w:spacing w:line="480" w:lineRule="auto"/>
        <w:jc w:val="both"/>
        <w:rPr>
          <w:rFonts w:ascii="Times New Roman" w:eastAsiaTheme="majorEastAsia" w:hAnsi="Times New Roman" w:cs="Times New Roman"/>
          <w:b/>
          <w:bCs/>
          <w:lang w:val="en-IN"/>
        </w:rPr>
      </w:pPr>
      <w:r w:rsidRPr="00F725C0">
        <w:rPr>
          <w:rFonts w:ascii="Times New Roman" w:eastAsiaTheme="majorEastAsia" w:hAnsi="Times New Roman" w:cs="Times New Roman"/>
          <w:b/>
          <w:bCs/>
          <w:lang w:val="en-IN"/>
        </w:rPr>
        <w:t>B. COPPA</w:t>
      </w:r>
    </w:p>
    <w:p w14:paraId="29C5017B" w14:textId="1F3A1E3D" w:rsidR="00F725C0" w:rsidRPr="00F725C0" w:rsidRDefault="00F725C0" w:rsidP="00F725C0">
      <w:pPr>
        <w:spacing w:line="480" w:lineRule="auto"/>
        <w:jc w:val="both"/>
        <w:rPr>
          <w:rFonts w:ascii="Times New Roman" w:eastAsiaTheme="majorEastAsia" w:hAnsi="Times New Roman" w:cs="Times New Roman"/>
          <w:bCs/>
          <w:lang w:val="en-IN"/>
        </w:rPr>
      </w:pPr>
      <w:r w:rsidRPr="00F725C0">
        <w:rPr>
          <w:rFonts w:ascii="Times New Roman" w:eastAsiaTheme="majorEastAsia" w:hAnsi="Times New Roman" w:cs="Times New Roman"/>
          <w:bCs/>
          <w:lang w:val="en-IN"/>
        </w:rPr>
        <w:t>COPPA protects the online privacy of children less than 13 years of age. Although Clearview AI did not specifically target children, its automated image collection may have included photographs of minors. Organizations using AI databases should implement safeguards to avoid collecting children's personal information without parental consent.</w:t>
      </w:r>
    </w:p>
    <w:p w14:paraId="05D69BC9" w14:textId="77777777" w:rsidR="00F725C0" w:rsidRPr="00F725C0" w:rsidRDefault="00F725C0" w:rsidP="00F725C0">
      <w:pPr>
        <w:spacing w:line="480" w:lineRule="auto"/>
        <w:jc w:val="both"/>
        <w:rPr>
          <w:rFonts w:ascii="Times New Roman" w:eastAsiaTheme="majorEastAsia" w:hAnsi="Times New Roman" w:cs="Times New Roman"/>
          <w:b/>
          <w:bCs/>
          <w:lang w:val="en-IN"/>
        </w:rPr>
      </w:pPr>
      <w:r w:rsidRPr="00F725C0">
        <w:rPr>
          <w:rFonts w:ascii="Times New Roman" w:eastAsiaTheme="majorEastAsia" w:hAnsi="Times New Roman" w:cs="Times New Roman"/>
          <w:b/>
          <w:bCs/>
          <w:lang w:val="en-IN"/>
        </w:rPr>
        <w:t>C. HIPAA</w:t>
      </w:r>
    </w:p>
    <w:p w14:paraId="1523282B" w14:textId="77777777" w:rsidR="00F725C0" w:rsidRDefault="00F725C0" w:rsidP="00F725C0">
      <w:pPr>
        <w:spacing w:line="480" w:lineRule="auto"/>
        <w:jc w:val="both"/>
        <w:rPr>
          <w:rFonts w:ascii="Times New Roman" w:eastAsiaTheme="majorEastAsia" w:hAnsi="Times New Roman" w:cs="Times New Roman"/>
          <w:bCs/>
          <w:lang w:val="en-IN"/>
        </w:rPr>
      </w:pPr>
      <w:r w:rsidRPr="00F725C0">
        <w:rPr>
          <w:rFonts w:ascii="Times New Roman" w:eastAsiaTheme="majorEastAsia" w:hAnsi="Times New Roman" w:cs="Times New Roman"/>
          <w:bCs/>
          <w:lang w:val="en-IN"/>
        </w:rPr>
        <w:t>HIPAA generally does not apply directly to Clearview AI because it does not manage healthcare records. However, if healthcare organizations used similar facial recognition technology within electronic health record systems, HIPAA would require safeguards such as encryption, authentication, audit logging, and access controls to protect patient information.</w:t>
      </w:r>
    </w:p>
    <w:p w14:paraId="668080B4" w14:textId="77777777" w:rsidR="00C23A8B" w:rsidRPr="00C23A8B" w:rsidRDefault="00C23A8B" w:rsidP="00C23A8B">
      <w:pPr>
        <w:spacing w:line="480" w:lineRule="auto"/>
        <w:jc w:val="both"/>
        <w:rPr>
          <w:rFonts w:ascii="Times New Roman" w:eastAsiaTheme="majorEastAsia" w:hAnsi="Times New Roman" w:cs="Times New Roman"/>
          <w:b/>
          <w:bCs/>
          <w:lang w:val="en-IN"/>
        </w:rPr>
      </w:pPr>
      <w:r w:rsidRPr="00C23A8B">
        <w:rPr>
          <w:rFonts w:ascii="Times New Roman" w:eastAsiaTheme="majorEastAsia" w:hAnsi="Times New Roman" w:cs="Times New Roman"/>
          <w:b/>
          <w:bCs/>
          <w:lang w:val="en-IN"/>
        </w:rPr>
        <w:t>4. Identify the legal responsibilities developers must consider when using AI.</w:t>
      </w:r>
    </w:p>
    <w:p w14:paraId="6AD66942" w14:textId="77777777" w:rsidR="00C23A8B" w:rsidRDefault="00C23A8B" w:rsidP="00C23A8B">
      <w:pPr>
        <w:spacing w:line="480" w:lineRule="auto"/>
        <w:jc w:val="both"/>
        <w:rPr>
          <w:rFonts w:ascii="Times New Roman" w:eastAsiaTheme="majorEastAsia" w:hAnsi="Times New Roman" w:cs="Times New Roman"/>
          <w:bCs/>
          <w:lang w:val="en-IN"/>
        </w:rPr>
      </w:pPr>
      <w:r w:rsidRPr="00C23A8B">
        <w:rPr>
          <w:rFonts w:ascii="Times New Roman" w:eastAsiaTheme="majorEastAsia" w:hAnsi="Times New Roman" w:cs="Times New Roman"/>
          <w:bCs/>
          <w:lang w:val="en-IN"/>
        </w:rPr>
        <w:t xml:space="preserve">Developers have both legal and ethical responsibilities when designing AI-powered database systems. They should follow the principle of </w:t>
      </w:r>
      <w:r w:rsidRPr="000F063D">
        <w:rPr>
          <w:rFonts w:ascii="Times New Roman" w:eastAsiaTheme="majorEastAsia" w:hAnsi="Times New Roman" w:cs="Times New Roman"/>
          <w:bCs/>
          <w:lang w:val="en-IN"/>
        </w:rPr>
        <w:t>Privacy by Design</w:t>
      </w:r>
      <w:r w:rsidRPr="00C23A8B">
        <w:rPr>
          <w:rFonts w:ascii="Times New Roman" w:eastAsiaTheme="majorEastAsia" w:hAnsi="Times New Roman" w:cs="Times New Roman"/>
          <w:bCs/>
          <w:lang w:val="en-IN"/>
        </w:rPr>
        <w:t xml:space="preserve">, ensuring privacy and security </w:t>
      </w:r>
      <w:r w:rsidRPr="00C23A8B">
        <w:rPr>
          <w:rFonts w:ascii="Times New Roman" w:eastAsiaTheme="majorEastAsia" w:hAnsi="Times New Roman" w:cs="Times New Roman"/>
          <w:bCs/>
          <w:lang w:val="en-IN"/>
        </w:rPr>
        <w:lastRenderedPageBreak/>
        <w:t>are built into the system from the beginning rather than added later. Developers should collect only the minimum amount of personal information necessary for a specific purpose and clearly explain how that information will be stored, processed, and shared.</w:t>
      </w:r>
    </w:p>
    <w:p w14:paraId="69E0ED00" w14:textId="37B83E57" w:rsidR="00C23A8B" w:rsidRPr="00C23A8B" w:rsidRDefault="00C23A8B" w:rsidP="00C23A8B">
      <w:pPr>
        <w:spacing w:line="480" w:lineRule="auto"/>
        <w:jc w:val="both"/>
        <w:rPr>
          <w:rFonts w:ascii="Times New Roman" w:eastAsiaTheme="majorEastAsia" w:hAnsi="Times New Roman" w:cs="Times New Roman"/>
          <w:bCs/>
          <w:lang w:val="en-IN"/>
        </w:rPr>
      </w:pPr>
      <w:r w:rsidRPr="00C23A8B">
        <w:rPr>
          <w:rFonts w:ascii="Times New Roman" w:eastAsiaTheme="majorEastAsia" w:hAnsi="Times New Roman" w:cs="Times New Roman"/>
          <w:bCs/>
          <w:lang w:val="en-IN"/>
        </w:rPr>
        <w:t xml:space="preserve">To protect AI databases, developers should implement multiple security controls that work together as a </w:t>
      </w:r>
      <w:r w:rsidRPr="00C23A8B">
        <w:rPr>
          <w:rFonts w:ascii="Times New Roman" w:eastAsiaTheme="majorEastAsia" w:hAnsi="Times New Roman" w:cs="Times New Roman"/>
          <w:b/>
          <w:bCs/>
          <w:lang w:val="en-IN"/>
        </w:rPr>
        <w:t>layered defence</w:t>
      </w:r>
      <w:r w:rsidRPr="00C23A8B">
        <w:rPr>
          <w:rFonts w:ascii="Times New Roman" w:eastAsiaTheme="majorEastAsia" w:hAnsi="Times New Roman" w:cs="Times New Roman"/>
          <w:bCs/>
          <w:lang w:val="en-IN"/>
        </w:rPr>
        <w:t>. Encryption protects sensitive information stored in database tables, while Role-Based Access Control (RBAC) ensures that only authorized users can access specific records. Database audit logging records all user activities, and Security Information and Event Management (SIEM) systems continuously analyze these logs to detect suspicious behavior. If unusual database access is detected, SIEM can generate alerts or trigger automated responses before a large-scale data breach occurs.</w:t>
      </w:r>
    </w:p>
    <w:p w14:paraId="74F0FAC7" w14:textId="64CC2C5E" w:rsidR="00C23A8B" w:rsidRDefault="00C23A8B" w:rsidP="00C23A8B">
      <w:pPr>
        <w:spacing w:line="480" w:lineRule="auto"/>
        <w:jc w:val="both"/>
        <w:rPr>
          <w:rFonts w:ascii="Times New Roman" w:eastAsiaTheme="majorEastAsia" w:hAnsi="Times New Roman" w:cs="Times New Roman"/>
          <w:bCs/>
          <w:lang w:val="en-IN"/>
        </w:rPr>
      </w:pPr>
      <w:r w:rsidRPr="00C23A8B">
        <w:rPr>
          <w:rFonts w:ascii="Times New Roman" w:eastAsiaTheme="majorEastAsia" w:hAnsi="Times New Roman" w:cs="Times New Roman"/>
          <w:bCs/>
          <w:lang w:val="en-IN"/>
        </w:rPr>
        <w:t>Developers should also regularly evaluate AI models for bias, maintain documentation explaining AI decisions, and ensure compliance with applicable privacy laws such as GDPR, COPPA, and HIPAA. Human oversight should remain part of important decision-making processes so that AI recommendations can be reviewed before affecting individuals.</w:t>
      </w:r>
      <w:r w:rsidR="00877AC8">
        <w:rPr>
          <w:rFonts w:ascii="Times New Roman" w:eastAsiaTheme="majorEastAsia" w:hAnsi="Times New Roman" w:cs="Times New Roman"/>
          <w:bCs/>
          <w:lang w:val="en-IN"/>
        </w:rPr>
        <w:t xml:space="preserve"> </w:t>
      </w:r>
      <w:r w:rsidR="00877AC8" w:rsidRPr="00877AC8">
        <w:rPr>
          <w:rFonts w:ascii="Times New Roman" w:eastAsiaTheme="majorEastAsia" w:hAnsi="Times New Roman" w:cs="Times New Roman"/>
          <w:bCs/>
        </w:rPr>
        <w:t>Developers should also maintain database audit trails that record every access, modification, and AI-generated decision. These logs support regulatory investigations and demonstrate compliance with privacy regulations during security audits.</w:t>
      </w:r>
    </w:p>
    <w:p w14:paraId="51EBA13C" w14:textId="77777777" w:rsidR="00B04157" w:rsidRPr="00B04157" w:rsidRDefault="00B04157" w:rsidP="00B04157">
      <w:pPr>
        <w:spacing w:line="480" w:lineRule="auto"/>
        <w:jc w:val="both"/>
        <w:rPr>
          <w:rFonts w:ascii="Times New Roman" w:eastAsiaTheme="majorEastAsia" w:hAnsi="Times New Roman" w:cs="Times New Roman"/>
          <w:b/>
          <w:bCs/>
          <w:lang w:val="en-IN"/>
        </w:rPr>
      </w:pPr>
      <w:r w:rsidRPr="00B04157">
        <w:rPr>
          <w:rFonts w:ascii="Times New Roman" w:eastAsiaTheme="majorEastAsia" w:hAnsi="Times New Roman" w:cs="Times New Roman"/>
          <w:b/>
          <w:bCs/>
          <w:lang w:val="en-IN"/>
        </w:rPr>
        <w:t>5. Discuss your learning experience in the course.</w:t>
      </w:r>
    </w:p>
    <w:p w14:paraId="57955B27" w14:textId="77777777" w:rsidR="00B04157" w:rsidRPr="00B04157" w:rsidRDefault="00B04157" w:rsidP="00B04157">
      <w:pPr>
        <w:spacing w:line="480" w:lineRule="auto"/>
        <w:jc w:val="both"/>
        <w:rPr>
          <w:rFonts w:ascii="Times New Roman" w:eastAsiaTheme="majorEastAsia" w:hAnsi="Times New Roman" w:cs="Times New Roman"/>
          <w:b/>
          <w:bCs/>
          <w:lang w:val="en-IN"/>
        </w:rPr>
      </w:pPr>
      <w:r w:rsidRPr="00B04157">
        <w:rPr>
          <w:rFonts w:ascii="Times New Roman" w:eastAsiaTheme="majorEastAsia" w:hAnsi="Times New Roman" w:cs="Times New Roman"/>
          <w:b/>
          <w:bCs/>
          <w:lang w:val="en-IN"/>
        </w:rPr>
        <w:t>A. What specific skills or knowledge will you apply in your current or future career?</w:t>
      </w:r>
    </w:p>
    <w:p w14:paraId="17D6D7A3" w14:textId="77777777" w:rsidR="00B04157" w:rsidRPr="00B04157" w:rsidRDefault="00B04157" w:rsidP="00B04157">
      <w:pPr>
        <w:spacing w:line="480" w:lineRule="auto"/>
        <w:jc w:val="both"/>
        <w:rPr>
          <w:rFonts w:ascii="Times New Roman" w:eastAsiaTheme="majorEastAsia" w:hAnsi="Times New Roman" w:cs="Times New Roman"/>
          <w:bCs/>
          <w:lang w:val="en-IN"/>
        </w:rPr>
      </w:pPr>
      <w:r w:rsidRPr="00B04157">
        <w:rPr>
          <w:rFonts w:ascii="Times New Roman" w:eastAsiaTheme="majorEastAsia" w:hAnsi="Times New Roman" w:cs="Times New Roman"/>
          <w:bCs/>
          <w:lang w:val="en-IN"/>
        </w:rPr>
        <w:t xml:space="preserve">This course strengthened my understanding of database design, normalization, SQL, database security, backup and recovery, authentication, authorization, and regulatory compliance. I also learned how artificial intelligence can improve database management while introducing ethical </w:t>
      </w:r>
      <w:r w:rsidRPr="00B04157">
        <w:rPr>
          <w:rFonts w:ascii="Times New Roman" w:eastAsiaTheme="majorEastAsia" w:hAnsi="Times New Roman" w:cs="Times New Roman"/>
          <w:bCs/>
          <w:lang w:val="en-IN"/>
        </w:rPr>
        <w:lastRenderedPageBreak/>
        <w:t>and legal responsibilities. These skills will help me design secure and reliable database solutions in my future career.</w:t>
      </w:r>
    </w:p>
    <w:p w14:paraId="6B223106" w14:textId="77777777" w:rsidR="00B04157" w:rsidRPr="00B04157" w:rsidRDefault="00B04157" w:rsidP="00B04157">
      <w:pPr>
        <w:spacing w:line="480" w:lineRule="auto"/>
        <w:jc w:val="both"/>
        <w:rPr>
          <w:rFonts w:ascii="Times New Roman" w:eastAsiaTheme="majorEastAsia" w:hAnsi="Times New Roman" w:cs="Times New Roman"/>
          <w:b/>
          <w:bCs/>
          <w:lang w:val="en-IN"/>
        </w:rPr>
      </w:pPr>
      <w:r w:rsidRPr="00B04157">
        <w:rPr>
          <w:rFonts w:ascii="Times New Roman" w:eastAsiaTheme="majorEastAsia" w:hAnsi="Times New Roman" w:cs="Times New Roman"/>
          <w:b/>
          <w:bCs/>
          <w:lang w:val="en-IN"/>
        </w:rPr>
        <w:t>B. How will you ethically and legally incorporate AI into database solutions in your professional field?</w:t>
      </w:r>
    </w:p>
    <w:p w14:paraId="19BFB362" w14:textId="50CDD619" w:rsidR="00B04157" w:rsidRDefault="00B04157" w:rsidP="00B04157">
      <w:pPr>
        <w:spacing w:line="480" w:lineRule="auto"/>
        <w:jc w:val="both"/>
        <w:rPr>
          <w:rFonts w:ascii="Times New Roman" w:eastAsiaTheme="majorEastAsia" w:hAnsi="Times New Roman" w:cs="Times New Roman"/>
          <w:bCs/>
          <w:lang w:val="en-IN"/>
        </w:rPr>
      </w:pPr>
      <w:r w:rsidRPr="00B04157">
        <w:rPr>
          <w:rFonts w:ascii="Times New Roman" w:eastAsiaTheme="majorEastAsia" w:hAnsi="Times New Roman" w:cs="Times New Roman"/>
          <w:bCs/>
          <w:lang w:val="en-IN"/>
        </w:rPr>
        <w:t>I will ensure that AI systems collect only the data necessary for legitimate business purposes and those users understand how their information is processed. I will implement encryption, multi-factor authentication, role-based access control, audit logging, and secure API integration to protect sensitive data. I will also evaluate AI models for bias, maintain transparency, and comply with regulations such as GDPR, HIPAA, and COPPA whenever applicable.</w:t>
      </w:r>
    </w:p>
    <w:p w14:paraId="522BAA37" w14:textId="77777777" w:rsidR="00856E72" w:rsidRPr="00856E72" w:rsidRDefault="00856E72" w:rsidP="00856E72">
      <w:pPr>
        <w:spacing w:line="480" w:lineRule="auto"/>
        <w:jc w:val="both"/>
        <w:rPr>
          <w:rFonts w:ascii="Times New Roman" w:eastAsiaTheme="majorEastAsia" w:hAnsi="Times New Roman" w:cs="Times New Roman"/>
          <w:b/>
          <w:bCs/>
          <w:lang w:val="en-IN"/>
        </w:rPr>
      </w:pPr>
      <w:r w:rsidRPr="00856E72">
        <w:rPr>
          <w:rFonts w:ascii="Times New Roman" w:eastAsiaTheme="majorEastAsia" w:hAnsi="Times New Roman" w:cs="Times New Roman"/>
          <w:b/>
          <w:bCs/>
          <w:lang w:val="en-IN"/>
        </w:rPr>
        <w:t>C. What concerns do you have about the use of AI in database design and development?</w:t>
      </w:r>
    </w:p>
    <w:p w14:paraId="702DD4F2" w14:textId="77777777" w:rsidR="00856E72" w:rsidRPr="00856E72" w:rsidRDefault="00856E72" w:rsidP="00856E72">
      <w:pPr>
        <w:spacing w:line="480" w:lineRule="auto"/>
        <w:jc w:val="both"/>
        <w:rPr>
          <w:rFonts w:ascii="Times New Roman" w:eastAsiaTheme="majorEastAsia" w:hAnsi="Times New Roman" w:cs="Times New Roman"/>
          <w:bCs/>
          <w:lang w:val="en-IN"/>
        </w:rPr>
      </w:pPr>
      <w:r w:rsidRPr="00856E72">
        <w:rPr>
          <w:rFonts w:ascii="Times New Roman" w:eastAsiaTheme="majorEastAsia" w:hAnsi="Times New Roman" w:cs="Times New Roman"/>
          <w:bCs/>
          <w:lang w:val="en-IN"/>
        </w:rPr>
        <w:t>My primary concern is that organizations may prioritize innovation over privacy and security. AI systems trained on inaccurate or biased data can produce unfair decisions, while poor database security may expose sensitive personal information. I am also concerned about the growing collection of personal data without informed consent. Database professionals must balance technological innovation with ethical responsibility, privacy protection, and legal compliance to ensure AI systems are used responsibly.</w:t>
      </w:r>
    </w:p>
    <w:p w14:paraId="3A1C012D" w14:textId="77777777" w:rsidR="00856E72" w:rsidRPr="00856E72" w:rsidRDefault="00856E72" w:rsidP="00856E72">
      <w:pPr>
        <w:spacing w:line="480" w:lineRule="auto"/>
        <w:jc w:val="both"/>
        <w:rPr>
          <w:rFonts w:ascii="Times New Roman" w:eastAsiaTheme="majorEastAsia" w:hAnsi="Times New Roman" w:cs="Times New Roman"/>
          <w:b/>
          <w:bCs/>
          <w:lang w:val="en-IN"/>
        </w:rPr>
      </w:pPr>
      <w:r w:rsidRPr="00856E72">
        <w:rPr>
          <w:rFonts w:ascii="Times New Roman" w:eastAsiaTheme="majorEastAsia" w:hAnsi="Times New Roman" w:cs="Times New Roman"/>
          <w:b/>
          <w:bCs/>
          <w:lang w:val="en-IN"/>
        </w:rPr>
        <w:t>Conclusion</w:t>
      </w:r>
    </w:p>
    <w:p w14:paraId="5F65E35A" w14:textId="77777777" w:rsidR="00856E72" w:rsidRPr="00856E72" w:rsidRDefault="00856E72" w:rsidP="00856E72">
      <w:pPr>
        <w:spacing w:line="480" w:lineRule="auto"/>
        <w:jc w:val="both"/>
        <w:rPr>
          <w:rFonts w:ascii="Times New Roman" w:eastAsiaTheme="majorEastAsia" w:hAnsi="Times New Roman" w:cs="Times New Roman"/>
          <w:bCs/>
          <w:lang w:val="en-IN"/>
        </w:rPr>
      </w:pPr>
      <w:r w:rsidRPr="00856E72">
        <w:rPr>
          <w:rFonts w:ascii="Times New Roman" w:eastAsiaTheme="majorEastAsia" w:hAnsi="Times New Roman" w:cs="Times New Roman"/>
          <w:bCs/>
          <w:lang w:val="en-IN"/>
        </w:rPr>
        <w:t xml:space="preserve">Artificial intelligence has transformed database management by improving automation, data analysis, and decision-making. However, the Clearview AI case demonstrates that powerful AI technologies can also create serious ethical and legal challenges when personal information is collected without transparency or consent. Privacy regulations such as GDPR, COPPA, and </w:t>
      </w:r>
      <w:r w:rsidRPr="00856E72">
        <w:rPr>
          <w:rFonts w:ascii="Times New Roman" w:eastAsiaTheme="majorEastAsia" w:hAnsi="Times New Roman" w:cs="Times New Roman"/>
          <w:bCs/>
          <w:lang w:val="en-IN"/>
        </w:rPr>
        <w:lastRenderedPageBreak/>
        <w:t>HIPAA provide important frameworks for protecting personal data and promoting responsible AI development.</w:t>
      </w:r>
    </w:p>
    <w:p w14:paraId="7139C8AC" w14:textId="77777777" w:rsidR="0038221B" w:rsidRDefault="00856E72" w:rsidP="00EA6CF2">
      <w:pPr>
        <w:spacing w:line="480" w:lineRule="auto"/>
        <w:jc w:val="both"/>
        <w:rPr>
          <w:rFonts w:ascii="Times New Roman" w:eastAsiaTheme="majorEastAsia" w:hAnsi="Times New Roman" w:cs="Times New Roman"/>
          <w:bCs/>
        </w:rPr>
      </w:pPr>
      <w:r w:rsidRPr="00856E72">
        <w:rPr>
          <w:rFonts w:ascii="Times New Roman" w:eastAsiaTheme="majorEastAsia" w:hAnsi="Times New Roman" w:cs="Times New Roman"/>
          <w:bCs/>
          <w:lang w:val="en-IN"/>
        </w:rPr>
        <w:t xml:space="preserve">Throughout this course, I gained valuable knowledge about database design, security, regulatory compliance, and ethical decision-making. </w:t>
      </w:r>
      <w:r w:rsidR="0038221B" w:rsidRPr="0038221B">
        <w:rPr>
          <w:rFonts w:ascii="Times New Roman" w:eastAsiaTheme="majorEastAsia" w:hAnsi="Times New Roman" w:cs="Times New Roman"/>
          <w:bCs/>
        </w:rPr>
        <w:t>As a future database professional, I will apply the principles learned in this course by designing AI-enabled database systems that prioritize security, transparency, privacy, and legal compliance. The Clearview AI case demonstrates that successful database design is measured not only by technical performance but also by the ethical and responsible management of personal information.</w:t>
      </w:r>
    </w:p>
    <w:p w14:paraId="771D5EEF" w14:textId="50D4623F" w:rsidR="00EA6CF2" w:rsidRPr="00EA6CF2" w:rsidRDefault="003D79C1" w:rsidP="00EA6CF2">
      <w:pPr>
        <w:spacing w:line="480" w:lineRule="auto"/>
        <w:jc w:val="both"/>
        <w:rPr>
          <w:rFonts w:ascii="Times New Roman" w:eastAsiaTheme="majorEastAsia" w:hAnsi="Times New Roman" w:cs="Times New Roman"/>
          <w:b/>
          <w:bCs/>
          <w:lang w:val="en-IN"/>
        </w:rPr>
      </w:pPr>
      <w:r>
        <w:rPr>
          <w:rFonts w:ascii="Times New Roman" w:eastAsiaTheme="majorEastAsia" w:hAnsi="Times New Roman" w:cs="Times New Roman"/>
          <w:b/>
          <w:bCs/>
          <w:lang w:val="en-IN"/>
        </w:rPr>
        <w:t>References</w:t>
      </w:r>
    </w:p>
    <w:p w14:paraId="3CCFE2B9" w14:textId="77777777" w:rsidR="00EA6CF2" w:rsidRPr="00EA6CF2" w:rsidRDefault="00EA6CF2" w:rsidP="00EA6CF2">
      <w:pPr>
        <w:spacing w:line="480" w:lineRule="auto"/>
        <w:jc w:val="both"/>
        <w:rPr>
          <w:rFonts w:ascii="Times New Roman" w:eastAsiaTheme="majorEastAsia" w:hAnsi="Times New Roman" w:cs="Times New Roman"/>
          <w:bCs/>
          <w:lang w:val="en-IN"/>
        </w:rPr>
      </w:pPr>
      <w:proofErr w:type="gramStart"/>
      <w:r w:rsidRPr="00EA6CF2">
        <w:rPr>
          <w:rFonts w:ascii="Times New Roman" w:eastAsiaTheme="majorEastAsia" w:hAnsi="Times New Roman" w:cs="Times New Roman"/>
          <w:bCs/>
          <w:lang w:val="en-IN"/>
        </w:rPr>
        <w:t>European Data Protection Board.</w:t>
      </w:r>
      <w:proofErr w:type="gramEnd"/>
      <w:r w:rsidRPr="00EA6CF2">
        <w:rPr>
          <w:rFonts w:ascii="Times New Roman" w:eastAsiaTheme="majorEastAsia" w:hAnsi="Times New Roman" w:cs="Times New Roman"/>
          <w:bCs/>
          <w:lang w:val="en-IN"/>
        </w:rPr>
        <w:t xml:space="preserve"> (2024). </w:t>
      </w:r>
      <w:r w:rsidRPr="00EA6CF2">
        <w:rPr>
          <w:rFonts w:ascii="Times New Roman" w:eastAsiaTheme="majorEastAsia" w:hAnsi="Times New Roman" w:cs="Times New Roman"/>
          <w:bCs/>
          <w:i/>
          <w:iCs/>
          <w:lang w:val="en-IN"/>
        </w:rPr>
        <w:t>EDPB adopts opinion on the use of facial recognition technologies</w:t>
      </w:r>
      <w:r w:rsidRPr="00EA6CF2">
        <w:rPr>
          <w:rFonts w:ascii="Times New Roman" w:eastAsiaTheme="majorEastAsia" w:hAnsi="Times New Roman" w:cs="Times New Roman"/>
          <w:bCs/>
          <w:lang w:val="en-IN"/>
        </w:rPr>
        <w:t xml:space="preserve">. </w:t>
      </w:r>
      <w:hyperlink r:id="rId6" w:history="1">
        <w:r w:rsidRPr="00EA6CF2">
          <w:rPr>
            <w:rStyle w:val="Hyperlink"/>
            <w:rFonts w:ascii="Times New Roman" w:eastAsiaTheme="majorEastAsia" w:hAnsi="Times New Roman" w:cs="Times New Roman"/>
            <w:bCs/>
            <w:lang w:val="en-IN"/>
          </w:rPr>
          <w:t>https://www.edpb.europa.eu</w:t>
        </w:r>
      </w:hyperlink>
    </w:p>
    <w:p w14:paraId="0E399C44" w14:textId="77777777" w:rsidR="00EA6CF2" w:rsidRPr="00EA6CF2" w:rsidRDefault="00EA6CF2" w:rsidP="00EA6CF2">
      <w:pPr>
        <w:spacing w:line="480" w:lineRule="auto"/>
        <w:jc w:val="both"/>
        <w:rPr>
          <w:rFonts w:ascii="Times New Roman" w:eastAsiaTheme="majorEastAsia" w:hAnsi="Times New Roman" w:cs="Times New Roman"/>
          <w:bCs/>
          <w:lang w:val="en-IN"/>
        </w:rPr>
      </w:pPr>
      <w:proofErr w:type="gramStart"/>
      <w:r w:rsidRPr="00EA6CF2">
        <w:rPr>
          <w:rFonts w:ascii="Times New Roman" w:eastAsiaTheme="majorEastAsia" w:hAnsi="Times New Roman" w:cs="Times New Roman"/>
          <w:bCs/>
          <w:lang w:val="en-IN"/>
        </w:rPr>
        <w:t>European Union.</w:t>
      </w:r>
      <w:proofErr w:type="gramEnd"/>
      <w:r w:rsidRPr="00EA6CF2">
        <w:rPr>
          <w:rFonts w:ascii="Times New Roman" w:eastAsiaTheme="majorEastAsia" w:hAnsi="Times New Roman" w:cs="Times New Roman"/>
          <w:bCs/>
          <w:lang w:val="en-IN"/>
        </w:rPr>
        <w:t xml:space="preserve"> </w:t>
      </w:r>
      <w:proofErr w:type="gramStart"/>
      <w:r w:rsidRPr="00EA6CF2">
        <w:rPr>
          <w:rFonts w:ascii="Times New Roman" w:eastAsiaTheme="majorEastAsia" w:hAnsi="Times New Roman" w:cs="Times New Roman"/>
          <w:bCs/>
          <w:lang w:val="en-IN"/>
        </w:rPr>
        <w:t xml:space="preserve">(2016). </w:t>
      </w:r>
      <w:r w:rsidRPr="00EA6CF2">
        <w:rPr>
          <w:rFonts w:ascii="Times New Roman" w:eastAsiaTheme="majorEastAsia" w:hAnsi="Times New Roman" w:cs="Times New Roman"/>
          <w:bCs/>
          <w:i/>
          <w:iCs/>
          <w:lang w:val="en-IN"/>
        </w:rPr>
        <w:t>Regulation (EU) 2016/679 (General Data Protection Regulation).</w:t>
      </w:r>
      <w:proofErr w:type="gramEnd"/>
      <w:r w:rsidRPr="00EA6CF2">
        <w:rPr>
          <w:rFonts w:ascii="Times New Roman" w:eastAsiaTheme="majorEastAsia" w:hAnsi="Times New Roman" w:cs="Times New Roman"/>
          <w:bCs/>
          <w:lang w:val="en-IN"/>
        </w:rPr>
        <w:t xml:space="preserve"> </w:t>
      </w:r>
      <w:hyperlink r:id="rId7" w:history="1">
        <w:r w:rsidRPr="00EA6CF2">
          <w:rPr>
            <w:rStyle w:val="Hyperlink"/>
            <w:rFonts w:ascii="Times New Roman" w:eastAsiaTheme="majorEastAsia" w:hAnsi="Times New Roman" w:cs="Times New Roman"/>
            <w:bCs/>
            <w:lang w:val="en-IN"/>
          </w:rPr>
          <w:t>https://eur-lex.europa.eu/eli/reg/2016/679/oj</w:t>
        </w:r>
      </w:hyperlink>
    </w:p>
    <w:p w14:paraId="532C9400" w14:textId="77777777" w:rsidR="00EA6CF2" w:rsidRPr="00EA6CF2" w:rsidRDefault="00EA6CF2" w:rsidP="00EA6CF2">
      <w:pPr>
        <w:spacing w:line="480" w:lineRule="auto"/>
        <w:jc w:val="both"/>
        <w:rPr>
          <w:rFonts w:ascii="Times New Roman" w:eastAsiaTheme="majorEastAsia" w:hAnsi="Times New Roman" w:cs="Times New Roman"/>
          <w:bCs/>
          <w:lang w:val="en-IN"/>
        </w:rPr>
      </w:pPr>
      <w:proofErr w:type="gramStart"/>
      <w:r w:rsidRPr="00EA6CF2">
        <w:rPr>
          <w:rFonts w:ascii="Times New Roman" w:eastAsiaTheme="majorEastAsia" w:hAnsi="Times New Roman" w:cs="Times New Roman"/>
          <w:bCs/>
          <w:lang w:val="en-IN"/>
        </w:rPr>
        <w:t>National Institute of Standards and Technology.</w:t>
      </w:r>
      <w:proofErr w:type="gramEnd"/>
      <w:r w:rsidRPr="00EA6CF2">
        <w:rPr>
          <w:rFonts w:ascii="Times New Roman" w:eastAsiaTheme="majorEastAsia" w:hAnsi="Times New Roman" w:cs="Times New Roman"/>
          <w:bCs/>
          <w:lang w:val="en-IN"/>
        </w:rPr>
        <w:t xml:space="preserve"> (2024). </w:t>
      </w:r>
      <w:r w:rsidRPr="00EA6CF2">
        <w:rPr>
          <w:rFonts w:ascii="Times New Roman" w:eastAsiaTheme="majorEastAsia" w:hAnsi="Times New Roman" w:cs="Times New Roman"/>
          <w:bCs/>
          <w:i/>
          <w:iCs/>
          <w:lang w:val="en-IN"/>
        </w:rPr>
        <w:t>Face Recognition Vendor Test (FRVT).</w:t>
      </w:r>
      <w:r w:rsidRPr="00EA6CF2">
        <w:rPr>
          <w:rFonts w:ascii="Times New Roman" w:eastAsiaTheme="majorEastAsia" w:hAnsi="Times New Roman" w:cs="Times New Roman"/>
          <w:bCs/>
          <w:lang w:val="en-IN"/>
        </w:rPr>
        <w:t xml:space="preserve"> </w:t>
      </w:r>
      <w:hyperlink r:id="rId8" w:history="1">
        <w:r w:rsidRPr="00EA6CF2">
          <w:rPr>
            <w:rStyle w:val="Hyperlink"/>
            <w:rFonts w:ascii="Times New Roman" w:eastAsiaTheme="majorEastAsia" w:hAnsi="Times New Roman" w:cs="Times New Roman"/>
            <w:bCs/>
            <w:lang w:val="en-IN"/>
          </w:rPr>
          <w:t>https://www.nist.gov/programs-projects/face-recognition-vendor-test-frvt</w:t>
        </w:r>
      </w:hyperlink>
    </w:p>
    <w:p w14:paraId="70369FC9" w14:textId="77777777" w:rsidR="00EA6CF2" w:rsidRPr="00EA6CF2" w:rsidRDefault="00EA6CF2" w:rsidP="00EA6CF2">
      <w:pPr>
        <w:spacing w:line="480" w:lineRule="auto"/>
        <w:jc w:val="both"/>
        <w:rPr>
          <w:rFonts w:ascii="Times New Roman" w:eastAsiaTheme="majorEastAsia" w:hAnsi="Times New Roman" w:cs="Times New Roman"/>
          <w:bCs/>
          <w:lang w:val="en-IN"/>
        </w:rPr>
      </w:pPr>
      <w:proofErr w:type="gramStart"/>
      <w:r w:rsidRPr="00EA6CF2">
        <w:rPr>
          <w:rFonts w:ascii="Times New Roman" w:eastAsiaTheme="majorEastAsia" w:hAnsi="Times New Roman" w:cs="Times New Roman"/>
          <w:bCs/>
          <w:lang w:val="en-IN"/>
        </w:rPr>
        <w:t>U.S. Department of Health and Human Services.</w:t>
      </w:r>
      <w:proofErr w:type="gramEnd"/>
      <w:r w:rsidRPr="00EA6CF2">
        <w:rPr>
          <w:rFonts w:ascii="Times New Roman" w:eastAsiaTheme="majorEastAsia" w:hAnsi="Times New Roman" w:cs="Times New Roman"/>
          <w:bCs/>
          <w:lang w:val="en-IN"/>
        </w:rPr>
        <w:t xml:space="preserve"> </w:t>
      </w:r>
      <w:proofErr w:type="gramStart"/>
      <w:r w:rsidRPr="00EA6CF2">
        <w:rPr>
          <w:rFonts w:ascii="Times New Roman" w:eastAsiaTheme="majorEastAsia" w:hAnsi="Times New Roman" w:cs="Times New Roman"/>
          <w:bCs/>
          <w:lang w:val="en-IN"/>
        </w:rPr>
        <w:t xml:space="preserve">(2024). </w:t>
      </w:r>
      <w:r w:rsidRPr="00EA6CF2">
        <w:rPr>
          <w:rFonts w:ascii="Times New Roman" w:eastAsiaTheme="majorEastAsia" w:hAnsi="Times New Roman" w:cs="Times New Roman"/>
          <w:bCs/>
          <w:i/>
          <w:iCs/>
          <w:lang w:val="en-IN"/>
        </w:rPr>
        <w:t>Security Rule Guidance Material.</w:t>
      </w:r>
      <w:proofErr w:type="gramEnd"/>
      <w:r w:rsidRPr="00EA6CF2">
        <w:rPr>
          <w:rFonts w:ascii="Times New Roman" w:eastAsiaTheme="majorEastAsia" w:hAnsi="Times New Roman" w:cs="Times New Roman"/>
          <w:bCs/>
          <w:lang w:val="en-IN"/>
        </w:rPr>
        <w:t xml:space="preserve"> </w:t>
      </w:r>
      <w:hyperlink r:id="rId9" w:history="1">
        <w:r w:rsidRPr="00EA6CF2">
          <w:rPr>
            <w:rStyle w:val="Hyperlink"/>
            <w:rFonts w:ascii="Times New Roman" w:eastAsiaTheme="majorEastAsia" w:hAnsi="Times New Roman" w:cs="Times New Roman"/>
            <w:bCs/>
            <w:lang w:val="en-IN"/>
          </w:rPr>
          <w:t>https://www.hhs.gov/hipaa/for-professionals/security/guidance/index.html</w:t>
        </w:r>
      </w:hyperlink>
    </w:p>
    <w:p w14:paraId="7A9CCF69" w14:textId="77777777" w:rsidR="00EA6CF2" w:rsidRPr="00EA6CF2" w:rsidRDefault="00EA6CF2" w:rsidP="00EA6CF2">
      <w:pPr>
        <w:spacing w:line="480" w:lineRule="auto"/>
        <w:jc w:val="both"/>
        <w:rPr>
          <w:rFonts w:ascii="Times New Roman" w:eastAsiaTheme="majorEastAsia" w:hAnsi="Times New Roman" w:cs="Times New Roman"/>
          <w:bCs/>
          <w:lang w:val="en-IN"/>
        </w:rPr>
      </w:pPr>
      <w:proofErr w:type="gramStart"/>
      <w:r w:rsidRPr="00EA6CF2">
        <w:rPr>
          <w:rFonts w:ascii="Times New Roman" w:eastAsiaTheme="majorEastAsia" w:hAnsi="Times New Roman" w:cs="Times New Roman"/>
          <w:bCs/>
          <w:lang w:val="en-IN"/>
        </w:rPr>
        <w:t>U.S. Federal Trade Commission.</w:t>
      </w:r>
      <w:proofErr w:type="gramEnd"/>
      <w:r w:rsidRPr="00EA6CF2">
        <w:rPr>
          <w:rFonts w:ascii="Times New Roman" w:eastAsiaTheme="majorEastAsia" w:hAnsi="Times New Roman" w:cs="Times New Roman"/>
          <w:bCs/>
          <w:lang w:val="en-IN"/>
        </w:rPr>
        <w:t xml:space="preserve"> (2022). </w:t>
      </w:r>
      <w:r w:rsidRPr="00EA6CF2">
        <w:rPr>
          <w:rFonts w:ascii="Times New Roman" w:eastAsiaTheme="majorEastAsia" w:hAnsi="Times New Roman" w:cs="Times New Roman"/>
          <w:bCs/>
          <w:i/>
          <w:iCs/>
          <w:lang w:val="en-IN"/>
        </w:rPr>
        <w:t>FTC orders Clearview AI to stop collecting and using facial recognition data without consent.</w:t>
      </w:r>
      <w:r w:rsidRPr="00EA6CF2">
        <w:rPr>
          <w:rFonts w:ascii="Times New Roman" w:eastAsiaTheme="majorEastAsia" w:hAnsi="Times New Roman" w:cs="Times New Roman"/>
          <w:bCs/>
          <w:lang w:val="en-IN"/>
        </w:rPr>
        <w:t xml:space="preserve"> </w:t>
      </w:r>
      <w:hyperlink r:id="rId10" w:history="1">
        <w:r w:rsidRPr="00EA6CF2">
          <w:rPr>
            <w:rStyle w:val="Hyperlink"/>
            <w:rFonts w:ascii="Times New Roman" w:eastAsiaTheme="majorEastAsia" w:hAnsi="Times New Roman" w:cs="Times New Roman"/>
            <w:bCs/>
            <w:lang w:val="en-IN"/>
          </w:rPr>
          <w:t>https://www.ftc.gov</w:t>
        </w:r>
      </w:hyperlink>
    </w:p>
    <w:p w14:paraId="5258391E" w14:textId="74E8840F" w:rsidR="00626490" w:rsidRPr="0019419E" w:rsidRDefault="00EA6CF2" w:rsidP="00A054B6">
      <w:pPr>
        <w:spacing w:line="480" w:lineRule="auto"/>
        <w:jc w:val="both"/>
        <w:rPr>
          <w:rFonts w:ascii="Times New Roman" w:eastAsiaTheme="majorEastAsia" w:hAnsi="Times New Roman" w:cs="Times New Roman"/>
          <w:b/>
          <w:bCs/>
          <w:lang w:val="en-IN"/>
        </w:rPr>
      </w:pPr>
      <w:proofErr w:type="gramStart"/>
      <w:r w:rsidRPr="00EA6CF2">
        <w:rPr>
          <w:rFonts w:ascii="Times New Roman" w:eastAsiaTheme="majorEastAsia" w:hAnsi="Times New Roman" w:cs="Times New Roman"/>
          <w:bCs/>
        </w:rPr>
        <w:t>U.S. Government Publishing Office.</w:t>
      </w:r>
      <w:proofErr w:type="gramEnd"/>
      <w:r w:rsidRPr="00EA6CF2">
        <w:rPr>
          <w:rFonts w:ascii="Times New Roman" w:eastAsiaTheme="majorEastAsia" w:hAnsi="Times New Roman" w:cs="Times New Roman"/>
          <w:bCs/>
        </w:rPr>
        <w:t xml:space="preserve"> (2024). </w:t>
      </w:r>
      <w:r w:rsidRPr="00EA6CF2">
        <w:rPr>
          <w:rFonts w:ascii="Times New Roman" w:eastAsiaTheme="majorEastAsia" w:hAnsi="Times New Roman" w:cs="Times New Roman"/>
          <w:bCs/>
          <w:i/>
          <w:iCs/>
        </w:rPr>
        <w:t>Children's Online Privacy Protection Rule (COPPA).</w:t>
      </w:r>
      <w:r w:rsidRPr="00EA6CF2">
        <w:rPr>
          <w:rFonts w:ascii="Times New Roman" w:eastAsiaTheme="majorEastAsia" w:hAnsi="Times New Roman" w:cs="Times New Roman"/>
          <w:bCs/>
        </w:rPr>
        <w:t xml:space="preserve"> </w:t>
      </w:r>
      <w:hyperlink r:id="rId11" w:history="1">
        <w:r w:rsidRPr="00EA6CF2">
          <w:rPr>
            <w:rStyle w:val="Hyperlink"/>
            <w:rFonts w:ascii="Times New Roman" w:eastAsiaTheme="majorEastAsia" w:hAnsi="Times New Roman" w:cs="Times New Roman"/>
            <w:bCs/>
          </w:rPr>
          <w:t>https://www.ecfr.gov/current/title-16/chapter-I/subchapter-C/part-312</w:t>
        </w:r>
      </w:hyperlink>
      <w:bookmarkStart w:id="0" w:name="_GoBack"/>
      <w:bookmarkEnd w:id="0"/>
    </w:p>
    <w:sectPr w:rsidR="00626490" w:rsidRPr="001941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B5154"/>
    <w:multiLevelType w:val="multilevel"/>
    <w:tmpl w:val="71B6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BC20DF9"/>
    <w:multiLevelType w:val="multilevel"/>
    <w:tmpl w:val="9D126A5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4C82"/>
    <w:rsid w:val="00035488"/>
    <w:rsid w:val="000B0F6A"/>
    <w:rsid w:val="000F063D"/>
    <w:rsid w:val="00121EB1"/>
    <w:rsid w:val="0019419E"/>
    <w:rsid w:val="00257FAD"/>
    <w:rsid w:val="002A4E36"/>
    <w:rsid w:val="00334BAE"/>
    <w:rsid w:val="0037682C"/>
    <w:rsid w:val="0038221B"/>
    <w:rsid w:val="00397923"/>
    <w:rsid w:val="003D79C1"/>
    <w:rsid w:val="003E1E41"/>
    <w:rsid w:val="004651F6"/>
    <w:rsid w:val="004A44FE"/>
    <w:rsid w:val="00534992"/>
    <w:rsid w:val="00626490"/>
    <w:rsid w:val="006516C9"/>
    <w:rsid w:val="007E72EF"/>
    <w:rsid w:val="00836F37"/>
    <w:rsid w:val="00856E72"/>
    <w:rsid w:val="00870EB0"/>
    <w:rsid w:val="00877AC8"/>
    <w:rsid w:val="008813F5"/>
    <w:rsid w:val="00883E33"/>
    <w:rsid w:val="0088469E"/>
    <w:rsid w:val="00972446"/>
    <w:rsid w:val="00987D82"/>
    <w:rsid w:val="00A054B6"/>
    <w:rsid w:val="00B04157"/>
    <w:rsid w:val="00B35739"/>
    <w:rsid w:val="00B87ACD"/>
    <w:rsid w:val="00B9656B"/>
    <w:rsid w:val="00BC5EEC"/>
    <w:rsid w:val="00C14C82"/>
    <w:rsid w:val="00C23A8B"/>
    <w:rsid w:val="00C41497"/>
    <w:rsid w:val="00D91B35"/>
    <w:rsid w:val="00DC1897"/>
    <w:rsid w:val="00DD6A7A"/>
    <w:rsid w:val="00E16072"/>
    <w:rsid w:val="00EA6CF2"/>
    <w:rsid w:val="00F316CD"/>
    <w:rsid w:val="00F725C0"/>
    <w:rsid w:val="00FD1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71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14C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4C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C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C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C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C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C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C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C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C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C82"/>
    <w:rPr>
      <w:rFonts w:eastAsiaTheme="majorEastAsia" w:cstheme="majorBidi"/>
      <w:color w:val="272727" w:themeColor="text1" w:themeTint="D8"/>
    </w:rPr>
  </w:style>
  <w:style w:type="paragraph" w:styleId="Title">
    <w:name w:val="Title"/>
    <w:basedOn w:val="Normal"/>
    <w:next w:val="Normal"/>
    <w:link w:val="TitleChar"/>
    <w:uiPriority w:val="10"/>
    <w:qFormat/>
    <w:rsid w:val="00C14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C82"/>
    <w:pPr>
      <w:spacing w:before="160"/>
      <w:jc w:val="center"/>
    </w:pPr>
    <w:rPr>
      <w:i/>
      <w:iCs/>
      <w:color w:val="404040" w:themeColor="text1" w:themeTint="BF"/>
    </w:rPr>
  </w:style>
  <w:style w:type="character" w:customStyle="1" w:styleId="QuoteChar">
    <w:name w:val="Quote Char"/>
    <w:basedOn w:val="DefaultParagraphFont"/>
    <w:link w:val="Quote"/>
    <w:uiPriority w:val="29"/>
    <w:rsid w:val="00C14C82"/>
    <w:rPr>
      <w:i/>
      <w:iCs/>
      <w:color w:val="404040" w:themeColor="text1" w:themeTint="BF"/>
    </w:rPr>
  </w:style>
  <w:style w:type="paragraph" w:styleId="ListParagraph">
    <w:name w:val="List Paragraph"/>
    <w:basedOn w:val="Normal"/>
    <w:uiPriority w:val="34"/>
    <w:qFormat/>
    <w:rsid w:val="00C14C82"/>
    <w:pPr>
      <w:ind w:left="720"/>
      <w:contextualSpacing/>
    </w:pPr>
  </w:style>
  <w:style w:type="character" w:styleId="IntenseEmphasis">
    <w:name w:val="Intense Emphasis"/>
    <w:basedOn w:val="DefaultParagraphFont"/>
    <w:uiPriority w:val="21"/>
    <w:qFormat/>
    <w:rsid w:val="00C14C82"/>
    <w:rPr>
      <w:i/>
      <w:iCs/>
      <w:color w:val="0F4761" w:themeColor="accent1" w:themeShade="BF"/>
    </w:rPr>
  </w:style>
  <w:style w:type="paragraph" w:styleId="IntenseQuote">
    <w:name w:val="Intense Quote"/>
    <w:basedOn w:val="Normal"/>
    <w:next w:val="Normal"/>
    <w:link w:val="IntenseQuoteChar"/>
    <w:uiPriority w:val="30"/>
    <w:qFormat/>
    <w:rsid w:val="00C14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C82"/>
    <w:rPr>
      <w:i/>
      <w:iCs/>
      <w:color w:val="0F4761" w:themeColor="accent1" w:themeShade="BF"/>
    </w:rPr>
  </w:style>
  <w:style w:type="character" w:styleId="IntenseReference">
    <w:name w:val="Intense Reference"/>
    <w:basedOn w:val="DefaultParagraphFont"/>
    <w:uiPriority w:val="32"/>
    <w:qFormat/>
    <w:rsid w:val="00C14C82"/>
    <w:rPr>
      <w:b/>
      <w:bCs/>
      <w:smallCaps/>
      <w:color w:val="0F4761" w:themeColor="accent1" w:themeShade="BF"/>
      <w:spacing w:val="5"/>
    </w:rPr>
  </w:style>
  <w:style w:type="character" w:styleId="Hyperlink">
    <w:name w:val="Hyperlink"/>
    <w:basedOn w:val="DefaultParagraphFont"/>
    <w:uiPriority w:val="99"/>
    <w:unhideWhenUsed/>
    <w:rsid w:val="00C14C82"/>
    <w:rPr>
      <w:color w:val="467886" w:themeColor="hyperlink"/>
      <w:u w:val="single"/>
    </w:rPr>
  </w:style>
  <w:style w:type="character" w:customStyle="1" w:styleId="UnresolvedMention">
    <w:name w:val="Unresolved Mention"/>
    <w:basedOn w:val="DefaultParagraphFont"/>
    <w:uiPriority w:val="99"/>
    <w:semiHidden/>
    <w:unhideWhenUsed/>
    <w:rsid w:val="00C14C82"/>
    <w:rPr>
      <w:color w:val="605E5C"/>
      <w:shd w:val="clear" w:color="auto" w:fill="E1DFDD"/>
    </w:rPr>
  </w:style>
  <w:style w:type="paragraph" w:styleId="NormalWeb">
    <w:name w:val="Normal (Web)"/>
    <w:basedOn w:val="Normal"/>
    <w:uiPriority w:val="99"/>
    <w:semiHidden/>
    <w:unhideWhenUsed/>
    <w:rsid w:val="00C41497"/>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Emphasis">
    <w:name w:val="Emphasis"/>
    <w:basedOn w:val="DefaultParagraphFont"/>
    <w:uiPriority w:val="20"/>
    <w:qFormat/>
    <w:rsid w:val="00C41497"/>
    <w:rPr>
      <w:i/>
      <w:iCs/>
    </w:rPr>
  </w:style>
  <w:style w:type="character" w:styleId="Strong">
    <w:name w:val="Strong"/>
    <w:basedOn w:val="DefaultParagraphFont"/>
    <w:uiPriority w:val="22"/>
    <w:qFormat/>
    <w:rsid w:val="00C41497"/>
    <w:rPr>
      <w:b/>
      <w:bCs/>
    </w:rPr>
  </w:style>
  <w:style w:type="paragraph" w:styleId="z-TopofForm">
    <w:name w:val="HTML Top of Form"/>
    <w:basedOn w:val="Normal"/>
    <w:next w:val="Normal"/>
    <w:link w:val="z-TopofFormChar"/>
    <w:hidden/>
    <w:uiPriority w:val="99"/>
    <w:semiHidden/>
    <w:unhideWhenUsed/>
    <w:rsid w:val="00C41497"/>
    <w:pPr>
      <w:pBdr>
        <w:bottom w:val="single" w:sz="6" w:space="1" w:color="auto"/>
      </w:pBdr>
      <w:spacing w:after="0" w:line="240" w:lineRule="auto"/>
      <w:jc w:val="center"/>
    </w:pPr>
    <w:rPr>
      <w:rFonts w:ascii="Arial" w:eastAsia="Times New Roman" w:hAnsi="Arial" w:cs="Arial"/>
      <w:vanish/>
      <w:kern w:val="0"/>
      <w:sz w:val="16"/>
      <w:szCs w:val="16"/>
      <w:lang w:val="en-IN" w:eastAsia="en-IN"/>
      <w14:ligatures w14:val="none"/>
    </w:rPr>
  </w:style>
  <w:style w:type="character" w:customStyle="1" w:styleId="z-TopofFormChar">
    <w:name w:val="z-Top of Form Char"/>
    <w:basedOn w:val="DefaultParagraphFont"/>
    <w:link w:val="z-TopofForm"/>
    <w:uiPriority w:val="99"/>
    <w:semiHidden/>
    <w:rsid w:val="00C41497"/>
    <w:rPr>
      <w:rFonts w:ascii="Arial" w:eastAsia="Times New Roman" w:hAnsi="Arial" w:cs="Arial"/>
      <w:vanish/>
      <w:kern w:val="0"/>
      <w:sz w:val="16"/>
      <w:szCs w:val="16"/>
      <w:lang w:val="en-IN" w:eastAsia="en-IN"/>
      <w14:ligatures w14:val="none"/>
    </w:rPr>
  </w:style>
  <w:style w:type="paragraph" w:customStyle="1" w:styleId="placeholder">
    <w:name w:val="placeholder"/>
    <w:basedOn w:val="Normal"/>
    <w:rsid w:val="00C41497"/>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styleId="z-BottomofForm">
    <w:name w:val="HTML Bottom of Form"/>
    <w:basedOn w:val="Normal"/>
    <w:next w:val="Normal"/>
    <w:link w:val="z-BottomofFormChar"/>
    <w:hidden/>
    <w:uiPriority w:val="99"/>
    <w:semiHidden/>
    <w:unhideWhenUsed/>
    <w:rsid w:val="00C41497"/>
    <w:pPr>
      <w:pBdr>
        <w:top w:val="single" w:sz="6" w:space="1" w:color="auto"/>
      </w:pBdr>
      <w:spacing w:after="0" w:line="240" w:lineRule="auto"/>
      <w:jc w:val="center"/>
    </w:pPr>
    <w:rPr>
      <w:rFonts w:ascii="Arial" w:eastAsia="Times New Roman" w:hAnsi="Arial" w:cs="Arial"/>
      <w:vanish/>
      <w:kern w:val="0"/>
      <w:sz w:val="16"/>
      <w:szCs w:val="16"/>
      <w:lang w:val="en-IN" w:eastAsia="en-IN"/>
      <w14:ligatures w14:val="none"/>
    </w:rPr>
  </w:style>
  <w:style w:type="character" w:customStyle="1" w:styleId="z-BottomofFormChar">
    <w:name w:val="z-Bottom of Form Char"/>
    <w:basedOn w:val="DefaultParagraphFont"/>
    <w:link w:val="z-BottomofForm"/>
    <w:uiPriority w:val="99"/>
    <w:semiHidden/>
    <w:rsid w:val="00C41497"/>
    <w:rPr>
      <w:rFonts w:ascii="Arial" w:eastAsia="Times New Roman" w:hAnsi="Arial" w:cs="Arial"/>
      <w:vanish/>
      <w:kern w:val="0"/>
      <w:sz w:val="16"/>
      <w:szCs w:val="16"/>
      <w:lang w:val="en-IN" w:eastAsia="en-I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14C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4C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C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C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C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C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C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C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C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C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C82"/>
    <w:rPr>
      <w:rFonts w:eastAsiaTheme="majorEastAsia" w:cstheme="majorBidi"/>
      <w:color w:val="272727" w:themeColor="text1" w:themeTint="D8"/>
    </w:rPr>
  </w:style>
  <w:style w:type="paragraph" w:styleId="Title">
    <w:name w:val="Title"/>
    <w:basedOn w:val="Normal"/>
    <w:next w:val="Normal"/>
    <w:link w:val="TitleChar"/>
    <w:uiPriority w:val="10"/>
    <w:qFormat/>
    <w:rsid w:val="00C14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C82"/>
    <w:pPr>
      <w:spacing w:before="160"/>
      <w:jc w:val="center"/>
    </w:pPr>
    <w:rPr>
      <w:i/>
      <w:iCs/>
      <w:color w:val="404040" w:themeColor="text1" w:themeTint="BF"/>
    </w:rPr>
  </w:style>
  <w:style w:type="character" w:customStyle="1" w:styleId="QuoteChar">
    <w:name w:val="Quote Char"/>
    <w:basedOn w:val="DefaultParagraphFont"/>
    <w:link w:val="Quote"/>
    <w:uiPriority w:val="29"/>
    <w:rsid w:val="00C14C82"/>
    <w:rPr>
      <w:i/>
      <w:iCs/>
      <w:color w:val="404040" w:themeColor="text1" w:themeTint="BF"/>
    </w:rPr>
  </w:style>
  <w:style w:type="paragraph" w:styleId="ListParagraph">
    <w:name w:val="List Paragraph"/>
    <w:basedOn w:val="Normal"/>
    <w:uiPriority w:val="34"/>
    <w:qFormat/>
    <w:rsid w:val="00C14C82"/>
    <w:pPr>
      <w:ind w:left="720"/>
      <w:contextualSpacing/>
    </w:pPr>
  </w:style>
  <w:style w:type="character" w:styleId="IntenseEmphasis">
    <w:name w:val="Intense Emphasis"/>
    <w:basedOn w:val="DefaultParagraphFont"/>
    <w:uiPriority w:val="21"/>
    <w:qFormat/>
    <w:rsid w:val="00C14C82"/>
    <w:rPr>
      <w:i/>
      <w:iCs/>
      <w:color w:val="0F4761" w:themeColor="accent1" w:themeShade="BF"/>
    </w:rPr>
  </w:style>
  <w:style w:type="paragraph" w:styleId="IntenseQuote">
    <w:name w:val="Intense Quote"/>
    <w:basedOn w:val="Normal"/>
    <w:next w:val="Normal"/>
    <w:link w:val="IntenseQuoteChar"/>
    <w:uiPriority w:val="30"/>
    <w:qFormat/>
    <w:rsid w:val="00C14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C82"/>
    <w:rPr>
      <w:i/>
      <w:iCs/>
      <w:color w:val="0F4761" w:themeColor="accent1" w:themeShade="BF"/>
    </w:rPr>
  </w:style>
  <w:style w:type="character" w:styleId="IntenseReference">
    <w:name w:val="Intense Reference"/>
    <w:basedOn w:val="DefaultParagraphFont"/>
    <w:uiPriority w:val="32"/>
    <w:qFormat/>
    <w:rsid w:val="00C14C82"/>
    <w:rPr>
      <w:b/>
      <w:bCs/>
      <w:smallCaps/>
      <w:color w:val="0F4761" w:themeColor="accent1" w:themeShade="BF"/>
      <w:spacing w:val="5"/>
    </w:rPr>
  </w:style>
  <w:style w:type="character" w:styleId="Hyperlink">
    <w:name w:val="Hyperlink"/>
    <w:basedOn w:val="DefaultParagraphFont"/>
    <w:uiPriority w:val="99"/>
    <w:unhideWhenUsed/>
    <w:rsid w:val="00C14C82"/>
    <w:rPr>
      <w:color w:val="467886" w:themeColor="hyperlink"/>
      <w:u w:val="single"/>
    </w:rPr>
  </w:style>
  <w:style w:type="character" w:customStyle="1" w:styleId="UnresolvedMention">
    <w:name w:val="Unresolved Mention"/>
    <w:basedOn w:val="DefaultParagraphFont"/>
    <w:uiPriority w:val="99"/>
    <w:semiHidden/>
    <w:unhideWhenUsed/>
    <w:rsid w:val="00C14C82"/>
    <w:rPr>
      <w:color w:val="605E5C"/>
      <w:shd w:val="clear" w:color="auto" w:fill="E1DFDD"/>
    </w:rPr>
  </w:style>
  <w:style w:type="paragraph" w:styleId="NormalWeb">
    <w:name w:val="Normal (Web)"/>
    <w:basedOn w:val="Normal"/>
    <w:uiPriority w:val="99"/>
    <w:semiHidden/>
    <w:unhideWhenUsed/>
    <w:rsid w:val="00C41497"/>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Emphasis">
    <w:name w:val="Emphasis"/>
    <w:basedOn w:val="DefaultParagraphFont"/>
    <w:uiPriority w:val="20"/>
    <w:qFormat/>
    <w:rsid w:val="00C41497"/>
    <w:rPr>
      <w:i/>
      <w:iCs/>
    </w:rPr>
  </w:style>
  <w:style w:type="character" w:styleId="Strong">
    <w:name w:val="Strong"/>
    <w:basedOn w:val="DefaultParagraphFont"/>
    <w:uiPriority w:val="22"/>
    <w:qFormat/>
    <w:rsid w:val="00C41497"/>
    <w:rPr>
      <w:b/>
      <w:bCs/>
    </w:rPr>
  </w:style>
  <w:style w:type="paragraph" w:styleId="z-TopofForm">
    <w:name w:val="HTML Top of Form"/>
    <w:basedOn w:val="Normal"/>
    <w:next w:val="Normal"/>
    <w:link w:val="z-TopofFormChar"/>
    <w:hidden/>
    <w:uiPriority w:val="99"/>
    <w:semiHidden/>
    <w:unhideWhenUsed/>
    <w:rsid w:val="00C41497"/>
    <w:pPr>
      <w:pBdr>
        <w:bottom w:val="single" w:sz="6" w:space="1" w:color="auto"/>
      </w:pBdr>
      <w:spacing w:after="0" w:line="240" w:lineRule="auto"/>
      <w:jc w:val="center"/>
    </w:pPr>
    <w:rPr>
      <w:rFonts w:ascii="Arial" w:eastAsia="Times New Roman" w:hAnsi="Arial" w:cs="Arial"/>
      <w:vanish/>
      <w:kern w:val="0"/>
      <w:sz w:val="16"/>
      <w:szCs w:val="16"/>
      <w:lang w:val="en-IN" w:eastAsia="en-IN"/>
      <w14:ligatures w14:val="none"/>
    </w:rPr>
  </w:style>
  <w:style w:type="character" w:customStyle="1" w:styleId="z-TopofFormChar">
    <w:name w:val="z-Top of Form Char"/>
    <w:basedOn w:val="DefaultParagraphFont"/>
    <w:link w:val="z-TopofForm"/>
    <w:uiPriority w:val="99"/>
    <w:semiHidden/>
    <w:rsid w:val="00C41497"/>
    <w:rPr>
      <w:rFonts w:ascii="Arial" w:eastAsia="Times New Roman" w:hAnsi="Arial" w:cs="Arial"/>
      <w:vanish/>
      <w:kern w:val="0"/>
      <w:sz w:val="16"/>
      <w:szCs w:val="16"/>
      <w:lang w:val="en-IN" w:eastAsia="en-IN"/>
      <w14:ligatures w14:val="none"/>
    </w:rPr>
  </w:style>
  <w:style w:type="paragraph" w:customStyle="1" w:styleId="placeholder">
    <w:name w:val="placeholder"/>
    <w:basedOn w:val="Normal"/>
    <w:rsid w:val="00C41497"/>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styleId="z-BottomofForm">
    <w:name w:val="HTML Bottom of Form"/>
    <w:basedOn w:val="Normal"/>
    <w:next w:val="Normal"/>
    <w:link w:val="z-BottomofFormChar"/>
    <w:hidden/>
    <w:uiPriority w:val="99"/>
    <w:semiHidden/>
    <w:unhideWhenUsed/>
    <w:rsid w:val="00C41497"/>
    <w:pPr>
      <w:pBdr>
        <w:top w:val="single" w:sz="6" w:space="1" w:color="auto"/>
      </w:pBdr>
      <w:spacing w:after="0" w:line="240" w:lineRule="auto"/>
      <w:jc w:val="center"/>
    </w:pPr>
    <w:rPr>
      <w:rFonts w:ascii="Arial" w:eastAsia="Times New Roman" w:hAnsi="Arial" w:cs="Arial"/>
      <w:vanish/>
      <w:kern w:val="0"/>
      <w:sz w:val="16"/>
      <w:szCs w:val="16"/>
      <w:lang w:val="en-IN" w:eastAsia="en-IN"/>
      <w14:ligatures w14:val="none"/>
    </w:rPr>
  </w:style>
  <w:style w:type="character" w:customStyle="1" w:styleId="z-BottomofFormChar">
    <w:name w:val="z-Bottom of Form Char"/>
    <w:basedOn w:val="DefaultParagraphFont"/>
    <w:link w:val="z-BottomofForm"/>
    <w:uiPriority w:val="99"/>
    <w:semiHidden/>
    <w:rsid w:val="00C41497"/>
    <w:rPr>
      <w:rFonts w:ascii="Arial" w:eastAsia="Times New Roman" w:hAnsi="Arial" w:cs="Arial"/>
      <w:vanish/>
      <w:kern w:val="0"/>
      <w:sz w:val="16"/>
      <w:szCs w:val="16"/>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293258">
      <w:bodyDiv w:val="1"/>
      <w:marLeft w:val="0"/>
      <w:marRight w:val="0"/>
      <w:marTop w:val="0"/>
      <w:marBottom w:val="0"/>
      <w:divBdr>
        <w:top w:val="none" w:sz="0" w:space="0" w:color="auto"/>
        <w:left w:val="none" w:sz="0" w:space="0" w:color="auto"/>
        <w:bottom w:val="none" w:sz="0" w:space="0" w:color="auto"/>
        <w:right w:val="none" w:sz="0" w:space="0" w:color="auto"/>
      </w:divBdr>
    </w:div>
    <w:div w:id="185993615">
      <w:bodyDiv w:val="1"/>
      <w:marLeft w:val="0"/>
      <w:marRight w:val="0"/>
      <w:marTop w:val="0"/>
      <w:marBottom w:val="0"/>
      <w:divBdr>
        <w:top w:val="none" w:sz="0" w:space="0" w:color="auto"/>
        <w:left w:val="none" w:sz="0" w:space="0" w:color="auto"/>
        <w:bottom w:val="none" w:sz="0" w:space="0" w:color="auto"/>
        <w:right w:val="none" w:sz="0" w:space="0" w:color="auto"/>
      </w:divBdr>
    </w:div>
    <w:div w:id="220361627">
      <w:bodyDiv w:val="1"/>
      <w:marLeft w:val="0"/>
      <w:marRight w:val="0"/>
      <w:marTop w:val="0"/>
      <w:marBottom w:val="0"/>
      <w:divBdr>
        <w:top w:val="none" w:sz="0" w:space="0" w:color="auto"/>
        <w:left w:val="none" w:sz="0" w:space="0" w:color="auto"/>
        <w:bottom w:val="none" w:sz="0" w:space="0" w:color="auto"/>
        <w:right w:val="none" w:sz="0" w:space="0" w:color="auto"/>
      </w:divBdr>
    </w:div>
    <w:div w:id="227886855">
      <w:bodyDiv w:val="1"/>
      <w:marLeft w:val="0"/>
      <w:marRight w:val="0"/>
      <w:marTop w:val="0"/>
      <w:marBottom w:val="0"/>
      <w:divBdr>
        <w:top w:val="none" w:sz="0" w:space="0" w:color="auto"/>
        <w:left w:val="none" w:sz="0" w:space="0" w:color="auto"/>
        <w:bottom w:val="none" w:sz="0" w:space="0" w:color="auto"/>
        <w:right w:val="none" w:sz="0" w:space="0" w:color="auto"/>
      </w:divBdr>
    </w:div>
    <w:div w:id="265582835">
      <w:bodyDiv w:val="1"/>
      <w:marLeft w:val="0"/>
      <w:marRight w:val="0"/>
      <w:marTop w:val="0"/>
      <w:marBottom w:val="0"/>
      <w:divBdr>
        <w:top w:val="none" w:sz="0" w:space="0" w:color="auto"/>
        <w:left w:val="none" w:sz="0" w:space="0" w:color="auto"/>
        <w:bottom w:val="none" w:sz="0" w:space="0" w:color="auto"/>
        <w:right w:val="none" w:sz="0" w:space="0" w:color="auto"/>
      </w:divBdr>
    </w:div>
    <w:div w:id="268053783">
      <w:bodyDiv w:val="1"/>
      <w:marLeft w:val="0"/>
      <w:marRight w:val="0"/>
      <w:marTop w:val="0"/>
      <w:marBottom w:val="0"/>
      <w:divBdr>
        <w:top w:val="none" w:sz="0" w:space="0" w:color="auto"/>
        <w:left w:val="none" w:sz="0" w:space="0" w:color="auto"/>
        <w:bottom w:val="none" w:sz="0" w:space="0" w:color="auto"/>
        <w:right w:val="none" w:sz="0" w:space="0" w:color="auto"/>
      </w:divBdr>
    </w:div>
    <w:div w:id="456530547">
      <w:bodyDiv w:val="1"/>
      <w:marLeft w:val="0"/>
      <w:marRight w:val="0"/>
      <w:marTop w:val="0"/>
      <w:marBottom w:val="0"/>
      <w:divBdr>
        <w:top w:val="none" w:sz="0" w:space="0" w:color="auto"/>
        <w:left w:val="none" w:sz="0" w:space="0" w:color="auto"/>
        <w:bottom w:val="none" w:sz="0" w:space="0" w:color="auto"/>
        <w:right w:val="none" w:sz="0" w:space="0" w:color="auto"/>
      </w:divBdr>
      <w:divsChild>
        <w:div w:id="117990908">
          <w:marLeft w:val="0"/>
          <w:marRight w:val="0"/>
          <w:marTop w:val="0"/>
          <w:marBottom w:val="0"/>
          <w:divBdr>
            <w:top w:val="none" w:sz="0" w:space="0" w:color="auto"/>
            <w:left w:val="none" w:sz="0" w:space="0" w:color="auto"/>
            <w:bottom w:val="none" w:sz="0" w:space="0" w:color="auto"/>
            <w:right w:val="none" w:sz="0" w:space="0" w:color="auto"/>
          </w:divBdr>
          <w:divsChild>
            <w:div w:id="771360805">
              <w:marLeft w:val="0"/>
              <w:marRight w:val="0"/>
              <w:marTop w:val="0"/>
              <w:marBottom w:val="0"/>
              <w:divBdr>
                <w:top w:val="none" w:sz="0" w:space="0" w:color="auto"/>
                <w:left w:val="none" w:sz="0" w:space="0" w:color="auto"/>
                <w:bottom w:val="none" w:sz="0" w:space="0" w:color="auto"/>
                <w:right w:val="none" w:sz="0" w:space="0" w:color="auto"/>
              </w:divBdr>
              <w:divsChild>
                <w:div w:id="1481340384">
                  <w:marLeft w:val="0"/>
                  <w:marRight w:val="0"/>
                  <w:marTop w:val="0"/>
                  <w:marBottom w:val="0"/>
                  <w:divBdr>
                    <w:top w:val="none" w:sz="0" w:space="0" w:color="auto"/>
                    <w:left w:val="none" w:sz="0" w:space="0" w:color="auto"/>
                    <w:bottom w:val="none" w:sz="0" w:space="0" w:color="auto"/>
                    <w:right w:val="none" w:sz="0" w:space="0" w:color="auto"/>
                  </w:divBdr>
                  <w:divsChild>
                    <w:div w:id="441458215">
                      <w:marLeft w:val="0"/>
                      <w:marRight w:val="0"/>
                      <w:marTop w:val="0"/>
                      <w:marBottom w:val="0"/>
                      <w:divBdr>
                        <w:top w:val="none" w:sz="0" w:space="0" w:color="auto"/>
                        <w:left w:val="none" w:sz="0" w:space="0" w:color="auto"/>
                        <w:bottom w:val="none" w:sz="0" w:space="0" w:color="auto"/>
                        <w:right w:val="none" w:sz="0" w:space="0" w:color="auto"/>
                      </w:divBdr>
                      <w:divsChild>
                        <w:div w:id="444203089">
                          <w:marLeft w:val="0"/>
                          <w:marRight w:val="0"/>
                          <w:marTop w:val="0"/>
                          <w:marBottom w:val="0"/>
                          <w:divBdr>
                            <w:top w:val="none" w:sz="0" w:space="0" w:color="auto"/>
                            <w:left w:val="none" w:sz="0" w:space="0" w:color="auto"/>
                            <w:bottom w:val="none" w:sz="0" w:space="0" w:color="auto"/>
                            <w:right w:val="none" w:sz="0" w:space="0" w:color="auto"/>
                          </w:divBdr>
                          <w:divsChild>
                            <w:div w:id="280111985">
                              <w:marLeft w:val="0"/>
                              <w:marRight w:val="0"/>
                              <w:marTop w:val="0"/>
                              <w:marBottom w:val="0"/>
                              <w:divBdr>
                                <w:top w:val="none" w:sz="0" w:space="0" w:color="auto"/>
                                <w:left w:val="none" w:sz="0" w:space="0" w:color="auto"/>
                                <w:bottom w:val="none" w:sz="0" w:space="0" w:color="auto"/>
                                <w:right w:val="none" w:sz="0" w:space="0" w:color="auto"/>
                              </w:divBdr>
                              <w:divsChild>
                                <w:div w:id="2035308080">
                                  <w:marLeft w:val="0"/>
                                  <w:marRight w:val="0"/>
                                  <w:marTop w:val="0"/>
                                  <w:marBottom w:val="0"/>
                                  <w:divBdr>
                                    <w:top w:val="none" w:sz="0" w:space="0" w:color="auto"/>
                                    <w:left w:val="none" w:sz="0" w:space="0" w:color="auto"/>
                                    <w:bottom w:val="none" w:sz="0" w:space="0" w:color="auto"/>
                                    <w:right w:val="none" w:sz="0" w:space="0" w:color="auto"/>
                                  </w:divBdr>
                                  <w:divsChild>
                                    <w:div w:id="191720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80120">
      <w:bodyDiv w:val="1"/>
      <w:marLeft w:val="0"/>
      <w:marRight w:val="0"/>
      <w:marTop w:val="0"/>
      <w:marBottom w:val="0"/>
      <w:divBdr>
        <w:top w:val="none" w:sz="0" w:space="0" w:color="auto"/>
        <w:left w:val="none" w:sz="0" w:space="0" w:color="auto"/>
        <w:bottom w:val="none" w:sz="0" w:space="0" w:color="auto"/>
        <w:right w:val="none" w:sz="0" w:space="0" w:color="auto"/>
      </w:divBdr>
    </w:div>
    <w:div w:id="499347219">
      <w:bodyDiv w:val="1"/>
      <w:marLeft w:val="0"/>
      <w:marRight w:val="0"/>
      <w:marTop w:val="0"/>
      <w:marBottom w:val="0"/>
      <w:divBdr>
        <w:top w:val="none" w:sz="0" w:space="0" w:color="auto"/>
        <w:left w:val="none" w:sz="0" w:space="0" w:color="auto"/>
        <w:bottom w:val="none" w:sz="0" w:space="0" w:color="auto"/>
        <w:right w:val="none" w:sz="0" w:space="0" w:color="auto"/>
      </w:divBdr>
      <w:divsChild>
        <w:div w:id="2129542330">
          <w:marLeft w:val="0"/>
          <w:marRight w:val="0"/>
          <w:marTop w:val="0"/>
          <w:marBottom w:val="0"/>
          <w:divBdr>
            <w:top w:val="none" w:sz="0" w:space="0" w:color="auto"/>
            <w:left w:val="none" w:sz="0" w:space="0" w:color="auto"/>
            <w:bottom w:val="none" w:sz="0" w:space="0" w:color="auto"/>
            <w:right w:val="none" w:sz="0" w:space="0" w:color="auto"/>
          </w:divBdr>
          <w:divsChild>
            <w:div w:id="554123599">
              <w:marLeft w:val="0"/>
              <w:marRight w:val="0"/>
              <w:marTop w:val="0"/>
              <w:marBottom w:val="0"/>
              <w:divBdr>
                <w:top w:val="none" w:sz="0" w:space="0" w:color="auto"/>
                <w:left w:val="none" w:sz="0" w:space="0" w:color="auto"/>
                <w:bottom w:val="none" w:sz="0" w:space="0" w:color="auto"/>
                <w:right w:val="none" w:sz="0" w:space="0" w:color="auto"/>
              </w:divBdr>
              <w:divsChild>
                <w:div w:id="1489515027">
                  <w:marLeft w:val="0"/>
                  <w:marRight w:val="0"/>
                  <w:marTop w:val="0"/>
                  <w:marBottom w:val="0"/>
                  <w:divBdr>
                    <w:top w:val="none" w:sz="0" w:space="0" w:color="auto"/>
                    <w:left w:val="none" w:sz="0" w:space="0" w:color="auto"/>
                    <w:bottom w:val="none" w:sz="0" w:space="0" w:color="auto"/>
                    <w:right w:val="none" w:sz="0" w:space="0" w:color="auto"/>
                  </w:divBdr>
                  <w:divsChild>
                    <w:div w:id="913979391">
                      <w:marLeft w:val="0"/>
                      <w:marRight w:val="0"/>
                      <w:marTop w:val="0"/>
                      <w:marBottom w:val="0"/>
                      <w:divBdr>
                        <w:top w:val="none" w:sz="0" w:space="0" w:color="auto"/>
                        <w:left w:val="none" w:sz="0" w:space="0" w:color="auto"/>
                        <w:bottom w:val="none" w:sz="0" w:space="0" w:color="auto"/>
                        <w:right w:val="none" w:sz="0" w:space="0" w:color="auto"/>
                      </w:divBdr>
                      <w:divsChild>
                        <w:div w:id="545416364">
                          <w:marLeft w:val="0"/>
                          <w:marRight w:val="0"/>
                          <w:marTop w:val="0"/>
                          <w:marBottom w:val="0"/>
                          <w:divBdr>
                            <w:top w:val="none" w:sz="0" w:space="0" w:color="auto"/>
                            <w:left w:val="none" w:sz="0" w:space="0" w:color="auto"/>
                            <w:bottom w:val="none" w:sz="0" w:space="0" w:color="auto"/>
                            <w:right w:val="none" w:sz="0" w:space="0" w:color="auto"/>
                          </w:divBdr>
                          <w:divsChild>
                            <w:div w:id="1531188036">
                              <w:marLeft w:val="0"/>
                              <w:marRight w:val="0"/>
                              <w:marTop w:val="0"/>
                              <w:marBottom w:val="0"/>
                              <w:divBdr>
                                <w:top w:val="none" w:sz="0" w:space="0" w:color="auto"/>
                                <w:left w:val="none" w:sz="0" w:space="0" w:color="auto"/>
                                <w:bottom w:val="none" w:sz="0" w:space="0" w:color="auto"/>
                                <w:right w:val="none" w:sz="0" w:space="0" w:color="auto"/>
                              </w:divBdr>
                              <w:divsChild>
                                <w:div w:id="92941524">
                                  <w:marLeft w:val="0"/>
                                  <w:marRight w:val="0"/>
                                  <w:marTop w:val="0"/>
                                  <w:marBottom w:val="0"/>
                                  <w:divBdr>
                                    <w:top w:val="none" w:sz="0" w:space="0" w:color="auto"/>
                                    <w:left w:val="none" w:sz="0" w:space="0" w:color="auto"/>
                                    <w:bottom w:val="none" w:sz="0" w:space="0" w:color="auto"/>
                                    <w:right w:val="none" w:sz="0" w:space="0" w:color="auto"/>
                                  </w:divBdr>
                                  <w:divsChild>
                                    <w:div w:id="695153341">
                                      <w:marLeft w:val="0"/>
                                      <w:marRight w:val="0"/>
                                      <w:marTop w:val="0"/>
                                      <w:marBottom w:val="0"/>
                                      <w:divBdr>
                                        <w:top w:val="none" w:sz="0" w:space="0" w:color="auto"/>
                                        <w:left w:val="none" w:sz="0" w:space="0" w:color="auto"/>
                                        <w:bottom w:val="none" w:sz="0" w:space="0" w:color="auto"/>
                                        <w:right w:val="none" w:sz="0" w:space="0" w:color="auto"/>
                                      </w:divBdr>
                                      <w:divsChild>
                                        <w:div w:id="1707634920">
                                          <w:marLeft w:val="0"/>
                                          <w:marRight w:val="0"/>
                                          <w:marTop w:val="0"/>
                                          <w:marBottom w:val="0"/>
                                          <w:divBdr>
                                            <w:top w:val="none" w:sz="0" w:space="0" w:color="auto"/>
                                            <w:left w:val="none" w:sz="0" w:space="0" w:color="auto"/>
                                            <w:bottom w:val="none" w:sz="0" w:space="0" w:color="auto"/>
                                            <w:right w:val="none" w:sz="0" w:space="0" w:color="auto"/>
                                          </w:divBdr>
                                          <w:divsChild>
                                            <w:div w:id="70267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1350082">
          <w:marLeft w:val="0"/>
          <w:marRight w:val="0"/>
          <w:marTop w:val="0"/>
          <w:marBottom w:val="0"/>
          <w:divBdr>
            <w:top w:val="none" w:sz="0" w:space="0" w:color="auto"/>
            <w:left w:val="none" w:sz="0" w:space="0" w:color="auto"/>
            <w:bottom w:val="none" w:sz="0" w:space="0" w:color="auto"/>
            <w:right w:val="none" w:sz="0" w:space="0" w:color="auto"/>
          </w:divBdr>
          <w:divsChild>
            <w:div w:id="1253658649">
              <w:marLeft w:val="0"/>
              <w:marRight w:val="0"/>
              <w:marTop w:val="0"/>
              <w:marBottom w:val="0"/>
              <w:divBdr>
                <w:top w:val="none" w:sz="0" w:space="0" w:color="auto"/>
                <w:left w:val="none" w:sz="0" w:space="0" w:color="auto"/>
                <w:bottom w:val="none" w:sz="0" w:space="0" w:color="auto"/>
                <w:right w:val="none" w:sz="0" w:space="0" w:color="auto"/>
              </w:divBdr>
              <w:divsChild>
                <w:div w:id="1306272806">
                  <w:marLeft w:val="0"/>
                  <w:marRight w:val="0"/>
                  <w:marTop w:val="0"/>
                  <w:marBottom w:val="0"/>
                  <w:divBdr>
                    <w:top w:val="none" w:sz="0" w:space="0" w:color="auto"/>
                    <w:left w:val="none" w:sz="0" w:space="0" w:color="auto"/>
                    <w:bottom w:val="none" w:sz="0" w:space="0" w:color="auto"/>
                    <w:right w:val="none" w:sz="0" w:space="0" w:color="auto"/>
                  </w:divBdr>
                  <w:divsChild>
                    <w:div w:id="622152875">
                      <w:marLeft w:val="0"/>
                      <w:marRight w:val="0"/>
                      <w:marTop w:val="0"/>
                      <w:marBottom w:val="0"/>
                      <w:divBdr>
                        <w:top w:val="none" w:sz="0" w:space="0" w:color="auto"/>
                        <w:left w:val="none" w:sz="0" w:space="0" w:color="auto"/>
                        <w:bottom w:val="none" w:sz="0" w:space="0" w:color="auto"/>
                        <w:right w:val="none" w:sz="0" w:space="0" w:color="auto"/>
                      </w:divBdr>
                      <w:divsChild>
                        <w:div w:id="1464349864">
                          <w:marLeft w:val="0"/>
                          <w:marRight w:val="0"/>
                          <w:marTop w:val="0"/>
                          <w:marBottom w:val="0"/>
                          <w:divBdr>
                            <w:top w:val="none" w:sz="0" w:space="0" w:color="auto"/>
                            <w:left w:val="none" w:sz="0" w:space="0" w:color="auto"/>
                            <w:bottom w:val="none" w:sz="0" w:space="0" w:color="auto"/>
                            <w:right w:val="none" w:sz="0" w:space="0" w:color="auto"/>
                          </w:divBdr>
                          <w:divsChild>
                            <w:div w:id="1977418537">
                              <w:marLeft w:val="0"/>
                              <w:marRight w:val="0"/>
                              <w:marTop w:val="0"/>
                              <w:marBottom w:val="0"/>
                              <w:divBdr>
                                <w:top w:val="none" w:sz="0" w:space="0" w:color="auto"/>
                                <w:left w:val="none" w:sz="0" w:space="0" w:color="auto"/>
                                <w:bottom w:val="none" w:sz="0" w:space="0" w:color="auto"/>
                                <w:right w:val="none" w:sz="0" w:space="0" w:color="auto"/>
                              </w:divBdr>
                              <w:divsChild>
                                <w:div w:id="269775686">
                                  <w:marLeft w:val="0"/>
                                  <w:marRight w:val="0"/>
                                  <w:marTop w:val="0"/>
                                  <w:marBottom w:val="0"/>
                                  <w:divBdr>
                                    <w:top w:val="none" w:sz="0" w:space="0" w:color="auto"/>
                                    <w:left w:val="none" w:sz="0" w:space="0" w:color="auto"/>
                                    <w:bottom w:val="none" w:sz="0" w:space="0" w:color="auto"/>
                                    <w:right w:val="none" w:sz="0" w:space="0" w:color="auto"/>
                                  </w:divBdr>
                                  <w:divsChild>
                                    <w:div w:id="1354262472">
                                      <w:marLeft w:val="0"/>
                                      <w:marRight w:val="0"/>
                                      <w:marTop w:val="0"/>
                                      <w:marBottom w:val="0"/>
                                      <w:divBdr>
                                        <w:top w:val="none" w:sz="0" w:space="0" w:color="auto"/>
                                        <w:left w:val="none" w:sz="0" w:space="0" w:color="auto"/>
                                        <w:bottom w:val="none" w:sz="0" w:space="0" w:color="auto"/>
                                        <w:right w:val="none" w:sz="0" w:space="0" w:color="auto"/>
                                      </w:divBdr>
                                      <w:divsChild>
                                        <w:div w:id="353581692">
                                          <w:marLeft w:val="0"/>
                                          <w:marRight w:val="0"/>
                                          <w:marTop w:val="0"/>
                                          <w:marBottom w:val="0"/>
                                          <w:divBdr>
                                            <w:top w:val="none" w:sz="0" w:space="0" w:color="auto"/>
                                            <w:left w:val="none" w:sz="0" w:space="0" w:color="auto"/>
                                            <w:bottom w:val="none" w:sz="0" w:space="0" w:color="auto"/>
                                            <w:right w:val="none" w:sz="0" w:space="0" w:color="auto"/>
                                          </w:divBdr>
                                          <w:divsChild>
                                            <w:div w:id="558515369">
                                              <w:marLeft w:val="0"/>
                                              <w:marRight w:val="0"/>
                                              <w:marTop w:val="0"/>
                                              <w:marBottom w:val="0"/>
                                              <w:divBdr>
                                                <w:top w:val="none" w:sz="0" w:space="0" w:color="auto"/>
                                                <w:left w:val="none" w:sz="0" w:space="0" w:color="auto"/>
                                                <w:bottom w:val="none" w:sz="0" w:space="0" w:color="auto"/>
                                                <w:right w:val="none" w:sz="0" w:space="0" w:color="auto"/>
                                              </w:divBdr>
                                              <w:divsChild>
                                                <w:div w:id="727534391">
                                                  <w:marLeft w:val="0"/>
                                                  <w:marRight w:val="0"/>
                                                  <w:marTop w:val="0"/>
                                                  <w:marBottom w:val="0"/>
                                                  <w:divBdr>
                                                    <w:top w:val="none" w:sz="0" w:space="0" w:color="auto"/>
                                                    <w:left w:val="none" w:sz="0" w:space="0" w:color="auto"/>
                                                    <w:bottom w:val="none" w:sz="0" w:space="0" w:color="auto"/>
                                                    <w:right w:val="none" w:sz="0" w:space="0" w:color="auto"/>
                                                  </w:divBdr>
                                                  <w:divsChild>
                                                    <w:div w:id="965965623">
                                                      <w:marLeft w:val="0"/>
                                                      <w:marRight w:val="0"/>
                                                      <w:marTop w:val="0"/>
                                                      <w:marBottom w:val="0"/>
                                                      <w:divBdr>
                                                        <w:top w:val="none" w:sz="0" w:space="0" w:color="auto"/>
                                                        <w:left w:val="none" w:sz="0" w:space="0" w:color="auto"/>
                                                        <w:bottom w:val="none" w:sz="0" w:space="0" w:color="auto"/>
                                                        <w:right w:val="none" w:sz="0" w:space="0" w:color="auto"/>
                                                      </w:divBdr>
                                                      <w:divsChild>
                                                        <w:div w:id="121997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168574">
      <w:bodyDiv w:val="1"/>
      <w:marLeft w:val="0"/>
      <w:marRight w:val="0"/>
      <w:marTop w:val="0"/>
      <w:marBottom w:val="0"/>
      <w:divBdr>
        <w:top w:val="none" w:sz="0" w:space="0" w:color="auto"/>
        <w:left w:val="none" w:sz="0" w:space="0" w:color="auto"/>
        <w:bottom w:val="none" w:sz="0" w:space="0" w:color="auto"/>
        <w:right w:val="none" w:sz="0" w:space="0" w:color="auto"/>
      </w:divBdr>
    </w:div>
    <w:div w:id="622422510">
      <w:bodyDiv w:val="1"/>
      <w:marLeft w:val="0"/>
      <w:marRight w:val="0"/>
      <w:marTop w:val="0"/>
      <w:marBottom w:val="0"/>
      <w:divBdr>
        <w:top w:val="none" w:sz="0" w:space="0" w:color="auto"/>
        <w:left w:val="none" w:sz="0" w:space="0" w:color="auto"/>
        <w:bottom w:val="none" w:sz="0" w:space="0" w:color="auto"/>
        <w:right w:val="none" w:sz="0" w:space="0" w:color="auto"/>
      </w:divBdr>
    </w:div>
    <w:div w:id="638075858">
      <w:bodyDiv w:val="1"/>
      <w:marLeft w:val="0"/>
      <w:marRight w:val="0"/>
      <w:marTop w:val="0"/>
      <w:marBottom w:val="0"/>
      <w:divBdr>
        <w:top w:val="none" w:sz="0" w:space="0" w:color="auto"/>
        <w:left w:val="none" w:sz="0" w:space="0" w:color="auto"/>
        <w:bottom w:val="none" w:sz="0" w:space="0" w:color="auto"/>
        <w:right w:val="none" w:sz="0" w:space="0" w:color="auto"/>
      </w:divBdr>
    </w:div>
    <w:div w:id="730737796">
      <w:bodyDiv w:val="1"/>
      <w:marLeft w:val="0"/>
      <w:marRight w:val="0"/>
      <w:marTop w:val="0"/>
      <w:marBottom w:val="0"/>
      <w:divBdr>
        <w:top w:val="none" w:sz="0" w:space="0" w:color="auto"/>
        <w:left w:val="none" w:sz="0" w:space="0" w:color="auto"/>
        <w:bottom w:val="none" w:sz="0" w:space="0" w:color="auto"/>
        <w:right w:val="none" w:sz="0" w:space="0" w:color="auto"/>
      </w:divBdr>
      <w:divsChild>
        <w:div w:id="709383242">
          <w:marLeft w:val="0"/>
          <w:marRight w:val="0"/>
          <w:marTop w:val="0"/>
          <w:marBottom w:val="0"/>
          <w:divBdr>
            <w:top w:val="none" w:sz="0" w:space="0" w:color="auto"/>
            <w:left w:val="none" w:sz="0" w:space="0" w:color="auto"/>
            <w:bottom w:val="none" w:sz="0" w:space="0" w:color="auto"/>
            <w:right w:val="none" w:sz="0" w:space="0" w:color="auto"/>
          </w:divBdr>
          <w:divsChild>
            <w:div w:id="2008971577">
              <w:marLeft w:val="0"/>
              <w:marRight w:val="0"/>
              <w:marTop w:val="0"/>
              <w:marBottom w:val="0"/>
              <w:divBdr>
                <w:top w:val="none" w:sz="0" w:space="0" w:color="auto"/>
                <w:left w:val="none" w:sz="0" w:space="0" w:color="auto"/>
                <w:bottom w:val="none" w:sz="0" w:space="0" w:color="auto"/>
                <w:right w:val="none" w:sz="0" w:space="0" w:color="auto"/>
              </w:divBdr>
              <w:divsChild>
                <w:div w:id="701516188">
                  <w:marLeft w:val="0"/>
                  <w:marRight w:val="0"/>
                  <w:marTop w:val="0"/>
                  <w:marBottom w:val="0"/>
                  <w:divBdr>
                    <w:top w:val="none" w:sz="0" w:space="0" w:color="auto"/>
                    <w:left w:val="none" w:sz="0" w:space="0" w:color="auto"/>
                    <w:bottom w:val="none" w:sz="0" w:space="0" w:color="auto"/>
                    <w:right w:val="none" w:sz="0" w:space="0" w:color="auto"/>
                  </w:divBdr>
                  <w:divsChild>
                    <w:div w:id="436216679">
                      <w:marLeft w:val="0"/>
                      <w:marRight w:val="0"/>
                      <w:marTop w:val="0"/>
                      <w:marBottom w:val="0"/>
                      <w:divBdr>
                        <w:top w:val="none" w:sz="0" w:space="0" w:color="auto"/>
                        <w:left w:val="none" w:sz="0" w:space="0" w:color="auto"/>
                        <w:bottom w:val="none" w:sz="0" w:space="0" w:color="auto"/>
                        <w:right w:val="none" w:sz="0" w:space="0" w:color="auto"/>
                      </w:divBdr>
                      <w:divsChild>
                        <w:div w:id="591861095">
                          <w:marLeft w:val="0"/>
                          <w:marRight w:val="0"/>
                          <w:marTop w:val="0"/>
                          <w:marBottom w:val="0"/>
                          <w:divBdr>
                            <w:top w:val="none" w:sz="0" w:space="0" w:color="auto"/>
                            <w:left w:val="none" w:sz="0" w:space="0" w:color="auto"/>
                            <w:bottom w:val="none" w:sz="0" w:space="0" w:color="auto"/>
                            <w:right w:val="none" w:sz="0" w:space="0" w:color="auto"/>
                          </w:divBdr>
                          <w:divsChild>
                            <w:div w:id="813838750">
                              <w:marLeft w:val="0"/>
                              <w:marRight w:val="0"/>
                              <w:marTop w:val="0"/>
                              <w:marBottom w:val="0"/>
                              <w:divBdr>
                                <w:top w:val="none" w:sz="0" w:space="0" w:color="auto"/>
                                <w:left w:val="none" w:sz="0" w:space="0" w:color="auto"/>
                                <w:bottom w:val="none" w:sz="0" w:space="0" w:color="auto"/>
                                <w:right w:val="none" w:sz="0" w:space="0" w:color="auto"/>
                              </w:divBdr>
                              <w:divsChild>
                                <w:div w:id="643630168">
                                  <w:marLeft w:val="0"/>
                                  <w:marRight w:val="0"/>
                                  <w:marTop w:val="0"/>
                                  <w:marBottom w:val="0"/>
                                  <w:divBdr>
                                    <w:top w:val="none" w:sz="0" w:space="0" w:color="auto"/>
                                    <w:left w:val="none" w:sz="0" w:space="0" w:color="auto"/>
                                    <w:bottom w:val="none" w:sz="0" w:space="0" w:color="auto"/>
                                    <w:right w:val="none" w:sz="0" w:space="0" w:color="auto"/>
                                  </w:divBdr>
                                  <w:divsChild>
                                    <w:div w:id="61853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5431420">
      <w:bodyDiv w:val="1"/>
      <w:marLeft w:val="0"/>
      <w:marRight w:val="0"/>
      <w:marTop w:val="0"/>
      <w:marBottom w:val="0"/>
      <w:divBdr>
        <w:top w:val="none" w:sz="0" w:space="0" w:color="auto"/>
        <w:left w:val="none" w:sz="0" w:space="0" w:color="auto"/>
        <w:bottom w:val="none" w:sz="0" w:space="0" w:color="auto"/>
        <w:right w:val="none" w:sz="0" w:space="0" w:color="auto"/>
      </w:divBdr>
    </w:div>
    <w:div w:id="1060863264">
      <w:bodyDiv w:val="1"/>
      <w:marLeft w:val="0"/>
      <w:marRight w:val="0"/>
      <w:marTop w:val="0"/>
      <w:marBottom w:val="0"/>
      <w:divBdr>
        <w:top w:val="none" w:sz="0" w:space="0" w:color="auto"/>
        <w:left w:val="none" w:sz="0" w:space="0" w:color="auto"/>
        <w:bottom w:val="none" w:sz="0" w:space="0" w:color="auto"/>
        <w:right w:val="none" w:sz="0" w:space="0" w:color="auto"/>
      </w:divBdr>
    </w:div>
    <w:div w:id="1081678041">
      <w:bodyDiv w:val="1"/>
      <w:marLeft w:val="0"/>
      <w:marRight w:val="0"/>
      <w:marTop w:val="0"/>
      <w:marBottom w:val="0"/>
      <w:divBdr>
        <w:top w:val="none" w:sz="0" w:space="0" w:color="auto"/>
        <w:left w:val="none" w:sz="0" w:space="0" w:color="auto"/>
        <w:bottom w:val="none" w:sz="0" w:space="0" w:color="auto"/>
        <w:right w:val="none" w:sz="0" w:space="0" w:color="auto"/>
      </w:divBdr>
    </w:div>
    <w:div w:id="1242250958">
      <w:bodyDiv w:val="1"/>
      <w:marLeft w:val="0"/>
      <w:marRight w:val="0"/>
      <w:marTop w:val="0"/>
      <w:marBottom w:val="0"/>
      <w:divBdr>
        <w:top w:val="none" w:sz="0" w:space="0" w:color="auto"/>
        <w:left w:val="none" w:sz="0" w:space="0" w:color="auto"/>
        <w:bottom w:val="none" w:sz="0" w:space="0" w:color="auto"/>
        <w:right w:val="none" w:sz="0" w:space="0" w:color="auto"/>
      </w:divBdr>
    </w:div>
    <w:div w:id="1487474143">
      <w:bodyDiv w:val="1"/>
      <w:marLeft w:val="0"/>
      <w:marRight w:val="0"/>
      <w:marTop w:val="0"/>
      <w:marBottom w:val="0"/>
      <w:divBdr>
        <w:top w:val="none" w:sz="0" w:space="0" w:color="auto"/>
        <w:left w:val="none" w:sz="0" w:space="0" w:color="auto"/>
        <w:bottom w:val="none" w:sz="0" w:space="0" w:color="auto"/>
        <w:right w:val="none" w:sz="0" w:space="0" w:color="auto"/>
      </w:divBdr>
    </w:div>
    <w:div w:id="1507591605">
      <w:bodyDiv w:val="1"/>
      <w:marLeft w:val="0"/>
      <w:marRight w:val="0"/>
      <w:marTop w:val="0"/>
      <w:marBottom w:val="0"/>
      <w:divBdr>
        <w:top w:val="none" w:sz="0" w:space="0" w:color="auto"/>
        <w:left w:val="none" w:sz="0" w:space="0" w:color="auto"/>
        <w:bottom w:val="none" w:sz="0" w:space="0" w:color="auto"/>
        <w:right w:val="none" w:sz="0" w:space="0" w:color="auto"/>
      </w:divBdr>
    </w:div>
    <w:div w:id="1507675037">
      <w:bodyDiv w:val="1"/>
      <w:marLeft w:val="0"/>
      <w:marRight w:val="0"/>
      <w:marTop w:val="0"/>
      <w:marBottom w:val="0"/>
      <w:divBdr>
        <w:top w:val="none" w:sz="0" w:space="0" w:color="auto"/>
        <w:left w:val="none" w:sz="0" w:space="0" w:color="auto"/>
        <w:bottom w:val="none" w:sz="0" w:space="0" w:color="auto"/>
        <w:right w:val="none" w:sz="0" w:space="0" w:color="auto"/>
      </w:divBdr>
    </w:div>
    <w:div w:id="1526362905">
      <w:bodyDiv w:val="1"/>
      <w:marLeft w:val="0"/>
      <w:marRight w:val="0"/>
      <w:marTop w:val="0"/>
      <w:marBottom w:val="0"/>
      <w:divBdr>
        <w:top w:val="none" w:sz="0" w:space="0" w:color="auto"/>
        <w:left w:val="none" w:sz="0" w:space="0" w:color="auto"/>
        <w:bottom w:val="none" w:sz="0" w:space="0" w:color="auto"/>
        <w:right w:val="none" w:sz="0" w:space="0" w:color="auto"/>
      </w:divBdr>
    </w:div>
    <w:div w:id="1530487716">
      <w:bodyDiv w:val="1"/>
      <w:marLeft w:val="0"/>
      <w:marRight w:val="0"/>
      <w:marTop w:val="0"/>
      <w:marBottom w:val="0"/>
      <w:divBdr>
        <w:top w:val="none" w:sz="0" w:space="0" w:color="auto"/>
        <w:left w:val="none" w:sz="0" w:space="0" w:color="auto"/>
        <w:bottom w:val="none" w:sz="0" w:space="0" w:color="auto"/>
        <w:right w:val="none" w:sz="0" w:space="0" w:color="auto"/>
      </w:divBdr>
    </w:div>
    <w:div w:id="1598907072">
      <w:bodyDiv w:val="1"/>
      <w:marLeft w:val="0"/>
      <w:marRight w:val="0"/>
      <w:marTop w:val="0"/>
      <w:marBottom w:val="0"/>
      <w:divBdr>
        <w:top w:val="none" w:sz="0" w:space="0" w:color="auto"/>
        <w:left w:val="none" w:sz="0" w:space="0" w:color="auto"/>
        <w:bottom w:val="none" w:sz="0" w:space="0" w:color="auto"/>
        <w:right w:val="none" w:sz="0" w:space="0" w:color="auto"/>
      </w:divBdr>
    </w:div>
    <w:div w:id="1630208050">
      <w:bodyDiv w:val="1"/>
      <w:marLeft w:val="0"/>
      <w:marRight w:val="0"/>
      <w:marTop w:val="0"/>
      <w:marBottom w:val="0"/>
      <w:divBdr>
        <w:top w:val="none" w:sz="0" w:space="0" w:color="auto"/>
        <w:left w:val="none" w:sz="0" w:space="0" w:color="auto"/>
        <w:bottom w:val="none" w:sz="0" w:space="0" w:color="auto"/>
        <w:right w:val="none" w:sz="0" w:space="0" w:color="auto"/>
      </w:divBdr>
    </w:div>
    <w:div w:id="1674914238">
      <w:bodyDiv w:val="1"/>
      <w:marLeft w:val="0"/>
      <w:marRight w:val="0"/>
      <w:marTop w:val="0"/>
      <w:marBottom w:val="0"/>
      <w:divBdr>
        <w:top w:val="none" w:sz="0" w:space="0" w:color="auto"/>
        <w:left w:val="none" w:sz="0" w:space="0" w:color="auto"/>
        <w:bottom w:val="none" w:sz="0" w:space="0" w:color="auto"/>
        <w:right w:val="none" w:sz="0" w:space="0" w:color="auto"/>
      </w:divBdr>
    </w:div>
    <w:div w:id="1683236921">
      <w:bodyDiv w:val="1"/>
      <w:marLeft w:val="0"/>
      <w:marRight w:val="0"/>
      <w:marTop w:val="0"/>
      <w:marBottom w:val="0"/>
      <w:divBdr>
        <w:top w:val="none" w:sz="0" w:space="0" w:color="auto"/>
        <w:left w:val="none" w:sz="0" w:space="0" w:color="auto"/>
        <w:bottom w:val="none" w:sz="0" w:space="0" w:color="auto"/>
        <w:right w:val="none" w:sz="0" w:space="0" w:color="auto"/>
      </w:divBdr>
    </w:div>
    <w:div w:id="1690570813">
      <w:bodyDiv w:val="1"/>
      <w:marLeft w:val="0"/>
      <w:marRight w:val="0"/>
      <w:marTop w:val="0"/>
      <w:marBottom w:val="0"/>
      <w:divBdr>
        <w:top w:val="none" w:sz="0" w:space="0" w:color="auto"/>
        <w:left w:val="none" w:sz="0" w:space="0" w:color="auto"/>
        <w:bottom w:val="none" w:sz="0" w:space="0" w:color="auto"/>
        <w:right w:val="none" w:sz="0" w:space="0" w:color="auto"/>
      </w:divBdr>
    </w:div>
    <w:div w:id="1711954359">
      <w:bodyDiv w:val="1"/>
      <w:marLeft w:val="0"/>
      <w:marRight w:val="0"/>
      <w:marTop w:val="0"/>
      <w:marBottom w:val="0"/>
      <w:divBdr>
        <w:top w:val="none" w:sz="0" w:space="0" w:color="auto"/>
        <w:left w:val="none" w:sz="0" w:space="0" w:color="auto"/>
        <w:bottom w:val="none" w:sz="0" w:space="0" w:color="auto"/>
        <w:right w:val="none" w:sz="0" w:space="0" w:color="auto"/>
      </w:divBdr>
    </w:div>
    <w:div w:id="1718579109">
      <w:bodyDiv w:val="1"/>
      <w:marLeft w:val="0"/>
      <w:marRight w:val="0"/>
      <w:marTop w:val="0"/>
      <w:marBottom w:val="0"/>
      <w:divBdr>
        <w:top w:val="none" w:sz="0" w:space="0" w:color="auto"/>
        <w:left w:val="none" w:sz="0" w:space="0" w:color="auto"/>
        <w:bottom w:val="none" w:sz="0" w:space="0" w:color="auto"/>
        <w:right w:val="none" w:sz="0" w:space="0" w:color="auto"/>
      </w:divBdr>
    </w:div>
    <w:div w:id="1736968747">
      <w:bodyDiv w:val="1"/>
      <w:marLeft w:val="0"/>
      <w:marRight w:val="0"/>
      <w:marTop w:val="0"/>
      <w:marBottom w:val="0"/>
      <w:divBdr>
        <w:top w:val="none" w:sz="0" w:space="0" w:color="auto"/>
        <w:left w:val="none" w:sz="0" w:space="0" w:color="auto"/>
        <w:bottom w:val="none" w:sz="0" w:space="0" w:color="auto"/>
        <w:right w:val="none" w:sz="0" w:space="0" w:color="auto"/>
      </w:divBdr>
    </w:div>
    <w:div w:id="2048752501">
      <w:bodyDiv w:val="1"/>
      <w:marLeft w:val="0"/>
      <w:marRight w:val="0"/>
      <w:marTop w:val="0"/>
      <w:marBottom w:val="0"/>
      <w:divBdr>
        <w:top w:val="none" w:sz="0" w:space="0" w:color="auto"/>
        <w:left w:val="none" w:sz="0" w:space="0" w:color="auto"/>
        <w:bottom w:val="none" w:sz="0" w:space="0" w:color="auto"/>
        <w:right w:val="none" w:sz="0" w:space="0" w:color="auto"/>
      </w:divBdr>
    </w:div>
    <w:div w:id="2137404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st.gov/programs-projects/face-recognition-vendor-test-frvt"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eur-lex.europa.eu/eli/reg/2016/679/oj"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dpb.europa.eu" TargetMode="External"/><Relationship Id="rId11" Type="http://schemas.openxmlformats.org/officeDocument/2006/relationships/hyperlink" Target="https://www.ecfr.gov/current/title-16/chapter-I/subchapter-C/part-312" TargetMode="External"/><Relationship Id="rId5" Type="http://schemas.openxmlformats.org/officeDocument/2006/relationships/webSettings" Target="webSettings.xml"/><Relationship Id="rId10" Type="http://schemas.openxmlformats.org/officeDocument/2006/relationships/hyperlink" Target="https://www.ftc.gov" TargetMode="External"/><Relationship Id="rId4" Type="http://schemas.openxmlformats.org/officeDocument/2006/relationships/settings" Target="settings.xml"/><Relationship Id="rId9" Type="http://schemas.openxmlformats.org/officeDocument/2006/relationships/hyperlink" Target="https://www.hhs.gov/hipaa/for-professionals/security/guidanc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37</TotalTime>
  <Pages>6</Pages>
  <Words>1519</Words>
  <Characters>8660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10159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Joshi, Khushbu</dc:creator>
  <cp:lastModifiedBy>ADMIN</cp:lastModifiedBy>
  <cp:revision>42</cp:revision>
  <dcterms:created xsi:type="dcterms:W3CDTF">2026-06-14T05:24:00Z</dcterms:created>
  <dcterms:modified xsi:type="dcterms:W3CDTF">2026-06-28T05:48:00Z</dcterms:modified>
</cp:coreProperties>
</file>