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AI-Powered Business Analytics Copilot</w:t>
      </w:r>
    </w:p>
    <w:p>
      <w:pPr>
        <w:jc w:val="center"/>
      </w:pPr>
      <w:r>
        <w:rPr>
          <w:b/>
          <w:sz w:val="28"/>
        </w:rPr>
        <w:t>Project Report</w:t>
      </w:r>
    </w:p>
    <w:p>
      <w:pPr>
        <w:jc w:val="center"/>
      </w:pPr>
      <w:r>
        <w:rPr>
          <w:b/>
        </w:rPr>
        <w:t>Submitted by: Khushbu Uttam Shelake</w:t>
        <w:br/>
      </w:r>
      <w:r>
        <w:t>B.Tech CSE (Data Science)</w:t>
        <w:br/>
      </w:r>
      <w:r>
        <w:t>JSS Academy of Technical Education, Noida</w:t>
        <w:br/>
      </w:r>
      <w:r>
        <w:t>IBM SkillsBuild Data Analytics with AI Academic Internship 2026</w:t>
      </w:r>
    </w:p>
    <w:p>
      <w:pPr>
        <w:pStyle w:val="Heading1"/>
      </w:pPr>
      <w:r>
        <w:t>1. Abstract</w:t>
      </w:r>
    </w:p>
    <w:p>
      <w:r>
        <w:t>The AI-Powered Business Analytics Copilot is an interactive business intelligence application built using Python, Pandas, SQLite, Streamlit, and Google Gemini. The project analyzes the Tableau Sample Superstore dataset and converts raw sales data into business KPIs, profitability analysis, regional and category insights, shipping analysis, trends, and natural-language business answers. A hybrid analytics approach is used: common business questions are answered deterministically from the dataset, while SQL and generative AI are used as fallback capabilities for more flexible questions.</w:t>
      </w:r>
    </w:p>
    <w:p>
      <w:pPr>
        <w:pStyle w:val="Heading1"/>
      </w:pPr>
      <w:r>
        <w:t>2. Problem Statement</w:t>
      </w:r>
    </w:p>
    <w:p>
      <w:r>
        <w:t>Business datasets often contain useful information about sales, profit, customers, products, regions, and operations, but extracting actionable insights can require multiple analytical steps. The objective of this project is to build a user-friendly analytics copilot that presents important business metrics visually and allows users to ask business questions in natural language.</w:t>
      </w:r>
    </w:p>
    <w:p>
      <w:pPr>
        <w:pStyle w:val="Heading1"/>
      </w:pPr>
      <w:r>
        <w:t>3. Objectives</w:t>
      </w:r>
    </w:p>
    <w:p>
      <w:pPr>
        <w:pStyle w:val="ListBullet"/>
      </w:pPr>
      <w:r>
        <w:t>Clean and prepare the Superstore sales dataset for analysis.</w:t>
      </w:r>
    </w:p>
    <w:p>
      <w:pPr>
        <w:pStyle w:val="ListBullet"/>
      </w:pPr>
      <w:r>
        <w:t>Calculate business KPIs such as sales, profit, orders, customers, quantity, and profit margin.</w:t>
      </w:r>
    </w:p>
    <w:p>
      <w:pPr>
        <w:pStyle w:val="ListBullet"/>
      </w:pPr>
      <w:r>
        <w:t>Analyze business performance by year, region, category, and month.</w:t>
      </w:r>
    </w:p>
    <w:p>
      <w:pPr>
        <w:pStyle w:val="ListBullet"/>
      </w:pPr>
      <w:r>
        <w:t>Identify profitability patterns and potential business issues.</w:t>
      </w:r>
    </w:p>
    <w:p>
      <w:pPr>
        <w:pStyle w:val="ListBullet"/>
      </w:pPr>
      <w:r>
        <w:t>Analyze shipping modes and average shipping duration.</w:t>
      </w:r>
    </w:p>
    <w:p>
      <w:pPr>
        <w:pStyle w:val="ListBullet"/>
      </w:pPr>
      <w:r>
        <w:t>Provide automatic business insights based on the selected dataset or year.</w:t>
      </w:r>
    </w:p>
    <w:p>
      <w:pPr>
        <w:pStyle w:val="ListBullet"/>
      </w:pPr>
      <w:r>
        <w:t>Build a natural-language Business Copilot using SQL and generative AI.</w:t>
      </w:r>
    </w:p>
    <w:p>
      <w:pPr>
        <w:pStyle w:val="ListBullet"/>
      </w:pPr>
      <w:r>
        <w:t>Provide a simple interactive dashboard through Streamlit.</w:t>
      </w:r>
    </w:p>
    <w:p>
      <w:pPr>
        <w:pStyle w:val="Heading1"/>
      </w:pPr>
      <w:r>
        <w:t>4. Dataset</w:t>
      </w:r>
    </w:p>
    <w:p>
      <w:r>
        <w:t>Dataset: Tableau Sample Superstore. The cleaned project dataset contains 8,399 rows and 30 columns after preprocessing and feature engineering. The order-date range used in the project is from 2012-01-01 to 2015-12-30.</w:t>
      </w:r>
    </w:p>
    <w:p>
      <w:pPr>
        <w:pStyle w:val="Heading1"/>
      </w:pPr>
      <w:r>
        <w:t>5. Data Preparation</w:t>
      </w:r>
    </w:p>
    <w:p>
      <w:pPr>
        <w:pStyle w:val="ListBullet"/>
      </w:pPr>
      <w:r>
        <w:t>Loaded the Tableau Hyper extract into Pandas.</w:t>
      </w:r>
    </w:p>
    <w:p>
      <w:pPr>
        <w:pStyle w:val="ListBullet"/>
      </w:pPr>
      <w:r>
        <w:t>Standardized column names.</w:t>
      </w:r>
    </w:p>
    <w:p>
      <w:pPr>
        <w:pStyle w:val="ListBullet"/>
      </w:pPr>
      <w:r>
        <w:t>Checked missing values and filled the 63 missing Product Base Margin values with the median.</w:t>
      </w:r>
    </w:p>
    <w:p>
      <w:pPr>
        <w:pStyle w:val="ListBullet"/>
      </w:pPr>
      <w:r>
        <w:t>Checked duplicate records; no duplicate rows were found.</w:t>
      </w:r>
    </w:p>
    <w:p>
      <w:pPr>
        <w:pStyle w:val="ListBullet"/>
      </w:pPr>
      <w:r>
        <w:t>Converted Order Date and Ship Date into datetime format.</w:t>
      </w:r>
    </w:p>
    <w:p>
      <w:pPr>
        <w:pStyle w:val="ListBullet"/>
      </w:pPr>
      <w:r>
        <w:t>Created Year, Month, Month Name, Quarter, and Year-Month features.</w:t>
      </w:r>
    </w:p>
    <w:p>
      <w:pPr>
        <w:pStyle w:val="ListBullet"/>
      </w:pPr>
      <w:r>
        <w:t>Created Shipping Days from Ship Date minus Order Date.</w:t>
      </w:r>
    </w:p>
    <w:p>
      <w:pPr>
        <w:pStyle w:val="ListBullet"/>
      </w:pPr>
      <w:r>
        <w:t>Created Profit Margin % using Profit divided by Sales multiplied by 100.</w:t>
      </w:r>
    </w:p>
    <w:p>
      <w:pPr>
        <w:pStyle w:val="ListBullet"/>
      </w:pPr>
      <w:r>
        <w:t>Saved the cleaned dataset as superstore_clean.csv.</w:t>
      </w:r>
    </w:p>
    <w:p>
      <w:pPr>
        <w:pStyle w:val="Heading1"/>
      </w:pPr>
      <w:r>
        <w:t>6. Technologies Used</w:t>
      </w:r>
    </w:p>
    <w:p>
      <w:pPr>
        <w:pStyle w:val="ListBullet"/>
      </w:pPr>
      <w:r>
        <w:t>Python</w:t>
      </w:r>
    </w:p>
    <w:p>
      <w:pPr>
        <w:pStyle w:val="ListBullet"/>
      </w:pPr>
      <w:r>
        <w:t>Pandas and NumPy</w:t>
      </w:r>
    </w:p>
    <w:p>
      <w:pPr>
        <w:pStyle w:val="ListBullet"/>
      </w:pPr>
      <w:r>
        <w:t>SQLite</w:t>
      </w:r>
    </w:p>
    <w:p>
      <w:pPr>
        <w:pStyle w:val="ListBullet"/>
      </w:pPr>
      <w:r>
        <w:t>Streamlit</w:t>
      </w:r>
    </w:p>
    <w:p>
      <w:pPr>
        <w:pStyle w:val="ListBullet"/>
      </w:pPr>
      <w:r>
        <w:t>Google Gemini API (generative AI layer)</w:t>
      </w:r>
    </w:p>
    <w:p>
      <w:pPr>
        <w:pStyle w:val="ListBullet"/>
      </w:pPr>
      <w:r>
        <w:t>Tableau Hyper API for initial Hyper extract loading</w:t>
      </w:r>
    </w:p>
    <w:p>
      <w:pPr>
        <w:pStyle w:val="ListBullet"/>
      </w:pPr>
      <w:r>
        <w:t>Google Colab for development and testing</w:t>
      </w:r>
    </w:p>
    <w:p>
      <w:pPr>
        <w:pStyle w:val="Heading1"/>
      </w:pPr>
      <w:r>
        <w:t>7. System Architecture</w:t>
      </w:r>
    </w:p>
    <w:p>
      <w:r>
        <w:t>The application follows a layered architecture:</w:t>
      </w:r>
    </w:p>
    <w:p>
      <w:pPr>
        <w:pStyle w:val="ListBullet"/>
      </w:pPr>
      <w:r>
        <w:t>Data Layer: cleaned Superstore CSV dataset.</w:t>
      </w:r>
    </w:p>
    <w:p>
      <w:pPr>
        <w:pStyle w:val="ListBullet"/>
      </w:pPr>
      <w:r>
        <w:t>Analytics Layer: Pandas-based KPI and business analysis functions.</w:t>
      </w:r>
    </w:p>
    <w:p>
      <w:pPr>
        <w:pStyle w:val="ListBullet"/>
      </w:pPr>
      <w:r>
        <w:t>Query Layer: SQLite database and SELECT-only SQL generation for flexible analytical questions.</w:t>
      </w:r>
    </w:p>
    <w:p>
      <w:pPr>
        <w:pStyle w:val="ListBullet"/>
      </w:pPr>
      <w:r>
        <w:t>AI Layer: Google Gemini for natural-language interpretation and fallback responses.</w:t>
      </w:r>
    </w:p>
    <w:p>
      <w:pPr>
        <w:pStyle w:val="ListBullet"/>
      </w:pPr>
      <w:r>
        <w:t>Application Layer: Streamlit dashboard with filters, charts, insights, and the Business Copilot.</w:t>
      </w:r>
    </w:p>
    <w:p>
      <w:pPr>
        <w:pStyle w:val="Heading1"/>
      </w:pPr>
      <w:r>
        <w:t>8. Dashboard Features</w:t>
      </w:r>
    </w:p>
    <w:p>
      <w:pPr>
        <w:pStyle w:val="ListBullet"/>
      </w:pPr>
      <w:r>
        <w:t>Year filter for interactive analysis.</w:t>
      </w:r>
    </w:p>
    <w:p>
      <w:pPr>
        <w:pStyle w:val="ListBullet"/>
      </w:pPr>
      <w:r>
        <w:t>Business Snapshot with Total Sales, Total Profit, Total Orders, and Profit Margin.</w:t>
      </w:r>
    </w:p>
    <w:p>
      <w:pPr>
        <w:pStyle w:val="ListBullet"/>
      </w:pPr>
      <w:r>
        <w:t>Additional KPIs including Total Customers, Quantity Sold, and Average Order Value.</w:t>
      </w:r>
    </w:p>
    <w:p>
      <w:pPr>
        <w:pStyle w:val="ListBullet"/>
      </w:pPr>
      <w:r>
        <w:t>Regional Sales and Category Sales analysis.</w:t>
      </w:r>
    </w:p>
    <w:p>
      <w:pPr>
        <w:pStyle w:val="ListBullet"/>
      </w:pPr>
      <w:r>
        <w:t>Regional Profit and Category Profit analysis.</w:t>
      </w:r>
    </w:p>
    <w:p>
      <w:pPr>
        <w:pStyle w:val="ListBullet"/>
      </w:pPr>
      <w:r>
        <w:t>Automatic Business Insights.</w:t>
      </w:r>
    </w:p>
    <w:p>
      <w:pPr>
        <w:pStyle w:val="ListBullet"/>
      </w:pPr>
      <w:r>
        <w:t>Monthly Sales and Profit trend.</w:t>
      </w:r>
    </w:p>
    <w:p>
      <w:pPr>
        <w:pStyle w:val="ListBullet"/>
      </w:pPr>
      <w:r>
        <w:t>Shipping Performance by Ship Mode, including average shipping days and order volume.</w:t>
      </w:r>
    </w:p>
    <w:p>
      <w:pPr>
        <w:pStyle w:val="ListBullet"/>
      </w:pPr>
      <w:r>
        <w:t>AI Business Copilot with suggested questions.</w:t>
      </w:r>
    </w:p>
    <w:p>
      <w:pPr>
        <w:pStyle w:val="Heading1"/>
      </w:pPr>
      <w:r>
        <w:t>9. Business Copilot</w:t>
      </w:r>
    </w:p>
    <w:p>
      <w:r>
        <w:t>The Business Copilot combines deterministic analytics, SQL, and generative AI. Frequently used questions such as highest regional profit margin, most profitable category, and highest profit-margin year are calculated directly from the filtered dataset. Business recommendations are also generated from observed category, region, and shipping performance. For questions outside these predefined analytical paths, the application can use SQL and the Gemini AI layer.</w:t>
      </w:r>
    </w:p>
    <w:p>
      <w:pPr>
        <w:pStyle w:val="Heading1"/>
      </w:pPr>
      <w:r>
        <w:t>10. Key Business Results</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Result</w:t>
            </w:r>
          </w:p>
        </w:tc>
      </w:tr>
      <w:tr>
        <w:tc>
          <w:tcPr>
            <w:tcW w:type="dxa" w:w="4968"/>
          </w:tcPr>
          <w:p>
            <w:r>
              <w:t>Total Sales</w:t>
            </w:r>
          </w:p>
        </w:tc>
        <w:tc>
          <w:tcPr>
            <w:tcW w:type="dxa" w:w="4968"/>
          </w:tcPr>
          <w:p>
            <w:r>
              <w:t>$14,915,600.82</w:t>
            </w:r>
          </w:p>
        </w:tc>
      </w:tr>
      <w:tr>
        <w:tc>
          <w:tcPr>
            <w:tcW w:type="dxa" w:w="4968"/>
          </w:tcPr>
          <w:p>
            <w:r>
              <w:t>Total Profit</w:t>
            </w:r>
          </w:p>
        </w:tc>
        <w:tc>
          <w:tcPr>
            <w:tcW w:type="dxa" w:w="4968"/>
          </w:tcPr>
          <w:p>
            <w:r>
              <w:t>$1,521,767.96</w:t>
            </w:r>
          </w:p>
        </w:tc>
      </w:tr>
      <w:tr>
        <w:tc>
          <w:tcPr>
            <w:tcW w:type="dxa" w:w="4968"/>
          </w:tcPr>
          <w:p>
            <w:r>
              <w:t>Total Orders</w:t>
            </w:r>
          </w:p>
        </w:tc>
        <w:tc>
          <w:tcPr>
            <w:tcW w:type="dxa" w:w="4968"/>
          </w:tcPr>
          <w:p>
            <w:r>
              <w:t>5,496 unique orders</w:t>
            </w:r>
          </w:p>
        </w:tc>
      </w:tr>
      <w:tr>
        <w:tc>
          <w:tcPr>
            <w:tcW w:type="dxa" w:w="4968"/>
          </w:tcPr>
          <w:p>
            <w:r>
              <w:t>Total Customers</w:t>
            </w:r>
          </w:p>
        </w:tc>
        <w:tc>
          <w:tcPr>
            <w:tcW w:type="dxa" w:w="4968"/>
          </w:tcPr>
          <w:p>
            <w:r>
              <w:t>795</w:t>
            </w:r>
          </w:p>
        </w:tc>
      </w:tr>
      <w:tr>
        <w:tc>
          <w:tcPr>
            <w:tcW w:type="dxa" w:w="4968"/>
          </w:tcPr>
          <w:p>
            <w:r>
              <w:t>Total Quantity Sold</w:t>
            </w:r>
          </w:p>
        </w:tc>
        <w:tc>
          <w:tcPr>
            <w:tcW w:type="dxa" w:w="4968"/>
          </w:tcPr>
          <w:p>
            <w:r>
              <w:t>214,777</w:t>
            </w:r>
          </w:p>
        </w:tc>
      </w:tr>
      <w:tr>
        <w:tc>
          <w:tcPr>
            <w:tcW w:type="dxa" w:w="4968"/>
          </w:tcPr>
          <w:p>
            <w:r>
              <w:t>Overall Profit Margin</w:t>
            </w:r>
          </w:p>
        </w:tc>
        <w:tc>
          <w:tcPr>
            <w:tcW w:type="dxa" w:w="4968"/>
          </w:tcPr>
          <w:p>
            <w:r>
              <w:t>10.20%</w:t>
            </w:r>
          </w:p>
        </w:tc>
      </w:tr>
      <w:tr>
        <w:tc>
          <w:tcPr>
            <w:tcW w:type="dxa" w:w="4968"/>
          </w:tcPr>
          <w:p>
            <w:r>
              <w:t>Highest Sales Region</w:t>
            </w:r>
          </w:p>
        </w:tc>
        <w:tc>
          <w:tcPr>
            <w:tcW w:type="dxa" w:w="4968"/>
          </w:tcPr>
          <w:p>
            <w:r>
              <w:t>Central</w:t>
            </w:r>
          </w:p>
        </w:tc>
      </w:tr>
      <w:tr>
        <w:tc>
          <w:tcPr>
            <w:tcW w:type="dxa" w:w="4968"/>
          </w:tcPr>
          <w:p>
            <w:r>
              <w:t>Highest Profit Category</w:t>
            </w:r>
          </w:p>
        </w:tc>
        <w:tc>
          <w:tcPr>
            <w:tcW w:type="dxa" w:w="4968"/>
          </w:tcPr>
          <w:p>
            <w:r>
              <w:t>Technology</w:t>
            </w:r>
          </w:p>
        </w:tc>
      </w:tr>
    </w:tbl>
    <w:p>
      <w:pPr>
        <w:pStyle w:val="Heading1"/>
      </w:pPr>
      <w:r>
        <w:t>11. Year-wise Analysis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Year</w:t>
            </w:r>
          </w:p>
        </w:tc>
        <w:tc>
          <w:tcPr>
            <w:tcW w:type="dxa" w:w="1987"/>
          </w:tcPr>
          <w:p>
            <w:r>
              <w:t>Sales</w:t>
            </w:r>
          </w:p>
        </w:tc>
        <w:tc>
          <w:tcPr>
            <w:tcW w:type="dxa" w:w="1987"/>
          </w:tcPr>
          <w:p>
            <w:r>
              <w:t>Profit</w:t>
            </w:r>
          </w:p>
        </w:tc>
        <w:tc>
          <w:tcPr>
            <w:tcW w:type="dxa" w:w="1987"/>
          </w:tcPr>
          <w:p>
            <w:r>
              <w:t>Orders</w:t>
            </w:r>
          </w:p>
        </w:tc>
        <w:tc>
          <w:tcPr>
            <w:tcW w:type="dxa" w:w="1987"/>
          </w:tcPr>
          <w:p>
            <w:r>
              <w:t>Profit Margin</w:t>
            </w:r>
          </w:p>
        </w:tc>
      </w:tr>
      <w:tr>
        <w:tc>
          <w:tcPr>
            <w:tcW w:type="dxa" w:w="1987"/>
          </w:tcPr>
          <w:p>
            <w:r>
              <w:t>2012</w:t>
            </w:r>
          </w:p>
        </w:tc>
        <w:tc>
          <w:tcPr>
            <w:tcW w:type="dxa" w:w="1987"/>
          </w:tcPr>
          <w:p>
            <w:r>
              <w:t>$4,215,428.43</w:t>
            </w:r>
          </w:p>
        </w:tc>
        <w:tc>
          <w:tcPr>
            <w:tcW w:type="dxa" w:w="1987"/>
          </w:tcPr>
          <w:p>
            <w:r>
              <w:t>$434,946.20</w:t>
            </w:r>
          </w:p>
        </w:tc>
        <w:tc>
          <w:tcPr>
            <w:tcW w:type="dxa" w:w="1987"/>
          </w:tcPr>
          <w:p>
            <w:r>
              <w:t>1,397</w:t>
            </w:r>
          </w:p>
        </w:tc>
        <w:tc>
          <w:tcPr>
            <w:tcW w:type="dxa" w:w="1987"/>
          </w:tcPr>
          <w:p>
            <w:r>
              <w:t>10.32%</w:t>
            </w:r>
          </w:p>
        </w:tc>
      </w:tr>
      <w:tr>
        <w:tc>
          <w:tcPr>
            <w:tcW w:type="dxa" w:w="1987"/>
          </w:tcPr>
          <w:p>
            <w:r>
              <w:t>2013</w:t>
            </w:r>
          </w:p>
        </w:tc>
        <w:tc>
          <w:tcPr>
            <w:tcW w:type="dxa" w:w="1987"/>
          </w:tcPr>
          <w:p>
            <w:r>
              <w:t>$3,545,602.95</w:t>
            </w:r>
          </w:p>
        </w:tc>
        <w:tc>
          <w:tcPr>
            <w:tcW w:type="dxa" w:w="1987"/>
          </w:tcPr>
          <w:p>
            <w:r>
              <w:t>$363,620.94</w:t>
            </w:r>
          </w:p>
        </w:tc>
        <w:tc>
          <w:tcPr>
            <w:tcW w:type="dxa" w:w="1987"/>
          </w:tcPr>
          <w:p>
            <w:r>
              <w:t>1,394</w:t>
            </w:r>
          </w:p>
        </w:tc>
        <w:tc>
          <w:tcPr>
            <w:tcW w:type="dxa" w:w="1987"/>
          </w:tcPr>
          <w:p>
            <w:r>
              <w:t>10.26%</w:t>
            </w:r>
          </w:p>
        </w:tc>
      </w:tr>
      <w:tr>
        <w:tc>
          <w:tcPr>
            <w:tcW w:type="dxa" w:w="1987"/>
          </w:tcPr>
          <w:p>
            <w:r>
              <w:t>2014</w:t>
            </w:r>
          </w:p>
        </w:tc>
        <w:tc>
          <w:tcPr>
            <w:tcW w:type="dxa" w:w="1987"/>
          </w:tcPr>
          <w:p>
            <w:r>
              <w:t>$3,437,148.26</w:t>
            </w:r>
          </w:p>
        </w:tc>
        <w:tc>
          <w:tcPr>
            <w:tcW w:type="dxa" w:w="1987"/>
          </w:tcPr>
          <w:p>
            <w:r>
              <w:t>$381,593.75</w:t>
            </w:r>
          </w:p>
        </w:tc>
        <w:tc>
          <w:tcPr>
            <w:tcW w:type="dxa" w:w="1987"/>
          </w:tcPr>
          <w:p>
            <w:r>
              <w:t>1,314</w:t>
            </w:r>
          </w:p>
        </w:tc>
        <w:tc>
          <w:tcPr>
            <w:tcW w:type="dxa" w:w="1987"/>
          </w:tcPr>
          <w:p>
            <w:r>
              <w:t>11.10%</w:t>
            </w:r>
          </w:p>
        </w:tc>
      </w:tr>
      <w:tr>
        <w:tc>
          <w:tcPr>
            <w:tcW w:type="dxa" w:w="1987"/>
          </w:tcPr>
          <w:p>
            <w:r>
              <w:t>2015</w:t>
            </w:r>
          </w:p>
        </w:tc>
        <w:tc>
          <w:tcPr>
            <w:tcW w:type="dxa" w:w="1987"/>
          </w:tcPr>
          <w:p>
            <w:r>
              <w:t>$3,717,421.18</w:t>
            </w:r>
          </w:p>
        </w:tc>
        <w:tc>
          <w:tcPr>
            <w:tcW w:type="dxa" w:w="1987"/>
          </w:tcPr>
          <w:p>
            <w:r>
              <w:t>$341,607.07</w:t>
            </w:r>
          </w:p>
        </w:tc>
        <w:tc>
          <w:tcPr>
            <w:tcW w:type="dxa" w:w="1987"/>
          </w:tcPr>
          <w:p>
            <w:r>
              <w:t>1,391</w:t>
            </w:r>
          </w:p>
        </w:tc>
        <w:tc>
          <w:tcPr>
            <w:tcW w:type="dxa" w:w="1987"/>
          </w:tcPr>
          <w:p>
            <w:r>
              <w:t>9.19%</w:t>
            </w:r>
          </w:p>
        </w:tc>
      </w:tr>
    </w:tbl>
    <w:p>
      <w:pPr>
        <w:pStyle w:val="Heading1"/>
      </w:pPr>
      <w:r>
        <w:t>12. Regional and Category Analysis</w:t>
      </w:r>
    </w:p>
    <w:p>
      <w:r>
        <w:t>Regional analysis shows that Central generated the highest sales, while South had the highest regional profit margin among the four regions in the analyzed dataset. At category level, Technology generated the highest profit and had a substantially higher profit margin than Furniture. These comparisons are available dynamically through the dashboard and its year filter.</w:t>
      </w:r>
    </w:p>
    <w:p>
      <w:pPr>
        <w:pStyle w:val="Heading1"/>
      </w:pPr>
      <w:r>
        <w:t>13. Testing</w:t>
      </w:r>
    </w:p>
    <w:p>
      <w:pPr>
        <w:pStyle w:val="ListBullet"/>
      </w:pPr>
      <w:r>
        <w:t>Verified Python syntax for app.py.</w:t>
      </w:r>
    </w:p>
    <w:p>
      <w:pPr>
        <w:pStyle w:val="ListBullet"/>
      </w:pPr>
      <w:r>
        <w:t>Verified Python syntax for backend.py.</w:t>
      </w:r>
    </w:p>
    <w:p>
      <w:pPr>
        <w:pStyle w:val="ListBullet"/>
      </w:pPr>
      <w:r>
        <w:t>Verified syntax for the combined IBM code file.</w:t>
      </w:r>
    </w:p>
    <w:p>
      <w:pPr>
        <w:pStyle w:val="ListBullet"/>
      </w:pPr>
      <w:r>
        <w:t>Tested the Streamlit dashboard after backend changes.</w:t>
      </w:r>
    </w:p>
    <w:p>
      <w:pPr>
        <w:pStyle w:val="ListBullet"/>
      </w:pPr>
      <w:r>
        <w:t>Tested year filtering across KPIs, profitability, monthly trends, and shipping analysis.</w:t>
      </w:r>
    </w:p>
    <w:p>
      <w:pPr>
        <w:pStyle w:val="ListBullet"/>
      </w:pPr>
      <w:r>
        <w:t>Tested direct dataset-based Business Copilot answers and dynamic recommendations.</w:t>
      </w:r>
    </w:p>
    <w:p>
      <w:pPr>
        <w:pStyle w:val="Heading1"/>
      </w:pPr>
      <w:r>
        <w:t>14. Limitations</w:t>
      </w:r>
    </w:p>
    <w:p>
      <w:pPr>
        <w:pStyle w:val="ListBullet"/>
      </w:pPr>
      <w:r>
        <w:t>The project uses the historical Superstore dataset and therefore does not represent live business data.</w:t>
      </w:r>
    </w:p>
    <w:p>
      <w:pPr>
        <w:pStyle w:val="ListBullet"/>
      </w:pPr>
      <w:r>
        <w:t>Generative AI responses depend on the availability and quota of the configured Gemini API.</w:t>
      </w:r>
    </w:p>
    <w:p>
      <w:pPr>
        <w:pStyle w:val="ListBullet"/>
      </w:pPr>
      <w:r>
        <w:t>The current recommendation logic is based on observed descriptive analytics rather than causal or predictive modeling.</w:t>
      </w:r>
    </w:p>
    <w:p>
      <w:pPr>
        <w:pStyle w:val="ListBullet"/>
      </w:pPr>
      <w:r>
        <w:t>Deployment and external API configuration require appropriate environment secrets and dependencies.</w:t>
      </w:r>
    </w:p>
    <w:p>
      <w:pPr>
        <w:pStyle w:val="Heading1"/>
      </w:pPr>
      <w:r>
        <w:t>15. Future Scope</w:t>
      </w:r>
    </w:p>
    <w:p>
      <w:pPr>
        <w:pStyle w:val="ListBullet"/>
      </w:pPr>
      <w:r>
        <w:t>Add forecasting for sales and profit.</w:t>
      </w:r>
    </w:p>
    <w:p>
      <w:pPr>
        <w:pStyle w:val="ListBullet"/>
      </w:pPr>
      <w:r>
        <w:t>Add customer segmentation and product-level profitability analysis.</w:t>
      </w:r>
    </w:p>
    <w:p>
      <w:pPr>
        <w:pStyle w:val="ListBullet"/>
      </w:pPr>
      <w:r>
        <w:t>Add anomaly detection and alerting.</w:t>
      </w:r>
    </w:p>
    <w:p>
      <w:pPr>
        <w:pStyle w:val="ListBullet"/>
      </w:pPr>
      <w:r>
        <w:t>Add more natural-language query routing and conversational memory.</w:t>
      </w:r>
    </w:p>
    <w:p>
      <w:pPr>
        <w:pStyle w:val="ListBullet"/>
      </w:pPr>
      <w:r>
        <w:t>Deploy the application for public access.</w:t>
      </w:r>
    </w:p>
    <w:p>
      <w:pPr>
        <w:pStyle w:val="ListBullet"/>
      </w:pPr>
      <w:r>
        <w:t>Add authentication and role-based dashboards for different business users.</w:t>
      </w:r>
    </w:p>
    <w:p>
      <w:pPr>
        <w:pStyle w:val="Heading1"/>
      </w:pPr>
      <w:r>
        <w:t>16. Conclusion</w:t>
      </w:r>
    </w:p>
    <w:p>
      <w:r>
        <w:t>The AI-Powered Business Analytics Copilot demonstrates how data analytics, business intelligence, SQL, and generative AI can be combined into one interactive application. The project provides a practical workflow from data preparation to KPI generation, visual analysis, business recommendations, and natural-language interaction. It is designed as a portfolio and academic project demonstrating applied Data Analytics and AI skills.</w:t>
      </w:r>
    </w:p>
    <w:p>
      <w:pPr>
        <w:pStyle w:val="Heading1"/>
      </w:pPr>
      <w:r>
        <w:t>17. Project Files</w:t>
      </w:r>
    </w:p>
    <w:p>
      <w:pPr>
        <w:pStyle w:val="ListBullet"/>
      </w:pPr>
      <w:r>
        <w:t>app.py — Streamlit dashboard interface.</w:t>
      </w:r>
    </w:p>
    <w:p>
      <w:pPr>
        <w:pStyle w:val="ListBullet"/>
      </w:pPr>
      <w:r>
        <w:t>backend.py — analytics, SQL, and AI logic.</w:t>
      </w:r>
    </w:p>
    <w:p>
      <w:pPr>
        <w:pStyle w:val="ListBullet"/>
      </w:pPr>
      <w:r>
        <w:t>superstore_clean.csv — cleaned Superstore dataset.</w:t>
      </w:r>
    </w:p>
    <w:p>
      <w:pPr>
        <w:pStyle w:val="ListBullet"/>
      </w:pPr>
      <w:r>
        <w:t>requirements.txt — Python dependencies.</w:t>
      </w:r>
    </w:p>
    <w:p>
      <w:pPr>
        <w:pStyle w:val="ListBullet"/>
      </w:pPr>
      <w:r>
        <w:t>README.md — project documentation and setup instructions.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