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779AAB" w14:textId="77777777" w:rsidR="00FF33E0" w:rsidRDefault="00000000">
      <w:pPr>
        <w:pStyle w:val="Heading1"/>
        <w:spacing w:line="480" w:lineRule="auto"/>
        <w:jc w:val="center"/>
        <w:rPr>
          <w:rFonts w:ascii="Google Sans" w:eastAsia="Google Sans" w:hAnsi="Google Sans" w:cs="Google Sans"/>
        </w:rPr>
      </w:pPr>
      <w:bookmarkStart w:id="0" w:name="_1wxj3sdlx0rd" w:colFirst="0" w:colLast="0"/>
      <w:bookmarkEnd w:id="0"/>
      <w:r>
        <w:rPr>
          <w:rFonts w:ascii="Google Sans" w:eastAsia="Google Sans" w:hAnsi="Google Sans" w:cs="Google Sans"/>
        </w:rPr>
        <w:t>Security incident report</w:t>
      </w:r>
    </w:p>
    <w:p w14:paraId="2E7573C1" w14:textId="77777777" w:rsidR="00FF33E0" w:rsidRDefault="00FF33E0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F33E0" w14:paraId="27DFF3A7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68096" w14:textId="77777777" w:rsidR="00FF33E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1: Identify the network protocol involved in the incident</w:t>
            </w:r>
          </w:p>
        </w:tc>
      </w:tr>
      <w:tr w:rsidR="00FF33E0" w14:paraId="39A4D804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31C91" w14:textId="77777777" w:rsidR="00FF33E0" w:rsidRDefault="00000000">
            <w:pPr>
              <w:widowControl w:val="0"/>
              <w:shd w:val="clear" w:color="auto" w:fill="FFFFFF"/>
              <w:spacing w:before="200" w:after="200" w:line="428" w:lineRule="auto"/>
              <w:rPr>
                <w:rFonts w:ascii="Roboto" w:eastAsia="Roboto" w:hAnsi="Roboto" w:cs="Roboto"/>
                <w:color w:val="404040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The incident involves two key network protocols:</w:t>
            </w:r>
          </w:p>
          <w:p w14:paraId="07BBCAC9" w14:textId="77777777" w:rsidR="00FF33E0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before="200"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DNS (Domain Name System, UDP/53) – Used to resolve suspicious domain names (</w:t>
            </w:r>
            <w:r w:rsidRPr="00AE6D40">
              <w:rPr>
                <w:rFonts w:ascii="Roboto" w:eastAsia="Roboto" w:hAnsi="Roboto" w:cs="Roboto"/>
                <w:color w:val="404040"/>
                <w:sz w:val="24"/>
                <w:szCs w:val="24"/>
              </w:rPr>
              <w:t>yummyrecipesforme.com</w:t>
            </w: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 xml:space="preserve"> and </w:t>
            </w:r>
            <w:r w:rsidRPr="00AE6D40">
              <w:rPr>
                <w:rFonts w:ascii="Roboto" w:eastAsia="Roboto" w:hAnsi="Roboto" w:cs="Roboto"/>
                <w:color w:val="404040"/>
                <w:sz w:val="24"/>
                <w:szCs w:val="24"/>
              </w:rPr>
              <w:t>greatrecipesforme.com</w:t>
            </w: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) to fake IP addresses (</w:t>
            </w:r>
            <w:r w:rsidRPr="00AE6D40">
              <w:rPr>
                <w:rFonts w:ascii="Roboto" w:eastAsia="Roboto" w:hAnsi="Roboto" w:cs="Roboto"/>
                <w:color w:val="404040"/>
                <w:sz w:val="24"/>
                <w:szCs w:val="24"/>
              </w:rPr>
              <w:t>203.0.113.22</w:t>
            </w: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 xml:space="preserve"> and </w:t>
            </w:r>
            <w:r w:rsidRPr="00AE6D40">
              <w:rPr>
                <w:rFonts w:ascii="Roboto" w:eastAsia="Roboto" w:hAnsi="Roboto" w:cs="Roboto"/>
                <w:color w:val="404040"/>
                <w:sz w:val="24"/>
                <w:szCs w:val="24"/>
              </w:rPr>
              <w:t>192.0.2.17</w:t>
            </w: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).</w:t>
            </w:r>
          </w:p>
          <w:p w14:paraId="4A5F27E8" w14:textId="77777777" w:rsidR="00FF33E0" w:rsidRDefault="00000000">
            <w:pPr>
              <w:widowControl w:val="0"/>
              <w:numPr>
                <w:ilvl w:val="0"/>
                <w:numId w:val="3"/>
              </w:numPr>
              <w:shd w:val="clear" w:color="auto" w:fill="FFFFFF"/>
              <w:spacing w:after="200"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HTTP (Hypertext Transfer Protocol, TCP/80) – Used for unencrypted communication with the suspicious domains, including GET requests and sustained data transfers.</w:t>
            </w:r>
          </w:p>
          <w:p w14:paraId="3F8AD389" w14:textId="77777777" w:rsidR="00FF33E0" w:rsidRDefault="00FF33E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BE209F5" w14:textId="77777777" w:rsidR="00FF33E0" w:rsidRDefault="00FF33E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FF33E0" w14:paraId="0C42EA4D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FED65" w14:textId="77777777" w:rsidR="00FF33E0" w:rsidRDefault="00FF33E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7E233EB2" w14:textId="77777777" w:rsidR="00FF33E0" w:rsidRDefault="00FF33E0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F33E0" w14:paraId="2C662243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31BF" w14:textId="77777777" w:rsidR="00FF33E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2: Document the incident</w:t>
            </w:r>
          </w:p>
        </w:tc>
      </w:tr>
      <w:tr w:rsidR="00FF33E0" w14:paraId="706E6112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D2ED1" w14:textId="77777777" w:rsidR="00FF33E0" w:rsidRDefault="00000000">
            <w:pPr>
              <w:widowControl w:val="0"/>
              <w:numPr>
                <w:ilvl w:val="0"/>
                <w:numId w:val="1"/>
              </w:numPr>
              <w:shd w:val="clear" w:color="auto" w:fill="FFFFFF"/>
              <w:spacing w:before="200"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What happened?</w:t>
            </w:r>
          </w:p>
          <w:p w14:paraId="7739F6E4" w14:textId="77777777" w:rsidR="00FF33E0" w:rsidRDefault="00000000">
            <w:pPr>
              <w:widowControl w:val="0"/>
              <w:numPr>
                <w:ilvl w:val="1"/>
                <w:numId w:val="1"/>
              </w:numPr>
              <w:spacing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A machine on the network made DNS queries to two unusual domains (</w:t>
            </w:r>
            <w:r w:rsidRPr="00AE6D40">
              <w:rPr>
                <w:rFonts w:ascii="Roboto" w:eastAsia="Roboto" w:hAnsi="Roboto" w:cs="Roboto"/>
                <w:color w:val="404040"/>
                <w:sz w:val="24"/>
                <w:szCs w:val="24"/>
              </w:rPr>
              <w:t>yummyrecipesforme.com</w:t>
            </w: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 xml:space="preserve"> and </w:t>
            </w:r>
            <w:r w:rsidRPr="00AE6D40">
              <w:rPr>
                <w:rFonts w:ascii="Roboto" w:eastAsia="Roboto" w:hAnsi="Roboto" w:cs="Roboto"/>
                <w:color w:val="404040"/>
                <w:sz w:val="24"/>
                <w:szCs w:val="24"/>
              </w:rPr>
              <w:t>greatrecipesforme.com</w:t>
            </w: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).</w:t>
            </w:r>
          </w:p>
          <w:p w14:paraId="05C18969" w14:textId="77777777" w:rsidR="00FF33E0" w:rsidRDefault="00000000">
            <w:pPr>
              <w:widowControl w:val="0"/>
              <w:numPr>
                <w:ilvl w:val="1"/>
                <w:numId w:val="1"/>
              </w:numPr>
              <w:spacing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The domains resolved to reserved/test IPs (not real websites), a strong sign of malicious activity.</w:t>
            </w:r>
          </w:p>
          <w:p w14:paraId="6CC128EE" w14:textId="77777777" w:rsidR="00FF33E0" w:rsidRDefault="00000000">
            <w:pPr>
              <w:widowControl w:val="0"/>
              <w:numPr>
                <w:ilvl w:val="1"/>
                <w:numId w:val="1"/>
              </w:numPr>
              <w:spacing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After DNS resolution, the machine established HTTP connections (port 80) and exchanged data, including GET requests.</w:t>
            </w:r>
          </w:p>
          <w:p w14:paraId="494C1D9C" w14:textId="77777777" w:rsidR="00FF33E0" w:rsidRDefault="00000000">
            <w:pPr>
              <w:widowControl w:val="0"/>
              <w:numPr>
                <w:ilvl w:val="1"/>
                <w:numId w:val="1"/>
              </w:numPr>
              <w:spacing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High volumes of traffic were observed, suggesting possible data exfiltration or malware communication.</w:t>
            </w:r>
          </w:p>
          <w:p w14:paraId="0818B9EC" w14:textId="77777777" w:rsidR="00FF33E0" w:rsidRDefault="00000000">
            <w:pPr>
              <w:widowControl w:val="0"/>
              <w:numPr>
                <w:ilvl w:val="0"/>
                <w:numId w:val="1"/>
              </w:numPr>
              <w:shd w:val="clear" w:color="auto" w:fill="FFFFFF"/>
              <w:spacing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Why is this suspicious?</w:t>
            </w:r>
          </w:p>
          <w:p w14:paraId="37A15AD1" w14:textId="77777777" w:rsidR="00FF33E0" w:rsidRDefault="00000000">
            <w:pPr>
              <w:widowControl w:val="0"/>
              <w:numPr>
                <w:ilvl w:val="1"/>
                <w:numId w:val="1"/>
              </w:numPr>
              <w:spacing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The IPs (</w:t>
            </w:r>
            <w:r w:rsidRPr="00AE6D40">
              <w:rPr>
                <w:rFonts w:ascii="Roboto" w:eastAsia="Roboto" w:hAnsi="Roboto" w:cs="Roboto"/>
                <w:color w:val="404040"/>
                <w:sz w:val="24"/>
                <w:szCs w:val="24"/>
              </w:rPr>
              <w:t>203.0.113.22</w:t>
            </w: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 xml:space="preserve">, </w:t>
            </w:r>
            <w:r w:rsidRPr="00AE6D40">
              <w:rPr>
                <w:rFonts w:ascii="Roboto" w:eastAsia="Roboto" w:hAnsi="Roboto" w:cs="Roboto"/>
                <w:color w:val="404040"/>
                <w:sz w:val="24"/>
                <w:szCs w:val="24"/>
              </w:rPr>
              <w:t>192.0.2.17</w:t>
            </w: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) are fake (RFC 5737 test ranges).</w:t>
            </w:r>
          </w:p>
          <w:p w14:paraId="4425D3B9" w14:textId="77777777" w:rsidR="00FF33E0" w:rsidRDefault="00000000">
            <w:pPr>
              <w:widowControl w:val="0"/>
              <w:numPr>
                <w:ilvl w:val="1"/>
                <w:numId w:val="1"/>
              </w:numPr>
              <w:spacing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The domain names mimic recipe sites (common in phishing/malware).</w:t>
            </w:r>
          </w:p>
          <w:p w14:paraId="7A384B34" w14:textId="77777777" w:rsidR="00FF33E0" w:rsidRDefault="00000000">
            <w:pPr>
              <w:widowControl w:val="0"/>
              <w:numPr>
                <w:ilvl w:val="1"/>
                <w:numId w:val="1"/>
              </w:numPr>
              <w:spacing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Traffic was unencrypted (HTTP), making it easier for attackers to intercept.</w:t>
            </w:r>
          </w:p>
          <w:p w14:paraId="5CA9F26A" w14:textId="77777777" w:rsidR="00FF33E0" w:rsidRDefault="00000000">
            <w:pPr>
              <w:widowControl w:val="0"/>
              <w:numPr>
                <w:ilvl w:val="0"/>
                <w:numId w:val="1"/>
              </w:numPr>
              <w:shd w:val="clear" w:color="auto" w:fill="FFFFFF"/>
              <w:spacing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lastRenderedPageBreak/>
              <w:t>How was it detected?</w:t>
            </w:r>
          </w:p>
          <w:p w14:paraId="7EC5B554" w14:textId="4052AA19" w:rsidR="00FF33E0" w:rsidRDefault="007E0E24">
            <w:pPr>
              <w:widowControl w:val="0"/>
              <w:numPr>
                <w:ilvl w:val="1"/>
                <w:numId w:val="1"/>
              </w:numPr>
              <w:spacing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Multiple customers emailed to website helpdesk</w:t>
            </w:r>
            <w:r w:rsidR="00000000">
              <w:rPr>
                <w:rFonts w:ascii="Roboto" w:eastAsia="Roboto" w:hAnsi="Roboto" w:cs="Roboto"/>
                <w:color w:val="404040"/>
                <w:sz w:val="24"/>
                <w:szCs w:val="24"/>
              </w:rPr>
              <w:t>.</w:t>
            </w:r>
          </w:p>
          <w:p w14:paraId="01CA5C25" w14:textId="77777777" w:rsidR="00FF33E0" w:rsidRDefault="00000000">
            <w:pPr>
              <w:widowControl w:val="0"/>
              <w:numPr>
                <w:ilvl w:val="0"/>
                <w:numId w:val="1"/>
              </w:numPr>
              <w:shd w:val="clear" w:color="auto" w:fill="FFFFFF"/>
              <w:spacing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Possible causes:</w:t>
            </w:r>
          </w:p>
          <w:p w14:paraId="4B3D9809" w14:textId="77777777" w:rsidR="00FF33E0" w:rsidRDefault="00000000">
            <w:pPr>
              <w:widowControl w:val="0"/>
              <w:numPr>
                <w:ilvl w:val="1"/>
                <w:numId w:val="1"/>
              </w:numPr>
              <w:spacing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Malware infection (e.g., spyware, ransomware, or botnet communication).</w:t>
            </w:r>
          </w:p>
          <w:p w14:paraId="14FE6BA3" w14:textId="77777777" w:rsidR="00FF33E0" w:rsidRDefault="00000000">
            <w:pPr>
              <w:widowControl w:val="0"/>
              <w:numPr>
                <w:ilvl w:val="1"/>
                <w:numId w:val="1"/>
              </w:numPr>
              <w:spacing w:after="200"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Phishing attempt (user clicked a malicious link).</w:t>
            </w:r>
          </w:p>
          <w:p w14:paraId="7F7418F0" w14:textId="77777777" w:rsidR="00FF33E0" w:rsidRDefault="00FF33E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3EDAF64" w14:textId="77777777" w:rsidR="00FF33E0" w:rsidRDefault="00FF33E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558EF642" w14:textId="77777777" w:rsidR="00FF33E0" w:rsidRDefault="00FF33E0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1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F33E0" w14:paraId="18C3CB49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A3297" w14:textId="77777777" w:rsidR="00FF33E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Section 3: Recommend one remediation for brute force attacks</w:t>
            </w:r>
          </w:p>
        </w:tc>
      </w:tr>
      <w:tr w:rsidR="00FF33E0" w14:paraId="0FF74D2D" w14:textId="77777777">
        <w:trPr>
          <w:trHeight w:val="577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A6FBC" w14:textId="77777777" w:rsidR="00FF33E0" w:rsidRDefault="00000000">
            <w:pPr>
              <w:widowControl w:val="0"/>
              <w:shd w:val="clear" w:color="auto" w:fill="FFFFFF"/>
              <w:spacing w:before="200" w:after="200" w:line="428" w:lineRule="auto"/>
              <w:rPr>
                <w:rFonts w:ascii="Roboto" w:eastAsia="Roboto" w:hAnsi="Roboto" w:cs="Roboto"/>
                <w:color w:val="404040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Implement Rate Limiting on Authentication Attempts</w:t>
            </w:r>
          </w:p>
          <w:p w14:paraId="6A7D4C52" w14:textId="77777777" w:rsidR="00FF33E0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before="200"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Action: Configure firewalls or security systems (e.g., fail2ban, IPS) to block IPs after multiple failed login attempts.</w:t>
            </w:r>
          </w:p>
          <w:p w14:paraId="63E5DB80" w14:textId="77777777" w:rsidR="00FF33E0" w:rsidRDefault="00000000">
            <w:pPr>
              <w:widowControl w:val="0"/>
              <w:numPr>
                <w:ilvl w:val="0"/>
                <w:numId w:val="2"/>
              </w:numPr>
              <w:shd w:val="clear" w:color="auto" w:fill="FFFFFF"/>
              <w:spacing w:after="200" w:line="240" w:lineRule="auto"/>
            </w:pPr>
            <w:r>
              <w:rPr>
                <w:rFonts w:ascii="Roboto" w:eastAsia="Roboto" w:hAnsi="Roboto" w:cs="Roboto"/>
                <w:color w:val="404040"/>
                <w:sz w:val="24"/>
                <w:szCs w:val="24"/>
              </w:rPr>
              <w:t>Why? Prevents automated brute force attacks by slowing down or stopping repeated password guesses.</w:t>
            </w:r>
          </w:p>
          <w:p w14:paraId="0422A50E" w14:textId="77777777" w:rsidR="00FF33E0" w:rsidRDefault="00FF33E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4022BE9C" w14:textId="77777777" w:rsidR="00FF33E0" w:rsidRDefault="00FF33E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1D587D68" w14:textId="77777777" w:rsidR="00FF33E0" w:rsidRDefault="00FF33E0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66CFD240" w14:textId="77777777" w:rsidR="00FF33E0" w:rsidRDefault="00FF33E0">
      <w:pPr>
        <w:spacing w:after="200"/>
        <w:rPr>
          <w:rFonts w:ascii="Google Sans" w:eastAsia="Google Sans" w:hAnsi="Google Sans" w:cs="Google Sans"/>
          <w:b/>
        </w:rPr>
      </w:pPr>
    </w:p>
    <w:p w14:paraId="4DC1C86D" w14:textId="77777777" w:rsidR="00FF33E0" w:rsidRDefault="00FF33E0">
      <w:pPr>
        <w:spacing w:after="200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1E32DC02" w14:textId="77777777" w:rsidR="00FF33E0" w:rsidRDefault="00FF33E0">
      <w:pPr>
        <w:rPr>
          <w:rFonts w:ascii="Google Sans" w:eastAsia="Google Sans" w:hAnsi="Google Sans" w:cs="Google Sans"/>
        </w:rPr>
      </w:pPr>
    </w:p>
    <w:p w14:paraId="202F0D79" w14:textId="77777777" w:rsidR="00FF33E0" w:rsidRDefault="00FF33E0">
      <w:pPr>
        <w:spacing w:after="200"/>
        <w:rPr>
          <w:b/>
          <w:color w:val="38761D"/>
          <w:sz w:val="26"/>
          <w:szCs w:val="26"/>
        </w:rPr>
      </w:pPr>
    </w:p>
    <w:p w14:paraId="48249F24" w14:textId="77777777" w:rsidR="00FF33E0" w:rsidRDefault="00FF33E0"/>
    <w:sectPr w:rsidR="00FF33E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4507688-BCB2-4CE9-9404-992BC1F8BE1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2" w:fontKey="{309B4FA1-ED72-4035-8F3C-1F89430BABA6}"/>
    <w:embedBold r:id="rId3" w:fontKey="{C43D3B5A-C00C-4D84-AB86-C3F94FBC19D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D8020DBD-6B4C-4AA9-A8C2-601CCC4608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CE9DEFB-9FD9-4CF4-A087-99498DC04D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F34498"/>
    <w:multiLevelType w:val="multilevel"/>
    <w:tmpl w:val="9356D90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14E5501"/>
    <w:multiLevelType w:val="multilevel"/>
    <w:tmpl w:val="9670E70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BBA6898"/>
    <w:multiLevelType w:val="multilevel"/>
    <w:tmpl w:val="CD801EAC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87603859">
    <w:abstractNumId w:val="2"/>
  </w:num>
  <w:num w:numId="2" w16cid:durableId="2124230066">
    <w:abstractNumId w:val="0"/>
  </w:num>
  <w:num w:numId="3" w16cid:durableId="97869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33E0"/>
    <w:rsid w:val="001643EE"/>
    <w:rsid w:val="007E0E24"/>
    <w:rsid w:val="00AE6D40"/>
    <w:rsid w:val="00F04EDA"/>
    <w:rsid w:val="00FF3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6DBAD"/>
  <w15:docId w15:val="{5D7F461D-381F-421D-AD2E-E8EBA429F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1349</TotalTime>
  <Pages>1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Khush Gill</cp:lastModifiedBy>
  <cp:revision>4</cp:revision>
  <dcterms:created xsi:type="dcterms:W3CDTF">2025-07-28T07:59:00Z</dcterms:created>
  <dcterms:modified xsi:type="dcterms:W3CDTF">2025-07-29T06:28:00Z</dcterms:modified>
</cp:coreProperties>
</file>