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40" w:after="240"/>
      </w:pPr>
      <w:r>
        <w:t xml:space="preserve">Syncra Enterprise WFM Platform Evaluation Report</w:t>
      </w:r>
    </w:p>
    <w:p>
      <w:pPr>
        <w:pStyle w:val="Heading1"/>
        <w:spacing w:before="240" w:after="120"/>
      </w:pPr>
      <w:r>
        <w:t xml:space="preserve">1. Executive Summary</w:t>
      </w:r>
    </w:p>
    <w:p>
      <w:pPr>
        <w:spacing w:after="120"/>
      </w:pPr>
      <w:r>
        <w:t xml:space="preserve">This report provides a formal evaluation of the Syncra Enterprise Workforce Management (WFM) Platform. Syncra Enterprise is a full-stack, secure, and decentralized operational platform designed to streamline corporate staffing, asset tracking, payroll accounting, and automated decision-making. By integrating real-time databases with autonomous AI agents, the platform bridges the gap between static enterprise record-keeping and active operations.</w:t>
      </w:r>
    </w:p>
    <w:p>
      <w:pPr>
        <w:pStyle w:val="Heading1"/>
        <w:spacing w:before="240" w:after="120"/>
      </w:pPr>
      <w:r>
        <w:t xml:space="preserve">2. Project Context and Objectives</w:t>
      </w:r>
    </w:p>
    <w:p>
      <w:pPr>
        <w:spacing w:after="120"/>
      </w:pPr>
      <w:r>
        <w:t xml:space="preserve">Modern enterprise environments require cross-functional platforms to manage personnel, compliance, and resources. Syncra Enterprise was designed to meet these needs through the following core objectives: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Centralization: Consolidating employee databases, asset registries, attendance logs, and project tasks into a single database.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&amp; Compliance: Implementing robust JSON Web Token (JWT) authentication, Role-Based Access Control (RBAC), and immutable compliance audit logs.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Intelligence Integration: Equipping the platform with a persistent AI Assistant (Rachel) capable of querying database records and executing layout navigation, alongside background AI Agents (LeaveAgent, OnboardingAgent) to automate business logic.</w:t>
      </w:r>
    </w:p>
    <w:p>
      <w:pPr>
        <w:pStyle w:val="Heading1"/>
        <w:spacing w:before="240" w:after="120"/>
      </w:pPr>
      <w:r>
        <w:t xml:space="preserve">3. Technology Stack and Architecture</w:t>
      </w:r>
    </w:p>
    <w:p>
      <w:pPr>
        <w:spacing w:after="120"/>
      </w:pPr>
      <w:r>
        <w:t xml:space="preserve">The platform is built on a clean, scalable three-tier architecture:</w:t>
      </w:r>
    </w:p>
    <w:p>
      <w:pPr>
        <w:pStyle w:val="Heading2"/>
        <w:spacing w:before="180" w:after="80"/>
      </w:pPr>
      <w:r>
        <w:t xml:space="preserve">3.1. Frontend Client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Framework: React 19 (compiled and bundled using Vite).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Styling: Custom CSS implementing a premium Indigo-Glassmorphic visual language, complete with a native dark/light theme toggle.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Visual Components: Interactive Canvas-based grids displaying concentric vector lines with real-time mouse-repulsion physics and squishy inertia drag calculations to simulate motion velocity.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Iconography: Lucide-React vector graphics.</w:t>
      </w:r>
    </w:p>
    <w:p>
      <w:pPr>
        <w:pStyle w:val="Heading2"/>
        <w:spacing w:before="180" w:after="80"/>
      </w:pPr>
      <w:r>
        <w:t xml:space="preserve">3.2. Backend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Runtime: Node.js with Express framework.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 Interface: SQLite relational database.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 Communication: Socket.io for immediate server-to-client notifications and timeline updates.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Email Simulation: Nodemailer SMTP integration supporting automated transactional alerts and onboarding correspondence.</w:t>
      </w:r>
    </w:p>
    <w:p>
      <w:pPr>
        <w:pStyle w:val="Heading1"/>
        <w:spacing w:before="240" w:after="120"/>
      </w:pPr>
      <w:r>
        <w:t xml:space="preserve">4. Relational Database Schema Design</w:t>
      </w:r>
    </w:p>
    <w:p>
      <w:pPr>
        <w:spacing w:after="120"/>
      </w:pPr>
      <w:r>
        <w:t xml:space="preserve">Syncra Enterprise relies on a structured SQLite relational database. Below is a summary of the core database tables: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users: Stores credentials, email addresses, and security roles (Super Admin, Admin, Manager, HR, Employee).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employees: Contains personnel profiles mapped to specific departments, including status and join dates.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organizations: Defines the organizational hierarchy, mapping departments, designations, shifts, and holiday calendars.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attendance: Logs employee clock-in and clock-out timestamps, including location validation.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leave_requests: Tracks time-off applications, durations, reasoning, and approval statuses.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payrolls: Automates baseline calculations, tax deductions, and Net Salary payments.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projects &amp; tasks: Tracks Kanban projects, task priorities, due dates, and assignments.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assets &amp; asset_history: Manages corporate hardware serials, assignee tracking, and maintenance logs.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agent_actions: Operates as the transactional queue for autonomous AI proposals waiting for manager approvals.</w:t>
      </w:r>
    </w:p>
    <w:p>
      <w:pPr>
        <w:pStyle w:val="Heading1"/>
        <w:spacing w:before="240" w:after="120"/>
      </w:pPr>
      <w:r>
        <w:t xml:space="preserve">5. Functional Specifications by Module</w:t>
      </w:r>
    </w:p>
    <w:p>
      <w:pPr>
        <w:pStyle w:val="Heading2"/>
        <w:spacing w:before="180" w:after="80"/>
      </w:pPr>
      <w:r>
        <w:t xml:space="preserve">5.1. Operations &amp; HR Control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Onboarding Wizard: Validates data constraints (such as email uniqueness) before inserting employee profiles.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Scenario Org Planner: A visual sandbox allowing managers to adjust reporting hierarchies and preview payroll budget variations before execution.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Skills Marketplace: Maps skills matrices across teams and matches candidates to projects based on capability scores.</w:t>
      </w:r>
    </w:p>
    <w:p>
      <w:pPr>
        <w:pStyle w:val="Heading2"/>
        <w:spacing w:before="180" w:after="80"/>
      </w:pPr>
      <w:r>
        <w:t xml:space="preserve">5.2. Compliance and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Compliance Audit Logging: Captures all database write operations, tracking the executing user, affected rows, previous and current values, and timestamps.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Attendance Tracker: Logs daily working hours, checks location parameters, and notes shift exceptions.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Hardware Asset Registry: Manages corporate hardware assignments, handles employee returns, and routes broken hardware to repair states.</w:t>
      </w:r>
    </w:p>
    <w:p>
      <w:pPr>
        <w:pStyle w:val="Heading1"/>
        <w:spacing w:before="240" w:after="120"/>
      </w:pPr>
      <w:r>
        <w:t xml:space="preserve">6. Agentic Workflows and AI Automation</w:t>
      </w:r>
    </w:p>
    <w:p>
      <w:pPr>
        <w:pStyle w:val="Heading2"/>
        <w:spacing w:before="180" w:after="80"/>
      </w:pPr>
      <w:r>
        <w:t xml:space="preserve">6.1. Interactive AI Assistant (Rachel)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Contextual Data Fetching: Processes natural language inquiries (e.g., searching the directory or checking holiday calendars) and formats the SQL results into Markdown tables.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Navigation Control: Interprets routing intent (e.g., 'show me the recruitment pipeline') and changes the active dashboard view on the client side.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Voice Integration: Supports voice audio capture with auto-submit capabilities.</w:t>
      </w:r>
    </w:p>
    <w:p>
      <w:pPr>
        <w:pStyle w:val="Heading2"/>
        <w:spacing w:before="180" w:after="80"/>
      </w:pPr>
      <w:r>
        <w:t xml:space="preserve">6.2. Autonomous Agent Queue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LeaveAgent (Burnout Prevention): Scans the workload heatmap. If an employee is detected to have worked 12 or more consecutive days, the agent generates a proposal for a 3-day preventive leave.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Approval Gates: Administrators review proposals in the Agent Queue. Approving an action executes the database modifications and notifies the respective parties.</w:t>
      </w:r>
    </w:p>
    <w:p>
      <w:pPr>
        <w:pStyle w:val="Heading1"/>
        <w:spacing w:before="240" w:after="120"/>
      </w:pPr>
      <w:r>
        <w:t xml:space="preserve">7. Developer Utilities and Verification Tests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test_security.js: Audits route permissions to ensure that employees cannot access administrative endpoints (such as audit logs or payroll tables).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test_enhancements.js: Automatically validates database connections and triggers mock agent execution flows to verify queue behavior.</w:t>
      </w:r>
    </w:p>
    <w:p>
      <w:pPr>
        <w:pStyle w:val="Heading1"/>
        <w:spacing w:before="240" w:after="120"/>
      </w:pPr>
      <w:r>
        <w:t xml:space="preserve">8. Conclusion</w:t>
      </w:r>
    </w:p>
    <w:p>
      <w:pPr>
        <w:spacing w:after="120"/>
      </w:pPr>
      <w:r>
        <w:t xml:space="preserve">The Syncra Enterprise platform successfully combines secure, relational data management with modern UI/UX design and AI integrations. By employing structured database schemas, real-time feedback systems, and autonomous agent validation queues, the platform provides an efficient, enterprise-grade solution for modern workforce management.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2026-07-09T11:00:17.922Z</dcterms:created>
  <dcterms:modified xsi:type="dcterms:W3CDTF">2026-07-09T11:00:17.925Z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