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C55D" w14:textId="765B9F59" w:rsidR="00677D89" w:rsidRDefault="00000000">
      <w:pPr>
        <w:pStyle w:val="Title"/>
      </w:pPr>
      <w:r>
        <w:t>SQS Data Pipeline: Documentation</w:t>
      </w:r>
    </w:p>
    <w:p w14:paraId="69DC695A" w14:textId="76C895E2" w:rsidR="00677D89" w:rsidRDefault="00000000">
      <w:r>
        <w:t xml:space="preserve">This document provides a comprehensive overview of the SQS Data Pipeline project, detailing the architecture, implementation, </w:t>
      </w:r>
      <w:r w:rsidR="003324A9">
        <w:t xml:space="preserve">Challenges </w:t>
      </w:r>
      <w:r>
        <w:t>and operational steps following the Software Development Life Cycle (SDLC) framework.</w:t>
      </w:r>
    </w:p>
    <w:p w14:paraId="47C27E9B" w14:textId="77777777" w:rsidR="00677D89" w:rsidRDefault="00000000">
      <w:pPr>
        <w:pStyle w:val="Heading1"/>
      </w:pPr>
      <w:r>
        <w:t>1. Project Overview &amp; Objective</w:t>
      </w:r>
    </w:p>
    <w:p w14:paraId="3B853EA1" w14:textId="3CADE118" w:rsidR="00962460" w:rsidRPr="00962460" w:rsidRDefault="00962460">
      <w:pPr>
        <w:rPr>
          <w:b/>
          <w:bCs/>
          <w:sz w:val="28"/>
          <w:szCs w:val="28"/>
          <w:u w:val="single"/>
        </w:rPr>
      </w:pPr>
      <w:r w:rsidRPr="00962460">
        <w:rPr>
          <w:b/>
          <w:bCs/>
          <w:sz w:val="28"/>
          <w:szCs w:val="28"/>
          <w:u w:val="single"/>
        </w:rPr>
        <w:t xml:space="preserve">Objective: </w:t>
      </w:r>
    </w:p>
    <w:p w14:paraId="4439A5F5" w14:textId="00B39C29" w:rsidR="00677D89" w:rsidRDefault="00000000">
      <w:r>
        <w:t>Build a robust, scalable ETL (Extract, Transform, Load) tool that consumes real-time message data from an AWS SQS queue (emulated via LocalStack), transforms it into a unified "Trip" format, and persists it into a production-grade relational database.</w:t>
      </w:r>
    </w:p>
    <w:p w14:paraId="7C9E9637" w14:textId="0846017C" w:rsidR="00962460" w:rsidRPr="00962460" w:rsidRDefault="00000000">
      <w:pPr>
        <w:rPr>
          <w:b/>
          <w:bCs/>
          <w:sz w:val="28"/>
          <w:szCs w:val="28"/>
          <w:u w:val="single"/>
        </w:rPr>
      </w:pPr>
      <w:r w:rsidRPr="00962460">
        <w:rPr>
          <w:b/>
          <w:bCs/>
          <w:sz w:val="28"/>
          <w:szCs w:val="28"/>
          <w:u w:val="single"/>
        </w:rPr>
        <w:t>Outcome</w:t>
      </w:r>
      <w:r w:rsidR="00962460">
        <w:rPr>
          <w:b/>
          <w:bCs/>
          <w:sz w:val="28"/>
          <w:szCs w:val="28"/>
          <w:u w:val="single"/>
        </w:rPr>
        <w:t>:</w:t>
      </w:r>
    </w:p>
    <w:p w14:paraId="1331C6AD" w14:textId="057A8785" w:rsidR="00677D89" w:rsidRDefault="00000000">
      <w:r>
        <w:t>A fully containerized data pipeline that can be launched with a single command, capable of handling varying message structures (e.g., location-based vs. route-based segments) with high reliability.</w:t>
      </w:r>
    </w:p>
    <w:p w14:paraId="779FA5FF" w14:textId="77777777" w:rsidR="00677D89" w:rsidRDefault="00000000">
      <w:pPr>
        <w:pStyle w:val="Heading1"/>
      </w:pPr>
      <w:r>
        <w:t>2. Architecture &amp; Data Flow</w:t>
      </w:r>
    </w:p>
    <w:p w14:paraId="42B02EF5" w14:textId="77777777" w:rsidR="00677D89" w:rsidRDefault="00000000">
      <w:r>
        <w:t>The pipeline follows a decoupled, containerized architecture. The ETL tool acts as the intelligent bridge between the message source and the database sink.</w:t>
      </w:r>
    </w:p>
    <w:p w14:paraId="7C0648A3" w14:textId="79838AAD" w:rsidR="00677D89" w:rsidRDefault="00962460">
      <w:r>
        <w:rPr>
          <w:noProof/>
        </w:rPr>
        <w:lastRenderedPageBreak/>
        <w:drawing>
          <wp:inline distT="0" distB="0" distL="0" distR="0" wp14:anchorId="466C0CA7" wp14:editId="6C21EA66">
            <wp:extent cx="5486400" cy="3495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_177478152980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9B0A" w14:textId="05A54443" w:rsidR="00677D89" w:rsidRDefault="00677D89">
      <w:pPr>
        <w:jc w:val="center"/>
      </w:pPr>
    </w:p>
    <w:p w14:paraId="42D191FE" w14:textId="77777777" w:rsidR="00677D89" w:rsidRDefault="00677D89"/>
    <w:p w14:paraId="7CDAA26C" w14:textId="77777777" w:rsidR="00677D89" w:rsidRDefault="00000000">
      <w:pPr>
        <w:pStyle w:val="Heading1"/>
      </w:pPr>
      <w:r>
        <w:t>3.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77D89" w14:paraId="02DBCAFD" w14:textId="77777777" w:rsidTr="00962460">
        <w:tc>
          <w:tcPr>
            <w:tcW w:w="2880" w:type="dxa"/>
          </w:tcPr>
          <w:p w14:paraId="6A9611AD" w14:textId="77777777" w:rsidR="00677D89" w:rsidRDefault="00000000">
            <w:r>
              <w:t>Component</w:t>
            </w:r>
          </w:p>
        </w:tc>
        <w:tc>
          <w:tcPr>
            <w:tcW w:w="2880" w:type="dxa"/>
          </w:tcPr>
          <w:p w14:paraId="1A311136" w14:textId="77777777" w:rsidR="00677D89" w:rsidRDefault="00000000">
            <w:r>
              <w:t>Technology</w:t>
            </w:r>
          </w:p>
        </w:tc>
        <w:tc>
          <w:tcPr>
            <w:tcW w:w="2880" w:type="dxa"/>
          </w:tcPr>
          <w:p w14:paraId="676E05A7" w14:textId="77777777" w:rsidR="00677D89" w:rsidRDefault="00000000">
            <w:r>
              <w:t>Role</w:t>
            </w:r>
          </w:p>
        </w:tc>
      </w:tr>
      <w:tr w:rsidR="00962460" w14:paraId="3A4CEC48" w14:textId="77777777" w:rsidTr="00962460">
        <w:tc>
          <w:tcPr>
            <w:tcW w:w="2880" w:type="dxa"/>
          </w:tcPr>
          <w:p w14:paraId="2C8408A2" w14:textId="2BE2BC61" w:rsidR="00962460" w:rsidRDefault="00962460">
            <w:r>
              <w:t>Infrastructure</w:t>
            </w:r>
          </w:p>
        </w:tc>
        <w:tc>
          <w:tcPr>
            <w:tcW w:w="2880" w:type="dxa"/>
          </w:tcPr>
          <w:p w14:paraId="604C0398" w14:textId="34619321" w:rsidR="00962460" w:rsidRDefault="00962460">
            <w:proofErr w:type="spellStart"/>
            <w:r>
              <w:t>LocalStack</w:t>
            </w:r>
            <w:proofErr w:type="spellEnd"/>
          </w:p>
        </w:tc>
        <w:tc>
          <w:tcPr>
            <w:tcW w:w="2880" w:type="dxa"/>
          </w:tcPr>
          <w:p w14:paraId="5F32C8C4" w14:textId="1E56342E" w:rsidR="00962460" w:rsidRDefault="00962460">
            <w:r>
              <w:t>Emulator for AWS SQS</w:t>
            </w:r>
          </w:p>
        </w:tc>
      </w:tr>
      <w:tr w:rsidR="00962460" w14:paraId="4C6C0996" w14:textId="77777777" w:rsidTr="00962460">
        <w:trPr>
          <w:trHeight w:val="80"/>
        </w:trPr>
        <w:tc>
          <w:tcPr>
            <w:tcW w:w="2880" w:type="dxa"/>
          </w:tcPr>
          <w:p w14:paraId="4506EDED" w14:textId="6C1C7E5B" w:rsidR="00962460" w:rsidRDefault="00962460">
            <w:r>
              <w:t>Database</w:t>
            </w:r>
          </w:p>
        </w:tc>
        <w:tc>
          <w:tcPr>
            <w:tcW w:w="2880" w:type="dxa"/>
          </w:tcPr>
          <w:p w14:paraId="35E288C6" w14:textId="1C286B5D" w:rsidR="00962460" w:rsidRDefault="00962460">
            <w:r>
              <w:t>PostgreSQL 15</w:t>
            </w:r>
          </w:p>
        </w:tc>
        <w:tc>
          <w:tcPr>
            <w:tcW w:w="2880" w:type="dxa"/>
          </w:tcPr>
          <w:p w14:paraId="4EA5DF15" w14:textId="55AB7D77" w:rsidR="00962460" w:rsidRDefault="00962460">
            <w:r>
              <w:t>Relational storage for transformed records</w:t>
            </w:r>
          </w:p>
        </w:tc>
      </w:tr>
      <w:tr w:rsidR="00962460" w14:paraId="3A3086B9" w14:textId="77777777" w:rsidTr="00962460">
        <w:tc>
          <w:tcPr>
            <w:tcW w:w="2880" w:type="dxa"/>
          </w:tcPr>
          <w:p w14:paraId="67B89AFA" w14:textId="260BD17B" w:rsidR="00962460" w:rsidRDefault="00962460">
            <w:r>
              <w:t>ETL Logic</w:t>
            </w:r>
          </w:p>
        </w:tc>
        <w:tc>
          <w:tcPr>
            <w:tcW w:w="2880" w:type="dxa"/>
          </w:tcPr>
          <w:p w14:paraId="301E60B5" w14:textId="1C6CC4C9" w:rsidR="00962460" w:rsidRDefault="00962460">
            <w:r>
              <w:t>Python 3.11</w:t>
            </w:r>
          </w:p>
        </w:tc>
        <w:tc>
          <w:tcPr>
            <w:tcW w:w="2880" w:type="dxa"/>
          </w:tcPr>
          <w:p w14:paraId="1870CB36" w14:textId="2F0826E8" w:rsidR="00962460" w:rsidRDefault="00962460">
            <w:r>
              <w:t>Core transformation and processing engine</w:t>
            </w:r>
          </w:p>
        </w:tc>
      </w:tr>
      <w:tr w:rsidR="00962460" w14:paraId="0E3ED8C4" w14:textId="77777777" w:rsidTr="00962460">
        <w:tc>
          <w:tcPr>
            <w:tcW w:w="2880" w:type="dxa"/>
          </w:tcPr>
          <w:p w14:paraId="72AD3235" w14:textId="53E1C580" w:rsidR="00962460" w:rsidRDefault="00962460">
            <w:r>
              <w:t>Cloud SDK</w:t>
            </w:r>
          </w:p>
        </w:tc>
        <w:tc>
          <w:tcPr>
            <w:tcW w:w="2880" w:type="dxa"/>
          </w:tcPr>
          <w:p w14:paraId="796C14A2" w14:textId="3C9310ED" w:rsidR="00962460" w:rsidRDefault="00962460">
            <w:r>
              <w:t>Boto3</w:t>
            </w:r>
          </w:p>
        </w:tc>
        <w:tc>
          <w:tcPr>
            <w:tcW w:w="2880" w:type="dxa"/>
          </w:tcPr>
          <w:p w14:paraId="426094F2" w14:textId="391DA149" w:rsidR="00962460" w:rsidRDefault="00962460">
            <w:r>
              <w:t>AWS SDK for SQS integration</w:t>
            </w:r>
          </w:p>
        </w:tc>
      </w:tr>
      <w:tr w:rsidR="00962460" w14:paraId="23BA4FFD" w14:textId="77777777" w:rsidTr="00962460">
        <w:tc>
          <w:tcPr>
            <w:tcW w:w="2880" w:type="dxa"/>
          </w:tcPr>
          <w:p w14:paraId="1C0E8A4F" w14:textId="52655FE3" w:rsidR="00962460" w:rsidRDefault="00962460">
            <w:r>
              <w:t>DB Adapter</w:t>
            </w:r>
          </w:p>
        </w:tc>
        <w:tc>
          <w:tcPr>
            <w:tcW w:w="2880" w:type="dxa"/>
          </w:tcPr>
          <w:p w14:paraId="74DCA787" w14:textId="58D68A21" w:rsidR="00962460" w:rsidRDefault="00962460">
            <w:r>
              <w:t>Psycopg2-Binary</w:t>
            </w:r>
          </w:p>
        </w:tc>
        <w:tc>
          <w:tcPr>
            <w:tcW w:w="2880" w:type="dxa"/>
          </w:tcPr>
          <w:p w14:paraId="5013D409" w14:textId="306720B0" w:rsidR="00962460" w:rsidRDefault="00962460">
            <w:r>
              <w:t>Database connectivity</w:t>
            </w:r>
          </w:p>
        </w:tc>
      </w:tr>
      <w:tr w:rsidR="00962460" w14:paraId="619EDF10" w14:textId="77777777" w:rsidTr="00962460">
        <w:tc>
          <w:tcPr>
            <w:tcW w:w="2880" w:type="dxa"/>
          </w:tcPr>
          <w:p w14:paraId="3D9B53E8" w14:textId="4BC0D843" w:rsidR="00962460" w:rsidRDefault="00962460">
            <w:r>
              <w:t>Orchestration</w:t>
            </w:r>
          </w:p>
        </w:tc>
        <w:tc>
          <w:tcPr>
            <w:tcW w:w="2880" w:type="dxa"/>
          </w:tcPr>
          <w:p w14:paraId="0AEED190" w14:textId="5A07236B" w:rsidR="00962460" w:rsidRDefault="00962460">
            <w:r>
              <w:t>Docker Compose</w:t>
            </w:r>
          </w:p>
        </w:tc>
        <w:tc>
          <w:tcPr>
            <w:tcW w:w="2880" w:type="dxa"/>
          </w:tcPr>
          <w:p w14:paraId="06EA3278" w14:textId="4EC376E0" w:rsidR="00962460" w:rsidRDefault="00962460">
            <w:r>
              <w:t>Unified environment management</w:t>
            </w:r>
          </w:p>
        </w:tc>
      </w:tr>
      <w:tr w:rsidR="00962460" w14:paraId="29DD11EA" w14:textId="77777777" w:rsidTr="00962460">
        <w:tc>
          <w:tcPr>
            <w:tcW w:w="2880" w:type="dxa"/>
          </w:tcPr>
          <w:p w14:paraId="26E04EDE" w14:textId="7645A641" w:rsidR="00962460" w:rsidRDefault="00962460">
            <w:r>
              <w:t>Build System</w:t>
            </w:r>
          </w:p>
        </w:tc>
        <w:tc>
          <w:tcPr>
            <w:tcW w:w="2880" w:type="dxa"/>
          </w:tcPr>
          <w:p w14:paraId="063E5D43" w14:textId="7618FE8B" w:rsidR="00962460" w:rsidRDefault="00962460">
            <w:r>
              <w:t>Docker</w:t>
            </w:r>
          </w:p>
        </w:tc>
        <w:tc>
          <w:tcPr>
            <w:tcW w:w="2880" w:type="dxa"/>
          </w:tcPr>
          <w:p w14:paraId="218C992D" w14:textId="6E834355" w:rsidR="00962460" w:rsidRDefault="00962460">
            <w:r>
              <w:t>Containerization of the ETL service</w:t>
            </w:r>
          </w:p>
        </w:tc>
      </w:tr>
    </w:tbl>
    <w:p w14:paraId="00F55379" w14:textId="77777777" w:rsidR="00677D89" w:rsidRDefault="00677D89"/>
    <w:p w14:paraId="5E8FF324" w14:textId="77777777" w:rsidR="00677D89" w:rsidRDefault="00000000">
      <w:pPr>
        <w:pStyle w:val="Heading1"/>
      </w:pPr>
      <w:r>
        <w:t>3. SDLC: Implementation Phases</w:t>
      </w:r>
    </w:p>
    <w:p w14:paraId="536F9008" w14:textId="77777777" w:rsidR="00677D89" w:rsidRDefault="00677D89"/>
    <w:p w14:paraId="79F5740B" w14:textId="77777777" w:rsidR="00677D89" w:rsidRDefault="00000000">
      <w:pPr>
        <w:pStyle w:val="Heading2"/>
      </w:pPr>
      <w:r>
        <w:lastRenderedPageBreak/>
        <w:t>Phase 1: Planning &amp; Requirements Analysis</w:t>
      </w:r>
    </w:p>
    <w:p w14:paraId="5871D4D6" w14:textId="3CE56738" w:rsidR="00677D89" w:rsidRDefault="00000000">
      <w:pPr>
        <w:pStyle w:val="ListBullet"/>
      </w:pPr>
      <w:r>
        <w:t xml:space="preserve">Service Selection: Leveraged </w:t>
      </w:r>
      <w:proofErr w:type="spellStart"/>
      <w:r>
        <w:t>LocalStack</w:t>
      </w:r>
      <w:proofErr w:type="spellEnd"/>
      <w:r>
        <w:t xml:space="preserve"> to avoid AWS cloud costs while maintaining API parity.</w:t>
      </w:r>
    </w:p>
    <w:p w14:paraId="21FF05E9" w14:textId="2076DEAE" w:rsidR="00677D89" w:rsidRDefault="00000000">
      <w:pPr>
        <w:pStyle w:val="ListBullet"/>
      </w:pPr>
      <w:r>
        <w:t>Data Schema Definition: Analyzed inputs from the `message_generator` (Go) to identify two distinct JSON schemas:</w:t>
      </w:r>
    </w:p>
    <w:p w14:paraId="4F929243" w14:textId="77777777" w:rsidR="00677D89" w:rsidRDefault="00000000">
      <w:r>
        <w:t>1. `route`-based (segment durations and start times).</w:t>
      </w:r>
    </w:p>
    <w:p w14:paraId="4501ED48" w14:textId="77777777" w:rsidR="00677D89" w:rsidRDefault="00000000">
      <w:r>
        <w:t>2. `locations`-based (GPS coordinate timestamps).</w:t>
      </w:r>
    </w:p>
    <w:p w14:paraId="60358E4D" w14:textId="4FD07B79" w:rsidR="00677D89" w:rsidRDefault="00000000" w:rsidP="003324A9">
      <w:pPr>
        <w:pStyle w:val="ListBullet"/>
      </w:pPr>
      <w:r>
        <w:t>Target Structure: Standardized output to include: `id`, `mail/name`, `departure`, `destination`, `</w:t>
      </w:r>
      <w:proofErr w:type="spellStart"/>
      <w:r>
        <w:t>start_date</w:t>
      </w:r>
      <w:proofErr w:type="spellEnd"/>
      <w:r>
        <w:t>`, and `</w:t>
      </w:r>
      <w:proofErr w:type="spellStart"/>
      <w:r>
        <w:t>end_date</w:t>
      </w:r>
      <w:proofErr w:type="spellEnd"/>
      <w:r>
        <w:t>`.</w:t>
      </w:r>
    </w:p>
    <w:p w14:paraId="01A11025" w14:textId="77777777" w:rsidR="00677D89" w:rsidRDefault="00000000">
      <w:pPr>
        <w:pStyle w:val="Heading2"/>
      </w:pPr>
      <w:r>
        <w:t>Phase 2: Design &amp; System Architecture</w:t>
      </w:r>
    </w:p>
    <w:p w14:paraId="1AF50BB3" w14:textId="4647E1B4" w:rsidR="00677D89" w:rsidRDefault="00000000">
      <w:pPr>
        <w:pStyle w:val="ListBullet"/>
      </w:pPr>
      <w:r>
        <w:t>Infrastructure Architecture: A three-container stack:</w:t>
      </w:r>
    </w:p>
    <w:p w14:paraId="45CE849B" w14:textId="77777777" w:rsidR="00677D89" w:rsidRDefault="00000000">
      <w:pPr>
        <w:pStyle w:val="ListBullet"/>
      </w:pPr>
      <w:r>
        <w:t>`localstack`: The message source.</w:t>
      </w:r>
    </w:p>
    <w:p w14:paraId="1EC20497" w14:textId="77777777" w:rsidR="00677D89" w:rsidRDefault="00000000">
      <w:pPr>
        <w:pStyle w:val="ListBullet"/>
      </w:pPr>
      <w:r>
        <w:t>`postgres`: The data sink.</w:t>
      </w:r>
    </w:p>
    <w:p w14:paraId="1436E196" w14:textId="77777777" w:rsidR="00677D89" w:rsidRDefault="00000000">
      <w:pPr>
        <w:pStyle w:val="ListBullet"/>
      </w:pPr>
      <w:r>
        <w:t>`etl-tool`: The processing bridge.</w:t>
      </w:r>
    </w:p>
    <w:p w14:paraId="1878EAF8" w14:textId="2E8663FB" w:rsidR="00677D89" w:rsidRDefault="00000000">
      <w:pPr>
        <w:pStyle w:val="ListBullet"/>
      </w:pPr>
      <w:r>
        <w:t>Security Logic: Implemented mock AWS credentials (`access_key_id=test`) to bypass SDK validation without requiring real IAM keys.</w:t>
      </w:r>
    </w:p>
    <w:p w14:paraId="79462197" w14:textId="45BAB4EC" w:rsidR="00677D89" w:rsidRDefault="00000000" w:rsidP="003324A9">
      <w:pPr>
        <w:pStyle w:val="ListBullet"/>
      </w:pPr>
      <w:r>
        <w:t>Communication: Used Docker internal DNS (e.g., `http://localstack:4566`) for secure service-to-service networking.</w:t>
      </w:r>
    </w:p>
    <w:p w14:paraId="12839286" w14:textId="77777777" w:rsidR="00677D89" w:rsidRDefault="00000000">
      <w:pPr>
        <w:pStyle w:val="Heading2"/>
      </w:pPr>
      <w:r>
        <w:t>Phase 3: Implementation</w:t>
      </w:r>
    </w:p>
    <w:p w14:paraId="5C98CB1C" w14:textId="3689E959" w:rsidR="00677D89" w:rsidRDefault="00000000">
      <w:pPr>
        <w:pStyle w:val="ListBullet"/>
      </w:pPr>
      <w:r>
        <w:t>ETL Tool Logic:</w:t>
      </w:r>
    </w:p>
    <w:p w14:paraId="6CB4E65B" w14:textId="77777777" w:rsidR="00677D89" w:rsidRDefault="00000000">
      <w:pPr>
        <w:pStyle w:val="ListBullet"/>
      </w:pPr>
      <w:r>
        <w:t>Built a robust transformation engine in Python using the `json` and `datetime` libraries.</w:t>
      </w:r>
    </w:p>
    <w:p w14:paraId="72F6348E" w14:textId="28EDB18F" w:rsidR="00677D89" w:rsidRDefault="00000000">
      <w:pPr>
        <w:pStyle w:val="ListBullet"/>
      </w:pPr>
      <w:r>
        <w:t xml:space="preserve">Implemented a </w:t>
      </w:r>
      <w:r w:rsidR="00962460">
        <w:t>mandatory 7</w:t>
      </w:r>
      <w:r>
        <w:t>-day Message Retention Period</w:t>
      </w:r>
      <w:r w:rsidR="00962460">
        <w:t xml:space="preserve"> </w:t>
      </w:r>
      <w:r>
        <w:t>(604,800 seconds) on the SQS queue. This ensures the queue is automatically emptied of unprocessed messages older than 7 days.</w:t>
      </w:r>
    </w:p>
    <w:p w14:paraId="6A4B2365" w14:textId="77777777" w:rsidR="00677D89" w:rsidRDefault="00000000">
      <w:pPr>
        <w:pStyle w:val="ListBullet"/>
      </w:pPr>
      <w:r>
        <w:t>Implemented "Check &amp; Skip" logic for malformed messages.</w:t>
      </w:r>
    </w:p>
    <w:p w14:paraId="5F99C49D" w14:textId="77777777" w:rsidR="00677D89" w:rsidRDefault="00000000">
      <w:pPr>
        <w:pStyle w:val="ListBullet"/>
      </w:pPr>
      <w:r>
        <w:t>Added automated SQS message deletion (ACK) only after successful DB commit to ensure data integrity.</w:t>
      </w:r>
    </w:p>
    <w:p w14:paraId="29189C98" w14:textId="7E41E46B" w:rsidR="00677D89" w:rsidRDefault="00000000">
      <w:pPr>
        <w:pStyle w:val="ListBullet"/>
      </w:pPr>
      <w:r>
        <w:t>Database Schema: Created a `trips` table with indexing on `id` for optimized lookups.</w:t>
      </w:r>
    </w:p>
    <w:p w14:paraId="117F6B7E" w14:textId="4618B24A" w:rsidR="00677D89" w:rsidRDefault="00000000" w:rsidP="003324A9">
      <w:pPr>
        <w:pStyle w:val="ListBullet"/>
      </w:pPr>
      <w:r>
        <w:t>Containerization: Wrote a multi-stage `Dockerfile` to keep dependencies minimal and reproducible.</w:t>
      </w:r>
    </w:p>
    <w:p w14:paraId="604B68DC" w14:textId="77777777" w:rsidR="00677D89" w:rsidRDefault="00000000">
      <w:pPr>
        <w:pStyle w:val="Heading2"/>
      </w:pPr>
      <w:r>
        <w:t>Phase 4: Integration &amp; Testing</w:t>
      </w:r>
    </w:p>
    <w:p w14:paraId="4802A094" w14:textId="563AA480" w:rsidR="00677D89" w:rsidRDefault="00000000">
      <w:pPr>
        <w:pStyle w:val="ListBullet"/>
      </w:pPr>
      <w:r>
        <w:t>Integration: Linked the ETL tool to wait for and depend on the `localstack` and `postgres` services.</w:t>
      </w:r>
    </w:p>
    <w:p w14:paraId="27D733BF" w14:textId="1AF99CE6" w:rsidR="00677D89" w:rsidRDefault="00000000">
      <w:pPr>
        <w:pStyle w:val="ListBullet"/>
      </w:pPr>
      <w:r>
        <w:t>Data Generation: Executed cross-platform Go binaries in a controlled environment to populate the queue with realistic test data.</w:t>
      </w:r>
    </w:p>
    <w:p w14:paraId="523416DC" w14:textId="496CEF1E" w:rsidR="00677D89" w:rsidRDefault="00000000" w:rsidP="003324A9">
      <w:pPr>
        <w:pStyle w:val="ListBullet"/>
      </w:pPr>
      <w:r>
        <w:lastRenderedPageBreak/>
        <w:t>Verification: Used `</w:t>
      </w:r>
      <w:proofErr w:type="spellStart"/>
      <w:r>
        <w:t>awslocal</w:t>
      </w:r>
      <w:proofErr w:type="spellEnd"/>
      <w:r>
        <w:t>` CLI tools and `psql` queries to verify the full flow (SQS -&gt; ETL -&gt; DB).</w:t>
      </w:r>
    </w:p>
    <w:p w14:paraId="335DDA7A" w14:textId="77777777" w:rsidR="00677D89" w:rsidRDefault="00000000">
      <w:pPr>
        <w:pStyle w:val="Heading2"/>
      </w:pPr>
      <w:r>
        <w:t>Phase 5: Operations &amp; Deployment</w:t>
      </w:r>
    </w:p>
    <w:p w14:paraId="32934B05" w14:textId="77777777" w:rsidR="00677D89" w:rsidRDefault="00000000">
      <w:pPr>
        <w:pStyle w:val="ListBullet"/>
      </w:pPr>
      <w:r>
        <w:t>Final deployment is achieved through a single `docker-compose up -d --build` command.</w:t>
      </w:r>
    </w:p>
    <w:p w14:paraId="7A71E026" w14:textId="03F7DEEF" w:rsidR="00677D89" w:rsidRDefault="00000000" w:rsidP="00962460">
      <w:pPr>
        <w:pStyle w:val="ListBullet"/>
      </w:pPr>
      <w:r>
        <w:t>Detailed logs are accessible via `docker logs`, providing visibility into processing latency and message counts</w:t>
      </w:r>
      <w:r w:rsidR="00962460">
        <w:t>.</w:t>
      </w:r>
    </w:p>
    <w:p w14:paraId="7DB1185F" w14:textId="77777777" w:rsidR="00677D89" w:rsidRDefault="00000000">
      <w:pPr>
        <w:pStyle w:val="Heading1"/>
      </w:pPr>
      <w:r>
        <w:t>4. Output &amp; Transformation Format</w:t>
      </w:r>
    </w:p>
    <w:p w14:paraId="57065339" w14:textId="731E3686" w:rsidR="00677D89" w:rsidRDefault="00000000">
      <w:r>
        <w:t>The ETL tool transforms raw, variable JSON inputs into a standardized "Trip" format:</w:t>
      </w:r>
    </w:p>
    <w:p w14:paraId="28B3A6BF" w14:textId="2B69233A" w:rsidR="00677D89" w:rsidRDefault="00000000">
      <w:r>
        <w:t>Example Standardized JSON Output:</w:t>
      </w:r>
    </w:p>
    <w:p w14:paraId="101FA01C" w14:textId="38375487" w:rsidR="00677D89" w:rsidRDefault="00962460">
      <w:proofErr w:type="gramStart"/>
      <w:r>
        <w:t xml:space="preserve">{ </w:t>
      </w:r>
      <w:r w:rsidR="00000000">
        <w:t>"</w:t>
      </w:r>
      <w:proofErr w:type="gramEnd"/>
      <w:r w:rsidR="00000000">
        <w:t>id": 1,</w:t>
      </w:r>
    </w:p>
    <w:p w14:paraId="284E0EF1" w14:textId="77777777" w:rsidR="00677D89" w:rsidRDefault="00000000">
      <w:r>
        <w:t>"mail": "example@email.com",</w:t>
      </w:r>
    </w:p>
    <w:p w14:paraId="559FF2F0" w14:textId="77777777" w:rsidR="00677D89" w:rsidRDefault="00000000">
      <w:r>
        <w:t>"name": "Full Name",</w:t>
      </w:r>
    </w:p>
    <w:p w14:paraId="7437D4A6" w14:textId="77777777" w:rsidR="00677D89" w:rsidRDefault="00000000">
      <w:r>
        <w:t>"trip": {</w:t>
      </w:r>
    </w:p>
    <w:p w14:paraId="1CE5E0FD" w14:textId="77777777" w:rsidR="00677D89" w:rsidRDefault="00000000">
      <w:r>
        <w:t>"depaure": "Origin Point",</w:t>
      </w:r>
    </w:p>
    <w:p w14:paraId="39F506FA" w14:textId="77777777" w:rsidR="00677D89" w:rsidRDefault="00000000">
      <w:r>
        <w:t>"destination": "Destination Point",</w:t>
      </w:r>
    </w:p>
    <w:p w14:paraId="08198016" w14:textId="77777777" w:rsidR="00677D89" w:rsidRDefault="00000000">
      <w:r>
        <w:t>"start_date": "2022-10-10 12:15:00",</w:t>
      </w:r>
    </w:p>
    <w:p w14:paraId="7EAAB1AE" w14:textId="45FBE131" w:rsidR="00677D89" w:rsidRDefault="00000000">
      <w:r>
        <w:t>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"2022-10-10 13:55:</w:t>
      </w:r>
      <w:proofErr w:type="gramStart"/>
      <w:r>
        <w:t>00"</w:t>
      </w:r>
      <w:r w:rsidR="00962460">
        <w:t>}}</w:t>
      </w:r>
      <w:proofErr w:type="gramEnd"/>
    </w:p>
    <w:p w14:paraId="756F5638" w14:textId="77913209" w:rsidR="00677D89" w:rsidRDefault="00000000">
      <w:r>
        <w:t>Database Schema (`trips` table):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77D89" w14:paraId="6E6CFB25" w14:textId="77777777">
        <w:tc>
          <w:tcPr>
            <w:tcW w:w="2880" w:type="dxa"/>
          </w:tcPr>
          <w:p w14:paraId="4B4BA5D8" w14:textId="77777777" w:rsidR="00677D89" w:rsidRDefault="00000000">
            <w:r>
              <w:t>Field</w:t>
            </w:r>
          </w:p>
        </w:tc>
        <w:tc>
          <w:tcPr>
            <w:tcW w:w="2880" w:type="dxa"/>
          </w:tcPr>
          <w:p w14:paraId="302620EB" w14:textId="77777777" w:rsidR="00677D89" w:rsidRDefault="00000000">
            <w:r>
              <w:t>Type</w:t>
            </w:r>
          </w:p>
        </w:tc>
        <w:tc>
          <w:tcPr>
            <w:tcW w:w="2880" w:type="dxa"/>
          </w:tcPr>
          <w:p w14:paraId="41C99BDB" w14:textId="77777777" w:rsidR="00677D89" w:rsidRDefault="00000000">
            <w:r>
              <w:t>Description</w:t>
            </w:r>
          </w:p>
        </w:tc>
      </w:tr>
      <w:tr w:rsidR="00677D89" w14:paraId="72142FA9" w14:textId="77777777">
        <w:tc>
          <w:tcPr>
            <w:tcW w:w="2880" w:type="dxa"/>
          </w:tcPr>
          <w:p w14:paraId="65EBAB6E" w14:textId="72921DF9" w:rsidR="00677D89" w:rsidRDefault="00000000">
            <w:r>
              <w:t>id</w:t>
            </w:r>
          </w:p>
        </w:tc>
        <w:tc>
          <w:tcPr>
            <w:tcW w:w="2880" w:type="dxa"/>
          </w:tcPr>
          <w:p w14:paraId="1D1C97DE" w14:textId="77777777" w:rsidR="00677D89" w:rsidRDefault="00000000">
            <w:r>
              <w:t>SERIAL (PK)</w:t>
            </w:r>
          </w:p>
        </w:tc>
        <w:tc>
          <w:tcPr>
            <w:tcW w:w="2880" w:type="dxa"/>
          </w:tcPr>
          <w:p w14:paraId="6CFAF19E" w14:textId="77777777" w:rsidR="00677D89" w:rsidRDefault="00000000">
            <w:r>
              <w:t>Unique internal ID</w:t>
            </w:r>
          </w:p>
        </w:tc>
      </w:tr>
      <w:tr w:rsidR="00677D89" w14:paraId="208402A6" w14:textId="77777777">
        <w:tc>
          <w:tcPr>
            <w:tcW w:w="2880" w:type="dxa"/>
          </w:tcPr>
          <w:p w14:paraId="0B754A94" w14:textId="69CE2CF7" w:rsidR="00677D89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880" w:type="dxa"/>
          </w:tcPr>
          <w:p w14:paraId="2DBABDB3" w14:textId="77777777" w:rsidR="00677D89" w:rsidRDefault="00000000">
            <w:r>
              <w:t>INTEGER</w:t>
            </w:r>
          </w:p>
        </w:tc>
        <w:tc>
          <w:tcPr>
            <w:tcW w:w="2880" w:type="dxa"/>
          </w:tcPr>
          <w:p w14:paraId="700C3CC3" w14:textId="77777777" w:rsidR="00677D89" w:rsidRDefault="00000000">
            <w:r>
              <w:t>Original ID from the message</w:t>
            </w:r>
          </w:p>
        </w:tc>
      </w:tr>
      <w:tr w:rsidR="00677D89" w14:paraId="28353E13" w14:textId="77777777">
        <w:tc>
          <w:tcPr>
            <w:tcW w:w="2880" w:type="dxa"/>
          </w:tcPr>
          <w:p w14:paraId="03664CE3" w14:textId="05BFEA49" w:rsidR="00677D89" w:rsidRDefault="00000000">
            <w:r>
              <w:t>mail</w:t>
            </w:r>
          </w:p>
        </w:tc>
        <w:tc>
          <w:tcPr>
            <w:tcW w:w="2880" w:type="dxa"/>
          </w:tcPr>
          <w:p w14:paraId="06A044E2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4D7F5037" w14:textId="77777777" w:rsidR="00677D89" w:rsidRDefault="00000000">
            <w:r>
              <w:t>User's email address</w:t>
            </w:r>
          </w:p>
        </w:tc>
      </w:tr>
      <w:tr w:rsidR="00677D89" w14:paraId="1A992BBD" w14:textId="77777777">
        <w:tc>
          <w:tcPr>
            <w:tcW w:w="2880" w:type="dxa"/>
          </w:tcPr>
          <w:p w14:paraId="1D9B2E8E" w14:textId="3E355BC4" w:rsidR="00677D89" w:rsidRDefault="00000000">
            <w:r>
              <w:t>name</w:t>
            </w:r>
          </w:p>
        </w:tc>
        <w:tc>
          <w:tcPr>
            <w:tcW w:w="2880" w:type="dxa"/>
          </w:tcPr>
          <w:p w14:paraId="6555B448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23F21EED" w14:textId="77777777" w:rsidR="00677D89" w:rsidRDefault="00000000">
            <w:r>
              <w:t>Combined first and last name</w:t>
            </w:r>
          </w:p>
        </w:tc>
      </w:tr>
      <w:tr w:rsidR="00677D89" w14:paraId="1ADAA4F4" w14:textId="77777777">
        <w:tc>
          <w:tcPr>
            <w:tcW w:w="2880" w:type="dxa"/>
          </w:tcPr>
          <w:p w14:paraId="012FA9A3" w14:textId="5F19BDBA" w:rsidR="00677D89" w:rsidRDefault="00000000">
            <w:r>
              <w:t>departure</w:t>
            </w:r>
          </w:p>
        </w:tc>
        <w:tc>
          <w:tcPr>
            <w:tcW w:w="2880" w:type="dxa"/>
          </w:tcPr>
          <w:p w14:paraId="1C8B79A1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2DC5DDCC" w14:textId="77777777" w:rsidR="00677D89" w:rsidRDefault="00000000">
            <w:r>
              <w:t>Starting location name</w:t>
            </w:r>
          </w:p>
        </w:tc>
      </w:tr>
      <w:tr w:rsidR="00677D89" w14:paraId="646AC0DE" w14:textId="77777777">
        <w:tc>
          <w:tcPr>
            <w:tcW w:w="2880" w:type="dxa"/>
          </w:tcPr>
          <w:p w14:paraId="50F6EB8F" w14:textId="3546EEDC" w:rsidR="00677D89" w:rsidRDefault="00000000">
            <w:r>
              <w:t>destination</w:t>
            </w:r>
          </w:p>
        </w:tc>
        <w:tc>
          <w:tcPr>
            <w:tcW w:w="2880" w:type="dxa"/>
          </w:tcPr>
          <w:p w14:paraId="2BB7B703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41F4B905" w14:textId="77777777" w:rsidR="00677D89" w:rsidRDefault="00000000">
            <w:r>
              <w:t>Ending location name</w:t>
            </w:r>
          </w:p>
        </w:tc>
      </w:tr>
      <w:tr w:rsidR="00677D89" w14:paraId="3A14B1D5" w14:textId="77777777">
        <w:tc>
          <w:tcPr>
            <w:tcW w:w="2880" w:type="dxa"/>
          </w:tcPr>
          <w:p w14:paraId="6E75EC7F" w14:textId="07F786A9" w:rsidR="00677D89" w:rsidRDefault="00000000">
            <w:proofErr w:type="spellStart"/>
            <w:r>
              <w:t>start_date</w:t>
            </w:r>
            <w:proofErr w:type="spellEnd"/>
          </w:p>
        </w:tc>
        <w:tc>
          <w:tcPr>
            <w:tcW w:w="2880" w:type="dxa"/>
          </w:tcPr>
          <w:p w14:paraId="3CFEBAE6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1354DFA6" w14:textId="77777777" w:rsidR="00677D89" w:rsidRDefault="00000000">
            <w:r>
              <w:t>Formatted start timestamp</w:t>
            </w:r>
          </w:p>
        </w:tc>
      </w:tr>
      <w:tr w:rsidR="00677D89" w14:paraId="299D9430" w14:textId="77777777">
        <w:tc>
          <w:tcPr>
            <w:tcW w:w="2880" w:type="dxa"/>
          </w:tcPr>
          <w:p w14:paraId="46F6F9A4" w14:textId="1514AD1A" w:rsidR="00677D89" w:rsidRDefault="00000000">
            <w:proofErr w:type="spellStart"/>
            <w:r>
              <w:t>end_date</w:t>
            </w:r>
            <w:proofErr w:type="spellEnd"/>
          </w:p>
        </w:tc>
        <w:tc>
          <w:tcPr>
            <w:tcW w:w="2880" w:type="dxa"/>
          </w:tcPr>
          <w:p w14:paraId="0BD3EA70" w14:textId="77777777" w:rsidR="00677D89" w:rsidRDefault="00000000">
            <w:r>
              <w:t>TEXT</w:t>
            </w:r>
          </w:p>
        </w:tc>
        <w:tc>
          <w:tcPr>
            <w:tcW w:w="2880" w:type="dxa"/>
          </w:tcPr>
          <w:p w14:paraId="5BD586B4" w14:textId="77777777" w:rsidR="00677D89" w:rsidRDefault="00000000">
            <w:r>
              <w:t>Formatted end timestamp</w:t>
            </w:r>
          </w:p>
        </w:tc>
      </w:tr>
    </w:tbl>
    <w:p w14:paraId="58833989" w14:textId="7F0D5AE6" w:rsidR="00677D89" w:rsidRDefault="00677D89"/>
    <w:p w14:paraId="3D431D0E" w14:textId="77777777" w:rsidR="00677D89" w:rsidRDefault="00000000">
      <w:pPr>
        <w:pStyle w:val="Heading1"/>
      </w:pPr>
      <w:r>
        <w:t>5. Key Challenges &amp; Resolutions</w:t>
      </w:r>
    </w:p>
    <w:p w14:paraId="52BE6539" w14:textId="77777777" w:rsidR="00677D89" w:rsidRDefault="00677D89"/>
    <w:p w14:paraId="6D3E0BF4" w14:textId="77777777" w:rsidR="00677D89" w:rsidRDefault="00000000">
      <w:pPr>
        <w:pStyle w:val="Heading2"/>
      </w:pPr>
      <w:r>
        <w:lastRenderedPageBreak/>
        <w:t>Challenge 1: Connection Security &amp; Credentials</w:t>
      </w:r>
    </w:p>
    <w:p w14:paraId="005D7E17" w14:textId="4C76E87D" w:rsidR="00677D89" w:rsidRDefault="00000000">
      <w:r>
        <w:t>Issue: Newer versions of LocalStack require a specific acknowledgment of account requirements, and the AWS SDK throws `NoCredentialsError` if keys are completely missing.</w:t>
      </w:r>
    </w:p>
    <w:p w14:paraId="1DBAE1F1" w14:textId="12E11470" w:rsidR="00677D89" w:rsidRDefault="00000000">
      <w:r>
        <w:t>Resolution: Implemented `LOCALSTACK_ACKNOWLEDGE_ACCOUNT_REQUIREMENT=1` and provided `test/test` mock credentials via environment variables to keep the SDK "happy" while remaining local.</w:t>
      </w:r>
    </w:p>
    <w:p w14:paraId="257AAD20" w14:textId="77777777" w:rsidR="00677D89" w:rsidRDefault="00677D89"/>
    <w:p w14:paraId="6E506CEE" w14:textId="77777777" w:rsidR="00677D89" w:rsidRDefault="00000000">
      <w:pPr>
        <w:pStyle w:val="Heading2"/>
      </w:pPr>
      <w:r>
        <w:t>Challenge 2: Handling Diverse Message Formats</w:t>
      </w:r>
    </w:p>
    <w:p w14:paraId="1E6FCB2B" w14:textId="4287FC15" w:rsidR="00677D89" w:rsidRDefault="00000000">
      <w:r>
        <w:t>Issue: The `</w:t>
      </w:r>
      <w:proofErr w:type="spellStart"/>
      <w:r>
        <w:t>message_generator</w:t>
      </w:r>
      <w:proofErr w:type="spellEnd"/>
      <w:r>
        <w:t>` produces payloads with different structures (`route` vs `locations`).</w:t>
      </w:r>
    </w:p>
    <w:p w14:paraId="41D1E8E4" w14:textId="73E45FEC" w:rsidR="00677D89" w:rsidRDefault="00000000">
      <w:r>
        <w:t>Resolution: Implemented a "Polymorphic Transformation" layer in the ETL tool that detects the schema type and applies the appropriate mapping logic dynamically.</w:t>
      </w:r>
    </w:p>
    <w:p w14:paraId="2CE05C7A" w14:textId="77777777" w:rsidR="00677D89" w:rsidRDefault="00677D89"/>
    <w:p w14:paraId="36489282" w14:textId="77777777" w:rsidR="00677D89" w:rsidRDefault="00000000">
      <w:pPr>
        <w:pStyle w:val="Heading2"/>
      </w:pPr>
      <w:r>
        <w:t>Challenge 3: Environment Reproducibility</w:t>
      </w:r>
    </w:p>
    <w:p w14:paraId="19294511" w14:textId="1F19D5F1" w:rsidR="00677D89" w:rsidRDefault="00000000">
      <w:r>
        <w:t>Issue: Building Go binaries locally failed due to missing local toolchains.</w:t>
      </w:r>
    </w:p>
    <w:p w14:paraId="56F6D59C" w14:textId="7AAE193B" w:rsidR="00677D89" w:rsidRDefault="00000000">
      <w:r>
        <w:t>Resolution: Containerized the build process using a `golang` Docker image, ensuring the binaries are identical across Windows, macOS, and Linux.</w:t>
      </w:r>
    </w:p>
    <w:p w14:paraId="566DA314" w14:textId="77777777" w:rsidR="00677D89" w:rsidRDefault="00000000">
      <w:pPr>
        <w:pStyle w:val="Heading1"/>
      </w:pPr>
      <w:r>
        <w:t>5. How to Run (Step-by-Step)</w:t>
      </w:r>
    </w:p>
    <w:p w14:paraId="47161533" w14:textId="77777777" w:rsidR="00677D89" w:rsidRDefault="00677D89"/>
    <w:p w14:paraId="353824B0" w14:textId="2C5A571F" w:rsidR="00677D89" w:rsidRDefault="00000000">
      <w:r>
        <w:t>1. Prerequisites: Ensure Docker and Docker Compose are installed.</w:t>
      </w:r>
    </w:p>
    <w:p w14:paraId="45E441A3" w14:textId="75726001" w:rsidR="00677D89" w:rsidRDefault="00000000">
      <w:r>
        <w:t>2. Setup: Run `docker-compose up -d --build` to launch the entire stack.</w:t>
      </w:r>
    </w:p>
    <w:p w14:paraId="60B6F1EA" w14:textId="2A3D9A38" w:rsidR="00677D89" w:rsidRDefault="00000000">
      <w:r>
        <w:t>3. Generate Data: Execute the generator (e.g., `.\dist\message-generators\windows.exe`) from your host.</w:t>
      </w:r>
    </w:p>
    <w:p w14:paraId="656B86D5" w14:textId="235FF4A3" w:rsidR="00677D89" w:rsidRDefault="00000000">
      <w:r>
        <w:t>4. Monitor: Check ETL progress with `docker-compose logs -f etl-tool`.</w:t>
      </w:r>
    </w:p>
    <w:p w14:paraId="692077A3" w14:textId="26FAC827" w:rsidR="00677D89" w:rsidRDefault="00000000">
      <w:r>
        <w:t>5. Verify: Query the results from Postgres:</w:t>
      </w:r>
    </w:p>
    <w:p w14:paraId="1D9A9563" w14:textId="77777777" w:rsidR="00677D89" w:rsidRDefault="00000000">
      <w:r>
        <w:t>docker exec task-postgres-1 psql -U user -d sqs_data -c "SELECT * FROM trips;"</w:t>
      </w:r>
    </w:p>
    <w:sectPr w:rsidR="00677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511884">
    <w:abstractNumId w:val="8"/>
  </w:num>
  <w:num w:numId="2" w16cid:durableId="1275745839">
    <w:abstractNumId w:val="6"/>
  </w:num>
  <w:num w:numId="3" w16cid:durableId="1625114282">
    <w:abstractNumId w:val="5"/>
  </w:num>
  <w:num w:numId="4" w16cid:durableId="1242448276">
    <w:abstractNumId w:val="4"/>
  </w:num>
  <w:num w:numId="5" w16cid:durableId="2087875369">
    <w:abstractNumId w:val="7"/>
  </w:num>
  <w:num w:numId="6" w16cid:durableId="130825291">
    <w:abstractNumId w:val="3"/>
  </w:num>
  <w:num w:numId="7" w16cid:durableId="180047664">
    <w:abstractNumId w:val="2"/>
  </w:num>
  <w:num w:numId="8" w16cid:durableId="500580350">
    <w:abstractNumId w:val="1"/>
  </w:num>
  <w:num w:numId="9" w16cid:durableId="71690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4A9"/>
    <w:rsid w:val="004B6F2B"/>
    <w:rsid w:val="00677D89"/>
    <w:rsid w:val="009624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4C376"/>
  <w14:defaultImageDpi w14:val="300"/>
  <w15:docId w15:val="{B9E1C096-278F-445A-A19C-1F489F77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sharma</cp:lastModifiedBy>
  <cp:revision>2</cp:revision>
  <dcterms:created xsi:type="dcterms:W3CDTF">2026-03-29T12:30:00Z</dcterms:created>
  <dcterms:modified xsi:type="dcterms:W3CDTF">2026-03-29T12:30:00Z</dcterms:modified>
  <cp:category/>
</cp:coreProperties>
</file>