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0EA767A" w14:textId="6E2D7167" w:rsidR="00FB697D" w:rsidRDefault="00E55325" w:rsidP="00956E22">
      <w:pPr>
        <w:pStyle w:val="papertitle"/>
        <w:spacing w:after="0pt"/>
        <w:jc w:val="both"/>
        <w:rPr>
          <w:color w:val="FF0000"/>
        </w:rPr>
      </w:pPr>
      <w:bookmarkStart w:id="0" w:name="_Hlk149929578"/>
      <w:bookmarkEnd w:id="0"/>
      <w:r w:rsidRPr="00927EBE">
        <w:rPr>
          <w:color w:val="FF0000"/>
        </w:rPr>
        <w:t xml:space="preserve"> </w:t>
      </w:r>
      <w:r w:rsidR="004E7C44" w:rsidRPr="00927EBE">
        <w:rPr>
          <w:color w:val="FF0000"/>
        </w:rPr>
        <w:t xml:space="preserve"> </w:t>
      </w:r>
      <w:r w:rsidR="00BC2AC6" w:rsidRPr="00927EBE">
        <w:rPr>
          <w:color w:val="FF0000"/>
        </w:rPr>
        <w:t xml:space="preserve"> </w:t>
      </w:r>
    </w:p>
    <w:p w14:paraId="7F879483" w14:textId="77777777" w:rsidR="000914E0" w:rsidRDefault="000914E0" w:rsidP="00956E22">
      <w:pPr>
        <w:pStyle w:val="papertitle"/>
        <w:spacing w:after="0pt"/>
        <w:jc w:val="both"/>
        <w:rPr>
          <w:color w:val="FF0000"/>
        </w:rPr>
      </w:pPr>
    </w:p>
    <w:p w14:paraId="71D7032F" w14:textId="77777777" w:rsidR="000914E0" w:rsidRPr="00927EBE" w:rsidRDefault="000914E0" w:rsidP="00956E22">
      <w:pPr>
        <w:pStyle w:val="papertitle"/>
        <w:spacing w:after="0pt"/>
        <w:jc w:val="both"/>
        <w:rPr>
          <w:color w:val="FF0000"/>
        </w:rPr>
      </w:pPr>
    </w:p>
    <w:p w14:paraId="383AF911" w14:textId="23A08CFE" w:rsidR="009303D9" w:rsidRPr="00784137" w:rsidRDefault="00D9120B" w:rsidP="00784137">
      <w:pPr>
        <w:pStyle w:val="Title"/>
        <w:rPr>
          <w:rFonts w:ascii="Times New Roman" w:hAnsi="Times New Roman" w:cs="Times New Roman"/>
        </w:rPr>
      </w:pPr>
      <w:bookmarkStart w:id="1" w:name="OLE_LINK3"/>
      <w:bookmarkStart w:id="2" w:name="OLE_LINK4"/>
      <w:bookmarkStart w:id="3" w:name="_Hlk149826912"/>
      <w:r w:rsidRPr="00784137">
        <w:rPr>
          <w:rFonts w:ascii="Times New Roman" w:hAnsi="Times New Roman" w:cs="Times New Roman"/>
        </w:rPr>
        <w:t>G</w:t>
      </w:r>
      <w:bookmarkEnd w:id="1"/>
      <w:bookmarkEnd w:id="2"/>
      <w:r w:rsidR="00AE779A" w:rsidRPr="00784137">
        <w:rPr>
          <w:rFonts w:ascii="Times New Roman" w:hAnsi="Times New Roman" w:cs="Times New Roman"/>
        </w:rPr>
        <w:t>A</w:t>
      </w:r>
      <w:r w:rsidR="00D17C1D" w:rsidRPr="00784137">
        <w:rPr>
          <w:rFonts w:ascii="Times New Roman" w:hAnsi="Times New Roman" w:cs="Times New Roman"/>
        </w:rPr>
        <w:t>Com</w:t>
      </w:r>
      <w:r w:rsidR="001B23AE" w:rsidRPr="00784137">
        <w:rPr>
          <w:rFonts w:ascii="Times New Roman" w:hAnsi="Times New Roman" w:cs="Times New Roman"/>
        </w:rPr>
        <w:t>:</w:t>
      </w:r>
      <w:r w:rsidR="001F4FDB" w:rsidRPr="00784137">
        <w:rPr>
          <w:rFonts w:ascii="Times New Roman" w:hAnsi="Times New Roman" w:cs="Times New Roman"/>
        </w:rPr>
        <w:t xml:space="preserve"> </w:t>
      </w:r>
      <w:bookmarkStart w:id="4" w:name="OLE_LINK1"/>
      <w:bookmarkStart w:id="5" w:name="OLE_LINK2"/>
      <w:r w:rsidR="001F4FDB" w:rsidRPr="00784137">
        <w:rPr>
          <w:rFonts w:ascii="Times New Roman" w:hAnsi="Times New Roman" w:cs="Times New Roman"/>
        </w:rPr>
        <w:t>a</w:t>
      </w:r>
      <w:r w:rsidR="00D90C5E" w:rsidRPr="00784137">
        <w:rPr>
          <w:rFonts w:ascii="Times New Roman" w:hAnsi="Times New Roman" w:cs="Times New Roman"/>
        </w:rPr>
        <w:t xml:space="preserve"> Graph</w:t>
      </w:r>
      <w:r w:rsidRPr="00784137">
        <w:rPr>
          <w:rFonts w:ascii="Times New Roman" w:hAnsi="Times New Roman" w:cs="Times New Roman"/>
        </w:rPr>
        <w:t xml:space="preserve"> </w:t>
      </w:r>
      <w:r w:rsidR="00C41876" w:rsidRPr="00784137">
        <w:rPr>
          <w:rFonts w:ascii="Times New Roman" w:hAnsi="Times New Roman" w:cs="Times New Roman"/>
        </w:rPr>
        <w:t>self-</w:t>
      </w:r>
      <w:r w:rsidR="00D90C5E" w:rsidRPr="00784137">
        <w:rPr>
          <w:rFonts w:ascii="Times New Roman" w:hAnsi="Times New Roman" w:cs="Times New Roman"/>
        </w:rPr>
        <w:t>A</w:t>
      </w:r>
      <w:r w:rsidR="00C41876" w:rsidRPr="00784137">
        <w:rPr>
          <w:rFonts w:ascii="Times New Roman" w:hAnsi="Times New Roman" w:cs="Times New Roman"/>
        </w:rPr>
        <w:t xml:space="preserve">ttention </w:t>
      </w:r>
      <w:r w:rsidR="001F4FDB" w:rsidRPr="00784137">
        <w:rPr>
          <w:rFonts w:ascii="Times New Roman" w:hAnsi="Times New Roman" w:cs="Times New Roman"/>
        </w:rPr>
        <w:t xml:space="preserve">framework </w:t>
      </w:r>
      <w:bookmarkStart w:id="6" w:name="OLE_LINK5"/>
      <w:bookmarkStart w:id="7" w:name="OLE_LINK6"/>
      <w:r w:rsidR="001F4FDB" w:rsidRPr="00784137">
        <w:rPr>
          <w:rFonts w:ascii="Times New Roman" w:hAnsi="Times New Roman" w:cs="Times New Roman"/>
        </w:rPr>
        <w:t xml:space="preserve">for </w:t>
      </w:r>
      <w:r w:rsidRPr="00784137">
        <w:rPr>
          <w:rFonts w:ascii="Times New Roman" w:hAnsi="Times New Roman" w:cs="Times New Roman"/>
        </w:rPr>
        <w:t xml:space="preserve">inferring </w:t>
      </w:r>
      <w:r w:rsidR="00000F6F" w:rsidRPr="00784137">
        <w:rPr>
          <w:rFonts w:ascii="Times New Roman" w:hAnsi="Times New Roman" w:cs="Times New Roman"/>
        </w:rPr>
        <w:t>Cell-c</w:t>
      </w:r>
      <w:r w:rsidR="001F4FDB" w:rsidRPr="00784137">
        <w:rPr>
          <w:rFonts w:ascii="Times New Roman" w:hAnsi="Times New Roman" w:cs="Times New Roman"/>
        </w:rPr>
        <w:t>ell Communication</w:t>
      </w:r>
      <w:r w:rsidRPr="00784137">
        <w:rPr>
          <w:rFonts w:ascii="Times New Roman" w:hAnsi="Times New Roman" w:cs="Times New Roman"/>
        </w:rPr>
        <w:t xml:space="preserve"> </w:t>
      </w:r>
      <w:bookmarkEnd w:id="6"/>
      <w:bookmarkEnd w:id="7"/>
    </w:p>
    <w:bookmarkEnd w:id="3"/>
    <w:bookmarkEnd w:id="4"/>
    <w:bookmarkEnd w:id="5"/>
    <w:p w14:paraId="361628E3" w14:textId="1893ABF2" w:rsidR="00FB697D" w:rsidRPr="00927EBE" w:rsidRDefault="00FB697D" w:rsidP="00956E22">
      <w:pPr>
        <w:pStyle w:val="papertitle"/>
        <w:spacing w:after="0pt"/>
        <w:jc w:val="both"/>
        <w:rPr>
          <w:color w:val="FF0000"/>
        </w:rPr>
      </w:pPr>
    </w:p>
    <w:p w14:paraId="43658936" w14:textId="701C4628" w:rsidR="00956449" w:rsidRPr="00D01E78" w:rsidRDefault="00956449" w:rsidP="00956E22">
      <w:pPr>
        <w:pStyle w:val="Heading1"/>
        <w:numPr>
          <w:ilvl w:val="0"/>
          <w:numId w:val="0"/>
        </w:numPr>
        <w:spacing w:before="15pt" w:after="7.50pt"/>
        <w:jc w:val="both"/>
        <w:rPr>
          <w:rFonts w:ascii="Segoe UI Emoji" w:hAnsi="Segoe UI Emoji"/>
          <w:sz w:val="36"/>
          <w:szCs w:val="36"/>
        </w:rPr>
      </w:pPr>
      <w:r w:rsidRPr="00D01E78">
        <w:rPr>
          <w:rFonts w:eastAsia="Verdana"/>
          <w:sz w:val="21"/>
          <w:szCs w:val="28"/>
        </w:rPr>
        <w:t>H</w:t>
      </w:r>
      <w:r w:rsidR="00E717B1" w:rsidRPr="00D01E78">
        <w:rPr>
          <w:rFonts w:eastAsia="Verdana"/>
          <w:sz w:val="21"/>
          <w:szCs w:val="28"/>
        </w:rPr>
        <w:t>onglin</w:t>
      </w:r>
      <w:r w:rsidRPr="00D01E78">
        <w:rPr>
          <w:rFonts w:eastAsia="Verdana"/>
          <w:sz w:val="21"/>
          <w:szCs w:val="28"/>
        </w:rPr>
        <w:t xml:space="preserve"> Wang</w:t>
      </w:r>
      <w:r w:rsidRPr="00D01E78">
        <w:rPr>
          <w:rFonts w:eastAsia="Verdana"/>
          <w:sz w:val="21"/>
          <w:szCs w:val="28"/>
          <w:vertAlign w:val="superscript"/>
        </w:rPr>
        <w:t>1</w:t>
      </w:r>
      <w:r w:rsidRPr="00D01E78">
        <w:rPr>
          <w:rFonts w:eastAsia="Verdana"/>
          <w:sz w:val="21"/>
          <w:szCs w:val="28"/>
        </w:rPr>
        <w:t>, C</w:t>
      </w:r>
      <w:r w:rsidR="00E717B1" w:rsidRPr="00D01E78">
        <w:rPr>
          <w:rFonts w:eastAsia="Verdana"/>
          <w:sz w:val="21"/>
          <w:szCs w:val="28"/>
        </w:rPr>
        <w:t>henyu</w:t>
      </w:r>
      <w:r w:rsidRPr="00D01E78">
        <w:rPr>
          <w:rFonts w:eastAsia="Verdana"/>
          <w:sz w:val="21"/>
          <w:szCs w:val="28"/>
        </w:rPr>
        <w:t xml:space="preserve"> Zhang</w:t>
      </w:r>
      <w:r w:rsidRPr="00D01E78">
        <w:rPr>
          <w:rFonts w:eastAsia="Verdana"/>
          <w:sz w:val="21"/>
          <w:szCs w:val="28"/>
          <w:vertAlign w:val="superscript"/>
        </w:rPr>
        <w:t>1</w:t>
      </w:r>
      <w:r w:rsidRPr="00D01E78">
        <w:rPr>
          <w:rFonts w:eastAsia="Verdana"/>
          <w:sz w:val="21"/>
          <w:szCs w:val="28"/>
        </w:rPr>
        <w:t>,</w:t>
      </w:r>
      <w:r w:rsidR="00AF2141" w:rsidRPr="00D01E78">
        <w:rPr>
          <w:rFonts w:eastAsia="Verdana"/>
          <w:sz w:val="21"/>
          <w:szCs w:val="28"/>
        </w:rPr>
        <w:t xml:space="preserve"> Seung-Hyun Hong</w:t>
      </w:r>
      <w:r w:rsidR="00AF2141" w:rsidRPr="00D01E78">
        <w:rPr>
          <w:rFonts w:eastAsia="Verdana"/>
          <w:sz w:val="21"/>
          <w:szCs w:val="28"/>
          <w:vertAlign w:val="superscript"/>
        </w:rPr>
        <w:t>1</w:t>
      </w:r>
      <w:r w:rsidR="00AF2141" w:rsidRPr="00D01E78">
        <w:rPr>
          <w:rFonts w:eastAsia="Verdana"/>
          <w:sz w:val="21"/>
          <w:szCs w:val="28"/>
        </w:rPr>
        <w:t xml:space="preserve">, </w:t>
      </w:r>
      <w:r w:rsidRPr="00D01E78">
        <w:rPr>
          <w:rFonts w:eastAsia="Verdana"/>
          <w:sz w:val="21"/>
          <w:szCs w:val="28"/>
        </w:rPr>
        <w:t>P</w:t>
      </w:r>
      <w:r w:rsidR="00E717B1" w:rsidRPr="00D01E78">
        <w:rPr>
          <w:rFonts w:eastAsia="Verdana"/>
          <w:sz w:val="21"/>
          <w:szCs w:val="28"/>
        </w:rPr>
        <w:t>eter</w:t>
      </w:r>
      <w:r w:rsidRPr="00D01E78">
        <w:rPr>
          <w:rFonts w:eastAsia="Verdana"/>
          <w:sz w:val="21"/>
          <w:szCs w:val="28"/>
        </w:rPr>
        <w:t xml:space="preserve"> Maye</w:t>
      </w:r>
      <w:r w:rsidRPr="00D01E78">
        <w:rPr>
          <w:rFonts w:eastAsia="Verdana"/>
          <w:sz w:val="21"/>
          <w:szCs w:val="28"/>
          <w:vertAlign w:val="superscript"/>
        </w:rPr>
        <w:t>2</w:t>
      </w:r>
      <w:r w:rsidRPr="00D01E78">
        <w:rPr>
          <w:rFonts w:eastAsia="Verdana"/>
          <w:sz w:val="21"/>
          <w:szCs w:val="28"/>
        </w:rPr>
        <w:t>, D</w:t>
      </w:r>
      <w:r w:rsidR="00E717B1" w:rsidRPr="00D01E78">
        <w:rPr>
          <w:rFonts w:eastAsia="Verdana"/>
          <w:sz w:val="21"/>
          <w:szCs w:val="28"/>
        </w:rPr>
        <w:t>avid</w:t>
      </w:r>
      <w:r w:rsidRPr="00D01E78">
        <w:rPr>
          <w:rFonts w:eastAsia="Verdana"/>
          <w:sz w:val="21"/>
          <w:szCs w:val="28"/>
        </w:rPr>
        <w:t xml:space="preserve"> Rowe</w:t>
      </w:r>
      <w:r w:rsidRPr="00D01E78">
        <w:rPr>
          <w:rFonts w:eastAsia="Verdana"/>
          <w:sz w:val="21"/>
          <w:szCs w:val="28"/>
          <w:vertAlign w:val="superscript"/>
        </w:rPr>
        <w:t>3</w:t>
      </w:r>
      <w:r w:rsidRPr="00D01E78">
        <w:rPr>
          <w:rFonts w:eastAsia="Verdana"/>
          <w:sz w:val="21"/>
          <w:szCs w:val="28"/>
        </w:rPr>
        <w:t>,</w:t>
      </w:r>
      <w:r w:rsidR="00AF2141" w:rsidRPr="00D01E78">
        <w:rPr>
          <w:rFonts w:eastAsia="Verdana"/>
          <w:sz w:val="21"/>
          <w:szCs w:val="28"/>
        </w:rPr>
        <w:t xml:space="preserve"> </w:t>
      </w:r>
      <w:r w:rsidRPr="00D01E78">
        <w:rPr>
          <w:rFonts w:eastAsia="Verdana"/>
          <w:sz w:val="21"/>
          <w:szCs w:val="28"/>
        </w:rPr>
        <w:t>D</w:t>
      </w:r>
      <w:r w:rsidR="00E717B1" w:rsidRPr="00D01E78">
        <w:rPr>
          <w:rFonts w:eastAsia="Verdana"/>
          <w:sz w:val="21"/>
          <w:szCs w:val="28"/>
        </w:rPr>
        <w:t>ong-guk</w:t>
      </w:r>
      <w:r w:rsidRPr="00D01E78">
        <w:rPr>
          <w:rFonts w:eastAsia="Verdana"/>
          <w:sz w:val="21"/>
          <w:szCs w:val="28"/>
        </w:rPr>
        <w:t xml:space="preserve"> Shin</w:t>
      </w:r>
      <w:r w:rsidRPr="00D01E78">
        <w:rPr>
          <w:rFonts w:eastAsia="Verdana"/>
          <w:sz w:val="21"/>
          <w:szCs w:val="28"/>
          <w:vertAlign w:val="superscript"/>
        </w:rPr>
        <w:t>1</w:t>
      </w:r>
    </w:p>
    <w:p w14:paraId="294DC6F1" w14:textId="77777777" w:rsidR="00956449" w:rsidRPr="00D01E78" w:rsidRDefault="00956449" w:rsidP="00956E22">
      <w:pPr>
        <w:pStyle w:val="TitleNote"/>
        <w:spacing w:after="0pt" w:line="18pt" w:lineRule="auto"/>
        <w:jc w:val="both"/>
        <w:rPr>
          <w:rFonts w:ascii="Times New Roman" w:eastAsiaTheme="minorEastAsia" w:hAnsi="Times New Roman" w:cs="Times New Roman"/>
          <w:color w:val="auto"/>
          <w:sz w:val="18"/>
          <w:szCs w:val="18"/>
          <w:lang w:eastAsia="zh-CN"/>
          <w14:ligatures w14:val="standard"/>
        </w:rPr>
      </w:pPr>
      <w:bookmarkStart w:id="8" w:name="_Hlk149827063"/>
      <w:r w:rsidRPr="00D01E78">
        <w:rPr>
          <w:rFonts w:ascii="Times New Roman" w:eastAsia="Verdana" w:hAnsi="Times New Roman" w:cs="Times New Roman"/>
          <w:color w:val="auto"/>
          <w:sz w:val="18"/>
          <w:szCs w:val="18"/>
          <w:vertAlign w:val="superscript"/>
          <w14:ligatures w14:val="standard"/>
        </w:rPr>
        <w:t>1</w:t>
      </w:r>
      <w:r w:rsidRPr="00D01E78">
        <w:rPr>
          <w:rFonts w:ascii="Times New Roman" w:eastAsia="Verdana" w:hAnsi="Times New Roman" w:cs="Times New Roman"/>
          <w:color w:val="auto"/>
          <w:sz w:val="18"/>
          <w:szCs w:val="18"/>
          <w14:ligatures w14:val="standard"/>
        </w:rPr>
        <w:t>Computer Science and Engineering Department, University of Connecticut, Storrs, CT 06269, USA</w:t>
      </w:r>
    </w:p>
    <w:p w14:paraId="525B2FAF" w14:textId="28139A5B" w:rsidR="00956449" w:rsidRPr="00D01E78" w:rsidRDefault="00956449" w:rsidP="00956E22">
      <w:pPr>
        <w:pStyle w:val="TitleNote"/>
        <w:spacing w:after="0pt" w:line="18pt" w:lineRule="auto"/>
        <w:jc w:val="both"/>
        <w:rPr>
          <w:rFonts w:ascii="Times New Roman" w:hAnsi="Times New Roman" w:cs="Times New Roman"/>
          <w:color w:val="auto"/>
          <w:sz w:val="18"/>
          <w:szCs w:val="18"/>
        </w:rPr>
      </w:pPr>
      <w:r w:rsidRPr="00D01E78">
        <w:rPr>
          <w:rFonts w:ascii="Times New Roman" w:eastAsia="Verdana" w:hAnsi="Times New Roman" w:cs="Times New Roman"/>
          <w:color w:val="auto"/>
          <w:sz w:val="18"/>
          <w:szCs w:val="18"/>
          <w:vertAlign w:val="superscript"/>
        </w:rPr>
        <w:t>2</w:t>
      </w:r>
      <w:r w:rsidRPr="00D01E78">
        <w:rPr>
          <w:rFonts w:ascii="Times New Roman" w:hAnsi="Times New Roman" w:cs="Times New Roman"/>
          <w:color w:val="auto"/>
          <w:sz w:val="18"/>
          <w:szCs w:val="18"/>
        </w:rPr>
        <w:t>Department of Reconstructive Sciences, Univ. of Connecticut H</w:t>
      </w:r>
      <w:r w:rsidRPr="00D01E78">
        <w:rPr>
          <w:rFonts w:ascii="Times New Roman" w:hAnsi="Times New Roman" w:cs="Times New Roman"/>
          <w:color w:val="auto"/>
          <w:sz w:val="18"/>
          <w:szCs w:val="18"/>
          <w:lang w:eastAsia="zh-CN"/>
        </w:rPr>
        <w:t>ealth Center</w:t>
      </w:r>
      <w:r w:rsidRPr="00D01E78">
        <w:rPr>
          <w:rFonts w:ascii="Times New Roman" w:hAnsi="Times New Roman" w:cs="Times New Roman"/>
          <w:color w:val="auto"/>
          <w:sz w:val="18"/>
          <w:szCs w:val="18"/>
        </w:rPr>
        <w:t>, Farmington, USA</w:t>
      </w:r>
    </w:p>
    <w:p w14:paraId="0F41207F" w14:textId="3901D549" w:rsidR="00956449" w:rsidRPr="00D01E78" w:rsidRDefault="00956449" w:rsidP="00956E22">
      <w:pPr>
        <w:pStyle w:val="TitleNote"/>
        <w:spacing w:after="0pt" w:line="18pt" w:lineRule="auto"/>
        <w:jc w:val="both"/>
        <w:rPr>
          <w:rFonts w:ascii="Times New Roman" w:hAnsi="Times New Roman" w:cs="Times New Roman"/>
          <w:color w:val="auto"/>
          <w:sz w:val="18"/>
          <w:szCs w:val="18"/>
        </w:rPr>
      </w:pPr>
      <w:r w:rsidRPr="00D01E78">
        <w:rPr>
          <w:rFonts w:ascii="Times New Roman" w:hAnsi="Times New Roman" w:cs="Times New Roman"/>
          <w:color w:val="auto"/>
          <w:sz w:val="18"/>
          <w:szCs w:val="18"/>
          <w:vertAlign w:val="superscript"/>
        </w:rPr>
        <w:t>3</w:t>
      </w:r>
      <w:r w:rsidRPr="00D01E78">
        <w:rPr>
          <w:rFonts w:ascii="Times New Roman" w:hAnsi="Times New Roman" w:cs="Times New Roman"/>
          <w:color w:val="auto"/>
          <w:sz w:val="18"/>
          <w:szCs w:val="18"/>
        </w:rPr>
        <w:t>Center for Regenerative Medicine and Skeletal Development, Univ. of Connecticut H</w:t>
      </w:r>
      <w:r w:rsidRPr="00D01E78">
        <w:rPr>
          <w:rFonts w:ascii="Times New Roman" w:hAnsi="Times New Roman" w:cs="Times New Roman"/>
          <w:color w:val="auto"/>
          <w:sz w:val="18"/>
          <w:szCs w:val="18"/>
          <w:lang w:eastAsia="zh-CN"/>
        </w:rPr>
        <w:t xml:space="preserve">ealth Center, </w:t>
      </w:r>
      <w:r w:rsidRPr="00D01E78">
        <w:rPr>
          <w:rFonts w:ascii="Times New Roman" w:hAnsi="Times New Roman" w:cs="Times New Roman"/>
          <w:color w:val="auto"/>
          <w:sz w:val="18"/>
          <w:szCs w:val="18"/>
        </w:rPr>
        <w:t>Farmington, USA</w:t>
      </w:r>
    </w:p>
    <w:p w14:paraId="50BE7FFB" w14:textId="05F64917" w:rsidR="00CA4392" w:rsidRPr="00D01E78" w:rsidRDefault="00956449" w:rsidP="00956E22">
      <w:pPr>
        <w:pStyle w:val="TitleNote"/>
        <w:spacing w:after="0pt" w:line="18pt" w:lineRule="auto"/>
        <w:jc w:val="both"/>
        <w:rPr>
          <w:color w:val="auto"/>
          <w:sz w:val="16"/>
          <w:szCs w:val="16"/>
        </w:rPr>
        <w:sectPr w:rsidR="00CA4392" w:rsidRPr="00D01E78" w:rsidSect="00EE5D01">
          <w:footerReference w:type="first" r:id="rId8"/>
          <w:type w:val="continuous"/>
          <w:pgSz w:w="612pt" w:h="792pt" w:code="1"/>
          <w:pgMar w:top="72pt" w:right="72pt" w:bottom="72pt" w:left="72pt" w:header="36pt" w:footer="36pt" w:gutter="0pt"/>
          <w:cols w:space="10.80pt"/>
          <w:docGrid w:linePitch="360"/>
        </w:sectPr>
      </w:pPr>
      <w:bookmarkStart w:id="9" w:name="_Hlk149827070"/>
      <w:bookmarkEnd w:id="8"/>
      <w:r w:rsidRPr="00D01E78">
        <w:rPr>
          <w:rFonts w:ascii="Times New Roman" w:eastAsia="Verdana" w:hAnsi="Times New Roman" w:cs="Times New Roman"/>
          <w:color w:val="auto"/>
          <w:sz w:val="18"/>
          <w14:ligatures w14:val="standard"/>
        </w:rPr>
        <w:t>Corresponding e-mail: honglin.wang@uconn.edu</w:t>
      </w:r>
      <w:r w:rsidR="00494AE3" w:rsidRPr="00D01E78">
        <w:rPr>
          <w:rFonts w:ascii="Times New Roman" w:eastAsia="Verdana" w:hAnsi="Times New Roman" w:cs="Times New Roman"/>
          <w:color w:val="auto"/>
          <w:sz w:val="18"/>
          <w14:ligatures w14:val="standard"/>
        </w:rPr>
        <w:t xml:space="preserve"> </w:t>
      </w:r>
    </w:p>
    <w:bookmarkEnd w:id="9"/>
    <w:p w14:paraId="5E1D6F69" w14:textId="4D20C727" w:rsidR="004D72B5" w:rsidRDefault="004D72B5" w:rsidP="00956E22">
      <w:pPr>
        <w:pStyle w:val="Abstract"/>
        <w:ind w:firstLine="0pt"/>
        <w:rPr>
          <w:sz w:val="20"/>
          <w:szCs w:val="20"/>
          <w:lang w:val="x-none"/>
        </w:rPr>
      </w:pPr>
    </w:p>
    <w:p w14:paraId="181E2010" w14:textId="77777777" w:rsidR="000914E0" w:rsidRPr="00D01E78" w:rsidRDefault="000914E0" w:rsidP="00956E22">
      <w:pPr>
        <w:pStyle w:val="Abstract"/>
        <w:ind w:firstLine="0pt"/>
        <w:rPr>
          <w:sz w:val="20"/>
          <w:szCs w:val="20"/>
          <w:lang w:val="x-none" w:eastAsia="zh-CN"/>
        </w:rPr>
      </w:pPr>
    </w:p>
    <w:p w14:paraId="60D82658" w14:textId="4AD06DA0" w:rsidR="00C765F8" w:rsidRPr="00C41876" w:rsidRDefault="00D01E78" w:rsidP="00C765F8">
      <w:pPr>
        <w:jc w:val="both"/>
        <w:rPr>
          <w:color w:val="FF0000"/>
          <w:szCs w:val="20"/>
        </w:rPr>
      </w:pPr>
      <w:bookmarkStart w:id="10" w:name="_Hlk149827152"/>
      <w:r w:rsidRPr="00FC0603">
        <w:rPr>
          <w:b/>
          <w:bCs/>
          <w:szCs w:val="20"/>
        </w:rPr>
        <w:t>Abstract</w:t>
      </w:r>
      <w:r w:rsidRPr="00FC0603">
        <w:rPr>
          <w:szCs w:val="20"/>
        </w:rPr>
        <w:t xml:space="preserve">— </w:t>
      </w:r>
      <w:bookmarkStart w:id="11" w:name="OLE_LINK18"/>
      <w:bookmarkStart w:id="12" w:name="OLE_LINK19"/>
      <w:bookmarkStart w:id="13" w:name="OLE_LINK20"/>
      <w:r w:rsidR="00C765F8">
        <w:rPr>
          <w:szCs w:val="20"/>
        </w:rPr>
        <w:t xml:space="preserve">Cell-cell communication is crucial in maintaining cellular homeostasis, cell survival and various regulatory relationships among interacting cells.  Thanks to recent advances of spatial transcriptomics technologies, we can now explore if and how cells’ proximal information available from spatial transcriptomics datasets can be used to infer cell-cell communication. Here we present a cell-cell communication inference framework, called </w:t>
      </w:r>
      <w:r w:rsidR="00D90C5E">
        <w:rPr>
          <w:szCs w:val="20"/>
        </w:rPr>
        <w:t>GACom</w:t>
      </w:r>
      <w:r w:rsidR="00C765F8">
        <w:rPr>
          <w:szCs w:val="20"/>
        </w:rPr>
        <w:t xml:space="preserve">, which uses a </w:t>
      </w:r>
      <w:r w:rsidR="00C41876">
        <w:rPr>
          <w:szCs w:val="20"/>
        </w:rPr>
        <w:t xml:space="preserve">feature level self-attention </w:t>
      </w:r>
      <w:r w:rsidR="00C765F8">
        <w:rPr>
          <w:szCs w:val="20"/>
        </w:rPr>
        <w:t xml:space="preserve">graph neural network (GNN) to learn communication patterns among interacting cells by combining </w:t>
      </w:r>
      <w:r w:rsidR="00C765F8">
        <w:rPr>
          <w:szCs w:val="20"/>
          <w:shd w:val="clear" w:color="auto" w:fill="FFFFFF"/>
        </w:rPr>
        <w:t xml:space="preserve">single-cell spatial transcriptomic datasets with publicly available ligand-receptor information and the </w:t>
      </w:r>
      <w:r w:rsidR="00C765F8">
        <w:rPr>
          <w:szCs w:val="20"/>
        </w:rPr>
        <w:t xml:space="preserve">molecular regulatory information </w:t>
      </w:r>
      <w:r w:rsidR="00C765F8">
        <w:rPr>
          <w:szCs w:val="20"/>
          <w:shd w:val="clear" w:color="auto" w:fill="FFFFFF"/>
        </w:rPr>
        <w:t>down-stream of the ligand-receptor signaling</w:t>
      </w:r>
      <w:r w:rsidR="00C765F8">
        <w:rPr>
          <w:szCs w:val="20"/>
        </w:rPr>
        <w:t xml:space="preserve">. To evaluate the performance of </w:t>
      </w:r>
      <w:r w:rsidR="00D90C5E">
        <w:rPr>
          <w:szCs w:val="20"/>
        </w:rPr>
        <w:t>GACom</w:t>
      </w:r>
      <w:r w:rsidR="00C765F8">
        <w:rPr>
          <w:szCs w:val="20"/>
        </w:rPr>
        <w:t xml:space="preserve">, we applied it to mouse embryo seqFISH datasets. Our results demonstrate that </w:t>
      </w:r>
      <w:r w:rsidR="00D90C5E">
        <w:rPr>
          <w:szCs w:val="20"/>
        </w:rPr>
        <w:t>GACom</w:t>
      </w:r>
      <w:r w:rsidR="00C765F8">
        <w:rPr>
          <w:szCs w:val="20"/>
        </w:rPr>
        <w:t xml:space="preserve"> can not only accurately infer cell communication between individual cell pairs but also generalize its learning to predict communication between different cell types. </w:t>
      </w:r>
      <w:r w:rsidR="00C765F8" w:rsidRPr="00C41876">
        <w:rPr>
          <w:color w:val="FF0000"/>
          <w:szCs w:val="20"/>
        </w:rPr>
        <w:t xml:space="preserve">We compared the performance of </w:t>
      </w:r>
      <w:r w:rsidR="00D90C5E">
        <w:rPr>
          <w:color w:val="FF0000"/>
          <w:szCs w:val="20"/>
        </w:rPr>
        <w:t>GACom</w:t>
      </w:r>
      <w:r w:rsidR="00C765F8" w:rsidRPr="00C41876">
        <w:rPr>
          <w:color w:val="FF0000"/>
          <w:szCs w:val="20"/>
        </w:rPr>
        <w:t xml:space="preserve"> with two existing methods, CellChat and CellPhoneDB, and our comparative study revealed both common and unique communication patterns from the three approaches. Commonly found communication patterns include three sets of ligand-receptor communication relationships, one between surface ectoderm cells and spinal cord cells, one between gut tube cells and endothelium, and one between neural crest and endothelium, all of which have already been reported in the literature thus offering credibility of all three methods. However, we hypothesize that </w:t>
      </w:r>
      <w:r w:rsidR="00D90C5E">
        <w:rPr>
          <w:color w:val="FF0000"/>
          <w:szCs w:val="20"/>
        </w:rPr>
        <w:t>GACom</w:t>
      </w:r>
      <w:r w:rsidR="00C765F8" w:rsidRPr="00C41876">
        <w:rPr>
          <w:color w:val="FF0000"/>
          <w:szCs w:val="20"/>
        </w:rPr>
        <w:t xml:space="preserve"> is superior in reducing false positives thanks to its use of cell proximal information and its learning between specific cell pairs rather than between cell types. </w:t>
      </w:r>
      <w:r w:rsidR="00D90C5E">
        <w:rPr>
          <w:color w:val="FF0000"/>
          <w:szCs w:val="20"/>
        </w:rPr>
        <w:t>GACom</w:t>
      </w:r>
      <w:r w:rsidR="00C765F8" w:rsidRPr="00C41876">
        <w:rPr>
          <w:color w:val="FF0000"/>
          <w:szCs w:val="20"/>
        </w:rPr>
        <w:t xml:space="preserve"> is a GNN-based solution that can take advantage of spatially resolved single-cell transcriptomic data in predicting cell-cell communication with a higher accuracy.</w:t>
      </w:r>
    </w:p>
    <w:p w14:paraId="37099C30" w14:textId="72BC6BDD" w:rsidR="00FC0603" w:rsidRPr="00FC0603" w:rsidRDefault="00FC0603" w:rsidP="00FC0603">
      <w:pPr>
        <w:jc w:val="both"/>
        <w:rPr>
          <w:szCs w:val="20"/>
        </w:rPr>
      </w:pPr>
    </w:p>
    <w:bookmarkEnd w:id="10"/>
    <w:bookmarkEnd w:id="11"/>
    <w:bookmarkEnd w:id="12"/>
    <w:bookmarkEnd w:id="13"/>
    <w:p w14:paraId="02609B28" w14:textId="77777777" w:rsidR="00FC0603" w:rsidRPr="008C029A" w:rsidRDefault="00FC0603" w:rsidP="000914E0">
      <w:pPr>
        <w:rPr>
          <w:color w:val="FF0000"/>
          <w:sz w:val="14"/>
          <w:szCs w:val="14"/>
        </w:rPr>
      </w:pPr>
    </w:p>
    <w:p w14:paraId="51552AD6" w14:textId="77777777" w:rsidR="000914E0" w:rsidRDefault="000914E0" w:rsidP="000914E0">
      <w:pPr>
        <w:jc w:val="both"/>
        <w:rPr>
          <w:rFonts w:eastAsia="SimSun"/>
          <w:color w:val="FF0000"/>
          <w:sz w:val="21"/>
          <w:szCs w:val="21"/>
          <w:lang w:eastAsia="en-US"/>
        </w:rPr>
      </w:pPr>
    </w:p>
    <w:p w14:paraId="3A303C88" w14:textId="77777777" w:rsidR="000914E0" w:rsidRPr="00927EBE" w:rsidRDefault="000914E0" w:rsidP="000914E0">
      <w:pPr>
        <w:jc w:val="both"/>
        <w:rPr>
          <w:rFonts w:eastAsia="SimSun"/>
          <w:color w:val="FF0000"/>
          <w:sz w:val="21"/>
          <w:szCs w:val="21"/>
          <w:lang w:eastAsia="en-US"/>
        </w:rPr>
      </w:pPr>
      <w:bookmarkStart w:id="14" w:name="_Hlk149827179"/>
    </w:p>
    <w:p w14:paraId="2A47F69F" w14:textId="66AFA01E" w:rsidR="009303D9" w:rsidRPr="00D01E78" w:rsidRDefault="004D72B5" w:rsidP="000914E0">
      <w:pPr>
        <w:pStyle w:val="Keywords"/>
        <w:ind w:firstLine="0pt"/>
      </w:pPr>
      <w:r w:rsidRPr="00D01E78">
        <w:t>Keywords—</w:t>
      </w:r>
      <w:r w:rsidR="00942121" w:rsidRPr="00D01E78">
        <w:t xml:space="preserve"> </w:t>
      </w:r>
      <w:r w:rsidR="007A5427" w:rsidRPr="00D01E78">
        <w:t>Graph neural network, S</w:t>
      </w:r>
      <w:r w:rsidR="0049011A" w:rsidRPr="00D01E78">
        <w:t>patial transcriptomics</w:t>
      </w:r>
      <w:r w:rsidR="00D7522C" w:rsidRPr="00D01E78">
        <w:t>,</w:t>
      </w:r>
      <w:r w:rsidR="009303D9" w:rsidRPr="00D01E78">
        <w:t xml:space="preserve"> </w:t>
      </w:r>
      <w:r w:rsidR="007A5427" w:rsidRPr="00D01E78">
        <w:t>C</w:t>
      </w:r>
      <w:r w:rsidR="0049011A" w:rsidRPr="00D01E78">
        <w:t>ell</w:t>
      </w:r>
      <w:r w:rsidR="000D46F2" w:rsidRPr="00D01E78">
        <w:t>-</w:t>
      </w:r>
      <w:r w:rsidR="0049011A" w:rsidRPr="00D01E78">
        <w:t xml:space="preserve">cell </w:t>
      </w:r>
      <w:r w:rsidR="007A5427" w:rsidRPr="00D01E78">
        <w:t>C</w:t>
      </w:r>
      <w:r w:rsidR="0049011A" w:rsidRPr="00D01E78">
        <w:t>ommunication</w:t>
      </w:r>
      <w:r w:rsidR="009C3167" w:rsidRPr="00D01E78">
        <w:t>.</w:t>
      </w:r>
    </w:p>
    <w:bookmarkEnd w:id="14"/>
    <w:p w14:paraId="6E3C9649" w14:textId="77777777" w:rsidR="00FB697D" w:rsidRPr="00D01E78" w:rsidRDefault="00FB697D" w:rsidP="00956E22">
      <w:pPr>
        <w:pStyle w:val="Keywords"/>
        <w:sectPr w:rsidR="00FB697D" w:rsidRPr="00D01E78" w:rsidSect="00EE5D01">
          <w:type w:val="continuous"/>
          <w:pgSz w:w="612pt" w:h="792pt" w:code="1"/>
          <w:pgMar w:top="72pt" w:right="72pt" w:bottom="72pt" w:left="72pt" w:header="36pt" w:footer="36pt" w:gutter="0pt"/>
          <w:cols w:space="18pt"/>
          <w:docGrid w:linePitch="360"/>
        </w:sectPr>
      </w:pPr>
    </w:p>
    <w:p w14:paraId="666CE678" w14:textId="77777777" w:rsidR="00FB697D" w:rsidRPr="00927EBE" w:rsidRDefault="00FB697D" w:rsidP="00956E22">
      <w:pPr>
        <w:pStyle w:val="Keywords"/>
        <w:ind w:firstLine="0pt"/>
        <w:rPr>
          <w:color w:val="FF0000"/>
        </w:rPr>
      </w:pPr>
    </w:p>
    <w:p w14:paraId="0F9AA3BD" w14:textId="77777777" w:rsidR="0035282B" w:rsidRPr="00927EBE" w:rsidRDefault="0035282B" w:rsidP="00956E22">
      <w:pPr>
        <w:pStyle w:val="Keywords"/>
        <w:ind w:firstLine="0pt"/>
        <w:rPr>
          <w:color w:val="FF0000"/>
        </w:rPr>
      </w:pPr>
    </w:p>
    <w:p w14:paraId="25CD05AF" w14:textId="62A76D96" w:rsidR="009303D9" w:rsidRPr="00944CE4" w:rsidRDefault="009303D9" w:rsidP="00956E22">
      <w:pPr>
        <w:pStyle w:val="Heading1"/>
      </w:pPr>
      <w:bookmarkStart w:id="15" w:name="_Hlk149827303"/>
      <w:r w:rsidRPr="00944CE4">
        <w:lastRenderedPageBreak/>
        <w:t>Introduction</w:t>
      </w:r>
    </w:p>
    <w:p w14:paraId="3CF907CD" w14:textId="3AD75453" w:rsidR="00C765F8" w:rsidRPr="00257953" w:rsidRDefault="00C765F8" w:rsidP="00C765F8">
      <w:pPr>
        <w:pStyle w:val="BodyText"/>
        <w:spacing w:after="0pt"/>
        <w:ind w:firstLine="0pt"/>
      </w:pPr>
      <w:bookmarkStart w:id="16" w:name="_Hlk149827426"/>
      <w:bookmarkEnd w:id="15"/>
      <w:r w:rsidRPr="00257953">
        <w:t>Multicellular organisms rely on the precise coordination of cellular activities, which hinges upon effective intercellular communication among the various cell types and tissues within the organis</w:t>
      </w:r>
      <w:r>
        <w:rPr>
          <w:lang w:val="en-US"/>
        </w:rPr>
        <w:t xml:space="preserve">m </w:t>
      </w:r>
      <w:sdt>
        <w:sdtPr>
          <w:rPr>
            <w:color w:val="000000"/>
          </w:rPr>
          <w:tag w:val="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"/>
          <w:id w:val="235750942"/>
          <w:placeholder>
            <w:docPart w:val="2F4C0F1546E04E3CADFB9BFB5EB1C3D4"/>
          </w:placeholder>
        </w:sdtPr>
        <w:sdtContent>
          <w:r w:rsidR="005B315E" w:rsidRPr="005B315E">
            <w:rPr>
              <w:color w:val="000000"/>
            </w:rPr>
            <w:t>[1], [2], [3]</w:t>
          </w:r>
        </w:sdtContent>
      </w:sdt>
      <w:r w:rsidRPr="00257953">
        <w:rPr>
          <w:lang w:val="en-US"/>
        </w:rPr>
        <w:t>.</w:t>
      </w:r>
      <w:r w:rsidRPr="00257953">
        <w:t xml:space="preserve"> </w:t>
      </w:r>
      <w:r w:rsidR="00DD0A88">
        <w:rPr>
          <w:lang w:val="en-US"/>
        </w:rPr>
        <w:t>Thus,</w:t>
      </w:r>
      <w:r>
        <w:rPr>
          <w:lang w:val="en-US"/>
        </w:rPr>
        <w:t xml:space="preserve"> studying</w:t>
      </w:r>
      <w:r w:rsidRPr="00257953">
        <w:t xml:space="preserve"> cellular functions increasingly </w:t>
      </w:r>
      <w:r>
        <w:rPr>
          <w:lang w:val="en-US"/>
        </w:rPr>
        <w:t>requires</w:t>
      </w:r>
      <w:r w:rsidRPr="00257953">
        <w:t xml:space="preserve"> </w:t>
      </w:r>
      <w:r>
        <w:rPr>
          <w:lang w:val="en-US"/>
        </w:rPr>
        <w:t xml:space="preserve">how cells communicate with each other given a temporal and spatial context. </w:t>
      </w:r>
      <w:r w:rsidRPr="00257953">
        <w:t xml:space="preserve"> </w:t>
      </w:r>
      <w:r>
        <w:rPr>
          <w:lang w:val="en-US"/>
        </w:rPr>
        <w:t xml:space="preserve">It is known </w:t>
      </w:r>
      <w:r w:rsidR="00DD0A88">
        <w:rPr>
          <w:lang w:val="en-US"/>
        </w:rPr>
        <w:t>that signaling</w:t>
      </w:r>
      <w:r w:rsidRPr="00257953">
        <w:t xml:space="preserve"> events are frequently orchestrated through diverse protein interactions</w:t>
      </w:r>
      <w:r>
        <w:rPr>
          <w:lang w:val="en-US"/>
        </w:rPr>
        <w:t xml:space="preserve"> such as </w:t>
      </w:r>
      <w:r w:rsidRPr="00257953">
        <w:t xml:space="preserve">ligand-receptor, receptor-receptor, and extracellular matrix-receptor interactions. </w:t>
      </w:r>
      <w:r>
        <w:rPr>
          <w:lang w:val="en-US"/>
        </w:rPr>
        <w:t xml:space="preserve">In addition, </w:t>
      </w:r>
      <w:r w:rsidR="00DD0A88">
        <w:rPr>
          <w:lang w:val="en-US"/>
        </w:rPr>
        <w:t>t</w:t>
      </w:r>
      <w:r w:rsidR="00DD0A88" w:rsidRPr="00257953">
        <w:t>he</w:t>
      </w:r>
      <w:r w:rsidRPr="00257953">
        <w:t xml:space="preserve"> recipient cells, in response, initiate downstream signaling via their respective receptors, typically culminating in the modulation of transcription factor activity and subsequent changes in gene expression.</w:t>
      </w:r>
    </w:p>
    <w:p w14:paraId="2EA2DF14" w14:textId="2AC97D98" w:rsidR="00DF7EB6" w:rsidRDefault="00C765F8" w:rsidP="00DF7EB6">
      <w:pPr>
        <w:pStyle w:val="BodyText"/>
        <w:spacing w:after="0pt"/>
        <w:ind w:firstLine="10pt"/>
        <w:rPr>
          <w:color w:val="FF0000"/>
          <w:lang w:val="en-US"/>
        </w:rPr>
      </w:pPr>
      <w:bookmarkStart w:id="17" w:name="_Hlk149827445"/>
      <w:bookmarkEnd w:id="16"/>
      <w:r w:rsidRPr="00AF4B5C">
        <w:tab/>
      </w:r>
      <w:r w:rsidRPr="00F64E2C">
        <w:t xml:space="preserve">Historically, </w:t>
      </w:r>
      <w:r w:rsidRPr="00F64E2C">
        <w:rPr>
          <w:lang w:val="en-US"/>
        </w:rPr>
        <w:t>communication</w:t>
      </w:r>
      <w:r w:rsidRPr="00F64E2C">
        <w:t xml:space="preserve"> could only be studied </w:t>
      </w:r>
      <w:r>
        <w:rPr>
          <w:lang w:val="en-US"/>
        </w:rPr>
        <w:t>via</w:t>
      </w:r>
      <w:r w:rsidRPr="00F64E2C">
        <w:t xml:space="preserve"> </w:t>
      </w:r>
      <w:r w:rsidRPr="00112F5D">
        <w:rPr>
          <w:i/>
          <w:iCs/>
        </w:rPr>
        <w:t>in</w:t>
      </w:r>
      <w:r w:rsidRPr="00112F5D">
        <w:rPr>
          <w:i/>
          <w:iCs/>
          <w:lang w:val="en-US"/>
        </w:rPr>
        <w:t xml:space="preserve"> </w:t>
      </w:r>
      <w:r w:rsidRPr="00112F5D">
        <w:rPr>
          <w:i/>
          <w:iCs/>
        </w:rPr>
        <w:t>vitro</w:t>
      </w:r>
      <w:r w:rsidRPr="00F64E2C">
        <w:t xml:space="preserve"> experiments consisting of one or two cell types and a selected </w:t>
      </w:r>
      <w:r>
        <w:rPr>
          <w:lang w:val="en-US"/>
        </w:rPr>
        <w:t>number of</w:t>
      </w:r>
      <w:r w:rsidRPr="00F64E2C">
        <w:t xml:space="preserve"> gene</w:t>
      </w:r>
      <w:r>
        <w:rPr>
          <w:lang w:val="en-US"/>
        </w:rPr>
        <w:t>s</w:t>
      </w:r>
      <w:r w:rsidRPr="00F64E2C">
        <w:t xml:space="preserve">. </w:t>
      </w:r>
      <w:r>
        <w:rPr>
          <w:lang w:val="en-US"/>
        </w:rPr>
        <w:t xml:space="preserve">Thanks to the advances in </w:t>
      </w:r>
      <w:r w:rsidRPr="00F64E2C">
        <w:t xml:space="preserve">single-cell </w:t>
      </w:r>
      <w:r>
        <w:rPr>
          <w:lang w:val="en-US"/>
        </w:rPr>
        <w:t>technologies</w:t>
      </w:r>
      <w:r w:rsidRPr="00F64E2C">
        <w:rPr>
          <w:lang w:val="en-US"/>
        </w:rPr>
        <w:t xml:space="preserve"> and spatial transcriptomics</w:t>
      </w:r>
      <w:r w:rsidRPr="00F64E2C">
        <w:t xml:space="preserve">, which measures gene expression at a single cell resolution, </w:t>
      </w:r>
      <w:r>
        <w:rPr>
          <w:lang w:val="en-US"/>
        </w:rPr>
        <w:t>scientists can now attempt to</w:t>
      </w:r>
      <w:r w:rsidRPr="00F64E2C">
        <w:t xml:space="preserve"> identify </w:t>
      </w:r>
      <w:r>
        <w:rPr>
          <w:lang w:val="en-US"/>
        </w:rPr>
        <w:t>cell-cell communication as well as cell type communication</w:t>
      </w:r>
      <w:r w:rsidRPr="00F64E2C">
        <w:t xml:space="preserve">. Currently there are </w:t>
      </w:r>
      <w:r>
        <w:rPr>
          <w:lang w:val="en-US"/>
        </w:rPr>
        <w:t>many</w:t>
      </w:r>
      <w:r w:rsidRPr="00F64E2C">
        <w:t xml:space="preserve"> computational tools that can infer cell communication from single-cell transcriptomics. CellChat</w:t>
      </w:r>
      <w:sdt>
        <w:sdtPr>
          <w:rPr>
            <w:color w:val="000000"/>
          </w:rPr>
          <w:tag w:val="MENDELEY_CITATION_v3_eyJjaXRhdGlvbklEIjoiTUVOREVMRVlfQ0lUQVRJT05fZjJhZjRmZDQtMGM2OC00N2Q5LThlMDctZjEyMDcyNDg5YzZhIiwicHJvcGVydGllcyI6eyJub3RlSW5kZXgiOjB9LCJpc0VkaXRlZCI6ZmFsc2UsIm1hbnVhbE92ZXJyaWRlIjp7ImlzTWFudWFsbHlPdmVycmlkZGVuIjpmYWxzZSwiY2l0ZXByb2NUZXh0IjoiWzR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V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1424215155"/>
          <w:placeholder>
            <w:docPart w:val="2F4C0F1546E04E3CADFB9BFB5EB1C3D4"/>
          </w:placeholder>
        </w:sdtPr>
        <w:sdtContent>
          <w:r w:rsidR="005B315E" w:rsidRPr="005B315E">
            <w:rPr>
              <w:color w:val="000000"/>
            </w:rPr>
            <w:t>[4]</w:t>
          </w:r>
        </w:sdtContent>
      </w:sdt>
      <w:r w:rsidRPr="00F64E2C">
        <w:t xml:space="preserve"> compute</w:t>
      </w:r>
      <w:r>
        <w:rPr>
          <w:lang w:val="en-US"/>
        </w:rPr>
        <w:t>s</w:t>
      </w:r>
      <w:r w:rsidRPr="00F64E2C">
        <w:t xml:space="preserve"> cell type communication probabilities using </w:t>
      </w:r>
      <w:r>
        <w:rPr>
          <w:lang w:val="en-US"/>
        </w:rPr>
        <w:t xml:space="preserve">the </w:t>
      </w:r>
      <w:r w:rsidRPr="00F64E2C">
        <w:t>law of mass action and considering the geometric means of ligand and receptor expressions weighted by their agonists/antagonists. CellPhoneDB</w:t>
      </w:r>
      <w:sdt>
        <w:sdtPr>
          <w:rPr>
            <w:color w:val="000000"/>
          </w:rPr>
          <w:tag w:val="MENDELEY_CITATION_v3_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"/>
          <w:id w:val="-67967976"/>
          <w:placeholder>
            <w:docPart w:val="2F4C0F1546E04E3CADFB9BFB5EB1C3D4"/>
          </w:placeholder>
        </w:sdtPr>
        <w:sdtContent>
          <w:r w:rsidR="005B315E" w:rsidRPr="005B315E">
            <w:rPr>
              <w:color w:val="000000"/>
            </w:rPr>
            <w:t>[5]</w:t>
          </w:r>
        </w:sdtContent>
      </w:sdt>
      <w:r w:rsidRPr="00F64E2C">
        <w:t xml:space="preserve"> generate</w:t>
      </w:r>
      <w:r>
        <w:rPr>
          <w:lang w:val="en-US"/>
        </w:rPr>
        <w:t>s</w:t>
      </w:r>
      <w:r w:rsidRPr="00F64E2C">
        <w:t xml:space="preserve"> a list of most statistically </w:t>
      </w:r>
      <w:r w:rsidRPr="007F0E30">
        <w:t xml:space="preserve">significant ligand-receptor interactions by generating null distribution </w:t>
      </w:r>
      <w:r w:rsidRPr="007F0E30">
        <w:rPr>
          <w:lang w:val="en-US"/>
        </w:rPr>
        <w:t>by</w:t>
      </w:r>
      <w:r w:rsidRPr="007F0E30">
        <w:t xml:space="preserve"> permuting cell cluster labels. MISTY</w:t>
      </w:r>
      <w:sdt>
        <w:sdtPr>
          <w:rPr>
            <w:color w:val="000000"/>
          </w:rPr>
          <w:tag w:val="MENDELEY_CITATION_v3_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"/>
          <w:id w:val="-1445538340"/>
          <w:placeholder>
            <w:docPart w:val="0DB5DA0998764E1D9103469FF0ED02D3"/>
          </w:placeholder>
        </w:sdtPr>
        <w:sdtContent>
          <w:r w:rsidR="005B315E" w:rsidRPr="005B315E">
            <w:rPr>
              <w:color w:val="000000"/>
            </w:rPr>
            <w:t>[6]</w:t>
          </w:r>
        </w:sdtContent>
      </w:sdt>
      <w:r w:rsidRPr="007F0E30">
        <w:t xml:space="preserve"> </w:t>
      </w:r>
      <w:r w:rsidRPr="007F0E30">
        <w:rPr>
          <w:lang w:val="en-US"/>
        </w:rPr>
        <w:t xml:space="preserve">constructs a </w:t>
      </w:r>
      <w:r w:rsidRPr="007F0E30">
        <w:t>gene communication</w:t>
      </w:r>
      <w:r w:rsidRPr="007F0E30">
        <w:rPr>
          <w:lang w:val="en-US"/>
        </w:rPr>
        <w:t xml:space="preserve"> signaling network</w:t>
      </w:r>
      <w:r w:rsidRPr="007F0E30">
        <w:t xml:space="preserve"> within and </w:t>
      </w:r>
      <w:r w:rsidRPr="006E2CF3">
        <w:t>between cell clusters. SpaOTsc</w:t>
      </w:r>
      <w:sdt>
        <w:sdtPr>
          <w:rPr>
            <w:color w:val="000000"/>
          </w:rPr>
          <w:tag w:val="MENDELEY_CITATION_v3_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"/>
          <w:id w:val="783162031"/>
          <w:placeholder>
            <w:docPart w:val="0DB5DA0998764E1D9103469FF0ED02D3"/>
          </w:placeholder>
        </w:sdtPr>
        <w:sdtContent>
          <w:r w:rsidR="005B315E" w:rsidRPr="005B315E">
            <w:rPr>
              <w:color w:val="000000"/>
            </w:rPr>
            <w:t>[7]</w:t>
          </w:r>
        </w:sdtContent>
      </w:sdt>
      <w:r w:rsidRPr="006E2CF3">
        <w:t xml:space="preserve"> </w:t>
      </w:r>
      <w:r w:rsidRPr="006E2CF3">
        <w:rPr>
          <w:lang w:val="en-US"/>
        </w:rPr>
        <w:t xml:space="preserve">and COMMOT </w:t>
      </w:r>
      <w:sdt>
        <w:sdtPr>
          <w:rPr>
            <w:color w:val="000000"/>
            <w:lang w:val="en-US"/>
          </w:rPr>
          <w:tag w:val="MENDELEY_CITATION_v3_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"/>
          <w:id w:val="-391738332"/>
          <w:placeholder>
            <w:docPart w:val="2F4C0F1546E04E3CADFB9BFB5EB1C3D4"/>
          </w:placeholder>
        </w:sdtPr>
        <w:sdtContent>
          <w:r w:rsidR="005B315E" w:rsidRPr="005B315E">
            <w:rPr>
              <w:color w:val="000000"/>
              <w:lang w:val="en-US"/>
            </w:rPr>
            <w:t>[8]</w:t>
          </w:r>
        </w:sdtContent>
      </w:sdt>
      <w:r w:rsidRPr="006E2CF3">
        <w:rPr>
          <w:lang w:val="en-US"/>
        </w:rPr>
        <w:t xml:space="preserve"> </w:t>
      </w:r>
      <w:r w:rsidRPr="006E2CF3">
        <w:t xml:space="preserve">generate cell </w:t>
      </w:r>
      <w:r w:rsidRPr="006E2CF3">
        <w:rPr>
          <w:lang w:val="en-US"/>
        </w:rPr>
        <w:t>communication</w:t>
      </w:r>
      <w:r w:rsidRPr="006E2CF3">
        <w:t xml:space="preserve"> matrix for a given signaling pathway by solving an optimal transport problem.</w:t>
      </w:r>
      <w:r w:rsidRPr="006E2CF3">
        <w:rPr>
          <w:lang w:val="en-US"/>
        </w:rPr>
        <w:t xml:space="preserve"> </w:t>
      </w:r>
      <w:r w:rsidRPr="006E2CF3">
        <w:rPr>
          <w:lang w:val="en-US" w:eastAsia="zh-CN"/>
        </w:rPr>
        <w:t xml:space="preserve">Unfortunately, these methods suffer from </w:t>
      </w:r>
      <w:r w:rsidR="00784137" w:rsidRPr="006E2CF3">
        <w:rPr>
          <w:rFonts w:hint="eastAsia"/>
          <w:lang w:val="en-US" w:eastAsia="zh-CN"/>
        </w:rPr>
        <w:t>one</w:t>
      </w:r>
      <w:r w:rsidR="00784137" w:rsidRPr="006E2CF3">
        <w:rPr>
          <w:lang w:val="en-US" w:eastAsia="zh-CN"/>
        </w:rPr>
        <w:t xml:space="preserve"> </w:t>
      </w:r>
      <w:r w:rsidRPr="006E2CF3">
        <w:rPr>
          <w:lang w:val="en-US" w:eastAsia="zh-CN"/>
        </w:rPr>
        <w:t>main drawback:</w:t>
      </w:r>
      <w:r w:rsidR="00784137" w:rsidRPr="006E2CF3">
        <w:rPr>
          <w:lang w:val="en-US" w:eastAsia="zh-CN"/>
        </w:rPr>
        <w:t xml:space="preserve"> </w:t>
      </w:r>
      <w:r w:rsidR="00784137" w:rsidRPr="006E2CF3">
        <w:rPr>
          <w:lang w:val="en-US"/>
        </w:rPr>
        <w:t xml:space="preserve">The existing methods </w:t>
      </w:r>
      <w:r w:rsidR="00DF7EB6" w:rsidRPr="006E2CF3">
        <w:rPr>
          <w:lang w:val="en-US"/>
        </w:rPr>
        <w:t xml:space="preserve">simply consider the gene expression ratio of ligand and receptor along with the cell pair distance. </w:t>
      </w:r>
      <w:r w:rsidR="00DD0A88" w:rsidRPr="006E2CF3">
        <w:rPr>
          <w:lang w:val="en-US"/>
        </w:rPr>
        <w:t>A</w:t>
      </w:r>
      <w:r w:rsidR="00DF7EB6" w:rsidRPr="006E2CF3">
        <w:rPr>
          <w:lang w:val="en-US"/>
        </w:rPr>
        <w:t xml:space="preserve"> probability of cell interacting with its neighbor cells is lacking which </w:t>
      </w:r>
      <w:r w:rsidR="00DF7EB6" w:rsidRPr="006E2CF3">
        <w:t xml:space="preserve">often introduces false-positive </w:t>
      </w:r>
      <w:r w:rsidR="00DF7EB6" w:rsidRPr="006E2CF3">
        <w:rPr>
          <w:lang w:val="en-US"/>
        </w:rPr>
        <w:t xml:space="preserve">communication patterns and </w:t>
      </w:r>
      <w:r w:rsidR="00DD0A88" w:rsidRPr="006E2CF3">
        <w:rPr>
          <w:lang w:val="en-US"/>
        </w:rPr>
        <w:t>the lack of explainability</w:t>
      </w:r>
      <w:r w:rsidR="00DF7EB6" w:rsidRPr="006E2CF3">
        <w:rPr>
          <w:lang w:val="en-US"/>
        </w:rPr>
        <w:t>.</w:t>
      </w:r>
      <w:r w:rsidR="00DD0A88" w:rsidRPr="006E2CF3">
        <w:rPr>
          <w:lang w:val="en-US"/>
        </w:rPr>
        <w:t xml:space="preserve"> </w:t>
      </w:r>
    </w:p>
    <w:p w14:paraId="5CAFEB73" w14:textId="3742EBE8" w:rsidR="00784137" w:rsidRPr="00340C34" w:rsidRDefault="006C5C20" w:rsidP="006C5C20">
      <w:pPr>
        <w:pStyle w:val="BodyText"/>
        <w:spacing w:after="0pt"/>
        <w:ind w:firstLine="10pt"/>
        <w:rPr>
          <w:lang w:val="en-US" w:eastAsia="zh-CN"/>
        </w:rPr>
      </w:pPr>
      <w:r w:rsidRPr="00340C34">
        <w:t>The advent of neural networks has catalyzed the emergence of graph attention networks (GAT), a transformative approach to understanding node interrelations within graphs via strategic information dissemination from adjacent nodes. This technological evolution opens a promising avenue for deploying GATs to elucidate cellular communication mechanisms. Our approach conceptualizes the spatial distribution of cells as a graph, wherein cells are nodes linked by edges that represent their interactions. This framework allows for the modeling of signal transmission strength between neighboring cells as an indicator of cell-cell interaction intensity. Moreover, we advocate for the integration of the self-attention mechanism</w:t>
      </w:r>
      <w:sdt>
        <w:sdtPr>
          <w:rPr>
            <w:color w:val="000000"/>
          </w:rPr>
          <w:tag w:val="MENDELEY_CITATION_v3_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CwyLDE0XV19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IsInZvbHVtZSI6IjMwIn0sImlzVGVtcG9yYXJ5IjpmYWxzZX1dfQ=="/>
          <w:id w:val="-515614808"/>
          <w:placeholder>
            <w:docPart w:val="DefaultPlaceholder_-1854013440"/>
          </w:placeholder>
        </w:sdtPr>
        <w:sdtContent>
          <w:r w:rsidR="005B315E" w:rsidRPr="005B315E">
            <w:rPr>
              <w:color w:val="000000"/>
            </w:rPr>
            <w:t>[9]</w:t>
          </w:r>
        </w:sdtContent>
      </w:sdt>
      <w:r w:rsidRPr="00340C34">
        <w:t xml:space="preserve"> inherent to GATs. This mechanism can be leveraged to compute interaction probabilities between a cell and its adjacent cells, with the potential of employing cell types as a training objective. This hypothesis is supported by the premise that cells of a particular type are characterized by distinct gene expression patterns, necessitating specific ligand or receptor expression patterns for their identification</w:t>
      </w:r>
      <w:r w:rsidRPr="00340C34">
        <w:rPr>
          <w:lang w:val="en-US"/>
        </w:rPr>
        <w:t xml:space="preserve"> </w:t>
      </w:r>
      <w:sdt>
        <w:sdtPr>
          <w:rPr>
            <w:color w:val="000000"/>
          </w:rPr>
          <w:tag w:val="MENDELEY_CITATION_v3_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"/>
          <w:id w:val="-1788801730"/>
          <w:placeholder>
            <w:docPart w:val="16D90E21C6E94A138C4EEF3FFEDF626B"/>
          </w:placeholder>
        </w:sdtPr>
        <w:sdtContent>
          <w:r w:rsidR="005B315E" w:rsidRPr="005B315E">
            <w:rPr>
              <w:color w:val="000000"/>
            </w:rPr>
            <w:t>[10]</w:t>
          </w:r>
        </w:sdtContent>
      </w:sdt>
      <w:r w:rsidRPr="00340C34">
        <w:t>. Accordingly, attention scores could be interpreted as cell-cell interaction (CCI) scores, contingent upon the selection of an appropriate training target.</w:t>
      </w:r>
      <w:bookmarkStart w:id="18" w:name="_Hlk149828311"/>
      <w:bookmarkEnd w:id="17"/>
    </w:p>
    <w:p w14:paraId="2A63C5E2" w14:textId="401AF7AE" w:rsidR="00C765F8" w:rsidRPr="00AF4B5C" w:rsidRDefault="00C765F8" w:rsidP="00C765F8">
      <w:pPr>
        <w:pStyle w:val="BodyText"/>
        <w:ind w:firstLine="10pt"/>
        <w:rPr>
          <w:lang w:val="en-US"/>
        </w:rPr>
      </w:pPr>
      <w:bookmarkStart w:id="19" w:name="_Hlk149829071"/>
      <w:bookmarkEnd w:id="18"/>
      <w:r w:rsidRPr="00AF4B5C">
        <w:t xml:space="preserve">Building on this motivation, we present a </w:t>
      </w:r>
      <w:r>
        <w:rPr>
          <w:lang w:val="en-US"/>
        </w:rPr>
        <w:t>deep learning</w:t>
      </w:r>
      <w:r w:rsidRPr="00AF4B5C">
        <w:t xml:space="preserve"> framework called </w:t>
      </w:r>
      <w:r w:rsidR="00D90C5E">
        <w:rPr>
          <w:lang w:val="en-US"/>
        </w:rPr>
        <w:t>GACom</w:t>
      </w:r>
      <w:r w:rsidR="00D90C5E" w:rsidRPr="00AF4B5C">
        <w:rPr>
          <w:lang w:val="en-US"/>
        </w:rPr>
        <w:t xml:space="preserve"> </w:t>
      </w:r>
      <w:r w:rsidRPr="00AF4B5C">
        <w:t>(</w:t>
      </w:r>
      <w:r w:rsidR="00D90C5E">
        <w:rPr>
          <w:lang w:val="en-US"/>
        </w:rPr>
        <w:t>Graph</w:t>
      </w:r>
      <w:r w:rsidR="006C5C20">
        <w:rPr>
          <w:lang w:val="en-US"/>
        </w:rPr>
        <w:t xml:space="preserve"> </w:t>
      </w:r>
      <w:r w:rsidR="00D90C5E">
        <w:rPr>
          <w:lang w:val="en-US"/>
        </w:rPr>
        <w:t>self-Attention</w:t>
      </w:r>
      <w:r w:rsidR="00D90C5E" w:rsidRPr="00AF4B5C">
        <w:rPr>
          <w:lang w:val="en-US"/>
        </w:rPr>
        <w:t xml:space="preserve"> </w:t>
      </w:r>
      <w:r w:rsidRPr="00AF4B5C">
        <w:rPr>
          <w:lang w:val="en-US"/>
        </w:rPr>
        <w:t xml:space="preserve">Communication) </w:t>
      </w:r>
      <w:r w:rsidRPr="00AF4B5C">
        <w:t xml:space="preserve">designed to model cell-to-cell relationships and the intricate communication patterns that underlie them. The framework takes as input a </w:t>
      </w:r>
      <w:r w:rsidRPr="00AF4B5C">
        <w:rPr>
          <w:lang w:val="en-US"/>
        </w:rPr>
        <w:t>series</w:t>
      </w:r>
      <w:r w:rsidRPr="00AF4B5C">
        <w:t xml:space="preserve"> directed </w:t>
      </w:r>
      <w:r w:rsidRPr="00AF4B5C">
        <w:rPr>
          <w:lang w:val="en-US"/>
        </w:rPr>
        <w:t>sub-</w:t>
      </w:r>
      <w:r w:rsidRPr="00AF4B5C">
        <w:t>graph generated from cell physical locations, combined with ligand</w:t>
      </w:r>
      <w:r w:rsidR="008C7216">
        <w:rPr>
          <w:lang w:val="en-US"/>
        </w:rPr>
        <w:t>,</w:t>
      </w:r>
      <w:r w:rsidRPr="00AF4B5C">
        <w:t xml:space="preserve"> </w:t>
      </w:r>
      <w:r w:rsidR="008C7216">
        <w:rPr>
          <w:lang w:val="en-US"/>
        </w:rPr>
        <w:t xml:space="preserve">receptor and transcription factors </w:t>
      </w:r>
      <w:r w:rsidRPr="00AF4B5C">
        <w:t>expression values, and utilizes cell type information as the training objective.</w:t>
      </w:r>
      <w:r w:rsidRPr="00AF4B5C">
        <w:rPr>
          <w:lang w:val="en-US"/>
        </w:rPr>
        <w:t xml:space="preserve"> The paired cell </w:t>
      </w:r>
      <w:r w:rsidR="008C7216">
        <w:rPr>
          <w:lang w:val="en-US"/>
        </w:rPr>
        <w:t xml:space="preserve">ligand and receptor </w:t>
      </w:r>
      <w:r w:rsidRPr="00AF4B5C">
        <w:rPr>
          <w:lang w:val="en-US"/>
        </w:rPr>
        <w:t xml:space="preserve">communication coefficient is computed from the </w:t>
      </w:r>
      <w:r w:rsidR="008C7216">
        <w:rPr>
          <w:lang w:val="en-US"/>
        </w:rPr>
        <w:t xml:space="preserve">feature leveled </w:t>
      </w:r>
      <w:r w:rsidRPr="00AF4B5C">
        <w:rPr>
          <w:lang w:val="en-US"/>
        </w:rPr>
        <w:t xml:space="preserve">attention scores in the well-trained classifier. </w:t>
      </w:r>
      <w:r w:rsidR="00D90C5E">
        <w:rPr>
          <w:lang w:val="en-US"/>
        </w:rPr>
        <w:t>GACom</w:t>
      </w:r>
      <w:r w:rsidRPr="00AF4B5C">
        <w:rPr>
          <w:lang w:val="en-US"/>
        </w:rPr>
        <w:t xml:space="preserve"> then</w:t>
      </w:r>
      <w:r w:rsidRPr="00AF4B5C">
        <w:t xml:space="preserve"> introduces a heuristic computational algorithm to quantify communication between neighboring cells through various ligand-receptor pairs.</w:t>
      </w:r>
      <w:r w:rsidRPr="00AF4B5C">
        <w:rPr>
          <w:lang w:val="en-US"/>
        </w:rPr>
        <w:t xml:space="preserve"> </w:t>
      </w:r>
      <w:r>
        <w:rPr>
          <w:lang w:val="en-US"/>
        </w:rPr>
        <w:t>Our</w:t>
      </w:r>
      <w:r w:rsidRPr="00AF4B5C">
        <w:rPr>
          <w:lang w:val="en-US"/>
        </w:rPr>
        <w:t xml:space="preserve"> framework</w:t>
      </w:r>
      <w:r w:rsidRPr="00AF4B5C">
        <w:t xml:space="preserve"> demonstrates promising performance in cell classification when evaluated on </w:t>
      </w:r>
      <w:r w:rsidRPr="00AF4B5C">
        <w:rPr>
          <w:lang w:val="en-US"/>
        </w:rPr>
        <w:t>three</w:t>
      </w:r>
      <w:r w:rsidRPr="00AF4B5C">
        <w:t xml:space="preserve"> mouse embryo seqFISH datasets, using </w:t>
      </w:r>
      <w:r>
        <w:rPr>
          <w:lang w:val="en-US"/>
        </w:rPr>
        <w:t>“best practice”</w:t>
      </w:r>
      <w:r w:rsidRPr="00AF4B5C">
        <w:t xml:space="preserve"> cell labels from the same tissue, and it outperforms multilayer perceptron (MLP) baseline.</w:t>
      </w:r>
      <w:r w:rsidRPr="00AF4B5C">
        <w:rPr>
          <w:lang w:val="en-US"/>
        </w:rPr>
        <w:t xml:space="preserve"> </w:t>
      </w:r>
      <w:r w:rsidRPr="00AF4B5C">
        <w:t xml:space="preserve">To illustrate the power of </w:t>
      </w:r>
      <w:r w:rsidR="00D90C5E">
        <w:rPr>
          <w:lang w:val="en-US"/>
        </w:rPr>
        <w:t>GACom</w:t>
      </w:r>
      <w:r w:rsidRPr="00AF4B5C">
        <w:t xml:space="preserve"> in inferring cell communication, we employ the </w:t>
      </w:r>
      <w:r w:rsidRPr="00AF4B5C">
        <w:rPr>
          <w:lang w:val="en-US"/>
        </w:rPr>
        <w:t xml:space="preserve">attention scores from GAT classifier </w:t>
      </w:r>
      <w:r w:rsidRPr="00AF4B5C">
        <w:t xml:space="preserve"> to infer cell communication on the same datasets, revealing common communication patterns between the </w:t>
      </w:r>
      <w:r w:rsidRPr="00AF4B5C">
        <w:rPr>
          <w:lang w:val="en-US"/>
        </w:rPr>
        <w:t>three</w:t>
      </w:r>
      <w:r w:rsidRPr="00AF4B5C">
        <w:t xml:space="preserve"> datasets. We posit that this GNN-based framework is both powerful and flexible, offering significant potential in predicting cell types and inferring cell-to-cell communication.</w:t>
      </w:r>
    </w:p>
    <w:bookmarkEnd w:id="19"/>
    <w:p w14:paraId="5707BE2E" w14:textId="48DC6A99" w:rsidR="00527989" w:rsidRPr="003F70C6" w:rsidRDefault="00FD3121" w:rsidP="00956E22">
      <w:pPr>
        <w:pStyle w:val="Heading1"/>
        <w:rPr>
          <w:color w:val="000000" w:themeColor="text1"/>
        </w:rPr>
      </w:pPr>
      <w:r w:rsidRPr="003F70C6">
        <w:rPr>
          <w:color w:val="000000" w:themeColor="text1"/>
        </w:rPr>
        <w:t>Methods</w:t>
      </w:r>
    </w:p>
    <w:p w14:paraId="22492F2E" w14:textId="619C1AE2" w:rsidR="00B1429A" w:rsidRPr="00EE1E0A" w:rsidRDefault="00B1429A" w:rsidP="00094CB6">
      <w:pPr>
        <w:pStyle w:val="Heading2"/>
        <w:tabs>
          <w:tab w:val="clear" w:pos="31.50pt"/>
          <w:tab w:val="num" w:pos="14.40pt"/>
        </w:tabs>
        <w:ind w:start="14.40pt"/>
        <w:jc w:val="both"/>
      </w:pPr>
      <w:r w:rsidRPr="00EE1E0A">
        <w:t xml:space="preserve">Overview of </w:t>
      </w:r>
      <w:r w:rsidR="00D90C5E">
        <w:t>GACom</w:t>
      </w:r>
    </w:p>
    <w:p w14:paraId="398C82D6" w14:textId="0BB54AEF" w:rsidR="00DF23D1" w:rsidRPr="008056D4" w:rsidRDefault="00400762" w:rsidP="00400762">
      <w:pPr>
        <w:pStyle w:val="BodyText"/>
        <w:spacing w:after="0pt"/>
        <w:ind w:firstLine="0pt"/>
        <w:rPr>
          <w:color w:val="FF0000"/>
          <w:lang w:val="en-US"/>
        </w:rPr>
      </w:pPr>
      <w:r w:rsidRPr="008056D4">
        <w:rPr>
          <w:color w:val="FF0000"/>
          <w:lang w:val="en-US"/>
        </w:rPr>
        <w:t xml:space="preserve">An overview of the </w:t>
      </w:r>
      <w:r w:rsidR="00D90C5E" w:rsidRPr="008056D4">
        <w:rPr>
          <w:color w:val="FF0000"/>
          <w:lang w:val="en-US"/>
        </w:rPr>
        <w:t>GACom</w:t>
      </w:r>
      <w:r w:rsidRPr="008056D4">
        <w:rPr>
          <w:color w:val="FF0000"/>
          <w:lang w:val="en-US"/>
        </w:rPr>
        <w:t xml:space="preserve"> workflow is given in Fig. 1. This framework consists of three key computational components: data preprocessing modules, the </w:t>
      </w:r>
      <w:r w:rsidR="005911D1" w:rsidRPr="008056D4">
        <w:rPr>
          <w:color w:val="FF0000"/>
          <w:lang w:val="en-US"/>
        </w:rPr>
        <w:t>graph feature-level attention</w:t>
      </w:r>
      <w:r w:rsidRPr="008056D4">
        <w:rPr>
          <w:color w:val="FF0000"/>
          <w:lang w:val="en-US"/>
        </w:rPr>
        <w:t xml:space="preserve"> classifier and the cell communication inference module. </w:t>
      </w:r>
      <w:r w:rsidR="00E172D9" w:rsidRPr="008056D4">
        <w:rPr>
          <w:color w:val="FF0000"/>
          <w:lang w:val="en-US"/>
        </w:rPr>
        <w:t>In the preprocessing module,</w:t>
      </w:r>
      <w:r w:rsidRPr="008056D4">
        <w:rPr>
          <w:color w:val="FF0000"/>
          <w:lang w:val="en-US"/>
        </w:rPr>
        <w:t xml:space="preserve"> the </w:t>
      </w:r>
      <w:r w:rsidR="00D90C5E" w:rsidRPr="008056D4">
        <w:rPr>
          <w:color w:val="FF0000"/>
          <w:lang w:val="en-US"/>
        </w:rPr>
        <w:t>GACom</w:t>
      </w:r>
      <w:r w:rsidRPr="008056D4">
        <w:rPr>
          <w:color w:val="FF0000"/>
          <w:lang w:val="en-US"/>
        </w:rPr>
        <w:t xml:space="preserve"> takes the </w:t>
      </w:r>
      <w:r w:rsidR="00E172D9" w:rsidRPr="008056D4">
        <w:rPr>
          <w:color w:val="FF0000"/>
          <w:lang w:val="en-US"/>
        </w:rPr>
        <w:t xml:space="preserve">gene expression value, </w:t>
      </w:r>
      <w:r w:rsidR="005911D1" w:rsidRPr="008056D4">
        <w:rPr>
          <w:color w:val="FF0000"/>
          <w:lang w:val="en-US"/>
        </w:rPr>
        <w:t xml:space="preserve">ligand receptor pair </w:t>
      </w:r>
      <w:proofErr w:type="spellStart"/>
      <w:r w:rsidR="005911D1" w:rsidRPr="008056D4">
        <w:rPr>
          <w:color w:val="FF0000"/>
          <w:lang w:val="en-US"/>
        </w:rPr>
        <w:t>infromation</w:t>
      </w:r>
      <w:proofErr w:type="spellEnd"/>
      <w:r w:rsidR="00E172D9" w:rsidRPr="008056D4">
        <w:rPr>
          <w:color w:val="FF0000"/>
          <w:lang w:val="en-US"/>
        </w:rPr>
        <w:t xml:space="preserve"> and cell location to build the dataset for the classifier including the training graph and training node feature values.</w:t>
      </w:r>
      <w:r w:rsidRPr="008056D4">
        <w:rPr>
          <w:color w:val="FF0000"/>
          <w:lang w:val="en-US"/>
        </w:rPr>
        <w:t xml:space="preserve"> The classifier performs deep learning training to acquire cell type information, leveraging a combination of subgraphs generated from cell spatial locations and preprocessed gene expression </w:t>
      </w:r>
      <w:r w:rsidR="00EE1E0A" w:rsidRPr="008056D4">
        <w:rPr>
          <w:color w:val="FF0000"/>
          <w:lang w:val="en-US"/>
        </w:rPr>
        <w:t xml:space="preserve">values for </w:t>
      </w:r>
      <w:r w:rsidRPr="008056D4">
        <w:rPr>
          <w:color w:val="FF0000"/>
          <w:lang w:val="en-US"/>
        </w:rPr>
        <w:t xml:space="preserve">the cells. Subsequently, the cell communication inference tool utilizes the attention scores from the classifier and incorporates gene expression data to infer communication score between pairs of cells. </w:t>
      </w:r>
    </w:p>
    <w:tbl>
      <w:tblPr>
        <w:tblStyle w:val="TableGrid"/>
        <w:tblW w:w="0pt" w:type="dxa"/>
        <w:tblLook w:firstRow="0" w:lastRow="0" w:firstColumn="0" w:lastColumn="0" w:noHBand="1" w:noVBand="1"/>
      </w:tblPr>
      <w:tblGrid>
        <w:gridCol w:w="9350"/>
      </w:tblGrid>
      <w:tr w:rsidR="00DF23D1" w14:paraId="1AE2511A" w14:textId="77777777" w:rsidTr="00375477">
        <w:trPr>
          <w:trHeight w:val="4130"/>
        </w:trPr>
        <w:tc>
          <w:tcPr>
            <w:tcW w:w="467.50pt" w:type="dxa"/>
            <w:vAlign w:val="center"/>
          </w:tcPr>
          <w:p w14:paraId="51F3FEFB" w14:textId="730FC7B0" w:rsidR="00DF23D1" w:rsidRDefault="00985BCE" w:rsidP="00375477">
            <w:pPr>
              <w:pStyle w:val="BodyText"/>
              <w:spacing w:after="0pt" w:line="12pt" w:lineRule="auto"/>
              <w:ind w:firstLine="0pt"/>
              <w:rPr>
                <w:color w:val="000000" w:themeColor="text1"/>
                <w:lang w:val="en-US"/>
              </w:rPr>
            </w:pPr>
            <w:r>
              <w:rPr>
                <w:noProof/>
                <w:color w:val="000000" w:themeColor="text1"/>
                <w:lang w:val="en-US"/>
              </w:rPr>
              <w:lastRenderedPageBreak/>
              <w:drawing>
                <wp:inline distT="0" distB="0" distL="0" distR="0" wp14:anchorId="3F6C909E" wp14:editId="487BB982">
                  <wp:extent cx="5829960" cy="1996886"/>
                  <wp:effectExtent l="0" t="0" r="0" b="3810"/>
                  <wp:docPr id="139871523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8715239" name="Picture 1398715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7255" cy="1999385"/>
                          </a:xfrm>
                          <a:prstGeom prst="rect">
                            <a:avLst/>
                          </a:prstGeom>
                        </pic:spPr>
                      </pic:pic>
                    </a:graphicData>
                  </a:graphic>
                </wp:inline>
              </w:drawing>
            </w:r>
          </w:p>
          <w:p w14:paraId="0B38BE1F" w14:textId="7129B065" w:rsidR="00DF23D1" w:rsidRDefault="00DF23D1" w:rsidP="00375477">
            <w:pPr>
              <w:jc w:val="both"/>
              <w:rPr>
                <w:color w:val="000000" w:themeColor="text1"/>
              </w:rPr>
            </w:pPr>
            <w:r w:rsidRPr="00985BCE">
              <w:rPr>
                <w:b/>
                <w:bCs/>
                <w:color w:val="FF0000"/>
              </w:rPr>
              <w:t>Fig. 1.</w:t>
            </w:r>
            <w:r w:rsidRPr="00985BCE">
              <w:rPr>
                <w:color w:val="FF0000"/>
              </w:rPr>
              <w:t xml:space="preserve"> </w:t>
            </w:r>
            <w:r w:rsidR="00D90C5E" w:rsidRPr="00985BCE">
              <w:rPr>
                <w:i/>
                <w:iCs/>
                <w:color w:val="FF0000"/>
                <w:shd w:val="clear" w:color="auto" w:fill="FFFFFF"/>
              </w:rPr>
              <w:t>GACom</w:t>
            </w:r>
            <w:r w:rsidRPr="00985BCE">
              <w:rPr>
                <w:i/>
                <w:iCs/>
                <w:color w:val="FF0000"/>
                <w:shd w:val="clear" w:color="auto" w:fill="FFFFFF"/>
              </w:rPr>
              <w:t xml:space="preserve"> takes the gene expression matrix, cell type and cell label as the input. The GAT learns the ligand expression patterns of different cell types in a semi-supervised model. The framework then </w:t>
            </w:r>
            <w:proofErr w:type="gramStart"/>
            <w:r w:rsidRPr="00985BCE">
              <w:rPr>
                <w:i/>
                <w:iCs/>
                <w:color w:val="FF0000"/>
                <w:shd w:val="clear" w:color="auto" w:fill="FFFFFF"/>
              </w:rPr>
              <w:t>extract</w:t>
            </w:r>
            <w:proofErr w:type="gramEnd"/>
            <w:r w:rsidRPr="00985BCE">
              <w:rPr>
                <w:i/>
                <w:iCs/>
                <w:color w:val="FF0000"/>
                <w:shd w:val="clear" w:color="auto" w:fill="FFFFFF"/>
              </w:rPr>
              <w:t xml:space="preserve"> the attention score in each graph embedding layer in the GAT from the trained model and infer the communication using a </w:t>
            </w:r>
            <w:r w:rsidRPr="00985BCE">
              <w:rPr>
                <w:i/>
                <w:iCs/>
                <w:color w:val="FF0000"/>
              </w:rPr>
              <w:t xml:space="preserve">heuristic </w:t>
            </w:r>
            <w:r w:rsidRPr="00985BCE">
              <w:rPr>
                <w:i/>
                <w:iCs/>
                <w:color w:val="FF0000"/>
                <w:shd w:val="clear" w:color="auto" w:fill="FFFFFF"/>
              </w:rPr>
              <w:t>rule. The communication results finally analyzed at both cell level and cell group level.</w:t>
            </w:r>
          </w:p>
        </w:tc>
      </w:tr>
    </w:tbl>
    <w:p w14:paraId="51C4B9AB" w14:textId="44C8F930" w:rsidR="00065F41" w:rsidRPr="00193E9E" w:rsidRDefault="00BF012B" w:rsidP="00094CB6">
      <w:pPr>
        <w:pStyle w:val="Heading2"/>
        <w:tabs>
          <w:tab w:val="clear" w:pos="31.50pt"/>
          <w:tab w:val="num" w:pos="14.40pt"/>
        </w:tabs>
        <w:ind w:start="14.40pt"/>
        <w:jc w:val="both"/>
      </w:pPr>
      <w:r w:rsidRPr="00193E9E">
        <w:t>Curate</w:t>
      </w:r>
      <w:r w:rsidR="00065F41" w:rsidRPr="00193E9E">
        <w:t xml:space="preserve"> </w:t>
      </w:r>
      <w:r w:rsidRPr="00193E9E">
        <w:t>ligand-receptor-</w:t>
      </w:r>
      <w:r w:rsidR="00A16A89">
        <w:t>TFs</w:t>
      </w:r>
      <w:r w:rsidRPr="00193E9E">
        <w:t xml:space="preserve"> </w:t>
      </w:r>
      <w:r w:rsidR="00AD3103">
        <w:t>triplets</w:t>
      </w:r>
    </w:p>
    <w:p w14:paraId="418E68B9" w14:textId="6D0C8884" w:rsidR="003F70C6" w:rsidRPr="00AD3103" w:rsidRDefault="00DA1433" w:rsidP="00476E3F">
      <w:pPr>
        <w:pStyle w:val="BodyText"/>
        <w:ind w:firstLine="0pt"/>
        <w:rPr>
          <w:lang w:val="en-US" w:eastAsia="zh-CN"/>
        </w:rPr>
      </w:pPr>
      <w:r w:rsidRPr="00AD3103">
        <w:rPr>
          <w:lang w:val="en-US"/>
        </w:rPr>
        <w:t>I</w:t>
      </w:r>
      <w:proofErr w:type="spellStart"/>
      <w:r w:rsidRPr="00AD3103">
        <w:t>ntercellular</w:t>
      </w:r>
      <w:proofErr w:type="spellEnd"/>
      <w:r w:rsidR="00E172D9" w:rsidRPr="00AD3103">
        <w:t xml:space="preserve"> responses </w:t>
      </w:r>
      <w:r w:rsidR="00EE1E0A" w:rsidRPr="00AD3103">
        <w:rPr>
          <w:lang w:val="en-US"/>
        </w:rPr>
        <w:t xml:space="preserve">are </w:t>
      </w:r>
      <w:r w:rsidR="00E172D9" w:rsidRPr="00AD3103">
        <w:t>initiate</w:t>
      </w:r>
      <w:r w:rsidR="00EE1E0A" w:rsidRPr="00AD3103">
        <w:rPr>
          <w:lang w:val="en-US"/>
        </w:rPr>
        <w:t>d</w:t>
      </w:r>
      <w:r w:rsidR="00E172D9" w:rsidRPr="00AD3103">
        <w:t xml:space="preserve"> with the binding of a ligand to its corresponding receptor, activating specific cell signaling pathways. The foundation for Cell-Cell Communication (CCC) inference lies in constructing a database of ligand-receptor pairs. </w:t>
      </w:r>
      <w:r w:rsidR="00D90C5E" w:rsidRPr="00AD3103">
        <w:t>GACom</w:t>
      </w:r>
      <w:r w:rsidR="00984B5D" w:rsidRPr="00AD3103">
        <w:rPr>
          <w:lang w:val="en-US"/>
        </w:rPr>
        <w:t xml:space="preserve"> uses </w:t>
      </w:r>
      <w:r w:rsidR="00E172D9" w:rsidRPr="00AD3103">
        <w:t>this database comprise</w:t>
      </w:r>
      <w:r w:rsidR="00984B5D" w:rsidRPr="00AD3103">
        <w:rPr>
          <w:lang w:val="en-US"/>
        </w:rPr>
        <w:t>d of</w:t>
      </w:r>
      <w:r w:rsidR="00E172D9" w:rsidRPr="00AD3103">
        <w:t xml:space="preserve"> two parts: 1) ligand and receptor pairs </w:t>
      </w:r>
      <w:r w:rsidR="00984B5D" w:rsidRPr="00AD3103">
        <w:rPr>
          <w:lang w:val="en-US"/>
        </w:rPr>
        <w:t>imported</w:t>
      </w:r>
      <w:r w:rsidR="00E172D9" w:rsidRPr="00AD3103">
        <w:t xml:space="preserve"> from </w:t>
      </w:r>
      <w:r w:rsidR="00122F67" w:rsidRPr="00AD3103">
        <w:t>CellChat</w:t>
      </w:r>
      <w:r w:rsidR="00E172D9" w:rsidRPr="00AD3103">
        <w:t xml:space="preserve"> and CellPhoneDB </w:t>
      </w:r>
      <w:r w:rsidR="00984B5D" w:rsidRPr="00AD3103">
        <w:rPr>
          <w:lang w:val="en-US"/>
        </w:rPr>
        <w:t xml:space="preserve">via </w:t>
      </w:r>
      <w:r w:rsidR="00E172D9" w:rsidRPr="00AD3103">
        <w:t xml:space="preserve">direct downloaded from their websites, and 2) receptor and </w:t>
      </w:r>
      <w:r w:rsidR="00AD3103" w:rsidRPr="00AD3103">
        <w:rPr>
          <w:lang w:val="en-US"/>
        </w:rPr>
        <w:t>TFs</w:t>
      </w:r>
      <w:r w:rsidR="00E172D9" w:rsidRPr="00AD3103">
        <w:t xml:space="preserve"> pairs extracted from the KEGG pathway. </w:t>
      </w:r>
      <w:r w:rsidR="00984B5D" w:rsidRPr="00AD3103">
        <w:rPr>
          <w:lang w:val="en-US"/>
        </w:rPr>
        <w:t xml:space="preserve">The KEGG pathway driven receptor and downstream route pairs are constructed by </w:t>
      </w:r>
      <w:r w:rsidR="00E172D9" w:rsidRPr="00AD3103">
        <w:t>utiliz</w:t>
      </w:r>
      <w:r w:rsidR="00984B5D" w:rsidRPr="00AD3103">
        <w:rPr>
          <w:lang w:val="en-US"/>
        </w:rPr>
        <w:t>ing</w:t>
      </w:r>
      <w:r w:rsidR="00E172D9" w:rsidRPr="00AD3103">
        <w:t xml:space="preserve"> a random walk algorithm that begins at the receptor and ends at any encountered transcription factor</w:t>
      </w:r>
      <w:r w:rsidR="00984B5D" w:rsidRPr="00AD3103">
        <w:rPr>
          <w:lang w:val="en-US"/>
        </w:rPr>
        <w:t xml:space="preserve"> of the pathway. This data collection process produces a </w:t>
      </w:r>
      <w:r w:rsidR="00E172D9" w:rsidRPr="00AD3103">
        <w:t>database contain</w:t>
      </w:r>
      <w:r w:rsidR="00984B5D" w:rsidRPr="00AD3103">
        <w:rPr>
          <w:lang w:val="en-US"/>
        </w:rPr>
        <w:t>ing</w:t>
      </w:r>
      <w:r w:rsidR="00E172D9" w:rsidRPr="00AD3103">
        <w:t xml:space="preserve"> </w:t>
      </w:r>
      <w:r w:rsidR="00AD3103" w:rsidRPr="00AD3103">
        <w:rPr>
          <w:lang w:val="en-US"/>
        </w:rPr>
        <w:t>306</w:t>
      </w:r>
      <w:r w:rsidR="00E172D9" w:rsidRPr="00AD3103">
        <w:t xml:space="preserve"> ligand-receptor-</w:t>
      </w:r>
      <w:r w:rsidR="00AD3103" w:rsidRPr="00AD3103">
        <w:rPr>
          <w:lang w:val="en-US"/>
        </w:rPr>
        <w:t>TFs</w:t>
      </w:r>
      <w:r w:rsidR="00E172D9" w:rsidRPr="00AD3103">
        <w:t xml:space="preserve"> triplets.</w:t>
      </w:r>
    </w:p>
    <w:p w14:paraId="488D0E3F" w14:textId="131011A0" w:rsidR="00927EBE" w:rsidRPr="00D8234C" w:rsidRDefault="00AD3103" w:rsidP="00E172D9">
      <w:pPr>
        <w:pStyle w:val="Heading2"/>
        <w:tabs>
          <w:tab w:val="clear" w:pos="31.50pt"/>
          <w:tab w:val="num" w:pos="14.40pt"/>
        </w:tabs>
        <w:ind w:start="14.40pt"/>
        <w:jc w:val="both"/>
      </w:pPr>
      <w:r w:rsidRPr="00AD3103">
        <w:t>RNA-seq data</w:t>
      </w:r>
      <w:r>
        <w:t xml:space="preserve"> </w:t>
      </w:r>
      <w:r w:rsidR="00D8234C">
        <w:t>preprocess</w:t>
      </w:r>
      <w:r w:rsidR="00EE1E0A">
        <w:t>ing</w:t>
      </w:r>
    </w:p>
    <w:p w14:paraId="797313EC" w14:textId="0CFDD17E" w:rsidR="003F70C6" w:rsidRDefault="004D7D2E" w:rsidP="00080F62">
      <w:pPr>
        <w:pStyle w:val="BodyText"/>
        <w:spacing w:after="0pt"/>
        <w:ind w:firstLine="0pt"/>
        <w:rPr>
          <w:lang w:val="en-US"/>
        </w:rPr>
      </w:pPr>
      <w:r>
        <w:t xml:space="preserve">The dataset preprocessing consists of two primary steps: gene expression preprocessing </w:t>
      </w:r>
      <w:r w:rsidRPr="00175DC6">
        <w:t xml:space="preserve">and cell graph </w:t>
      </w:r>
      <w:r w:rsidR="00175DC6" w:rsidRPr="00175DC6">
        <w:rPr>
          <w:lang w:val="en-US"/>
        </w:rPr>
        <w:t>producing</w:t>
      </w:r>
      <w:r w:rsidRPr="00175DC6">
        <w:t>.</w:t>
      </w:r>
      <w:r>
        <w:t xml:space="preserve"> During the gene expression preprocessing phase, the raw </w:t>
      </w:r>
      <w:r w:rsidR="00AD3103">
        <w:rPr>
          <w:lang w:val="en-US"/>
        </w:rPr>
        <w:t>gene expression</w:t>
      </w:r>
      <w:r>
        <w:t xml:space="preserve"> data is filtered and normalized and subject to the quality control process (QC) using Scanpy </w:t>
      </w:r>
      <w:sdt>
        <w:sdtPr>
          <w:rPr>
            <w:color w:val="000000"/>
            <w:lang w:val="en-US" w:eastAsia="zh-CN"/>
          </w:rPr>
          <w:tag w:val="MENDELEY_CITATION_v3_eyJjaXRhdGlvbklEIjoiTUVOREVMRVlfQ0lUQVRJT05fOTY1NDNjNWEtYWQ2Yy00YjBlLTkzMzAtYjFkZmRkYzg0MjA1IiwicHJvcGVydGllcyI6eyJub3RlSW5kZXgiOjB9LCJpc0VkaXRlZCI6ZmFsc2UsIm1hbnVhbE92ZXJyaWRlIjp7ImlzTWFudWFsbHlPdmVycmlkZGVuIjpmYWxzZSwiY2l0ZXByb2NUZXh0IjoiWzEx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n0sImlzVGVtcG9yYXJ5IjpmYWxzZX1dfQ=="/>
          <w:id w:val="-98802178"/>
          <w:placeholder>
            <w:docPart w:val="67EB792EB399467290C67FAF74F1D156"/>
          </w:placeholder>
        </w:sdtPr>
        <w:sdtContent>
          <w:r w:rsidR="005B315E" w:rsidRPr="005B315E">
            <w:rPr>
              <w:color w:val="000000"/>
              <w:lang w:val="en-US" w:eastAsia="zh-CN"/>
            </w:rPr>
            <w:t>[11]</w:t>
          </w:r>
        </w:sdtContent>
      </w:sdt>
      <w:r w:rsidR="00927EBE" w:rsidRPr="00305851">
        <w:rPr>
          <w:lang w:val="en-US" w:eastAsia="zh-CN"/>
        </w:rPr>
        <w:t xml:space="preserve">. </w:t>
      </w:r>
      <w:r>
        <w:t>The QC includes dealing with gene expression</w:t>
      </w:r>
      <w:r w:rsidR="00175DC6">
        <w:rPr>
          <w:lang w:val="en-US"/>
        </w:rPr>
        <w:t xml:space="preserve"> dropouts</w:t>
      </w:r>
      <w:r>
        <w:t xml:space="preserve"> and mitigating the influence of extreme values</w:t>
      </w:r>
      <w:r>
        <w:rPr>
          <w:lang w:val="en-US"/>
        </w:rPr>
        <w:t xml:space="preserve">. </w:t>
      </w:r>
      <w:r w:rsidR="00175DC6">
        <w:rPr>
          <w:lang w:val="en-US"/>
        </w:rPr>
        <w:t>T</w:t>
      </w:r>
      <w:r w:rsidR="009C50BC">
        <w:rPr>
          <w:lang w:val="en-US"/>
        </w:rPr>
        <w:t>o remedy</w:t>
      </w:r>
      <w:r w:rsidR="003F70C6" w:rsidRPr="003F70C6">
        <w:rPr>
          <w:lang w:val="en-US"/>
        </w:rPr>
        <w:t xml:space="preserve"> the high dropout rate inherent in </w:t>
      </w:r>
      <w:r w:rsidR="00AD3103">
        <w:rPr>
          <w:lang w:val="en-US"/>
        </w:rPr>
        <w:t xml:space="preserve">gene </w:t>
      </w:r>
      <w:r w:rsidR="003F70C6" w:rsidRPr="003F70C6">
        <w:rPr>
          <w:lang w:val="en-US"/>
        </w:rPr>
        <w:t>expression data and to mitigate the influence of extreme values</w:t>
      </w:r>
      <w:r w:rsidR="003F70C6">
        <w:rPr>
          <w:lang w:val="en-US"/>
        </w:rPr>
        <w:t>,</w:t>
      </w:r>
      <w:r w:rsidR="009C50BC">
        <w:rPr>
          <w:lang w:val="en-US"/>
        </w:rPr>
        <w:t xml:space="preserve"> we use log transformed gene expression of given gene </w:t>
      </w:r>
      <m:oMath>
        <m:r>
          <w:rPr>
            <w:rFonts w:ascii="Cambria Math" w:hAnsi="Cambria Math"/>
            <w:lang w:val="en-US"/>
          </w:rPr>
          <m:t>g</m:t>
        </m:r>
      </m:oMath>
      <w:r w:rsidR="00927EBE" w:rsidRPr="00305851">
        <w:rPr>
          <w:lang w:val="en-US"/>
        </w:rPr>
        <w:t xml:space="preserve"> in cell </w:t>
      </w:r>
      <m:oMath>
        <m:r>
          <w:rPr>
            <w:rFonts w:ascii="Cambria Math" w:hAnsi="Cambria Math"/>
            <w:lang w:val="en-US"/>
          </w:rPr>
          <m:t>c</m:t>
        </m:r>
      </m:oMath>
      <w:r w:rsidR="009C50BC">
        <w:rPr>
          <w:lang w:val="en-US"/>
        </w:rPr>
        <w:t xml:space="preserve"> </w:t>
      </w:r>
      <w:r w:rsidR="009C50BC" w:rsidRPr="00305851">
        <w:rPr>
          <w:lang w:val="en-US"/>
        </w:rPr>
        <w:t>(</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oMath>
      <w:r w:rsidR="009C50BC" w:rsidRPr="00305851">
        <w:rPr>
          <w:lang w:val="en-US"/>
        </w:rPr>
        <w:t>)</w:t>
      </w:r>
      <w:r w:rsidR="00927EBE" w:rsidRPr="00305851">
        <w:rPr>
          <w:lang w:val="en-US"/>
        </w:rPr>
        <w:t>,</w:t>
      </w:r>
      <w:r w:rsidR="009C50BC">
        <w:rPr>
          <w:lang w:val="en-US"/>
        </w:rPr>
        <w:t xml:space="preserve"> after the original </w:t>
      </w:r>
      <w:r w:rsidR="009C50BC" w:rsidRPr="003F70C6">
        <w:rPr>
          <w:lang w:val="en-US"/>
        </w:rPr>
        <w:t>expression value</w:t>
      </w:r>
      <w:r w:rsidR="009C50BC" w:rsidRPr="00305851">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oMath>
      <w:r w:rsidR="009C50BC" w:rsidRPr="00305851">
        <w:rPr>
          <w:lang w:val="en-US"/>
        </w:rPr>
        <w:t>)</w:t>
      </w:r>
      <w:r w:rsidR="009C50BC">
        <w:rPr>
          <w:lang w:val="en-US"/>
        </w:rPr>
        <w:t xml:space="preserve"> is normalized with the non-zero gene-wise median value </w:t>
      </w:r>
      <w:r w:rsidR="00927EBE" w:rsidRPr="00305851">
        <w:rPr>
          <w:lang w:val="en-US"/>
        </w:rPr>
        <w:t>(</w:t>
      </w:r>
      <m:oMath>
        <m:r>
          <w:rPr>
            <w:rFonts w:ascii="Cambria Math" w:hAnsi="Cambria Math"/>
            <w:lang w:val="en-US"/>
          </w:rPr>
          <m:t>med(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&gt;0)})</m:t>
        </m:r>
      </m:oMath>
      <w:r w:rsidR="00927EBE" w:rsidRPr="00305851">
        <w:rPr>
          <w:lang w:val="en-US"/>
        </w:rPr>
        <w:t xml:space="preserve">) (Eq. 1). </w:t>
      </w:r>
    </w:p>
    <w:p w14:paraId="644E9A28" w14:textId="367C7953" w:rsidR="00927EBE" w:rsidRPr="00305851" w:rsidRDefault="00927EBE" w:rsidP="00927EBE">
      <w:pPr>
        <w:pStyle w:val="BodyText"/>
        <w:ind w:firstLine="0pt"/>
        <w:rPr>
          <w:lang w:val="en-US"/>
        </w:rPr>
      </w:pPr>
      <m:oMathPara>
        <m:oMath>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gc</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ctrlPr>
                            <w:rPr>
                              <w:rFonts w:ascii="Cambria Math" w:hAnsi="Cambria Math"/>
                              <w:lang w:val="en-US"/>
                            </w:rPr>
                          </m:ctrlPr>
                        </m:sub>
                      </m:sSub>
                    </m:fNa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num>
                        <m:den>
                          <m:r>
                            <w:rPr>
                              <w:rFonts w:ascii="Cambria Math" w:hAnsi="Cambria Math"/>
                              <w:lang w:val="en-US"/>
                            </w:rPr>
                            <m:t>med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m:t>
                                  </m:r>
                                </m:sub>
                              </m:sSub>
                            </m:e>
                          </m:d>
                        </m:den>
                      </m:f>
                      <m:r>
                        <w:rPr>
                          <w:rFonts w:ascii="Cambria Math" w:hAnsi="Cambria Math"/>
                          <w:lang w:val="en-US"/>
                        </w:rPr>
                        <m:t xml:space="preserve">                     if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&gt;0</m:t>
                      </m:r>
                    </m:e>
                  </m:func>
                </m:e>
                <m:e>
                  <m:r>
                    <w:rPr>
                      <w:rFonts w:ascii="Cambria Math" w:hAnsi="Cambria Math"/>
                      <w:lang w:val="en-US"/>
                    </w:rPr>
                    <m:t xml:space="preserve">          0                                     if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=0</m:t>
                  </m:r>
                </m:e>
              </m:eqArr>
            </m:e>
          </m:d>
          <m:r>
            <w:rPr>
              <w:rFonts w:ascii="Cambria Math" w:hAnsi="Cambria Math"/>
              <w:lang w:val="en-US"/>
            </w:rPr>
            <m:t xml:space="preserve">                                                               (1)</m:t>
          </m:r>
        </m:oMath>
      </m:oMathPara>
    </w:p>
    <w:p w14:paraId="7B6A7C3D" w14:textId="5E775070" w:rsidR="003F70C6" w:rsidRPr="003F70C6" w:rsidRDefault="00985BCE" w:rsidP="00F1397E">
      <w:pPr>
        <w:pStyle w:val="BodyText"/>
        <w:ind w:firstLine="0pt"/>
        <w:rPr>
          <w:color w:val="000000" w:themeColor="text1"/>
          <w:lang w:val="en-US"/>
        </w:rPr>
      </w:pPr>
      <w:r w:rsidRPr="007E129C">
        <w:rPr>
          <w:color w:val="000000" w:themeColor="text1"/>
        </w:rPr>
        <w:drawing>
          <wp:anchor distT="0" distB="0" distL="114300" distR="114300" simplePos="0" relativeHeight="251661312" behindDoc="0" locked="0" layoutInCell="1" allowOverlap="0" wp14:anchorId="6B53FCC3" wp14:editId="044641C1">
            <wp:simplePos x="0" y="0"/>
            <wp:positionH relativeFrom="margin">
              <wp:posOffset>-5741</wp:posOffset>
            </wp:positionH>
            <wp:positionV relativeFrom="paragraph">
              <wp:posOffset>75528</wp:posOffset>
            </wp:positionV>
            <wp:extent cx="3081528" cy="2414016"/>
            <wp:effectExtent l="0" t="0" r="24130" b="24765"/>
            <wp:wrapSquare wrapText="bothSides"/>
            <wp:docPr id="56318824" name="Text Box 1"/>
            <wp:cNvGraphicFramePr/>
            <a:graphic xmlns:a="http://purl.oclc.org/ooxml/drawingml/main">
              <a:graphicData uri="http://schemas.microsoft.com/office/word/2010/wordprocessingShape">
                <wp:wsp>
                  <wp:cNvSpPr txBox="1"/>
                  <wp:spPr>
                    <a:xfrm>
                      <a:off x="0" y="0"/>
                      <a:ext cx="3081528" cy="2414016"/>
                    </a:xfrm>
                    <a:prstGeom prst="rect">
                      <a:avLst/>
                    </a:prstGeom>
                    <a:solidFill>
                      <a:schemeClr val="lt1"/>
                    </a:solidFill>
                    <a:ln w="6350">
                      <a:solidFill>
                        <a:schemeClr val="tx1"/>
                      </a:solidFill>
                    </a:ln>
                  </wp:spPr>
                  <wp:txbx>
                    <wne:txbxContent>
                      <w:p w14:paraId="60816582" w14:textId="77777777" w:rsidR="00985BCE" w:rsidRPr="00037876" w:rsidRDefault="00985BCE" w:rsidP="00985BCE">
                        <w:pPr>
                          <w:pBdr>
                            <w:bottom w:val="single" w:sz="4" w:space="1" w:color="auto"/>
                          </w:pBdr>
                          <w:jc w:val="center"/>
                          <w:rPr>
                            <w:rFonts w:cstheme="minorBidi"/>
                            <w:i/>
                            <w:iCs/>
                            <w:color w:val="000000" w:themeColor="text1"/>
                            <w:kern w:val="24"/>
                            <w:szCs w:val="20"/>
                          </w:rPr>
                        </w:pPr>
                        <w:r>
                          <w:rPr>
                            <w:rFonts w:cstheme="minorBidi"/>
                            <w:b/>
                            <w:bCs/>
                            <w:color w:val="000000" w:themeColor="text1"/>
                            <w:kern w:val="24"/>
                            <w:szCs w:val="20"/>
                          </w:rPr>
                          <w:t xml:space="preserve">Algorithm 1. </w:t>
                        </w:r>
                        <w:r w:rsidRPr="00037876">
                          <w:rPr>
                            <w:rFonts w:cstheme="minorBidi"/>
                            <w:i/>
                            <w:iCs/>
                            <w:color w:val="000000" w:themeColor="text1"/>
                            <w:kern w:val="24"/>
                            <w:szCs w:val="20"/>
                          </w:rPr>
                          <w:t>Algorithm for adding edge to graph</w:t>
                        </w:r>
                      </w:p>
                      <w:p w14:paraId="5F200624" w14:textId="77777777" w:rsidR="00985BCE" w:rsidRDefault="00985BCE" w:rsidP="00985BCE">
                        <w:pPr>
                          <w:jc w:val="both"/>
                          <w:rPr>
                            <w:rFonts w:cstheme="minorBidi"/>
                            <w:color w:val="000000" w:themeColor="text1"/>
                            <w:kern w:val="24"/>
                            <w:szCs w:val="20"/>
                          </w:rPr>
                        </w:pPr>
                        <w:r>
                          <w:rPr>
                            <w:rFonts w:cstheme="minorBidi"/>
                            <w:b/>
                            <w:bCs/>
                            <w:color w:val="000000" w:themeColor="text1"/>
                            <w:kern w:val="24"/>
                            <w:szCs w:val="20"/>
                          </w:rPr>
                          <w:t xml:space="preserve">Input: </w:t>
                        </w:r>
                        <w:r w:rsidRPr="004F0E9D">
                          <w:rPr>
                            <w:rFonts w:cstheme="minorBidi"/>
                            <w:color w:val="000000" w:themeColor="text1"/>
                            <w:kern w:val="24"/>
                            <w:szCs w:val="20"/>
                          </w:rPr>
                          <w:t>Distance among each node</w:t>
                        </w:r>
                        <w:r>
                          <w:rPr>
                            <w:rFonts w:cstheme="minorBidi"/>
                            <w:b/>
                            <w:bCs/>
                            <w:color w:val="000000" w:themeColor="text1"/>
                            <w:kern w:val="24"/>
                            <w:szCs w:val="20"/>
                          </w:rPr>
                          <w:t xml:space="preserve"> </w:t>
                        </w:r>
                        <m:oMath>
                          <m:r>
                            <m:rPr>
                              <m:sty m:val="bi"/>
                            </m:rPr>
                            <w:rPr>
                              <w:rFonts w:ascii="Cambria Math" w:hAnsi="Cambria Math" w:cstheme="minorBidi"/>
                              <w:color w:val="000000" w:themeColor="text1"/>
                              <w:kern w:val="24"/>
                              <w:szCs w:val="20"/>
                            </w:rPr>
                            <m:t>D={</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d</m:t>
                              </m:r>
                            </m:e>
                            <m:sub>
                              <m:r>
                                <m:rPr>
                                  <m:sty m:val="bi"/>
                                </m:rPr>
                                <w:rPr>
                                  <w:rFonts w:ascii="Cambria Math" w:hAnsi="Cambria Math" w:cstheme="minorBidi"/>
                                  <w:color w:val="000000" w:themeColor="text1"/>
                                  <w:kern w:val="24"/>
                                  <w:szCs w:val="20"/>
                                </w:rPr>
                                <m:t>12</m:t>
                              </m:r>
                            </m:sub>
                          </m:sSub>
                          <m:r>
                            <m:rPr>
                              <m:sty m:val="bi"/>
                            </m:rPr>
                            <w:rPr>
                              <w:rFonts w:ascii="Cambria Math" w:hAnsi="Cambria Math" w:cstheme="minorBidi"/>
                              <w:color w:val="000000" w:themeColor="text1"/>
                              <w:kern w:val="24"/>
                              <w:szCs w:val="20"/>
                            </w:rPr>
                            <m:t>,…, </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d</m:t>
                              </m:r>
                            </m:e>
                            <m:sub>
                              <m:r>
                                <m:rPr>
                                  <m:sty m:val="bi"/>
                                </m:rPr>
                                <w:rPr>
                                  <w:rFonts w:ascii="Cambria Math" w:hAnsi="Cambria Math" w:cstheme="minorBidi"/>
                                  <w:color w:val="000000" w:themeColor="text1"/>
                                  <w:kern w:val="24"/>
                                  <w:szCs w:val="20"/>
                                </w:rPr>
                                <m:t>ij</m:t>
                              </m:r>
                            </m:sub>
                          </m:sSub>
                          <m:r>
                            <m:rPr>
                              <m:sty m:val="bi"/>
                            </m:rPr>
                            <w:rPr>
                              <w:rFonts w:ascii="Cambria Math" w:hAnsi="Cambria Math" w:cstheme="minorBidi"/>
                              <w:color w:val="000000" w:themeColor="text1"/>
                              <w:kern w:val="24"/>
                              <w:szCs w:val="20"/>
                            </w:rPr>
                            <m:t>}</m:t>
                          </m:r>
                        </m:oMath>
                        <w:r>
                          <w:rPr>
                            <w:rFonts w:cstheme="minorBidi"/>
                            <w:b/>
                            <w:bCs/>
                            <w:color w:val="000000" w:themeColor="text1"/>
                            <w:kern w:val="24"/>
                            <w:szCs w:val="20"/>
                          </w:rPr>
                          <w:t xml:space="preserve">, </w:t>
                        </w:r>
                        <w:r w:rsidRPr="004F0E9D">
                          <w:rPr>
                            <w:rFonts w:cstheme="minorBidi"/>
                            <w:color w:val="000000" w:themeColor="text1"/>
                            <w:kern w:val="24"/>
                            <w:szCs w:val="20"/>
                          </w:rPr>
                          <w:t xml:space="preserve">the hyperparameter </w:t>
                        </w:r>
                        <m:oMath>
                          <m:r>
                            <w:rPr>
                              <w:rFonts w:ascii="Cambria Math" w:hAnsi="Cambria Math" w:cs="Calibri"/>
                              <w:color w:val="000000" w:themeColor="text1"/>
                              <w:kern w:val="24"/>
                              <w:szCs w:val="20"/>
                            </w:rPr>
                            <m:t>P</m:t>
                          </m:r>
                        </m:oMath>
                        <w:r w:rsidRPr="004F0E9D">
                          <w:rPr>
                            <w:rFonts w:cstheme="minorBidi"/>
                            <w:color w:val="000000" w:themeColor="text1"/>
                            <w:kern w:val="24"/>
                            <w:szCs w:val="20"/>
                          </w:rPr>
                          <w:t xml:space="preserve"> for the maximum</w:t>
                        </w:r>
                        <w:r>
                          <w:rPr>
                            <w:rFonts w:cstheme="minorBidi"/>
                            <w:b/>
                            <w:bCs/>
                            <w:color w:val="000000" w:themeColor="text1"/>
                            <w:kern w:val="24"/>
                            <w:szCs w:val="20"/>
                          </w:rPr>
                          <w:t xml:space="preserve"> </w:t>
                        </w:r>
                        <w:r w:rsidRPr="004F0E9D">
                          <w:rPr>
                            <w:rFonts w:cstheme="minorBidi"/>
                            <w:color w:val="000000" w:themeColor="text1"/>
                            <w:kern w:val="24"/>
                            <w:szCs w:val="20"/>
                          </w:rPr>
                          <w:t>communication ratio</w:t>
                        </w:r>
                        <w:r>
                          <w:rPr>
                            <w:rFonts w:cstheme="minorBidi"/>
                            <w:b/>
                            <w:bCs/>
                            <w:color w:val="000000" w:themeColor="text1"/>
                            <w:kern w:val="24"/>
                            <w:szCs w:val="20"/>
                          </w:rPr>
                          <w:t xml:space="preserve">, </w:t>
                        </w:r>
                        <w:r w:rsidRPr="004F0E9D">
                          <w:rPr>
                            <w:rFonts w:cstheme="minorBidi"/>
                            <w:color w:val="000000" w:themeColor="text1"/>
                            <w:kern w:val="24"/>
                            <w:szCs w:val="20"/>
                          </w:rPr>
                          <w:t>Node list</w:t>
                        </w:r>
                        <w:r>
                          <w:rPr>
                            <w:rFonts w:cstheme="minorBidi"/>
                            <w:b/>
                            <w:bCs/>
                            <w:color w:val="000000" w:themeColor="text1"/>
                            <w:kern w:val="24"/>
                            <w:szCs w:val="20"/>
                          </w:rPr>
                          <w:t xml:space="preserve"> </w:t>
                        </w:r>
                        <m:oMath>
                          <m:r>
                            <m:rPr>
                              <m:sty m:val="bi"/>
                            </m:rPr>
                            <w:rPr>
                              <w:rFonts w:ascii="Cambria Math" w:hAnsi="Cambria Math" w:cstheme="minorBidi"/>
                              <w:color w:val="000000" w:themeColor="text1"/>
                              <w:kern w:val="24"/>
                              <w:szCs w:val="20"/>
                            </w:rPr>
                            <m:t>V={</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v</m:t>
                              </m:r>
                            </m:e>
                            <m:sub>
                              <m:r>
                                <m:rPr>
                                  <m:sty m:val="bi"/>
                                </m:rPr>
                                <w:rPr>
                                  <w:rFonts w:ascii="Cambria Math" w:hAnsi="Cambria Math" w:cstheme="minorBidi"/>
                                  <w:color w:val="000000" w:themeColor="text1"/>
                                  <w:kern w:val="24"/>
                                  <w:szCs w:val="20"/>
                                </w:rPr>
                                <m:t>1</m:t>
                              </m:r>
                            </m:sub>
                          </m:sSub>
                          <m:r>
                            <m:rPr>
                              <m:sty m:val="bi"/>
                            </m:rPr>
                            <w:rPr>
                              <w:rFonts w:ascii="Cambria Math" w:hAnsi="Cambria Math" w:cstheme="minorBidi"/>
                              <w:color w:val="000000" w:themeColor="text1"/>
                              <w:kern w:val="24"/>
                              <w:szCs w:val="20"/>
                            </w:rPr>
                            <m:t>,…, </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v</m:t>
                              </m:r>
                            </m:e>
                            <m:sub>
                              <m:r>
                                <m:rPr>
                                  <m:sty m:val="bi"/>
                                </m:rPr>
                                <w:rPr>
                                  <w:rFonts w:ascii="Cambria Math" w:hAnsi="Cambria Math" w:cstheme="minorBidi"/>
                                  <w:color w:val="000000" w:themeColor="text1"/>
                                  <w:kern w:val="24"/>
                                  <w:szCs w:val="20"/>
                                </w:rPr>
                                <m:t>n</m:t>
                              </m:r>
                            </m:sub>
                          </m:sSub>
                          <m:r>
                            <m:rPr>
                              <m:sty m:val="bi"/>
                            </m:rPr>
                            <w:rPr>
                              <w:rFonts w:ascii="Cambria Math" w:hAnsi="Cambria Math" w:cstheme="minorBidi"/>
                              <w:color w:val="000000" w:themeColor="text1"/>
                              <w:kern w:val="24"/>
                              <w:szCs w:val="20"/>
                            </w:rPr>
                            <m:t>}</m:t>
                          </m:r>
                        </m:oMath>
                        <w:r>
                          <w:rPr>
                            <w:rFonts w:cstheme="minorBidi"/>
                            <w:b/>
                            <w:bCs/>
                            <w:color w:val="000000" w:themeColor="text1"/>
                            <w:kern w:val="24"/>
                            <w:szCs w:val="20"/>
                          </w:rPr>
                          <w:t xml:space="preserve">. </w:t>
                        </w:r>
                        <w:r>
                          <w:rPr>
                            <w:rFonts w:cstheme="minorBidi"/>
                            <w:color w:val="000000" w:themeColor="text1"/>
                            <w:kern w:val="24"/>
                            <w:szCs w:val="20"/>
                          </w:rPr>
                          <w:t> </w:t>
                        </w:r>
                      </w:p>
                      <w:p w14:paraId="6A986BB7" w14:textId="77777777" w:rsidR="00985BCE" w:rsidRDefault="00985BCE" w:rsidP="00985BCE">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Initial edge list </w:t>
                        </w:r>
                        <m:oMath>
                          <m:r>
                            <m:rPr>
                              <m:sty m:val="bi"/>
                            </m:rPr>
                            <w:rPr>
                              <w:rFonts w:ascii="Cambria Math" w:eastAsia="SimSun" w:hAnsi="Cambria Math" w:cstheme="minorBidi"/>
                              <w:color w:val="000000" w:themeColor="text1"/>
                              <w:kern w:val="24"/>
                              <w:szCs w:val="20"/>
                            </w:rPr>
                            <m:t>E = {}</m:t>
                          </m:r>
                        </m:oMath>
                        <w:r>
                          <w:rPr>
                            <w:rFonts w:eastAsia="SimSun" w:cstheme="minorBidi"/>
                            <w:color w:val="000000" w:themeColor="text1"/>
                            <w:kern w:val="24"/>
                            <w:szCs w:val="20"/>
                          </w:rPr>
                          <w:t xml:space="preserve">. </w:t>
                        </w:r>
                      </w:p>
                      <w:p w14:paraId="7469471C" w14:textId="77777777" w:rsidR="00985BCE" w:rsidRDefault="00985BCE" w:rsidP="00985BCE">
                        <w:pPr>
                          <w:ind w:start="18pt" w:hanging="18pt"/>
                          <w:jc w:val="both"/>
                          <w:rPr>
                            <w:rFonts w:eastAsia="SimSun" w:cstheme="minorBidi"/>
                            <w:b/>
                            <w:bCs/>
                            <w:color w:val="000000" w:themeColor="text1"/>
                            <w:kern w:val="24"/>
                            <w:szCs w:val="20"/>
                          </w:rPr>
                        </w:pPr>
                        <w:r>
                          <w:rPr>
                            <w:rFonts w:eastAsia="SimSun" w:cstheme="minorBidi"/>
                            <w:color w:val="000000" w:themeColor="text1"/>
                            <w:kern w:val="24"/>
                            <w:szCs w:val="20"/>
                          </w:rPr>
                          <w:t xml:space="preserve">Maximum distance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max</m:t>
                              </m:r>
                            </m:sub>
                          </m:sSub>
                          <m:r>
                            <m:rPr>
                              <m:sty m:val="bi"/>
                            </m:rPr>
                            <w:rPr>
                              <w:rFonts w:ascii="Cambria Math" w:eastAsia="SimSun" w:hAnsi="Cambria Math" w:cstheme="minorBidi"/>
                              <w:color w:val="000000" w:themeColor="text1"/>
                              <w:kern w:val="24"/>
                              <w:szCs w:val="20"/>
                            </w:rPr>
                            <m:t>=max</m:t>
                          </m:r>
                          <m:r>
                            <m:rPr>
                              <m:sty m:val="b"/>
                            </m:rPr>
                            <w:rPr>
                              <w:rFonts w:ascii="Cambria Math" w:eastAsia="SimSun" w:hAnsi="Cambria Math" w:cstheme="minorBidi"/>
                              <w:color w:val="000000" w:themeColor="text1"/>
                              <w:kern w:val="24"/>
                              <w:szCs w:val="20"/>
                            </w:rPr>
                            <m:t>⁡</m:t>
                          </m:r>
                          <m:r>
                            <m:rPr>
                              <m:sty m:val="bi"/>
                            </m:rPr>
                            <w:rPr>
                              <w:rFonts w:ascii="Cambria Math" w:eastAsia="SimSun" w:hAnsi="Cambria Math" w:cstheme="minorBidi"/>
                              <w:color w:val="000000" w:themeColor="text1"/>
                              <w:kern w:val="24"/>
                              <w:szCs w:val="20"/>
                            </w:rPr>
                            <m:t>(D)</m:t>
                          </m:r>
                        </m:oMath>
                        <w:r w:rsidRPr="004F0E9D">
                          <w:rPr>
                            <w:rFonts w:eastAsia="SimSun" w:cstheme="minorBidi"/>
                            <w:color w:val="000000" w:themeColor="text1"/>
                            <w:kern w:val="24"/>
                            <w:szCs w:val="20"/>
                          </w:rPr>
                          <w:t>.</w:t>
                        </w:r>
                      </w:p>
                      <w:p w14:paraId="05D9F224" w14:textId="77777777" w:rsidR="00985BCE" w:rsidRDefault="00985BCE" w:rsidP="00985BCE">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Minimum distance</w:t>
                        </w:r>
                        <w:r>
                          <w:rPr>
                            <w:rFonts w:eastAsia="SimSun" w:cstheme="minorBidi"/>
                            <w:b/>
                            <w:bCs/>
                            <w:color w:val="000000" w:themeColor="text1"/>
                            <w:kern w:val="24"/>
                            <w:szCs w:val="20"/>
                          </w:rPr>
                          <w:t xml:space="preserv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r>
                            <m:rPr>
                              <m:sty m:val="bi"/>
                            </m:rPr>
                            <w:rPr>
                              <w:rFonts w:ascii="Cambria Math" w:eastAsia="SimSun" w:hAnsi="Cambria Math" w:cstheme="minorBidi"/>
                              <w:color w:val="000000" w:themeColor="text1"/>
                              <w:kern w:val="24"/>
                              <w:szCs w:val="20"/>
                            </w:rPr>
                            <m:t>=min(D)</m:t>
                          </m:r>
                        </m:oMath>
                        <w:r>
                          <w:rPr>
                            <w:rFonts w:eastAsia="SimSun" w:cstheme="minorBidi"/>
                            <w:color w:val="000000" w:themeColor="text1"/>
                            <w:kern w:val="24"/>
                            <w:szCs w:val="20"/>
                          </w:rPr>
                          <w:t>.</w:t>
                        </w:r>
                      </w:p>
                      <w:p w14:paraId="152AF106" w14:textId="77777777" w:rsidR="00985BCE" w:rsidRDefault="00985BCE" w:rsidP="00985BCE">
                        <w:pPr>
                          <w:ind w:start="18pt" w:hanging="18pt"/>
                          <w:jc w:val="both"/>
                          <w:rPr>
                            <w:rFonts w:eastAsia="SimSun" w:cstheme="minorBidi"/>
                            <w:color w:val="000000" w:themeColor="text1"/>
                            <w:kern w:val="24"/>
                            <w:szCs w:val="20"/>
                          </w:rPr>
                        </w:pPr>
                      </w:p>
                      <w:p w14:paraId="2B6D3186" w14:textId="77777777" w:rsidR="00985BCE" w:rsidRDefault="00985BCE" w:rsidP="00985BCE">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For node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v</m:t>
                              </m:r>
                            </m:e>
                            <m:sub>
                              <m:r>
                                <m:rPr>
                                  <m:sty m:val="bi"/>
                                </m:rPr>
                                <w:rPr>
                                  <w:rFonts w:ascii="Cambria Math" w:eastAsia="SimSun" w:hAnsi="Cambria Math" w:cstheme="minorBidi"/>
                                  <w:color w:val="000000" w:themeColor="text1"/>
                                  <w:kern w:val="24"/>
                                  <w:szCs w:val="20"/>
                                </w:rPr>
                                <m:t>i</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in </w:t>
                        </w:r>
                        <m:oMath>
                          <m:r>
                            <m:rPr>
                              <m:sty m:val="bi"/>
                            </m:rPr>
                            <w:rPr>
                              <w:rFonts w:ascii="Cambria Math" w:eastAsia="SimSun" w:hAnsi="Cambria Math" w:cstheme="minorBidi"/>
                              <w:color w:val="000000" w:themeColor="text1"/>
                              <w:kern w:val="24"/>
                              <w:szCs w:val="20"/>
                            </w:rPr>
                            <m:t>V</m:t>
                          </m:r>
                        </m:oMath>
                        <w:r>
                          <w:rPr>
                            <w:rFonts w:eastAsia="SimSun" w:cstheme="minorBidi"/>
                            <w:color w:val="000000" w:themeColor="text1"/>
                            <w:kern w:val="24"/>
                            <w:szCs w:val="20"/>
                          </w:rPr>
                          <w:t>:</w:t>
                        </w:r>
                      </w:p>
                      <w:p w14:paraId="171199F4" w14:textId="77777777" w:rsidR="00985BCE" w:rsidRDefault="00985BCE" w:rsidP="00985BCE">
                        <w:pPr>
                          <w:ind w:start="18pt"/>
                          <w:jc w:val="both"/>
                          <w:rPr>
                            <w:rFonts w:eastAsia="SimSun" w:cstheme="minorBidi"/>
                            <w:color w:val="000000" w:themeColor="text1"/>
                            <w:kern w:val="24"/>
                            <w:szCs w:val="20"/>
                          </w:rPr>
                        </w:pPr>
                        <w:r>
                          <w:rPr>
                            <w:rFonts w:eastAsia="SimSun" w:cstheme="minorBidi"/>
                            <w:color w:val="000000" w:themeColor="text1"/>
                            <w:kern w:val="24"/>
                            <w:szCs w:val="20"/>
                          </w:rPr>
                          <w:t xml:space="preserve">For node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v</m:t>
                              </m:r>
                            </m:e>
                            <m:sub>
                              <m:r>
                                <m:rPr>
                                  <m:sty m:val="bi"/>
                                </m:rPr>
                                <w:rPr>
                                  <w:rFonts w:ascii="Cambria Math" w:eastAsia="SimSun" w:hAnsi="Cambria Math" w:cstheme="minorBidi"/>
                                  <w:color w:val="000000" w:themeColor="text1"/>
                                  <w:kern w:val="24"/>
                                  <w:szCs w:val="20"/>
                                </w:rPr>
                                <m:t>j</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in </w:t>
                        </w:r>
                        <m:oMath>
                          <m:r>
                            <m:rPr>
                              <m:sty m:val="bi"/>
                            </m:rPr>
                            <w:rPr>
                              <w:rFonts w:ascii="Cambria Math" w:eastAsia="SimSun" w:hAnsi="Cambria Math" w:cstheme="minorBidi"/>
                              <w:color w:val="000000" w:themeColor="text1"/>
                              <w:kern w:val="24"/>
                              <w:szCs w:val="20"/>
                            </w:rPr>
                            <m:t>V</m:t>
                          </m:r>
                        </m:oMath>
                        <w:r>
                          <w:rPr>
                            <w:rFonts w:eastAsia="SimSun" w:cstheme="minorBidi"/>
                            <w:color w:val="000000" w:themeColor="text1"/>
                            <w:kern w:val="24"/>
                            <w:szCs w:val="20"/>
                          </w:rPr>
                          <w:t>:</w:t>
                        </w:r>
                      </w:p>
                      <w:p w14:paraId="194BE8EE" w14:textId="77777777" w:rsidR="00985BCE" w:rsidRDefault="00985BCE" w:rsidP="00985BCE">
                        <w:pPr>
                          <w:ind w:start="18pt"/>
                          <w:jc w:val="both"/>
                          <w:rPr>
                            <w:rFonts w:eastAsia="SimSun" w:cstheme="minorBidi"/>
                            <w:color w:val="000000" w:themeColor="text1"/>
                            <w:kern w:val="24"/>
                            <w:szCs w:val="20"/>
                          </w:rPr>
                        </w:pPr>
                        <w:r>
                          <w:rPr>
                            <w:rFonts w:eastAsia="SimSun" w:cstheme="minorBidi"/>
                            <w:color w:val="000000" w:themeColor="text1"/>
                            <w:kern w:val="24"/>
                            <w:szCs w:val="20"/>
                          </w:rPr>
                          <w:t xml:space="preserve">If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ij</m:t>
                              </m:r>
                            </m:sub>
                          </m:sSub>
                          <m:r>
                            <m:rPr>
                              <m:sty m:val="bi"/>
                            </m:rPr>
                            <w:rPr>
                              <w:rFonts w:ascii="Cambria Math" w:eastAsia="SimSun" w:hAnsi="Cambria Math" w:cstheme="minorBidi"/>
                              <w:color w:val="000000" w:themeColor="text1"/>
                              <w:kern w:val="24"/>
                              <w:szCs w:val="20"/>
                            </w:rPr>
                            <m:t>≤</m:t>
                          </m:r>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r>
                            <m:rPr>
                              <m:sty m:val="bi"/>
                            </m:rPr>
                            <w:rPr>
                              <w:rFonts w:ascii="Cambria Math" w:eastAsia="SimSun" w:hAnsi="Cambria Math" w:cstheme="minorBidi"/>
                              <w:color w:val="000000" w:themeColor="text1"/>
                              <w:kern w:val="24"/>
                              <w:szCs w:val="20"/>
                            </w:rPr>
                            <m:t>+</m:t>
                          </m:r>
                          <m:d>
                            <m:dPr>
                              <m:ctrlPr>
                                <w:rPr>
                                  <w:rFonts w:ascii="Cambria Math" w:eastAsia="SimSun" w:hAnsi="Cambria Math" w:cstheme="minorBidi"/>
                                  <w:b/>
                                  <w:bCs/>
                                  <w:i/>
                                  <w:iCs/>
                                  <w:color w:val="000000" w:themeColor="text1"/>
                                  <w:kern w:val="24"/>
                                </w:rPr>
                              </m:ctrlPr>
                            </m:dPr>
                            <m:e>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max</m:t>
                                  </m:r>
                                </m:sub>
                              </m:sSub>
                              <m:r>
                                <m:rPr>
                                  <m:sty m:val="bi"/>
                                </m:rPr>
                                <w:rPr>
                                  <w:rFonts w:ascii="Cambria Math" w:eastAsia="SimSun" w:hAnsi="Cambria Math" w:cstheme="minorBidi"/>
                                  <w:color w:val="000000" w:themeColor="text1"/>
                                  <w:kern w:val="24"/>
                                  <w:szCs w:val="20"/>
                                </w:rPr>
                                <m:t>-</m:t>
                              </m:r>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e>
                          </m:d>
                          <m:r>
                            <m:rPr>
                              <m:sty m:val="bi"/>
                            </m:rPr>
                            <w:rPr>
                              <w:rFonts w:ascii="Cambria Math" w:eastAsia="SimSun" w:hAnsi="Cambria Math" w:cstheme="minorBidi"/>
                              <w:color w:val="000000" w:themeColor="text1"/>
                              <w:kern w:val="24"/>
                              <w:szCs w:val="20"/>
                            </w:rPr>
                            <m:t>*P</m:t>
                          </m:r>
                        </m:oMath>
                        <w:r>
                          <w:rPr>
                            <w:rFonts w:eastAsia="SimSun" w:cstheme="minorBidi"/>
                            <w:color w:val="000000" w:themeColor="text1"/>
                            <w:kern w:val="24"/>
                            <w:szCs w:val="20"/>
                          </w:rPr>
                          <w:t>:</w:t>
                        </w:r>
                      </w:p>
                      <w:p w14:paraId="1033AA49" w14:textId="77777777" w:rsidR="00985BCE" w:rsidRDefault="00985BCE" w:rsidP="00985BCE">
                        <w:pPr>
                          <w:ind w:start="18pt"/>
                          <w:jc w:val="both"/>
                          <w:rPr>
                            <w:rFonts w:eastAsia="SimSun" w:cstheme="minorBidi"/>
                            <w:color w:val="000000" w:themeColor="text1"/>
                            <w:kern w:val="24"/>
                            <w:szCs w:val="20"/>
                          </w:rPr>
                        </w:pPr>
                        <w:r>
                          <w:rPr>
                            <w:rFonts w:eastAsia="SimSun" w:cstheme="minorBidi"/>
                            <w:color w:val="000000" w:themeColor="text1"/>
                            <w:kern w:val="24"/>
                            <w:szCs w:val="20"/>
                          </w:rPr>
                          <w:t>Append</w:t>
                        </w:r>
                        <w:r>
                          <w:rPr>
                            <w:rFonts w:eastAsia="SimSun" w:cstheme="minorBidi"/>
                            <w:b/>
                            <w:bCs/>
                            <w:color w:val="000000" w:themeColor="text1"/>
                            <w:kern w:val="24"/>
                            <w:szCs w:val="20"/>
                          </w:rPr>
                          <w:t xml:space="preserv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e</m:t>
                              </m:r>
                            </m:e>
                            <m:sub>
                              <m:r>
                                <m:rPr>
                                  <m:sty m:val="bi"/>
                                </m:rPr>
                                <w:rPr>
                                  <w:rFonts w:ascii="Cambria Math" w:eastAsia="SimSun" w:hAnsi="Cambria Math" w:cstheme="minorBidi"/>
                                  <w:color w:val="000000" w:themeColor="text1"/>
                                  <w:kern w:val="24"/>
                                  <w:szCs w:val="20"/>
                                </w:rPr>
                                <m:t>ij</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in</w:t>
                        </w:r>
                        <w:r>
                          <w:rPr>
                            <w:rFonts w:eastAsia="SimSun" w:cstheme="minorBidi"/>
                            <w:b/>
                            <w:bCs/>
                            <w:color w:val="000000" w:themeColor="text1"/>
                            <w:kern w:val="24"/>
                            <w:szCs w:val="20"/>
                          </w:rPr>
                          <w:t xml:space="preserve"> </w:t>
                        </w:r>
                        <m:oMath>
                          <m:r>
                            <m:rPr>
                              <m:sty m:val="bi"/>
                            </m:rPr>
                            <w:rPr>
                              <w:rFonts w:ascii="Cambria Math" w:eastAsia="SimSun" w:hAnsi="Cambria Math" w:cstheme="minorBidi"/>
                              <w:color w:val="000000" w:themeColor="text1"/>
                              <w:kern w:val="24"/>
                              <w:szCs w:val="20"/>
                            </w:rPr>
                            <m:t>E</m:t>
                          </m:r>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and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e</m:t>
                              </m:r>
                            </m:e>
                            <m:sub>
                              <m:r>
                                <m:rPr>
                                  <m:sty m:val="bi"/>
                                </m:rPr>
                                <w:rPr>
                                  <w:rFonts w:ascii="Cambria Math" w:eastAsia="SimSun" w:hAnsi="Cambria Math" w:cstheme="minorBidi"/>
                                  <w:color w:val="000000" w:themeColor="text1"/>
                                  <w:kern w:val="24"/>
                                  <w:szCs w:val="20"/>
                                </w:rPr>
                                <m:t>ji</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in</w:t>
                        </w:r>
                        <w:r>
                          <w:rPr>
                            <w:rFonts w:eastAsia="SimSun" w:cstheme="minorBidi"/>
                            <w:b/>
                            <w:bCs/>
                            <w:color w:val="000000" w:themeColor="text1"/>
                            <w:kern w:val="24"/>
                            <w:szCs w:val="20"/>
                          </w:rPr>
                          <w:t xml:space="preserve"> </w:t>
                        </w:r>
                        <m:oMath>
                          <m:r>
                            <m:rPr>
                              <m:sty m:val="bi"/>
                            </m:rPr>
                            <w:rPr>
                              <w:rFonts w:ascii="Cambria Math" w:eastAsia="SimSun" w:hAnsi="Cambria Math" w:cstheme="minorBidi"/>
                              <w:color w:val="000000" w:themeColor="text1"/>
                              <w:kern w:val="24"/>
                              <w:szCs w:val="20"/>
                            </w:rPr>
                            <m:t>E</m:t>
                          </m:r>
                        </m:oMath>
                      </w:p>
                      <w:p w14:paraId="2918725C" w14:textId="77777777" w:rsidR="00985BCE" w:rsidRDefault="00985BCE" w:rsidP="00985BCE">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Return </w:t>
                        </w:r>
                        <m:oMath>
                          <m:r>
                            <m:rPr>
                              <m:sty m:val="bi"/>
                            </m:rPr>
                            <w:rPr>
                              <w:rFonts w:ascii="Cambria Math" w:eastAsia="SimSun" w:hAnsi="Cambria Math" w:cstheme="minorBidi"/>
                              <w:color w:val="000000" w:themeColor="text1"/>
                              <w:kern w:val="24"/>
                              <w:szCs w:val="20"/>
                            </w:rPr>
                            <m:t>E</m:t>
                          </m:r>
                        </m:oMath>
                      </w:p>
                      <w:p w14:paraId="29E803F9" w14:textId="77777777" w:rsidR="00985BCE" w:rsidRDefault="00985BCE" w:rsidP="00985BCE">
                        <w:pPr>
                          <w:ind w:start="18pt"/>
                          <w:jc w:val="both"/>
                          <w:rPr>
                            <w:rFonts w:eastAsia="SimSun" w:cstheme="minorBidi"/>
                            <w:color w:val="000000" w:themeColor="text1"/>
                            <w:kern w:val="24"/>
                            <w:szCs w:val="20"/>
                          </w:rPr>
                        </w:pPr>
                        <w:r>
                          <w:rPr>
                            <w:rFonts w:eastAsia="SimSun" w:cstheme="minorBidi"/>
                            <w:color w:val="000000" w:themeColor="text1"/>
                            <w:kern w:val="24"/>
                            <w:szCs w:val="20"/>
                          </w:rPr>
                          <w:t> </w:t>
                        </w:r>
                      </w:p>
                      <w:p w14:paraId="44ED250C" w14:textId="77777777" w:rsidR="00985BCE" w:rsidRDefault="00985BCE" w:rsidP="00985BCE">
                        <w:pPr>
                          <w:jc w:val="both"/>
                          <w:rPr>
                            <w:rFonts w:cstheme="minorBidi"/>
                            <w:color w:val="000000" w:themeColor="text1"/>
                            <w:kern w:val="24"/>
                            <w:szCs w:val="20"/>
                          </w:rPr>
                        </w:pPr>
                        <w:r>
                          <w:rPr>
                            <w:rFonts w:cstheme="minorBidi"/>
                            <w:b/>
                            <w:bCs/>
                            <w:color w:val="000000" w:themeColor="text1"/>
                            <w:kern w:val="24"/>
                            <w:szCs w:val="20"/>
                          </w:rPr>
                          <w:t xml:space="preserve">Output: Edge list </w:t>
                        </w:r>
                        <m:oMath>
                          <m:r>
                            <m:rPr>
                              <m:sty m:val="bi"/>
                            </m:rPr>
                            <w:rPr>
                              <w:rFonts w:ascii="Cambria Math" w:hAnsi="Cambria Math" w:cstheme="minorBidi"/>
                              <w:color w:val="000000" w:themeColor="text1"/>
                              <w:kern w:val="24"/>
                              <w:szCs w:val="20"/>
                            </w:rPr>
                            <m:t>E={</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e</m:t>
                              </m:r>
                            </m:e>
                            <m:sub>
                              <m:r>
                                <m:rPr>
                                  <m:sty m:val="bi"/>
                                </m:rPr>
                                <w:rPr>
                                  <w:rFonts w:ascii="Cambria Math" w:hAnsi="Cambria Math" w:cstheme="minorBidi"/>
                                  <w:color w:val="000000" w:themeColor="text1"/>
                                  <w:kern w:val="24"/>
                                  <w:szCs w:val="20"/>
                                </w:rPr>
                                <m:t>13</m:t>
                              </m:r>
                            </m:sub>
                          </m:sSub>
                          <m:r>
                            <m:rPr>
                              <m:sty m:val="bi"/>
                            </m:rPr>
                            <w:rPr>
                              <w:rFonts w:ascii="Cambria Math" w:hAnsi="Cambria Math" w:cstheme="minorBidi"/>
                              <w:color w:val="000000" w:themeColor="text1"/>
                              <w:kern w:val="24"/>
                              <w:szCs w:val="20"/>
                            </w:rPr>
                            <m:t>,…,</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e</m:t>
                              </m:r>
                            </m:e>
                            <m:sub>
                              <m:r>
                                <m:rPr>
                                  <m:sty m:val="bi"/>
                                </m:rPr>
                                <w:rPr>
                                  <w:rFonts w:ascii="Cambria Math" w:hAnsi="Cambria Math" w:cstheme="minorBidi"/>
                                  <w:color w:val="000000" w:themeColor="text1"/>
                                  <w:kern w:val="24"/>
                                  <w:szCs w:val="20"/>
                                </w:rPr>
                                <m:t>ij</m:t>
                              </m:r>
                            </m:sub>
                          </m:sSub>
                          <m:r>
                            <m:rPr>
                              <m:sty m:val="bi"/>
                            </m:rPr>
                            <w:rPr>
                              <w:rFonts w:ascii="Cambria Math" w:hAnsi="Cambria Math" w:cstheme="minorBidi"/>
                              <w:color w:val="000000" w:themeColor="text1"/>
                              <w:kern w:val="24"/>
                              <w:szCs w:val="20"/>
                            </w:rPr>
                            <m:t>}</m:t>
                          </m:r>
                        </m:oMath>
                        <w:r>
                          <w:rPr>
                            <w:rFonts w:cstheme="minorBidi"/>
                            <w:color w:val="000000" w:themeColor="text1"/>
                            <w:kern w:val="24"/>
                            <w:szCs w:val="20"/>
                          </w:rPr>
                          <w:t> </w:t>
                        </w:r>
                      </w:p>
                    </wne:txbxContent>
                  </wp:txbx>
                  <wp:bodyPr rot="0" spcFirstLastPara="0"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F70C6" w:rsidRPr="003F70C6">
        <w:rPr>
          <w:color w:val="000000" w:themeColor="text1"/>
          <w:lang w:val="en-US"/>
        </w:rPr>
        <w:tab/>
      </w:r>
      <w:r w:rsidR="001444DC">
        <w:rPr>
          <w:color w:val="000000" w:themeColor="text1"/>
        </w:rPr>
        <w:t xml:space="preserve">For the cell graph </w:t>
      </w:r>
      <w:r w:rsidR="003478BB">
        <w:rPr>
          <w:lang w:val="en-US"/>
        </w:rPr>
        <w:t>producing</w:t>
      </w:r>
      <w:r w:rsidR="001444DC">
        <w:rPr>
          <w:color w:val="000000" w:themeColor="text1"/>
          <w:lang w:val="en-US"/>
        </w:rPr>
        <w:t xml:space="preserve">, </w:t>
      </w:r>
      <w:r w:rsidR="00D90C5E">
        <w:rPr>
          <w:color w:val="000000" w:themeColor="text1"/>
          <w:lang w:val="en-US"/>
        </w:rPr>
        <w:t>GACom</w:t>
      </w:r>
      <w:r w:rsidR="003F70C6" w:rsidRPr="003F70C6">
        <w:rPr>
          <w:color w:val="000000" w:themeColor="text1"/>
          <w:lang w:val="en-US"/>
        </w:rPr>
        <w:t xml:space="preserve"> </w:t>
      </w:r>
      <w:r w:rsidR="00F933AA">
        <w:rPr>
          <w:color w:val="000000" w:themeColor="text1"/>
        </w:rPr>
        <w:t xml:space="preserve">uses </w:t>
      </w:r>
      <w:r w:rsidR="003F70C6" w:rsidRPr="003F70C6">
        <w:rPr>
          <w:color w:val="000000" w:themeColor="text1"/>
          <w:lang w:val="en-US"/>
        </w:rPr>
        <w:t xml:space="preserve">cell locations to construct a directed graph with a hyperparameter </w:t>
      </w:r>
      <w:r w:rsidR="003F70C6" w:rsidRPr="003F70C6">
        <w:rPr>
          <w:i/>
          <w:iCs/>
          <w:color w:val="000000" w:themeColor="text1"/>
          <w:lang w:val="en-US"/>
        </w:rPr>
        <w:t>P</w:t>
      </w:r>
      <w:r w:rsidR="003F70C6" w:rsidRPr="003F70C6">
        <w:rPr>
          <w:color w:val="000000" w:themeColor="text1"/>
          <w:lang w:val="en-US"/>
        </w:rPr>
        <w:t xml:space="preserve"> designed to limit the maximum communication distance. For </w:t>
      </w:r>
      <w:r w:rsidR="00147174">
        <w:rPr>
          <w:color w:val="000000" w:themeColor="text1"/>
          <w:lang w:val="en-US"/>
        </w:rPr>
        <w:t>the</w:t>
      </w:r>
      <w:r w:rsidR="003F70C6" w:rsidRPr="003F70C6">
        <w:rPr>
          <w:color w:val="000000" w:themeColor="text1"/>
          <w:lang w:val="en-US"/>
        </w:rPr>
        <w:t xml:space="preserve"> 2-D location</w:t>
      </w:r>
      <w:r w:rsidR="00147174">
        <w:rPr>
          <w:color w:val="000000" w:themeColor="text1"/>
          <w:lang w:val="en-US"/>
        </w:rPr>
        <w:t xml:space="preserve"> of a given cell </w:t>
      </w:r>
      <w:r w:rsidR="003F70C6" w:rsidRPr="003F70C6">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oMath>
      <w:r w:rsidR="003F70C6" w:rsidRPr="003F70C6">
        <w:rPr>
          <w:color w:val="000000" w:themeColor="text1"/>
          <w:lang w:val="en-US"/>
        </w:rPr>
        <w:t xml:space="preserve">, the graph builder places a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003F70C6" w:rsidRPr="003F70C6">
        <w:rPr>
          <w:color w:val="000000" w:themeColor="text1"/>
          <w:lang w:val="en-US"/>
        </w:rPr>
        <w:t xml:space="preserve"> at the corresponding location </w:t>
      </w:r>
      <m:oMath>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oMath>
      <w:r w:rsidR="003F70C6" w:rsidRPr="003F70C6">
        <w:rPr>
          <w:color w:val="000000" w:themeColor="text1"/>
          <w:lang w:val="en-US"/>
        </w:rPr>
        <w:t xml:space="preserve"> within the graph structure (</w:t>
      </w:r>
      <m:oMath>
        <m:r>
          <w:rPr>
            <w:rFonts w:ascii="Cambria Math" w:hAnsi="Cambria Math"/>
            <w:color w:val="000000" w:themeColor="text1"/>
            <w:lang w:val="en-US"/>
          </w:rPr>
          <m:t>G(N,E)</m:t>
        </m:r>
      </m:oMath>
      <w:r w:rsidR="003F70C6" w:rsidRPr="003F70C6">
        <w:rPr>
          <w:color w:val="000000" w:themeColor="text1"/>
          <w:lang w:val="en-US"/>
        </w:rPr>
        <w:t xml:space="preserve">). Once all nodes are incorporated into the graph, the Euclidean distances </w:t>
      </w:r>
      <m:oMath>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ij</m:t>
            </m:r>
          </m:sub>
        </m:sSub>
      </m:oMath>
      <w:r w:rsidR="003F70C6" w:rsidRPr="003F70C6">
        <w:rPr>
          <w:color w:val="000000" w:themeColor="text1"/>
          <w:lang w:val="en-US"/>
        </w:rPr>
        <w:t xml:space="preserve"> are calculated for each </w:t>
      </w:r>
      <w:r w:rsidR="003F70C6" w:rsidRPr="003478BB">
        <w:rPr>
          <w:color w:val="000000" w:themeColor="text1"/>
          <w:lang w:val="en-US"/>
        </w:rPr>
        <w:t>pair of nodes (</w:t>
      </w:r>
      <m:oMath>
        <m:r>
          <w:rPr>
            <w:rFonts w:ascii="Cambria Math" w:hAnsi="Cambria Math"/>
            <w:color w:val="000000" w:themeColor="text1"/>
            <w:lang w:val="en-US"/>
          </w:rPr>
          <m:t>i</m:t>
        </m:r>
      </m:oMath>
      <w:r w:rsidR="003F70C6" w:rsidRPr="003478BB">
        <w:rPr>
          <w:color w:val="000000" w:themeColor="text1"/>
          <w:lang w:val="en-US"/>
        </w:rPr>
        <w:t xml:space="preserve"> and </w:t>
      </w:r>
      <m:oMath>
        <m:r>
          <w:rPr>
            <w:rFonts w:ascii="Cambria Math" w:hAnsi="Cambria Math"/>
            <w:color w:val="000000" w:themeColor="text1"/>
            <w:lang w:val="en-US"/>
          </w:rPr>
          <m:t>j</m:t>
        </m:r>
      </m:oMath>
      <w:r w:rsidR="003F70C6" w:rsidRPr="003478BB">
        <w:rPr>
          <w:color w:val="000000" w:themeColor="text1"/>
          <w:lang w:val="en-US"/>
        </w:rPr>
        <w:t xml:space="preserve">) using Eq. </w:t>
      </w:r>
      <w:r w:rsidR="00AD3103">
        <w:rPr>
          <w:color w:val="000000" w:themeColor="text1"/>
          <w:lang w:val="en-US"/>
        </w:rPr>
        <w:t>2</w:t>
      </w:r>
      <w:r w:rsidR="003F70C6" w:rsidRPr="003478BB">
        <w:rPr>
          <w:color w:val="000000" w:themeColor="text1"/>
          <w:lang w:val="en-US"/>
        </w:rPr>
        <w:t xml:space="preserve">. </w:t>
      </w:r>
      <w:r w:rsidR="00F933AA" w:rsidRPr="003478BB">
        <w:rPr>
          <w:color w:val="000000" w:themeColor="text1"/>
        </w:rPr>
        <w:t xml:space="preserve">We assume that cell communication is restricted to a specific distance range threshold, say </w:t>
      </w:r>
      <w:r w:rsidR="00F933AA" w:rsidRPr="003478BB">
        <w:rPr>
          <w:i/>
          <w:iCs/>
          <w:color w:val="000000" w:themeColor="text1"/>
        </w:rPr>
        <w:t>P</w:t>
      </w:r>
      <w:r w:rsidR="00F933AA" w:rsidRPr="003478BB">
        <w:rPr>
          <w:color w:val="000000" w:themeColor="text1"/>
        </w:rPr>
        <w:t xml:space="preserve">. The objective is to introduce directed edges between a pair of nodes in G, if the distance between the nodes is less than the predefined threshold </w:t>
      </w:r>
      <w:r w:rsidR="00F933AA" w:rsidRPr="003478BB">
        <w:rPr>
          <w:i/>
          <w:iCs/>
          <w:color w:val="000000" w:themeColor="text1"/>
        </w:rPr>
        <w:t>P</w:t>
      </w:r>
      <w:r w:rsidR="00F933AA" w:rsidRPr="003478BB">
        <w:rPr>
          <w:color w:val="000000" w:themeColor="text1"/>
        </w:rPr>
        <w:t>. This cell graph builder uses Algorithm (1)</w:t>
      </w:r>
      <w:r w:rsidRPr="00985BCE">
        <w:rPr>
          <w:color w:val="000000" w:themeColor="text1"/>
        </w:rPr>
        <w:t xml:space="preserve"> </w:t>
      </w:r>
      <w:r w:rsidR="00F933AA" w:rsidRPr="003478BB">
        <w:rPr>
          <w:color w:val="000000" w:themeColor="text1"/>
        </w:rPr>
        <w:t xml:space="preserve"> to add directed edges to the graph.</w:t>
      </w:r>
    </w:p>
    <w:p w14:paraId="4DAACF58" w14:textId="07675964" w:rsidR="00CA36D8" w:rsidRPr="003F70C6" w:rsidRDefault="00A87401" w:rsidP="00956E22">
      <w:pPr>
        <w:pStyle w:val="BodyText"/>
        <w:ind w:firstLine="0pt"/>
        <w:rPr>
          <w:color w:val="000000" w:themeColor="text1"/>
          <w:lang w:val="en-US"/>
        </w:rPr>
      </w:pPr>
      <m:oMath>
        <m:r>
          <w:rPr>
            <w:rFonts w:ascii="Cambria Math" w:hAnsi="Cambria Math"/>
            <w:color w:val="000000" w:themeColor="text1"/>
            <w:lang w:val="en-US"/>
          </w:rPr>
          <w:lastRenderedPageBreak/>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 xml:space="preserve">          d</m:t>
            </m:r>
          </m:e>
          <m:sub>
            <m:r>
              <w:rPr>
                <w:rFonts w:ascii="Cambria Math" w:hAnsi="Cambria Math"/>
                <w:color w:val="000000" w:themeColor="text1"/>
                <w:lang w:val="en-US"/>
              </w:rPr>
              <m:t>ij</m:t>
            </m:r>
          </m:sub>
        </m:sSub>
        <m:r>
          <w:rPr>
            <w:rFonts w:ascii="Cambria Math" w:hAnsi="Cambria Math"/>
            <w:color w:val="000000" w:themeColor="text1"/>
            <w:lang w:val="en-US"/>
          </w:rPr>
          <m:t>=</m:t>
        </m:r>
        <m:rad>
          <m:radPr>
            <m:degHide m:val="1"/>
            <m:ctrlPr>
              <w:rPr>
                <w:rFonts w:ascii="Cambria Math" w:hAnsi="Cambria Math"/>
                <w:i/>
                <w:color w:val="000000" w:themeColor="text1"/>
                <w:lang w:val="en-US"/>
              </w:rPr>
            </m:ctrlPr>
          </m:radPr>
          <m:deg/>
          <m:e>
            <m:sSup>
              <m:sSupPr>
                <m:ctrlPr>
                  <w:rPr>
                    <w:rFonts w:ascii="Cambria Math" w:hAnsi="Cambria Math"/>
                    <w:i/>
                    <w:color w:val="000000" w:themeColor="text1"/>
                    <w:lang w:val="en-US"/>
                  </w:rPr>
                </m:ctrlPr>
              </m:sSupPr>
              <m:e>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j</m:t>
                    </m:r>
                  </m:sub>
                </m:sSub>
                <m:r>
                  <w:rPr>
                    <w:rFonts w:ascii="Cambria Math" w:hAnsi="Cambria Math"/>
                    <w:color w:val="000000" w:themeColor="text1"/>
                    <w:lang w:val="en-US"/>
                  </w:rPr>
                  <m:t>)</m:t>
                </m:r>
              </m:e>
              <m:sup>
                <m:r>
                  <w:rPr>
                    <w:rFonts w:ascii="Cambria Math" w:hAnsi="Cambria Math"/>
                    <w:color w:val="000000" w:themeColor="text1"/>
                    <w:lang w:val="en-US"/>
                  </w:rPr>
                  <m:t>2</m:t>
                </m:r>
              </m:sup>
            </m:sSup>
            <m:r>
              <w:rPr>
                <w:rFonts w:ascii="Cambria Math" w:hAnsi="Cambria Math"/>
                <w:color w:val="000000" w:themeColor="text1"/>
                <w:lang w:val="en-US"/>
              </w:rPr>
              <m:t xml:space="preserve"> +</m:t>
            </m:r>
            <m:sSup>
              <m:sSupPr>
                <m:ctrlPr>
                  <w:rPr>
                    <w:rFonts w:ascii="Cambria Math" w:hAnsi="Cambria Math"/>
                    <w:i/>
                    <w:color w:val="000000" w:themeColor="text1"/>
                    <w:lang w:val="en-US"/>
                  </w:rPr>
                </m:ctrlPr>
              </m:sSupPr>
              <m:e>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j</m:t>
                    </m:r>
                  </m:sub>
                </m:sSub>
                <m:r>
                  <w:rPr>
                    <w:rFonts w:ascii="Cambria Math" w:hAnsi="Cambria Math"/>
                    <w:color w:val="000000" w:themeColor="text1"/>
                    <w:lang w:val="en-US"/>
                  </w:rPr>
                  <m:t>)</m:t>
                </m:r>
              </m:e>
              <m:sup>
                <m:r>
                  <w:rPr>
                    <w:rFonts w:ascii="Cambria Math" w:hAnsi="Cambria Math"/>
                    <w:color w:val="000000" w:themeColor="text1"/>
                    <w:lang w:val="en-US"/>
                  </w:rPr>
                  <m:t>2</m:t>
                </m:r>
              </m:sup>
            </m:sSup>
            <m:r>
              <w:rPr>
                <w:rFonts w:ascii="Cambria Math" w:hAnsi="Cambria Math"/>
                <w:color w:val="000000" w:themeColor="text1"/>
                <w:lang w:val="en-US"/>
              </w:rPr>
              <m:t xml:space="preserve"> </m:t>
            </m:r>
          </m:e>
        </m:rad>
        <m:r>
          <w:rPr>
            <w:rFonts w:ascii="Cambria Math" w:hAnsi="Cambria Math"/>
            <w:color w:val="000000" w:themeColor="text1"/>
            <w:lang w:val="en-US"/>
          </w:rPr>
          <m:t xml:space="preserve">                                                                        (</m:t>
        </m:r>
        <m:r>
          <w:rPr>
            <w:rFonts w:ascii="Cambria Math" w:hAnsi="Cambria Math"/>
            <w:color w:val="000000" w:themeColor="text1"/>
            <w:lang w:val="en-US"/>
          </w:rPr>
          <m:t>2</m:t>
        </m:r>
        <m:r>
          <w:rPr>
            <w:rFonts w:ascii="Cambria Math" w:hAnsi="Cambria Math"/>
            <w:color w:val="000000" w:themeColor="text1"/>
            <w:lang w:val="en-US"/>
          </w:rPr>
          <m:t>)</m:t>
        </m:r>
      </m:oMath>
      <w:r w:rsidRPr="003F70C6">
        <w:rPr>
          <w:color w:val="000000" w:themeColor="text1"/>
          <w:lang w:val="en-US"/>
        </w:rPr>
        <w:t xml:space="preserve"> </w:t>
      </w:r>
    </w:p>
    <w:p w14:paraId="0D904B3F" w14:textId="4DB9F917" w:rsidR="00970B77" w:rsidRDefault="00BD0BC8" w:rsidP="00094CB6">
      <w:pPr>
        <w:pStyle w:val="Heading2"/>
        <w:tabs>
          <w:tab w:val="clear" w:pos="31.50pt"/>
          <w:tab w:val="num" w:pos="14.40pt"/>
        </w:tabs>
        <w:ind w:start="14.40pt"/>
        <w:jc w:val="both"/>
      </w:pPr>
      <w:r>
        <w:t xml:space="preserve">Ligand-Receptor attention </w:t>
      </w:r>
      <w:r w:rsidR="005B315E" w:rsidRPr="005B315E">
        <w:t>mechanism</w:t>
      </w:r>
    </w:p>
    <w:p w14:paraId="6597C025" w14:textId="3AC318F4" w:rsidR="00BD0BC8" w:rsidRPr="0019187F" w:rsidRDefault="005B315E" w:rsidP="00BD0BC8">
      <w:pPr>
        <w:rPr>
          <w:rFonts w:eastAsiaTheme="minorEastAsia" w:hint="eastAsia"/>
        </w:rPr>
      </w:pPr>
      <w:r>
        <w:rPr>
          <w:lang w:eastAsia="en-US"/>
        </w:rPr>
        <w:t xml:space="preserve">The idea of ligand-receptor attention is borrowed from the self-attention mechanism. </w:t>
      </w:r>
    </w:p>
    <w:p w14:paraId="4B2938D0" w14:textId="77777777" w:rsidR="00985BCE" w:rsidRDefault="00985BCE" w:rsidP="00956E22">
      <w:pPr>
        <w:pStyle w:val="BodyText"/>
        <w:ind w:firstLine="0pt"/>
        <w:rPr>
          <w:color w:val="FF0000"/>
          <w:lang w:val="en-US"/>
        </w:rPr>
      </w:pPr>
    </w:p>
    <w:p w14:paraId="3EAF3185" w14:textId="77777777" w:rsidR="00985BCE" w:rsidRDefault="00985BCE" w:rsidP="00956E22">
      <w:pPr>
        <w:pStyle w:val="BodyText"/>
        <w:ind w:firstLine="0pt"/>
        <w:rPr>
          <w:color w:val="FF0000"/>
          <w:lang w:val="en-US"/>
        </w:rPr>
      </w:pPr>
    </w:p>
    <w:p w14:paraId="6EF90D23" w14:textId="77777777" w:rsidR="00985BCE" w:rsidRDefault="00985BCE" w:rsidP="00956E22">
      <w:pPr>
        <w:pStyle w:val="BodyText"/>
        <w:ind w:firstLine="0pt"/>
        <w:rPr>
          <w:color w:val="FF0000"/>
          <w:lang w:val="en-US"/>
        </w:rPr>
      </w:pPr>
    </w:p>
    <w:p w14:paraId="5482B9A8" w14:textId="77777777" w:rsidR="00985BCE" w:rsidRDefault="00985BCE" w:rsidP="00956E22">
      <w:pPr>
        <w:pStyle w:val="BodyText"/>
        <w:ind w:firstLine="0pt"/>
        <w:rPr>
          <w:color w:val="FF0000"/>
          <w:lang w:val="en-US"/>
        </w:rPr>
      </w:pPr>
    </w:p>
    <w:p w14:paraId="04CC6124" w14:textId="77777777" w:rsidR="00985BCE" w:rsidRDefault="00985BCE" w:rsidP="00956E22">
      <w:pPr>
        <w:pStyle w:val="BodyText"/>
        <w:ind w:firstLine="0pt"/>
        <w:rPr>
          <w:color w:val="FF0000"/>
          <w:lang w:val="en-US"/>
        </w:rPr>
      </w:pPr>
    </w:p>
    <w:p w14:paraId="2551B1AB" w14:textId="77777777" w:rsidR="00985BCE" w:rsidRDefault="00985BCE" w:rsidP="00956E22">
      <w:pPr>
        <w:pStyle w:val="BodyText"/>
        <w:ind w:firstLine="0pt"/>
        <w:rPr>
          <w:color w:val="FF0000"/>
          <w:lang w:val="en-US"/>
        </w:rPr>
      </w:pPr>
    </w:p>
    <w:p w14:paraId="56AE22AC" w14:textId="77777777" w:rsidR="00985BCE" w:rsidRDefault="00985BCE" w:rsidP="00956E22">
      <w:pPr>
        <w:pStyle w:val="BodyText"/>
        <w:ind w:firstLine="0pt"/>
        <w:rPr>
          <w:color w:val="FF0000"/>
          <w:lang w:val="en-US"/>
        </w:rPr>
      </w:pPr>
    </w:p>
    <w:p w14:paraId="31212367" w14:textId="77777777" w:rsidR="00985BCE" w:rsidRDefault="00985BCE" w:rsidP="00956E22">
      <w:pPr>
        <w:pStyle w:val="BodyText"/>
        <w:ind w:firstLine="0pt"/>
        <w:rPr>
          <w:color w:val="FF0000"/>
          <w:lang w:val="en-US"/>
        </w:rPr>
      </w:pPr>
    </w:p>
    <w:p w14:paraId="4A4EA0D8" w14:textId="77777777" w:rsidR="00985BCE" w:rsidRDefault="00985BCE" w:rsidP="00956E22">
      <w:pPr>
        <w:pStyle w:val="BodyText"/>
        <w:ind w:firstLine="0pt"/>
        <w:rPr>
          <w:color w:val="FF0000"/>
          <w:lang w:val="en-US"/>
        </w:rPr>
      </w:pPr>
    </w:p>
    <w:p w14:paraId="73EE292A" w14:textId="77777777" w:rsidR="00985BCE" w:rsidRDefault="00985BCE" w:rsidP="00956E22">
      <w:pPr>
        <w:pStyle w:val="BodyText"/>
        <w:ind w:firstLine="0pt"/>
        <w:rPr>
          <w:color w:val="FF0000"/>
          <w:lang w:val="en-US"/>
        </w:rPr>
      </w:pPr>
    </w:p>
    <w:p w14:paraId="3B755F6E" w14:textId="77777777" w:rsidR="00985BCE" w:rsidRDefault="00985BCE" w:rsidP="00956E22">
      <w:pPr>
        <w:pStyle w:val="BodyText"/>
        <w:ind w:firstLine="0pt"/>
        <w:rPr>
          <w:color w:val="FF0000"/>
          <w:lang w:val="en-US"/>
        </w:rPr>
      </w:pPr>
    </w:p>
    <w:p w14:paraId="070F5E66" w14:textId="77777777" w:rsidR="00985BCE" w:rsidRDefault="00985BCE" w:rsidP="00956E22">
      <w:pPr>
        <w:pStyle w:val="BodyText"/>
        <w:ind w:firstLine="0pt"/>
        <w:rPr>
          <w:color w:val="FF0000"/>
          <w:lang w:val="en-US"/>
        </w:rPr>
      </w:pPr>
    </w:p>
    <w:p w14:paraId="206FB57D" w14:textId="77777777" w:rsidR="00985BCE" w:rsidRDefault="00985BCE" w:rsidP="00956E22">
      <w:pPr>
        <w:pStyle w:val="BodyText"/>
        <w:ind w:firstLine="0pt"/>
        <w:rPr>
          <w:color w:val="FF0000"/>
          <w:lang w:val="en-US"/>
        </w:rPr>
      </w:pPr>
    </w:p>
    <w:p w14:paraId="1B1BAAF3" w14:textId="77777777" w:rsidR="00985BCE" w:rsidRDefault="00985BCE" w:rsidP="00956E22">
      <w:pPr>
        <w:pStyle w:val="BodyText"/>
        <w:ind w:firstLine="0pt"/>
        <w:rPr>
          <w:color w:val="FF0000"/>
          <w:lang w:val="en-US"/>
        </w:rPr>
      </w:pPr>
    </w:p>
    <w:p w14:paraId="545E2032" w14:textId="77777777" w:rsidR="00985BCE" w:rsidRDefault="00985BCE" w:rsidP="00956E22">
      <w:pPr>
        <w:pStyle w:val="BodyText"/>
        <w:ind w:firstLine="0pt"/>
        <w:rPr>
          <w:color w:val="FF0000"/>
          <w:lang w:val="en-US"/>
        </w:rPr>
      </w:pPr>
    </w:p>
    <w:p w14:paraId="118F5578" w14:textId="77777777" w:rsidR="00985BCE" w:rsidRDefault="00985BCE" w:rsidP="00956E22">
      <w:pPr>
        <w:pStyle w:val="BodyText"/>
        <w:ind w:firstLine="0pt"/>
        <w:rPr>
          <w:color w:val="FF0000"/>
          <w:lang w:val="en-US"/>
        </w:rPr>
      </w:pPr>
    </w:p>
    <w:p w14:paraId="0C59B31B" w14:textId="77777777" w:rsidR="00985BCE" w:rsidRDefault="00985BCE" w:rsidP="00956E22">
      <w:pPr>
        <w:pStyle w:val="BodyText"/>
        <w:ind w:firstLine="0pt"/>
        <w:rPr>
          <w:color w:val="FF0000"/>
          <w:lang w:val="en-US"/>
        </w:rPr>
      </w:pPr>
    </w:p>
    <w:p w14:paraId="67EA4FDC" w14:textId="77777777" w:rsidR="00985BCE" w:rsidRDefault="00985BCE" w:rsidP="00956E22">
      <w:pPr>
        <w:pStyle w:val="BodyText"/>
        <w:ind w:firstLine="0pt"/>
        <w:rPr>
          <w:color w:val="FF0000"/>
          <w:lang w:val="en-US"/>
        </w:rPr>
      </w:pPr>
    </w:p>
    <w:p w14:paraId="4CE375B8" w14:textId="77777777" w:rsidR="00985BCE" w:rsidRDefault="00985BCE" w:rsidP="00956E22">
      <w:pPr>
        <w:pStyle w:val="BodyText"/>
        <w:ind w:firstLine="0pt"/>
        <w:rPr>
          <w:color w:val="FF0000"/>
          <w:lang w:val="en-US"/>
        </w:rPr>
      </w:pPr>
    </w:p>
    <w:p w14:paraId="0E047933" w14:textId="77777777" w:rsidR="00985BCE" w:rsidRDefault="00985BCE" w:rsidP="00956E22">
      <w:pPr>
        <w:pStyle w:val="BodyText"/>
        <w:ind w:firstLine="0pt"/>
        <w:rPr>
          <w:color w:val="FF0000"/>
          <w:lang w:val="en-US"/>
        </w:rPr>
      </w:pPr>
    </w:p>
    <w:p w14:paraId="0E97D72C" w14:textId="77777777" w:rsidR="00985BCE" w:rsidRDefault="00985BCE" w:rsidP="00956E22">
      <w:pPr>
        <w:pStyle w:val="BodyText"/>
        <w:ind w:firstLine="0pt"/>
        <w:rPr>
          <w:color w:val="FF0000"/>
          <w:lang w:val="en-US"/>
        </w:rPr>
      </w:pPr>
    </w:p>
    <w:p w14:paraId="491B2D2C" w14:textId="77777777" w:rsidR="00985BCE" w:rsidRDefault="00985BCE" w:rsidP="00956E22">
      <w:pPr>
        <w:pStyle w:val="BodyText"/>
        <w:ind w:firstLine="0pt"/>
        <w:rPr>
          <w:color w:val="FF0000"/>
          <w:lang w:val="en-US"/>
        </w:rPr>
      </w:pPr>
    </w:p>
    <w:p w14:paraId="5F244038" w14:textId="77777777" w:rsidR="00985BCE" w:rsidRDefault="00985BCE" w:rsidP="00956E22">
      <w:pPr>
        <w:pStyle w:val="BodyText"/>
        <w:ind w:firstLine="0pt"/>
        <w:rPr>
          <w:color w:val="FF0000"/>
          <w:lang w:val="en-US"/>
        </w:rPr>
      </w:pPr>
    </w:p>
    <w:p w14:paraId="4F6AE61C" w14:textId="77777777" w:rsidR="00985BCE" w:rsidRDefault="00985BCE" w:rsidP="00956E22">
      <w:pPr>
        <w:pStyle w:val="BodyText"/>
        <w:ind w:firstLine="0pt"/>
        <w:rPr>
          <w:color w:val="FF0000"/>
          <w:lang w:val="en-US"/>
        </w:rPr>
      </w:pPr>
    </w:p>
    <w:p w14:paraId="5781453F" w14:textId="77777777" w:rsidR="00985BCE" w:rsidRDefault="00985BCE" w:rsidP="00956E22">
      <w:pPr>
        <w:pStyle w:val="BodyText"/>
        <w:ind w:firstLine="0pt"/>
        <w:rPr>
          <w:color w:val="FF0000"/>
          <w:lang w:val="en-US"/>
        </w:rPr>
      </w:pPr>
    </w:p>
    <w:p w14:paraId="60CA7EF2" w14:textId="77777777" w:rsidR="00985BCE" w:rsidRDefault="00985BCE" w:rsidP="00956E22">
      <w:pPr>
        <w:pStyle w:val="BodyText"/>
        <w:ind w:firstLine="0pt"/>
        <w:rPr>
          <w:color w:val="FF0000"/>
          <w:lang w:val="en-US"/>
        </w:rPr>
      </w:pPr>
    </w:p>
    <w:p w14:paraId="4B937843" w14:textId="77777777" w:rsidR="00985BCE" w:rsidRDefault="00985BCE" w:rsidP="00956E22">
      <w:pPr>
        <w:pStyle w:val="BodyText"/>
        <w:ind w:firstLine="0pt"/>
        <w:rPr>
          <w:color w:val="FF0000"/>
          <w:lang w:val="en-US"/>
        </w:rPr>
      </w:pPr>
    </w:p>
    <w:p w14:paraId="14FA1544" w14:textId="77777777" w:rsidR="00985BCE" w:rsidRDefault="00985BCE" w:rsidP="00956E22">
      <w:pPr>
        <w:pStyle w:val="BodyText"/>
        <w:ind w:firstLine="0pt"/>
        <w:rPr>
          <w:color w:val="FF0000"/>
          <w:lang w:val="en-US"/>
        </w:rPr>
      </w:pPr>
    </w:p>
    <w:p w14:paraId="20F4DAE6" w14:textId="77777777" w:rsidR="00985BCE" w:rsidRDefault="00985BCE" w:rsidP="00956E22">
      <w:pPr>
        <w:pStyle w:val="BodyText"/>
        <w:ind w:firstLine="0pt"/>
        <w:rPr>
          <w:color w:val="FF0000"/>
          <w:lang w:val="en-US"/>
        </w:rPr>
      </w:pPr>
    </w:p>
    <w:p w14:paraId="46F78B40" w14:textId="77777777" w:rsidR="00985BCE" w:rsidRDefault="00985BCE" w:rsidP="00956E22">
      <w:pPr>
        <w:pStyle w:val="BodyText"/>
        <w:ind w:firstLine="0pt"/>
        <w:rPr>
          <w:color w:val="FF0000"/>
          <w:lang w:val="en-US"/>
        </w:rPr>
      </w:pPr>
    </w:p>
    <w:p w14:paraId="48AEB7A7" w14:textId="478F7724" w:rsidR="00290FB5" w:rsidRPr="00985BCE" w:rsidRDefault="00CC37D6" w:rsidP="00956E22">
      <w:pPr>
        <w:pStyle w:val="BodyText"/>
        <w:ind w:firstLine="0pt"/>
        <w:rPr>
          <w:color w:val="FF0000"/>
          <w:lang w:val="en-US"/>
        </w:rPr>
      </w:pPr>
      <w:r w:rsidRPr="00985BCE">
        <w:rPr>
          <w:color w:val="FF0000"/>
          <w:lang w:val="en-US"/>
        </w:rPr>
        <w:t xml:space="preserve">The Graph Attention Network (GAT) </w:t>
      </w:r>
      <w:sdt>
        <w:sdtPr>
          <w:rPr>
            <w:color w:val="000000"/>
            <w:lang w:val="en-US"/>
          </w:rPr>
          <w:tag w:val="MENDELEY_CITATION_v3_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"/>
          <w:id w:val="-267469163"/>
          <w:placeholder>
            <w:docPart w:val="DefaultPlaceholder_-1854013440"/>
          </w:placeholder>
        </w:sdtPr>
        <w:sdtContent>
          <w:r w:rsidR="005B315E" w:rsidRPr="005B315E">
            <w:rPr>
              <w:color w:val="000000"/>
              <w:lang w:val="en-US"/>
            </w:rPr>
            <w:t>[12]</w:t>
          </w:r>
        </w:sdtContent>
      </w:sdt>
      <w:r w:rsidRPr="00985BCE">
        <w:rPr>
          <w:color w:val="FF0000"/>
          <w:lang w:val="en-US"/>
        </w:rPr>
        <w:t xml:space="preserve"> is a type of neural network designed for tasks involving graph-structured data, such as graph classification, node classification, and link prediction. GAT uses attention mechanisms to weigh the importance of neighboring nodes when aggregating information from the graph. </w:t>
      </w:r>
      <w:r w:rsidR="00147174" w:rsidRPr="00985BCE">
        <w:rPr>
          <w:color w:val="FF0000"/>
          <w:lang w:val="en-US"/>
        </w:rPr>
        <w:t>We</w:t>
      </w:r>
      <w:r w:rsidRPr="00985BCE">
        <w:rPr>
          <w:color w:val="FF0000"/>
          <w:lang w:val="en-US"/>
        </w:rPr>
        <w:t xml:space="preserve"> </w:t>
      </w:r>
      <w:r w:rsidR="00147174" w:rsidRPr="00985BCE">
        <w:rPr>
          <w:color w:val="FF0000"/>
          <w:lang w:val="en-US"/>
        </w:rPr>
        <w:t>compute</w:t>
      </w:r>
      <w:r w:rsidRPr="00985BCE">
        <w:rPr>
          <w:color w:val="FF0000"/>
          <w:lang w:val="en-US"/>
        </w:rPr>
        <w:t xml:space="preserve"> attention scores</w:t>
      </w:r>
      <w:r w:rsidR="00147174" w:rsidRPr="00985BCE">
        <w:rPr>
          <w:color w:val="FF0000"/>
          <w:lang w:val="en-US"/>
        </w:rPr>
        <w:t xml:space="preserve"> of each node in the graph</w:t>
      </w:r>
      <w:r w:rsidRPr="00985BCE">
        <w:rPr>
          <w:color w:val="FF0000"/>
          <w:lang w:val="en-US"/>
        </w:rPr>
        <w:t xml:space="preserve"> for its neighbor</w:t>
      </w:r>
      <w:r w:rsidR="00147174" w:rsidRPr="00985BCE">
        <w:rPr>
          <w:color w:val="FF0000"/>
          <w:lang w:val="en-US"/>
        </w:rPr>
        <w:t>ing nodes</w:t>
      </w:r>
      <w:r w:rsidR="001627F9" w:rsidRPr="00985BCE">
        <w:rPr>
          <w:color w:val="FF0000"/>
          <w:lang w:val="en-US"/>
        </w:rPr>
        <w:t>,</w:t>
      </w:r>
      <w:r w:rsidRPr="00985BCE">
        <w:rPr>
          <w:color w:val="FF0000"/>
          <w:lang w:val="en-US"/>
        </w:rPr>
        <w:t xml:space="preserve"> and then combines their features using these scores. The GAT mechanism can be expressed by Eq. </w:t>
      </w:r>
      <w:r w:rsidR="007675A1" w:rsidRPr="00985BCE">
        <w:rPr>
          <w:color w:val="FF0000"/>
          <w:lang w:val="en-US"/>
        </w:rPr>
        <w:t>4</w:t>
      </w:r>
      <w:r w:rsidRPr="00985BCE">
        <w:rPr>
          <w:color w:val="FF0000"/>
          <w:lang w:val="en-US"/>
        </w:rPr>
        <w:t xml:space="preserve"> </w:t>
      </w:r>
      <w:r w:rsidR="00E5581C" w:rsidRPr="00985BCE">
        <w:rPr>
          <w:color w:val="FF0000"/>
          <w:lang w:val="en-US"/>
        </w:rPr>
        <w:t>w</w:t>
      </w:r>
      <w:r w:rsidRPr="00985BCE">
        <w:rPr>
          <w:color w:val="FF0000"/>
          <w:lang w:val="en-US"/>
        </w:rPr>
        <w:t>here</w:t>
      </w:r>
      <w:r w:rsidR="00DC30DB" w:rsidRPr="00985BCE">
        <w:rPr>
          <w:color w:val="FF0000"/>
          <w:lang w:val="en-US"/>
        </w:rPr>
        <w:t xml:space="preserve"> </w:t>
      </w:r>
      <m:oMath>
        <m:sSubSup>
          <m:sSubSupPr>
            <m:ctrlPr>
              <w:rPr>
                <w:rFonts w:ascii="Cambria Math" w:hAnsi="Cambria Math"/>
                <w:i/>
                <w:color w:val="FF0000"/>
                <w:lang w:val="en-US"/>
              </w:rPr>
            </m:ctrlPr>
          </m:sSubSupPr>
          <m:e>
            <m:r>
              <w:rPr>
                <w:rFonts w:ascii="Cambria Math" w:hAnsi="Cambria Math"/>
                <w:color w:val="FF0000"/>
                <w:lang w:val="en-US"/>
              </w:rPr>
              <m:t>h</m:t>
            </m:r>
          </m:e>
          <m:sub>
            <m:r>
              <w:rPr>
                <w:rFonts w:ascii="Cambria Math" w:hAnsi="Cambria Math"/>
                <w:color w:val="FF0000"/>
                <w:lang w:val="en-US"/>
              </w:rPr>
              <m:t>i</m:t>
            </m:r>
          </m:sub>
          <m:sup>
            <m:r>
              <w:rPr>
                <w:rFonts w:ascii="Cambria Math" w:hAnsi="Cambria Math"/>
                <w:color w:val="FF0000"/>
                <w:lang w:val="en-US"/>
              </w:rPr>
              <m:t>l</m:t>
            </m:r>
          </m:sup>
        </m:sSubSup>
      </m:oMath>
      <w:r w:rsidR="00DC30DB" w:rsidRPr="00985BCE">
        <w:rPr>
          <w:color w:val="FF0000"/>
          <w:lang w:val="en-US"/>
        </w:rPr>
        <w:t xml:space="preserve">  represents the feature vector of node </w:t>
      </w:r>
      <m:oMath>
        <m:sSub>
          <m:sSubPr>
            <m:ctrlPr>
              <w:rPr>
                <w:rFonts w:ascii="Cambria Math" w:hAnsi="Cambria Math"/>
                <w:i/>
                <w:color w:val="FF0000"/>
                <w:lang w:val="en-US"/>
              </w:rPr>
            </m:ctrlPr>
          </m:sSubPr>
          <m:e>
            <m:r>
              <w:rPr>
                <w:rFonts w:ascii="Cambria Math" w:hAnsi="Cambria Math"/>
                <w:color w:val="FF0000"/>
                <w:lang w:val="en-US"/>
              </w:rPr>
              <m:t>n</m:t>
            </m:r>
          </m:e>
          <m:sub>
            <m:r>
              <w:rPr>
                <w:rFonts w:ascii="Cambria Math" w:hAnsi="Cambria Math"/>
                <w:color w:val="FF0000"/>
                <w:lang w:val="en-US"/>
              </w:rPr>
              <m:t>i</m:t>
            </m:r>
          </m:sub>
        </m:sSub>
      </m:oMath>
      <w:r w:rsidR="00F87D10" w:rsidRPr="00985BCE">
        <w:rPr>
          <w:color w:val="FF0000"/>
          <w:lang w:val="en-US"/>
        </w:rPr>
        <w:t xml:space="preserve"> at the </w:t>
      </w:r>
      <m:oMath>
        <m:r>
          <w:rPr>
            <w:rFonts w:ascii="Cambria Math" w:hAnsi="Cambria Math"/>
            <w:color w:val="FF0000"/>
            <w:lang w:val="en-US"/>
          </w:rPr>
          <m:t>l</m:t>
        </m:r>
      </m:oMath>
      <w:r w:rsidR="00F87D10" w:rsidRPr="00985BCE">
        <w:rPr>
          <w:color w:val="FF0000"/>
          <w:lang w:val="en-US"/>
        </w:rPr>
        <w:t>th graph embedding layer</w:t>
      </w:r>
      <w:r w:rsidR="00DC30DB" w:rsidRPr="00985BCE">
        <w:rPr>
          <w:color w:val="FF0000"/>
          <w:lang w:val="en-US"/>
        </w:rPr>
        <w:t xml:space="preserve">, </w:t>
      </w:r>
      <m:oMath>
        <m:r>
          <w:rPr>
            <w:rFonts w:ascii="Cambria Math" w:hAnsi="Cambria Math"/>
            <w:color w:val="FF0000"/>
            <w:lang w:val="en-US"/>
          </w:rPr>
          <m:t>N(i)</m:t>
        </m:r>
      </m:oMath>
      <w:r w:rsidR="00DC30DB" w:rsidRPr="00985BCE">
        <w:rPr>
          <w:color w:val="FF0000"/>
          <w:lang w:val="en-US"/>
        </w:rPr>
        <w:t xml:space="preserve"> represents the neighbors of node </w:t>
      </w:r>
      <m:oMath>
        <m:r>
          <w:rPr>
            <w:rFonts w:ascii="Cambria Math" w:hAnsi="Cambria Math"/>
            <w:color w:val="FF0000"/>
            <w:lang w:val="en-US"/>
          </w:rPr>
          <m:t>i</m:t>
        </m:r>
      </m:oMath>
      <w:r w:rsidR="00DC30DB" w:rsidRPr="00985BCE">
        <w:rPr>
          <w:color w:val="FF0000"/>
          <w:lang w:val="en-US"/>
        </w:rPr>
        <w:t xml:space="preserve">, </w:t>
      </w:r>
      <m:oMath>
        <m:sSup>
          <m:sSupPr>
            <m:ctrlPr>
              <w:rPr>
                <w:rFonts w:ascii="Cambria Math" w:hAnsi="Cambria Math"/>
                <w:i/>
                <w:color w:val="FF0000"/>
                <w:lang w:val="en-US"/>
              </w:rPr>
            </m:ctrlPr>
          </m:sSupPr>
          <m:e>
            <m:r>
              <w:rPr>
                <w:rFonts w:ascii="Cambria Math" w:hAnsi="Cambria Math"/>
                <w:color w:val="FF0000"/>
                <w:lang w:val="en-US"/>
              </w:rPr>
              <m:t>W</m:t>
            </m:r>
          </m:e>
          <m:sup>
            <m:r>
              <w:rPr>
                <w:rFonts w:ascii="Cambria Math" w:hAnsi="Cambria Math"/>
                <w:color w:val="FF0000"/>
                <w:lang w:val="en-US"/>
              </w:rPr>
              <m:t>l</m:t>
            </m:r>
          </m:sup>
        </m:sSup>
      </m:oMath>
      <w:r w:rsidR="00DC30DB" w:rsidRPr="00985BCE">
        <w:rPr>
          <w:color w:val="FF0000"/>
          <w:lang w:val="en-US"/>
        </w:rPr>
        <w:t xml:space="preserve"> </w:t>
      </w:r>
      <w:r w:rsidR="00DC30DB" w:rsidRPr="00985BCE">
        <w:rPr>
          <w:color w:val="FF0000"/>
        </w:rPr>
        <w:t xml:space="preserve">is a weight matrix </w:t>
      </w:r>
      <w:r w:rsidR="00021CC5" w:rsidRPr="00985BCE">
        <w:rPr>
          <w:color w:val="FF0000"/>
          <w:lang w:val="en-US"/>
        </w:rPr>
        <w:t>used for</w:t>
      </w:r>
      <w:r w:rsidR="00DC30DB" w:rsidRPr="00985BCE">
        <w:rPr>
          <w:color w:val="FF0000"/>
        </w:rPr>
        <w:t xml:space="preserve"> transform</w:t>
      </w:r>
      <w:r w:rsidR="00021CC5" w:rsidRPr="00985BCE">
        <w:rPr>
          <w:color w:val="FF0000"/>
          <w:lang w:val="en-US"/>
        </w:rPr>
        <w:t>ing</w:t>
      </w:r>
      <w:r w:rsidR="00DC30DB" w:rsidRPr="00985BCE">
        <w:rPr>
          <w:color w:val="FF0000"/>
        </w:rPr>
        <w:t xml:space="preserve"> the features of the neighbors</w:t>
      </w:r>
      <w:r w:rsidR="00E5581C" w:rsidRPr="00985BCE">
        <w:rPr>
          <w:color w:val="FF0000"/>
          <w:lang w:val="en-US"/>
        </w:rPr>
        <w:t>,</w:t>
      </w:r>
      <w:r w:rsidR="00DC30DB" w:rsidRPr="00985BCE">
        <w:rPr>
          <w:color w:val="FF0000"/>
          <w:lang w:val="en-US"/>
        </w:rPr>
        <w:t xml:space="preserve"> </w:t>
      </w:r>
      <m:oMath>
        <m:r>
          <w:rPr>
            <w:rFonts w:ascii="Cambria Math" w:hAnsi="Cambria Math"/>
            <w:color w:val="FF0000"/>
            <w:lang w:val="en-US"/>
          </w:rPr>
          <m:t>σ</m:t>
        </m:r>
      </m:oMath>
      <w:r w:rsidR="00DC30DB" w:rsidRPr="00985BCE">
        <w:rPr>
          <w:color w:val="FF0000"/>
          <w:lang w:val="en-US"/>
        </w:rPr>
        <w:t xml:space="preserve"> </w:t>
      </w:r>
      <w:r w:rsidR="00DC30DB" w:rsidRPr="00985BCE">
        <w:rPr>
          <w:color w:val="FF0000"/>
        </w:rPr>
        <w:t xml:space="preserve">is an </w:t>
      </w:r>
      <w:r w:rsidR="00DC30DB" w:rsidRPr="00985BCE">
        <w:rPr>
          <w:color w:val="FF0000"/>
          <w:lang w:val="en-US"/>
        </w:rPr>
        <w:t>activation function (ReLU or Leaky ReLU) applied element-wise to the aggregated information</w:t>
      </w:r>
      <w:r w:rsidR="00E5581C" w:rsidRPr="00985BCE">
        <w:rPr>
          <w:color w:val="FF0000"/>
          <w:lang w:val="en-US"/>
        </w:rPr>
        <w:t xml:space="preserve">, and </w:t>
      </w:r>
      <m:oMath>
        <m:sSubSup>
          <m:sSubSupPr>
            <m:ctrlPr>
              <w:rPr>
                <w:rFonts w:ascii="Cambria Math" w:hAnsi="Cambria Math"/>
                <w:i/>
                <w:color w:val="FF0000"/>
                <w:lang w:val="en-US"/>
              </w:rPr>
            </m:ctrlPr>
          </m:sSubSupPr>
          <m:e>
            <m:r>
              <w:rPr>
                <w:rFonts w:ascii="Cambria Math" w:hAnsi="Cambria Math"/>
                <w:color w:val="FF0000"/>
                <w:lang w:val="en-US"/>
              </w:rPr>
              <m:t>α</m:t>
            </m:r>
          </m:e>
          <m:sub>
            <m:r>
              <w:rPr>
                <w:rFonts w:ascii="Cambria Math" w:hAnsi="Cambria Math"/>
                <w:color w:val="FF0000"/>
                <w:lang w:val="en-US"/>
              </w:rPr>
              <m:t>ij</m:t>
            </m:r>
          </m:sub>
          <m:sup>
            <m:r>
              <w:rPr>
                <w:rFonts w:ascii="Cambria Math" w:hAnsi="Cambria Math"/>
                <w:color w:val="FF0000"/>
                <w:lang w:val="en-US"/>
              </w:rPr>
              <m:t>l</m:t>
            </m:r>
          </m:sup>
        </m:sSubSup>
      </m:oMath>
      <w:r w:rsidR="00DC30DB" w:rsidRPr="00985BCE">
        <w:rPr>
          <w:color w:val="FF0000"/>
          <w:lang w:val="en-US"/>
        </w:rPr>
        <w:t xml:space="preserve"> represents the attention score for node </w:t>
      </w:r>
      <m:oMath>
        <m:r>
          <w:rPr>
            <w:rFonts w:ascii="Cambria Math" w:hAnsi="Cambria Math"/>
            <w:color w:val="FF0000"/>
            <w:lang w:val="en-US"/>
          </w:rPr>
          <m:t>i</m:t>
        </m:r>
      </m:oMath>
      <w:r w:rsidR="00DC30DB" w:rsidRPr="00985BCE">
        <w:rPr>
          <w:color w:val="FF0000"/>
          <w:lang w:val="en-US"/>
        </w:rPr>
        <w:t xml:space="preserve">’s neighbor </w:t>
      </w:r>
      <m:oMath>
        <m:r>
          <w:rPr>
            <w:rFonts w:ascii="Cambria Math" w:hAnsi="Cambria Math"/>
            <w:color w:val="FF0000"/>
            <w:lang w:val="en-US"/>
          </w:rPr>
          <m:t>j</m:t>
        </m:r>
      </m:oMath>
      <w:r w:rsidR="00DC30DB" w:rsidRPr="00985BCE">
        <w:rPr>
          <w:color w:val="FF0000"/>
          <w:lang w:val="en-US"/>
        </w:rPr>
        <w:t xml:space="preserve">. These attention scores are computed based on the features of both nodes </w:t>
      </w:r>
      <m:oMath>
        <m:r>
          <w:rPr>
            <w:rFonts w:ascii="Cambria Math" w:hAnsi="Cambria Math"/>
            <w:color w:val="FF0000"/>
            <w:lang w:val="en-US"/>
          </w:rPr>
          <m:t>i</m:t>
        </m:r>
      </m:oMath>
      <w:r w:rsidR="00DC30DB" w:rsidRPr="00985BCE">
        <w:rPr>
          <w:color w:val="FF0000"/>
          <w:lang w:val="en-US"/>
        </w:rPr>
        <w:t xml:space="preserve"> and </w:t>
      </w:r>
      <m:oMath>
        <m:r>
          <w:rPr>
            <w:rFonts w:ascii="Cambria Math" w:hAnsi="Cambria Math"/>
            <w:color w:val="FF0000"/>
            <w:lang w:val="en-US"/>
          </w:rPr>
          <m:t>j</m:t>
        </m:r>
      </m:oMath>
      <w:r w:rsidR="00DC30DB" w:rsidRPr="00985BCE">
        <w:rPr>
          <w:color w:val="FF0000"/>
          <w:lang w:val="en-US"/>
        </w:rPr>
        <w:t xml:space="preserve"> </w:t>
      </w:r>
      <w:r w:rsidR="00DC30DB" w:rsidRPr="00985BCE">
        <w:rPr>
          <w:color w:val="FF0000"/>
          <w:lang w:val="en-US"/>
        </w:rPr>
        <w:lastRenderedPageBreak/>
        <w:t>and are normalized across all neighbors</w:t>
      </w:r>
      <w:r w:rsidR="000A25AB" w:rsidRPr="00985BCE">
        <w:rPr>
          <w:color w:val="FF0000"/>
          <w:lang w:val="en-US"/>
        </w:rPr>
        <w:t xml:space="preserve"> </w:t>
      </w:r>
      <m:oMath>
        <m:r>
          <w:rPr>
            <w:rFonts w:ascii="Cambria Math" w:hAnsi="Cambria Math"/>
            <w:color w:val="FF0000"/>
            <w:lang w:val="en-US"/>
          </w:rPr>
          <m:t>j</m:t>
        </m:r>
      </m:oMath>
      <w:r w:rsidR="000A25AB" w:rsidRPr="00985BCE">
        <w:rPr>
          <w:color w:val="FF0000"/>
          <w:lang w:val="en-US"/>
        </w:rPr>
        <w:t xml:space="preserve"> using softmax function</w:t>
      </w:r>
      <w:r w:rsidR="00290FB5" w:rsidRPr="00985BCE">
        <w:rPr>
          <w:color w:val="FF0000"/>
          <w:lang w:val="en-US"/>
        </w:rPr>
        <w:t xml:space="preserve"> </w:t>
      </w:r>
      <w:r w:rsidR="00E5581C" w:rsidRPr="00985BCE">
        <w:rPr>
          <w:color w:val="FF0000"/>
          <w:lang w:val="en-US"/>
        </w:rPr>
        <w:t>so that</w:t>
      </w:r>
      <w:r w:rsidR="000A25AB" w:rsidRPr="00985BCE">
        <w:rPr>
          <w:color w:val="FF0000"/>
          <w:lang w:val="en-US"/>
        </w:rPr>
        <w:t xml:space="preserve"> the attention score can be easily comparable</w:t>
      </w:r>
      <w:r w:rsidR="00182C60" w:rsidRPr="00985BCE">
        <w:rPr>
          <w:color w:val="FF0000"/>
          <w:lang w:val="en-US"/>
        </w:rPr>
        <w:t xml:space="preserve"> as shown in</w:t>
      </w:r>
      <w:r w:rsidR="00290FB5" w:rsidRPr="00985BCE">
        <w:rPr>
          <w:color w:val="FF0000"/>
          <w:lang w:val="en-US"/>
        </w:rPr>
        <w:t xml:space="preserve"> Eq. </w:t>
      </w:r>
      <w:r w:rsidR="007675A1" w:rsidRPr="00985BCE">
        <w:rPr>
          <w:color w:val="FF0000"/>
          <w:lang w:val="en-US"/>
        </w:rPr>
        <w:t>5</w:t>
      </w:r>
      <w:r w:rsidR="00290FB5" w:rsidRPr="00985BCE">
        <w:rPr>
          <w:color w:val="FF0000"/>
          <w:lang w:val="en-US"/>
        </w:rPr>
        <w:t>.</w:t>
      </w:r>
      <w:r w:rsidR="00E5581C" w:rsidRPr="00985BCE">
        <w:rPr>
          <w:color w:val="FF0000"/>
          <w:lang w:val="en-US"/>
        </w:rPr>
        <w:t xml:space="preserve"> Here</w:t>
      </w:r>
      <w:r w:rsidR="00290FB5" w:rsidRPr="00985BCE">
        <w:rPr>
          <w:color w:val="FF0000"/>
          <w:lang w:val="en-US"/>
        </w:rPr>
        <w:t xml:space="preserve"> </w:t>
      </w:r>
      <m:oMath>
        <m:sSubSup>
          <m:sSubSupPr>
            <m:ctrlPr>
              <w:rPr>
                <w:rFonts w:ascii="Cambria Math" w:hAnsi="Cambria Math"/>
                <w:i/>
                <w:color w:val="FF0000"/>
                <w:lang w:val="en-US"/>
              </w:rPr>
            </m:ctrlPr>
          </m:sSubSupPr>
          <m:e>
            <m:r>
              <w:rPr>
                <w:rFonts w:ascii="Cambria Math" w:hAnsi="Cambria Math"/>
                <w:color w:val="FF0000"/>
                <w:lang w:val="en-US"/>
              </w:rPr>
              <m:t>e</m:t>
            </m:r>
          </m:e>
          <m:sub>
            <m:r>
              <w:rPr>
                <w:rFonts w:ascii="Cambria Math" w:hAnsi="Cambria Math"/>
                <w:color w:val="FF0000"/>
                <w:lang w:val="en-US"/>
              </w:rPr>
              <m:t>ij</m:t>
            </m:r>
          </m:sub>
          <m:sup>
            <m:r>
              <w:rPr>
                <w:rFonts w:ascii="Cambria Math" w:hAnsi="Cambria Math"/>
                <w:color w:val="FF0000"/>
                <w:lang w:val="en-US"/>
              </w:rPr>
              <m:t>l</m:t>
            </m:r>
          </m:sup>
        </m:sSubSup>
      </m:oMath>
      <w:r w:rsidR="00290FB5" w:rsidRPr="00985BCE">
        <w:rPr>
          <w:color w:val="FF0000"/>
          <w:lang w:val="en-US"/>
        </w:rPr>
        <w:t xml:space="preserve"> </w:t>
      </w:r>
      <w:r w:rsidR="00290FB5" w:rsidRPr="00985BCE">
        <w:rPr>
          <w:color w:val="FF0000"/>
        </w:rPr>
        <w:t xml:space="preserve">is a learnable parameter associated with the pair of nodes </w:t>
      </w:r>
      <m:oMath>
        <m:r>
          <w:rPr>
            <w:rFonts w:ascii="Cambria Math" w:hAnsi="Cambria Math"/>
            <w:color w:val="FF0000"/>
            <w:lang w:val="en-US"/>
          </w:rPr>
          <m:t>i</m:t>
        </m:r>
      </m:oMath>
      <w:r w:rsidR="00290FB5" w:rsidRPr="00985BCE">
        <w:rPr>
          <w:color w:val="FF0000"/>
        </w:rPr>
        <w:t xml:space="preserve"> and</w:t>
      </w:r>
      <w:r w:rsidR="00290FB5" w:rsidRPr="00985BCE">
        <w:rPr>
          <w:color w:val="FF0000"/>
          <w:lang w:val="en-US"/>
        </w:rPr>
        <w:t xml:space="preserve"> </w:t>
      </w:r>
      <m:oMath>
        <m:r>
          <w:rPr>
            <w:rFonts w:ascii="Cambria Math" w:hAnsi="Cambria Math"/>
            <w:color w:val="FF0000"/>
            <w:lang w:val="en-US"/>
          </w:rPr>
          <m:t>j</m:t>
        </m:r>
      </m:oMath>
      <w:r w:rsidR="00290FB5" w:rsidRPr="00985BCE">
        <w:rPr>
          <w:color w:val="FF0000"/>
          <w:lang w:val="en-US"/>
        </w:rPr>
        <w:t>,</w:t>
      </w:r>
      <w:r w:rsidR="00290FB5" w:rsidRPr="00985BCE">
        <w:rPr>
          <w:color w:val="FF0000"/>
        </w:rPr>
        <w:t xml:space="preserve"> and is computed as a function of their features</w:t>
      </w:r>
      <w:r w:rsidR="00290FB5" w:rsidRPr="00985BCE">
        <w:rPr>
          <w:color w:val="FF0000"/>
          <w:lang w:val="en-US"/>
        </w:rPr>
        <w:t xml:space="preserve"> </w:t>
      </w:r>
      <w:r w:rsidR="00182C60" w:rsidRPr="00985BCE">
        <w:rPr>
          <w:color w:val="FF0000"/>
          <w:lang w:val="en-US"/>
        </w:rPr>
        <w:t>(</w:t>
      </w:r>
      <w:r w:rsidR="00290FB5" w:rsidRPr="00985BCE">
        <w:rPr>
          <w:color w:val="FF0000"/>
          <w:lang w:val="en-US"/>
        </w:rPr>
        <w:t xml:space="preserve">Eq. </w:t>
      </w:r>
      <w:r w:rsidR="007675A1" w:rsidRPr="00985BCE">
        <w:rPr>
          <w:color w:val="FF0000"/>
          <w:lang w:val="en-US"/>
        </w:rPr>
        <w:t>6</w:t>
      </w:r>
      <w:r w:rsidR="00182C60" w:rsidRPr="00985BCE">
        <w:rPr>
          <w:color w:val="FF0000"/>
          <w:lang w:val="en-US"/>
        </w:rPr>
        <w:t>)</w:t>
      </w:r>
      <w:r w:rsidR="00E5581C" w:rsidRPr="00985BCE">
        <w:rPr>
          <w:color w:val="FF0000"/>
          <w:lang w:val="en-US"/>
        </w:rPr>
        <w:t xml:space="preserve"> where</w:t>
      </w:r>
      <w:r w:rsidR="005E29DA" w:rsidRPr="00985BCE">
        <w:rPr>
          <w:color w:val="FF0000"/>
          <w:lang w:val="en-US"/>
        </w:rPr>
        <w:t xml:space="preserve"> </w:t>
      </w:r>
      <m:oMath>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l</m:t>
            </m:r>
          </m:sup>
        </m:sSup>
      </m:oMath>
      <w:r w:rsidR="00290FB5" w:rsidRPr="00985BCE">
        <w:rPr>
          <w:color w:val="FF0000"/>
        </w:rPr>
        <w:t xml:space="preserve"> is a learnable weight vector that determines the importance of different aspects of the node features.</w:t>
      </w:r>
      <w:r w:rsidR="00745CD6" w:rsidRPr="00985BCE">
        <w:rPr>
          <w:color w:val="FF0000"/>
          <w:lang w:val="en-US"/>
        </w:rPr>
        <w:t xml:space="preserve"> To simplify the comput</w:t>
      </w:r>
      <w:r w:rsidR="00E5581C" w:rsidRPr="00985BCE">
        <w:rPr>
          <w:color w:val="FF0000"/>
          <w:lang w:val="en-US"/>
        </w:rPr>
        <w:t>ation</w:t>
      </w:r>
      <w:r w:rsidR="00745CD6" w:rsidRPr="00985BCE">
        <w:rPr>
          <w:color w:val="FF0000"/>
          <w:lang w:val="en-US"/>
        </w:rPr>
        <w:t xml:space="preserve"> step, we use choose ReLU in this </w:t>
      </w:r>
      <w:r w:rsidR="004F68BE" w:rsidRPr="00985BCE">
        <w:rPr>
          <w:color w:val="FF0000"/>
          <w:lang w:val="en-US"/>
        </w:rPr>
        <w:t>equation</w:t>
      </w:r>
      <w:r w:rsidR="00745CD6" w:rsidRPr="00985BCE">
        <w:rPr>
          <w:color w:val="FF0000"/>
          <w:lang w:val="en-US"/>
        </w:rPr>
        <w:t xml:space="preserve">. </w:t>
      </w:r>
    </w:p>
    <w:p w14:paraId="3A51A24F" w14:textId="0FAE2FCF" w:rsidR="00290FB5" w:rsidRPr="00985BCE" w:rsidRDefault="00290FB5" w:rsidP="006570A8">
      <w:pPr>
        <w:pStyle w:val="BodyText"/>
        <w:spacing w:after="0pt"/>
        <w:ind w:firstLine="0pt"/>
        <w:rPr>
          <w:color w:val="FF0000"/>
          <w:lang w:val="en-US"/>
        </w:rPr>
      </w:pPr>
      <m:oMathPara>
        <m:oMath>
          <m:r>
            <w:rPr>
              <w:rFonts w:ascii="Cambria Math" w:hAnsi="Cambria Math"/>
              <w:color w:val="FF0000"/>
              <w:lang w:val="en-US"/>
            </w:rPr>
            <m:t xml:space="preserve">                                                                                         </m:t>
          </m:r>
          <m:sSubSup>
            <m:sSubSupPr>
              <m:ctrlPr>
                <w:rPr>
                  <w:rFonts w:ascii="Cambria Math" w:hAnsi="Cambria Math"/>
                  <w:i/>
                  <w:color w:val="FF0000"/>
                  <w:lang w:val="en-US"/>
                </w:rPr>
              </m:ctrlPr>
            </m:sSubSupPr>
            <m:e>
              <m:r>
                <w:rPr>
                  <w:rFonts w:ascii="Cambria Math" w:hAnsi="Cambria Math"/>
                  <w:color w:val="FF0000"/>
                  <w:lang w:val="en-US"/>
                </w:rPr>
                <m:t>h</m:t>
              </m:r>
            </m:e>
            <m:sub>
              <m:r>
                <w:rPr>
                  <w:rFonts w:ascii="Cambria Math" w:hAnsi="Cambria Math"/>
                  <w:color w:val="FF0000"/>
                  <w:lang w:val="en-US"/>
                </w:rPr>
                <m:t>i</m:t>
              </m:r>
            </m:sub>
            <m:sup>
              <m:r>
                <w:rPr>
                  <w:rFonts w:ascii="Cambria Math" w:hAnsi="Cambria Math"/>
                  <w:color w:val="FF0000"/>
                  <w:lang w:val="en-US"/>
                </w:rPr>
                <m:t>l+1</m:t>
              </m:r>
            </m:sup>
          </m:sSubSup>
          <m:r>
            <w:rPr>
              <w:rFonts w:ascii="Cambria Math" w:hAnsi="Cambria Math"/>
              <w:color w:val="FF0000"/>
              <w:lang w:val="en-US"/>
            </w:rPr>
            <m:t>=σ(</m:t>
          </m:r>
          <m:nary>
            <m:naryPr>
              <m:chr m:val="∑"/>
              <m:supHide m:val="1"/>
              <m:ctrlPr>
                <w:rPr>
                  <w:rFonts w:ascii="Cambria Math" w:hAnsi="Cambria Math"/>
                  <w:i/>
                  <w:color w:val="FF0000"/>
                  <w:lang w:val="en-US"/>
                </w:rPr>
              </m:ctrlPr>
            </m:naryPr>
            <m:sub>
              <m:r>
                <w:rPr>
                  <w:rFonts w:ascii="Cambria Math" w:hAnsi="Cambria Math"/>
                  <w:color w:val="FF0000"/>
                  <w:lang w:val="en-US"/>
                </w:rPr>
                <m:t>j∈N(i)</m:t>
              </m:r>
            </m:sub>
            <m:sup/>
            <m:e>
              <m:sSubSup>
                <m:sSubSupPr>
                  <m:ctrlPr>
                    <w:rPr>
                      <w:rFonts w:ascii="Cambria Math" w:hAnsi="Cambria Math"/>
                      <w:i/>
                      <w:color w:val="FF0000"/>
                      <w:lang w:val="en-US"/>
                    </w:rPr>
                  </m:ctrlPr>
                </m:sSubSupPr>
                <m:e>
                  <m:r>
                    <w:rPr>
                      <w:rFonts w:ascii="Cambria Math" w:hAnsi="Cambria Math"/>
                      <w:color w:val="FF0000"/>
                      <w:lang w:val="en-US"/>
                    </w:rPr>
                    <m:t>α</m:t>
                  </m:r>
                </m:e>
                <m:sub>
                  <m:r>
                    <w:rPr>
                      <w:rFonts w:ascii="Cambria Math" w:hAnsi="Cambria Math"/>
                      <w:color w:val="FF0000"/>
                      <w:lang w:val="en-US"/>
                    </w:rPr>
                    <m:t>ij</m:t>
                  </m:r>
                </m:sub>
                <m:sup>
                  <m:r>
                    <w:rPr>
                      <w:rFonts w:ascii="Cambria Math" w:hAnsi="Cambria Math"/>
                      <w:color w:val="FF0000"/>
                      <w:lang w:val="en-US"/>
                    </w:rPr>
                    <m:t>l</m:t>
                  </m:r>
                </m:sup>
              </m:sSubSup>
              <m:sSup>
                <m:sSupPr>
                  <m:ctrlPr>
                    <w:rPr>
                      <w:rFonts w:ascii="Cambria Math" w:hAnsi="Cambria Math"/>
                      <w:i/>
                      <w:color w:val="FF0000"/>
                      <w:lang w:val="en-US"/>
                    </w:rPr>
                  </m:ctrlPr>
                </m:sSupPr>
                <m:e>
                  <m:r>
                    <w:rPr>
                      <w:rFonts w:ascii="Cambria Math" w:hAnsi="Cambria Math"/>
                      <w:color w:val="FF0000"/>
                      <w:lang w:val="en-US"/>
                    </w:rPr>
                    <m:t>W</m:t>
                  </m:r>
                </m:e>
                <m:sup>
                  <m:r>
                    <w:rPr>
                      <w:rFonts w:ascii="Cambria Math" w:hAnsi="Cambria Math"/>
                      <w:color w:val="FF0000"/>
                      <w:lang w:val="en-US"/>
                    </w:rPr>
                    <m:t>l</m:t>
                  </m:r>
                </m:sup>
              </m:sSup>
              <m:sSubSup>
                <m:sSubSupPr>
                  <m:ctrlPr>
                    <w:rPr>
                      <w:rFonts w:ascii="Cambria Math" w:hAnsi="Cambria Math"/>
                      <w:i/>
                      <w:color w:val="FF0000"/>
                      <w:lang w:val="en-US"/>
                    </w:rPr>
                  </m:ctrlPr>
                </m:sSubSupPr>
                <m:e>
                  <m:r>
                    <w:rPr>
                      <w:rFonts w:ascii="Cambria Math" w:hAnsi="Cambria Math"/>
                      <w:color w:val="FF0000"/>
                      <w:lang w:val="en-US"/>
                    </w:rPr>
                    <m:t>h</m:t>
                  </m:r>
                </m:e>
                <m:sub>
                  <m:r>
                    <w:rPr>
                      <w:rFonts w:ascii="Cambria Math" w:hAnsi="Cambria Math"/>
                      <w:color w:val="FF0000"/>
                      <w:lang w:val="en-US"/>
                    </w:rPr>
                    <m:t>j</m:t>
                  </m:r>
                </m:sub>
                <m:sup>
                  <m:r>
                    <w:rPr>
                      <w:rFonts w:ascii="Cambria Math" w:hAnsi="Cambria Math"/>
                      <w:color w:val="FF0000"/>
                      <w:lang w:val="en-US"/>
                    </w:rPr>
                    <m:t>l</m:t>
                  </m:r>
                </m:sup>
              </m:sSubSup>
            </m:e>
          </m:nary>
          <m:r>
            <w:rPr>
              <w:rFonts w:ascii="Cambria Math" w:hAnsi="Cambria Math"/>
              <w:color w:val="FF0000"/>
              <w:lang w:val="en-US"/>
            </w:rPr>
            <m:t>)                                                                      (4)</m:t>
          </m:r>
        </m:oMath>
      </m:oMathPara>
    </w:p>
    <w:p w14:paraId="1CDF0FBA" w14:textId="6F831382" w:rsidR="00290FB5" w:rsidRPr="00985BCE" w:rsidRDefault="00290FB5" w:rsidP="00956E22">
      <w:pPr>
        <w:pStyle w:val="BodyText"/>
        <w:ind w:firstLine="0pt"/>
        <w:rPr>
          <w:color w:val="FF0000"/>
          <w:lang w:val="en-US"/>
        </w:rPr>
      </w:pPr>
      <m:oMathPara>
        <m:oMath>
          <m:r>
            <w:rPr>
              <w:rFonts w:ascii="Cambria Math" w:hAnsi="Cambria Math"/>
              <w:color w:val="FF0000"/>
              <w:lang w:val="en-US"/>
            </w:rPr>
            <m:t xml:space="preserve">                                                                           </m:t>
          </m:r>
          <m:sSubSup>
            <m:sSubSupPr>
              <m:ctrlPr>
                <w:rPr>
                  <w:rFonts w:ascii="Cambria Math" w:hAnsi="Cambria Math"/>
                  <w:i/>
                  <w:color w:val="FF0000"/>
                  <w:lang w:val="en-US"/>
                </w:rPr>
              </m:ctrlPr>
            </m:sSubSupPr>
            <m:e>
              <m:r>
                <w:rPr>
                  <w:rFonts w:ascii="Cambria Math" w:hAnsi="Cambria Math"/>
                  <w:color w:val="FF0000"/>
                  <w:lang w:val="en-US"/>
                </w:rPr>
                <m:t>α</m:t>
              </m:r>
            </m:e>
            <m:sub>
              <m:r>
                <w:rPr>
                  <w:rFonts w:ascii="Cambria Math" w:hAnsi="Cambria Math"/>
                  <w:color w:val="FF0000"/>
                  <w:lang w:val="en-US"/>
                </w:rPr>
                <m:t>ij</m:t>
              </m:r>
            </m:sub>
            <m:sup>
              <m:r>
                <w:rPr>
                  <w:rFonts w:ascii="Cambria Math" w:hAnsi="Cambria Math"/>
                  <w:color w:val="FF0000"/>
                  <w:lang w:val="en-US"/>
                </w:rPr>
                <m:t>l</m:t>
              </m:r>
            </m:sup>
          </m:sSubSup>
          <m:r>
            <w:rPr>
              <w:rFonts w:ascii="Cambria Math" w:hAnsi="Cambria Math"/>
              <w:color w:val="FF0000"/>
              <w:lang w:val="en-US"/>
            </w:rPr>
            <m:t>=softmax</m:t>
          </m:r>
          <m:d>
            <m:dPr>
              <m:ctrlPr>
                <w:rPr>
                  <w:rFonts w:ascii="Cambria Math" w:hAnsi="Cambria Math"/>
                  <w:i/>
                  <w:color w:val="FF0000"/>
                  <w:lang w:val="en-US"/>
                </w:rPr>
              </m:ctrlPr>
            </m:dPr>
            <m:e>
              <m:sSubSup>
                <m:sSubSupPr>
                  <m:ctrlPr>
                    <w:rPr>
                      <w:rFonts w:ascii="Cambria Math" w:hAnsi="Cambria Math"/>
                      <w:i/>
                      <w:color w:val="FF0000"/>
                      <w:lang w:val="en-US"/>
                    </w:rPr>
                  </m:ctrlPr>
                </m:sSubSupPr>
                <m:e>
                  <m:r>
                    <w:rPr>
                      <w:rFonts w:ascii="Cambria Math" w:hAnsi="Cambria Math"/>
                      <w:color w:val="FF0000"/>
                      <w:lang w:val="en-US"/>
                    </w:rPr>
                    <m:t>e</m:t>
                  </m:r>
                </m:e>
                <m:sub>
                  <m:r>
                    <w:rPr>
                      <w:rFonts w:ascii="Cambria Math" w:hAnsi="Cambria Math"/>
                      <w:color w:val="FF0000"/>
                      <w:lang w:val="en-US"/>
                    </w:rPr>
                    <m:t>ij</m:t>
                  </m:r>
                </m:sub>
                <m:sup>
                  <m:r>
                    <w:rPr>
                      <w:rFonts w:ascii="Cambria Math" w:hAnsi="Cambria Math"/>
                      <w:color w:val="FF0000"/>
                      <w:lang w:val="en-US"/>
                    </w:rPr>
                    <m:t>l</m:t>
                  </m:r>
                </m:sup>
              </m:sSubSup>
            </m:e>
          </m:d>
          <m:r>
            <w:rPr>
              <w:rFonts w:ascii="Cambria Math" w:hAnsi="Cambria Math"/>
              <w:color w:val="FF0000"/>
              <w:lang w:val="en-US"/>
            </w:rPr>
            <m:t>=</m:t>
          </m:r>
          <m:f>
            <m:fPr>
              <m:ctrlPr>
                <w:rPr>
                  <w:rFonts w:ascii="Cambria Math" w:hAnsi="Cambria Math"/>
                  <w:i/>
                  <w:color w:val="FF0000"/>
                  <w:lang w:val="en-US"/>
                </w:rPr>
              </m:ctrlPr>
            </m:fPr>
            <m:num>
              <m:r>
                <w:rPr>
                  <w:rFonts w:ascii="Cambria Math" w:hAnsi="Cambria Math"/>
                  <w:color w:val="FF0000"/>
                  <w:lang w:val="en-US"/>
                </w:rPr>
                <m:t>exp</m:t>
              </m:r>
              <m:d>
                <m:dPr>
                  <m:ctrlPr>
                    <w:rPr>
                      <w:rFonts w:ascii="Cambria Math" w:hAnsi="Cambria Math"/>
                      <w:i/>
                      <w:color w:val="FF0000"/>
                      <w:lang w:val="en-US"/>
                    </w:rPr>
                  </m:ctrlPr>
                </m:dPr>
                <m:e>
                  <m:sSubSup>
                    <m:sSubSupPr>
                      <m:ctrlPr>
                        <w:rPr>
                          <w:rFonts w:ascii="Cambria Math" w:hAnsi="Cambria Math"/>
                          <w:i/>
                          <w:color w:val="FF0000"/>
                          <w:lang w:val="en-US"/>
                        </w:rPr>
                      </m:ctrlPr>
                    </m:sSubSupPr>
                    <m:e>
                      <m:r>
                        <w:rPr>
                          <w:rFonts w:ascii="Cambria Math" w:hAnsi="Cambria Math"/>
                          <w:color w:val="FF0000"/>
                          <w:lang w:val="en-US"/>
                        </w:rPr>
                        <m:t>e</m:t>
                      </m:r>
                    </m:e>
                    <m:sub>
                      <m:r>
                        <w:rPr>
                          <w:rFonts w:ascii="Cambria Math" w:hAnsi="Cambria Math"/>
                          <w:color w:val="FF0000"/>
                          <w:lang w:val="en-US"/>
                        </w:rPr>
                        <m:t>ij</m:t>
                      </m:r>
                    </m:sub>
                    <m:sup>
                      <m:r>
                        <w:rPr>
                          <w:rFonts w:ascii="Cambria Math" w:hAnsi="Cambria Math"/>
                          <w:color w:val="FF0000"/>
                          <w:lang w:val="en-US"/>
                        </w:rPr>
                        <m:t>l</m:t>
                      </m:r>
                    </m:sup>
                  </m:sSubSup>
                </m:e>
              </m:d>
            </m:num>
            <m:den>
              <m:nary>
                <m:naryPr>
                  <m:chr m:val="∑"/>
                  <m:supHide m:val="1"/>
                  <m:ctrlPr>
                    <w:rPr>
                      <w:rFonts w:ascii="Cambria Math" w:hAnsi="Cambria Math"/>
                      <w:i/>
                      <w:color w:val="FF0000"/>
                      <w:lang w:val="en-US"/>
                    </w:rPr>
                  </m:ctrlPr>
                </m:naryPr>
                <m:sub>
                  <m:r>
                    <w:rPr>
                      <w:rFonts w:ascii="Cambria Math" w:hAnsi="Cambria Math"/>
                      <w:color w:val="FF0000"/>
                      <w:lang w:val="en-US"/>
                    </w:rPr>
                    <m:t>k∈N</m:t>
                  </m:r>
                  <m:d>
                    <m:dPr>
                      <m:ctrlPr>
                        <w:rPr>
                          <w:rFonts w:ascii="Cambria Math" w:hAnsi="Cambria Math"/>
                          <w:i/>
                          <w:color w:val="FF0000"/>
                          <w:lang w:val="en-US"/>
                        </w:rPr>
                      </m:ctrlPr>
                    </m:dPr>
                    <m:e>
                      <m:r>
                        <w:rPr>
                          <w:rFonts w:ascii="Cambria Math" w:hAnsi="Cambria Math"/>
                          <w:color w:val="FF0000"/>
                          <w:lang w:val="en-US"/>
                        </w:rPr>
                        <m:t>i</m:t>
                      </m:r>
                    </m:e>
                  </m:d>
                </m:sub>
                <m:sup/>
                <m:e>
                  <m:r>
                    <w:rPr>
                      <w:rFonts w:ascii="Cambria Math" w:hAnsi="Cambria Math"/>
                      <w:color w:val="FF0000"/>
                      <w:lang w:val="en-US"/>
                    </w:rPr>
                    <m:t>exp</m:t>
                  </m:r>
                  <m:d>
                    <m:dPr>
                      <m:ctrlPr>
                        <w:rPr>
                          <w:rFonts w:ascii="Cambria Math" w:hAnsi="Cambria Math"/>
                          <w:i/>
                          <w:color w:val="FF0000"/>
                          <w:lang w:val="en-US"/>
                        </w:rPr>
                      </m:ctrlPr>
                    </m:dPr>
                    <m:e>
                      <m:sSubSup>
                        <m:sSubSupPr>
                          <m:ctrlPr>
                            <w:rPr>
                              <w:rFonts w:ascii="Cambria Math" w:hAnsi="Cambria Math"/>
                              <w:i/>
                              <w:color w:val="FF0000"/>
                              <w:lang w:val="en-US"/>
                            </w:rPr>
                          </m:ctrlPr>
                        </m:sSubSupPr>
                        <m:e>
                          <m:r>
                            <w:rPr>
                              <w:rFonts w:ascii="Cambria Math" w:hAnsi="Cambria Math"/>
                              <w:color w:val="FF0000"/>
                              <w:lang w:val="en-US"/>
                            </w:rPr>
                            <m:t>e</m:t>
                          </m:r>
                        </m:e>
                        <m:sub>
                          <m:r>
                            <w:rPr>
                              <w:rFonts w:ascii="Cambria Math" w:hAnsi="Cambria Math"/>
                              <w:color w:val="FF0000"/>
                              <w:lang w:val="en-US"/>
                            </w:rPr>
                            <m:t>ik</m:t>
                          </m:r>
                        </m:sub>
                        <m:sup>
                          <m:r>
                            <w:rPr>
                              <w:rFonts w:ascii="Cambria Math" w:hAnsi="Cambria Math"/>
                              <w:color w:val="FF0000"/>
                              <w:lang w:val="en-US"/>
                            </w:rPr>
                            <m:t>l</m:t>
                          </m:r>
                        </m:sup>
                      </m:sSubSup>
                    </m:e>
                  </m:d>
                </m:e>
              </m:nary>
            </m:den>
          </m:f>
          <m:r>
            <w:rPr>
              <w:rFonts w:ascii="Cambria Math" w:hAnsi="Cambria Math"/>
              <w:color w:val="FF0000"/>
              <w:lang w:val="en-US"/>
            </w:rPr>
            <m:t xml:space="preserve">                                                       (5)</m:t>
          </m:r>
        </m:oMath>
      </m:oMathPara>
    </w:p>
    <w:p w14:paraId="00067282" w14:textId="0AB37D99" w:rsidR="00BE1C3A" w:rsidRPr="00985BCE" w:rsidRDefault="00290FB5" w:rsidP="00956E22">
      <w:pPr>
        <w:pStyle w:val="BodyText"/>
        <w:ind w:firstLine="0pt"/>
        <w:rPr>
          <w:color w:val="FF0000"/>
          <w:lang w:val="en-US"/>
        </w:rPr>
      </w:pPr>
      <m:oMath>
        <m:r>
          <w:rPr>
            <w:rFonts w:ascii="Cambria Math" w:hAnsi="Cambria Math"/>
            <w:color w:val="FF0000"/>
            <w:lang w:val="en-US"/>
          </w:rPr>
          <m:t xml:space="preserve">                                                                                </m:t>
        </m:r>
        <m:sSubSup>
          <m:sSubSupPr>
            <m:ctrlPr>
              <w:rPr>
                <w:rFonts w:ascii="Cambria Math" w:hAnsi="Cambria Math"/>
                <w:i/>
                <w:color w:val="FF0000"/>
                <w:lang w:val="en-US"/>
              </w:rPr>
            </m:ctrlPr>
          </m:sSubSupPr>
          <m:e>
            <m:r>
              <w:rPr>
                <w:rFonts w:ascii="Cambria Math" w:hAnsi="Cambria Math"/>
                <w:color w:val="FF0000"/>
                <w:lang w:val="en-US"/>
              </w:rPr>
              <m:t>e</m:t>
            </m:r>
          </m:e>
          <m:sub>
            <m:r>
              <w:rPr>
                <w:rFonts w:ascii="Cambria Math" w:hAnsi="Cambria Math"/>
                <w:color w:val="FF0000"/>
                <w:lang w:val="en-US"/>
              </w:rPr>
              <m:t>ij</m:t>
            </m:r>
          </m:sub>
          <m:sup>
            <m:r>
              <w:rPr>
                <w:rFonts w:ascii="Cambria Math" w:hAnsi="Cambria Math"/>
                <w:color w:val="FF0000"/>
                <w:lang w:val="en-US"/>
              </w:rPr>
              <m:t>l</m:t>
            </m:r>
          </m:sup>
        </m:sSubSup>
        <m:r>
          <w:rPr>
            <w:rFonts w:ascii="Cambria Math" w:hAnsi="Cambria Math"/>
            <w:color w:val="FF0000"/>
            <w:lang w:val="en-US"/>
          </w:rPr>
          <m:t>=ReLU(</m:t>
        </m:r>
        <m:sSup>
          <m:sSupPr>
            <m:ctrlPr>
              <w:rPr>
                <w:rFonts w:ascii="Cambria Math" w:hAnsi="Cambria Math"/>
                <w:i/>
                <w:color w:val="FF0000"/>
                <w:lang w:val="en-US"/>
              </w:rPr>
            </m:ctrlPr>
          </m:sSupPr>
          <m:e>
            <m:sSup>
              <m:sSupPr>
                <m:ctrlPr>
                  <w:rPr>
                    <w:rFonts w:ascii="Cambria Math" w:hAnsi="Cambria Math"/>
                    <w:i/>
                    <w:color w:val="FF0000"/>
                    <w:lang w:val="en-US"/>
                  </w:rPr>
                </m:ctrlPr>
              </m:sSupPr>
              <m:e>
                <m:r>
                  <w:rPr>
                    <w:rFonts w:ascii="Cambria Math" w:hAnsi="Cambria Math"/>
                    <w:color w:val="FF0000"/>
                    <w:lang w:val="en-US"/>
                  </w:rPr>
                  <m:t>a</m:t>
                </m:r>
              </m:e>
              <m:sup>
                <m:r>
                  <w:rPr>
                    <w:rFonts w:ascii="Cambria Math" w:hAnsi="Cambria Math"/>
                    <w:color w:val="FF0000"/>
                    <w:lang w:val="en-US"/>
                  </w:rPr>
                  <m:t>l</m:t>
                </m:r>
              </m:sup>
            </m:sSup>
          </m:e>
          <m:sup>
            <m:r>
              <w:rPr>
                <w:rFonts w:ascii="Cambria Math" w:hAnsi="Cambria Math"/>
                <w:color w:val="FF0000"/>
                <w:lang w:val="en-US"/>
              </w:rPr>
              <m:t>T</m:t>
            </m:r>
          </m:sup>
        </m:sSup>
        <m:d>
          <m:dPr>
            <m:begChr m:val="["/>
            <m:ctrlPr>
              <w:rPr>
                <w:rFonts w:ascii="Cambria Math" w:hAnsi="Cambria Math"/>
                <w:i/>
                <w:color w:val="FF0000"/>
                <w:lang w:val="en-US"/>
              </w:rPr>
            </m:ctrlPr>
          </m:dPr>
          <m:e>
            <m:sSup>
              <m:sSupPr>
                <m:ctrlPr>
                  <w:rPr>
                    <w:rFonts w:ascii="Cambria Math" w:hAnsi="Cambria Math"/>
                    <w:i/>
                    <w:color w:val="FF0000"/>
                    <w:lang w:val="en-US"/>
                  </w:rPr>
                </m:ctrlPr>
              </m:sSupPr>
              <m:e>
                <m:r>
                  <w:rPr>
                    <w:rFonts w:ascii="Cambria Math" w:hAnsi="Cambria Math"/>
                    <w:color w:val="FF0000"/>
                    <w:lang w:val="en-US"/>
                  </w:rPr>
                  <m:t>W</m:t>
                </m:r>
              </m:e>
              <m:sup>
                <m:r>
                  <w:rPr>
                    <w:rFonts w:ascii="Cambria Math" w:hAnsi="Cambria Math"/>
                    <w:color w:val="FF0000"/>
                    <w:lang w:val="en-US"/>
                  </w:rPr>
                  <m:t>l</m:t>
                </m:r>
              </m:sup>
            </m:sSup>
            <m:sSubSup>
              <m:sSubSupPr>
                <m:ctrlPr>
                  <w:rPr>
                    <w:rFonts w:ascii="Cambria Math" w:hAnsi="Cambria Math"/>
                    <w:i/>
                    <w:color w:val="FF0000"/>
                    <w:lang w:val="en-US"/>
                  </w:rPr>
                </m:ctrlPr>
              </m:sSubSupPr>
              <m:e>
                <m:r>
                  <w:rPr>
                    <w:rFonts w:ascii="Cambria Math" w:hAnsi="Cambria Math"/>
                    <w:color w:val="FF0000"/>
                    <w:lang w:val="en-US"/>
                  </w:rPr>
                  <m:t>h</m:t>
                </m:r>
              </m:e>
              <m:sub>
                <m:r>
                  <w:rPr>
                    <w:rFonts w:ascii="Cambria Math" w:hAnsi="Cambria Math"/>
                    <w:color w:val="FF0000"/>
                    <w:lang w:val="en-US"/>
                  </w:rPr>
                  <m:t>i</m:t>
                </m:r>
              </m:sub>
              <m:sup>
                <m:r>
                  <w:rPr>
                    <w:rFonts w:ascii="Cambria Math" w:hAnsi="Cambria Math"/>
                    <w:color w:val="FF0000"/>
                    <w:lang w:val="en-US"/>
                  </w:rPr>
                  <m:t>l</m:t>
                </m:r>
              </m:sup>
            </m:sSubSup>
          </m:e>
          <m:e>
            <m:d>
              <m:dPr>
                <m:begChr m:val="|"/>
                <m:endChr m:val="]"/>
                <m:ctrlPr>
                  <w:rPr>
                    <w:rFonts w:ascii="Cambria Math" w:hAnsi="Cambria Math"/>
                    <w:i/>
                    <w:color w:val="FF0000"/>
                    <w:lang w:val="en-US"/>
                  </w:rPr>
                </m:ctrlPr>
              </m:dPr>
              <m:e>
                <m:sSup>
                  <m:sSupPr>
                    <m:ctrlPr>
                      <w:rPr>
                        <w:rFonts w:ascii="Cambria Math" w:hAnsi="Cambria Math"/>
                        <w:i/>
                        <w:color w:val="FF0000"/>
                        <w:lang w:val="en-US"/>
                      </w:rPr>
                    </m:ctrlPr>
                  </m:sSupPr>
                  <m:e>
                    <m:r>
                      <w:rPr>
                        <w:rFonts w:ascii="Cambria Math" w:hAnsi="Cambria Math"/>
                        <w:color w:val="FF0000"/>
                        <w:lang w:val="en-US"/>
                      </w:rPr>
                      <m:t>W</m:t>
                    </m:r>
                  </m:e>
                  <m:sup>
                    <m:r>
                      <w:rPr>
                        <w:rFonts w:ascii="Cambria Math" w:hAnsi="Cambria Math"/>
                        <w:color w:val="FF0000"/>
                        <w:lang w:val="en-US"/>
                      </w:rPr>
                      <m:t>l</m:t>
                    </m:r>
                  </m:sup>
                </m:sSup>
                <m:sSubSup>
                  <m:sSubSupPr>
                    <m:ctrlPr>
                      <w:rPr>
                        <w:rFonts w:ascii="Cambria Math" w:hAnsi="Cambria Math"/>
                        <w:i/>
                        <w:color w:val="FF0000"/>
                        <w:lang w:val="en-US"/>
                      </w:rPr>
                    </m:ctrlPr>
                  </m:sSubSupPr>
                  <m:e>
                    <m:r>
                      <w:rPr>
                        <w:rFonts w:ascii="Cambria Math" w:hAnsi="Cambria Math"/>
                        <w:color w:val="FF0000"/>
                        <w:lang w:val="en-US"/>
                      </w:rPr>
                      <m:t>h</m:t>
                    </m:r>
                  </m:e>
                  <m:sub>
                    <m:r>
                      <w:rPr>
                        <w:rFonts w:ascii="Cambria Math" w:hAnsi="Cambria Math"/>
                        <w:color w:val="FF0000"/>
                        <w:lang w:val="en-US"/>
                      </w:rPr>
                      <m:t>j</m:t>
                    </m:r>
                  </m:sub>
                  <m:sup>
                    <m:r>
                      <w:rPr>
                        <w:rFonts w:ascii="Cambria Math" w:hAnsi="Cambria Math"/>
                        <w:color w:val="FF0000"/>
                        <w:lang w:val="en-US"/>
                      </w:rPr>
                      <m:t>l</m:t>
                    </m:r>
                  </m:sup>
                </m:sSubSup>
              </m:e>
            </m:d>
          </m:e>
        </m:d>
        <m:r>
          <w:rPr>
            <w:rFonts w:ascii="Cambria Math" w:hAnsi="Cambria Math"/>
            <w:color w:val="FF0000"/>
            <w:lang w:val="en-US"/>
          </w:rPr>
          <m:t xml:space="preserve">                                                                    (6)</m:t>
        </m:r>
      </m:oMath>
      <w:r w:rsidR="00DC5556" w:rsidRPr="00985BCE">
        <w:rPr>
          <w:color w:val="FF0000"/>
          <w:lang w:val="en-US"/>
        </w:rPr>
        <w:t xml:space="preserve"> </w:t>
      </w:r>
    </w:p>
    <w:p w14:paraId="2F91E998" w14:textId="054AC488" w:rsidR="00DA1433" w:rsidRPr="00985BCE" w:rsidRDefault="003F70C6" w:rsidP="00080F62">
      <w:pPr>
        <w:pStyle w:val="BodyText"/>
        <w:spacing w:after="0pt"/>
        <w:ind w:firstLine="0pt"/>
        <w:rPr>
          <w:color w:val="FF0000"/>
          <w:lang w:val="en-US"/>
        </w:rPr>
      </w:pPr>
      <w:r w:rsidRPr="00985BCE">
        <w:rPr>
          <w:color w:val="FF0000"/>
          <w:lang w:val="en-US"/>
        </w:rPr>
        <w:tab/>
      </w:r>
      <w:r w:rsidR="00DA1433" w:rsidRPr="00985BCE">
        <w:rPr>
          <w:color w:val="FF0000"/>
          <w:lang w:val="en-US"/>
        </w:rPr>
        <w:t xml:space="preserve">In GAT, the attention is </w:t>
      </w:r>
      <w:r w:rsidR="00712C43" w:rsidRPr="00985BCE">
        <w:rPr>
          <w:color w:val="FF0000"/>
          <w:lang w:val="en-US"/>
        </w:rPr>
        <w:t>computing</w:t>
      </w:r>
      <w:r w:rsidR="007C112C" w:rsidRPr="00985BCE">
        <w:rPr>
          <w:color w:val="FF0000"/>
          <w:lang w:val="en-US"/>
        </w:rPr>
        <w:t xml:space="preserve"> the determined by all features of the node, however, this is not perfectly suit for the cell communication </w:t>
      </w:r>
      <w:r w:rsidR="00712C43" w:rsidRPr="00985BCE">
        <w:rPr>
          <w:color w:val="FF0000"/>
          <w:lang w:val="en-US"/>
        </w:rPr>
        <w:t xml:space="preserve">inference situation. As compared in Fig. 2[] </w:t>
      </w:r>
    </w:p>
    <w:p w14:paraId="49EF074D" w14:textId="77777777" w:rsidR="00DA1433" w:rsidRPr="00985BCE" w:rsidRDefault="00DA1433" w:rsidP="00080F62">
      <w:pPr>
        <w:pStyle w:val="BodyText"/>
        <w:spacing w:after="0pt"/>
        <w:ind w:firstLine="0pt"/>
        <w:rPr>
          <w:color w:val="FF0000"/>
          <w:lang w:val="en-US"/>
        </w:rPr>
      </w:pPr>
    </w:p>
    <w:p w14:paraId="13A647D3" w14:textId="68C36A1B" w:rsidR="003F70C6" w:rsidRPr="00985BCE" w:rsidRDefault="003F70C6" w:rsidP="00080F62">
      <w:pPr>
        <w:pStyle w:val="BodyText"/>
        <w:spacing w:after="0pt"/>
        <w:ind w:firstLine="0pt"/>
        <w:rPr>
          <w:color w:val="FF0000"/>
          <w:lang w:val="en-US"/>
        </w:rPr>
      </w:pPr>
      <w:r w:rsidRPr="00985BCE">
        <w:rPr>
          <w:color w:val="FF0000"/>
          <w:lang w:val="en-US"/>
        </w:rPr>
        <w:t>Within this framework, GAT is trained for a graph classification problem</w:t>
      </w:r>
      <w:r w:rsidR="007F67A5" w:rsidRPr="00985BCE">
        <w:rPr>
          <w:color w:val="FF0000"/>
          <w:lang w:val="en-US"/>
        </w:rPr>
        <w:t xml:space="preserve">. </w:t>
      </w:r>
      <w:r w:rsidRPr="00985BCE">
        <w:rPr>
          <w:color w:val="FF0000"/>
          <w:lang w:val="en-US"/>
        </w:rPr>
        <w:t xml:space="preserve">Consequently, the GAT in </w:t>
      </w:r>
      <w:r w:rsidR="00D90C5E" w:rsidRPr="00985BCE">
        <w:rPr>
          <w:color w:val="FF0000"/>
          <w:lang w:val="en-US"/>
        </w:rPr>
        <w:t>GACom</w:t>
      </w:r>
      <w:r w:rsidRPr="00985BCE">
        <w:rPr>
          <w:color w:val="FF0000"/>
          <w:lang w:val="en-US"/>
        </w:rPr>
        <w:t xml:space="preserve"> </w:t>
      </w:r>
      <w:r w:rsidR="00E5581C" w:rsidRPr="00985BCE">
        <w:rPr>
          <w:color w:val="FF0000"/>
          <w:lang w:val="en-US"/>
        </w:rPr>
        <w:t xml:space="preserve">is </w:t>
      </w:r>
      <w:r w:rsidRPr="00985BCE">
        <w:rPr>
          <w:color w:val="FF0000"/>
          <w:lang w:val="en-US"/>
        </w:rPr>
        <w:t>comprise</w:t>
      </w:r>
      <w:r w:rsidR="00E5581C" w:rsidRPr="00985BCE">
        <w:rPr>
          <w:color w:val="FF0000"/>
          <w:lang w:val="en-US"/>
        </w:rPr>
        <w:t>d of</w:t>
      </w:r>
      <w:r w:rsidRPr="00985BCE">
        <w:rPr>
          <w:color w:val="FF0000"/>
          <w:lang w:val="en-US"/>
        </w:rPr>
        <w:t xml:space="preserve"> two components, as illustrated in Fig</w:t>
      </w:r>
      <w:r w:rsidR="007E129C" w:rsidRPr="00985BCE">
        <w:rPr>
          <w:color w:val="FF0000"/>
          <w:lang w:val="en-US"/>
        </w:rPr>
        <w:t>.</w:t>
      </w:r>
      <w:r w:rsidRPr="00985BCE">
        <w:rPr>
          <w:color w:val="FF0000"/>
          <w:lang w:val="en-US"/>
        </w:rPr>
        <w:t xml:space="preserve"> 2: the graph embedding part and the graph classification part. The graph embedding part </w:t>
      </w:r>
      <w:r w:rsidR="00E5581C" w:rsidRPr="00985BCE">
        <w:rPr>
          <w:color w:val="FF0000"/>
          <w:lang w:val="en-US"/>
        </w:rPr>
        <w:t>includes</w:t>
      </w:r>
      <w:r w:rsidRPr="00985BCE">
        <w:rPr>
          <w:color w:val="FF0000"/>
          <w:lang w:val="en-US"/>
        </w:rPr>
        <w:t xml:space="preserve"> three layers, </w:t>
      </w:r>
      <w:r w:rsidR="007E46A6" w:rsidRPr="00985BCE">
        <w:rPr>
          <w:color w:val="FF0000"/>
          <w:lang w:val="en-US"/>
        </w:rPr>
        <w:t>where each</w:t>
      </w:r>
      <w:r w:rsidRPr="00985BCE">
        <w:rPr>
          <w:color w:val="FF0000"/>
          <w:lang w:val="en-US"/>
        </w:rPr>
        <w:t xml:space="preserve"> layer </w:t>
      </w:r>
      <w:r w:rsidR="007E46A6" w:rsidRPr="00985BCE">
        <w:rPr>
          <w:color w:val="FF0000"/>
          <w:lang w:val="en-US"/>
        </w:rPr>
        <w:t>has</w:t>
      </w:r>
      <w:r w:rsidRPr="00985BCE">
        <w:rPr>
          <w:color w:val="FF0000"/>
          <w:lang w:val="en-US"/>
        </w:rPr>
        <w:t xml:space="preserve"> the same number of nodes as </w:t>
      </w:r>
      <w:r w:rsidR="007E46A6" w:rsidRPr="00985BCE">
        <w:rPr>
          <w:color w:val="FF0000"/>
          <w:lang w:val="en-US"/>
        </w:rPr>
        <w:t>the</w:t>
      </w:r>
      <w:r w:rsidRPr="00985BCE">
        <w:rPr>
          <w:color w:val="FF0000"/>
          <w:lang w:val="en-US"/>
        </w:rPr>
        <w:t xml:space="preserve"> input </w:t>
      </w:r>
      <w:r w:rsidR="007E46A6" w:rsidRPr="00985BCE">
        <w:rPr>
          <w:color w:val="FF0000"/>
          <w:lang w:val="en-US"/>
        </w:rPr>
        <w:t>layer</w:t>
      </w:r>
      <w:r w:rsidRPr="00985BCE">
        <w:rPr>
          <w:color w:val="FF0000"/>
          <w:lang w:val="en-US"/>
        </w:rPr>
        <w:t>. The output of the graph embedding part serves as the input for the graph classification part, which, in turn, includes an output layer with the number of nodes corresponding to the different cell type classes.</w:t>
      </w:r>
    </w:p>
    <w:p w14:paraId="1932CD60" w14:textId="79B0BA28" w:rsidR="00A00681" w:rsidRPr="00985BCE" w:rsidRDefault="00237276" w:rsidP="00A00681">
      <w:pPr>
        <w:pStyle w:val="BodyText"/>
        <w:ind w:firstLine="0pt"/>
        <w:rPr>
          <w:color w:val="FF0000"/>
          <w:lang w:val="en-US"/>
        </w:rPr>
      </w:pPr>
      <w:r w:rsidRPr="00985BCE">
        <w:rPr>
          <w:color w:val="FF0000"/>
          <w:lang w:val="en-US"/>
        </w:rPr>
        <w:tab/>
      </w:r>
      <w:r w:rsidR="00A87401" w:rsidRPr="00985BCE">
        <w:rPr>
          <w:color w:val="FF0000"/>
          <w:lang w:val="en-US"/>
        </w:rPr>
        <w:t xml:space="preserve">In a practical situation, it is hard for </w:t>
      </w:r>
      <w:r w:rsidR="002E2954" w:rsidRPr="00985BCE">
        <w:rPr>
          <w:color w:val="FF0000"/>
          <w:lang w:val="en-US" w:eastAsia="zh-CN"/>
        </w:rPr>
        <w:t>humans</w:t>
      </w:r>
      <w:r w:rsidR="00A87401" w:rsidRPr="00985BCE">
        <w:rPr>
          <w:color w:val="FF0000"/>
          <w:lang w:val="en-US" w:eastAsia="zh-CN"/>
        </w:rPr>
        <w:t xml:space="preserve"> </w:t>
      </w:r>
      <w:r w:rsidR="00A87401" w:rsidRPr="00985BCE">
        <w:rPr>
          <w:color w:val="FF0000"/>
          <w:lang w:val="en-US"/>
        </w:rPr>
        <w:t xml:space="preserve">to identify cell type for all cells given </w:t>
      </w:r>
      <w:proofErr w:type="gramStart"/>
      <w:r w:rsidR="00E5581C" w:rsidRPr="00985BCE">
        <w:rPr>
          <w:color w:val="FF0000"/>
          <w:lang w:val="en-US"/>
        </w:rPr>
        <w:t>an</w:t>
      </w:r>
      <w:proofErr w:type="gramEnd"/>
      <w:r w:rsidR="00A87401" w:rsidRPr="00985BCE">
        <w:rPr>
          <w:color w:val="FF0000"/>
          <w:lang w:val="en-US"/>
        </w:rPr>
        <w:t xml:space="preserve"> </w:t>
      </w:r>
      <w:r w:rsidR="00081AA8" w:rsidRPr="00985BCE">
        <w:rPr>
          <w:color w:val="FF0000"/>
          <w:lang w:val="en-US"/>
        </w:rPr>
        <w:t>microscop</w:t>
      </w:r>
      <w:r w:rsidR="00E5581C" w:rsidRPr="00985BCE">
        <w:rPr>
          <w:color w:val="FF0000"/>
          <w:lang w:val="en-US"/>
        </w:rPr>
        <w:t>ic image</w:t>
      </w:r>
      <w:r w:rsidR="00081AA8" w:rsidRPr="00985BCE">
        <w:rPr>
          <w:color w:val="FF0000"/>
          <w:lang w:val="en-US"/>
        </w:rPr>
        <w:t>,</w:t>
      </w:r>
      <w:r w:rsidR="00A87401" w:rsidRPr="00985BCE">
        <w:rPr>
          <w:color w:val="FF0000"/>
          <w:lang w:val="en-US"/>
        </w:rPr>
        <w:t xml:space="preserve"> but the gene expression values can be easily obtained using variant sequencing algorithms. Thus, the classifier is trained in a </w:t>
      </w:r>
      <w:r w:rsidR="00DA1433" w:rsidRPr="00985BCE">
        <w:rPr>
          <w:noProof/>
          <w:color w:val="FF0000"/>
        </w:rPr>
        <w:drawing>
          <wp:anchor distT="45720" distB="45720" distL="114300" distR="114300" simplePos="0" relativeHeight="251659264" behindDoc="0" locked="0" layoutInCell="1" allowOverlap="0" wp14:anchorId="189F39FE" wp14:editId="7EA2865E">
            <wp:simplePos x="0" y="0"/>
            <wp:positionH relativeFrom="page">
              <wp:posOffset>927100</wp:posOffset>
            </wp:positionH>
            <wp:positionV relativeFrom="paragraph">
              <wp:posOffset>-279</wp:posOffset>
            </wp:positionV>
            <wp:extent cx="3401568" cy="2944368"/>
            <wp:effectExtent l="0" t="0" r="27940" b="27940"/>
            <wp:wrapSquare wrapText="bothSides"/>
            <wp:docPr id="19832588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01568" cy="2944368"/>
                    </a:xfrm>
                    <a:prstGeom prst="rect">
                      <a:avLst/>
                    </a:prstGeom>
                    <a:solidFill>
                      <a:srgbClr val="FFFFFF"/>
                    </a:solidFill>
                    <a:ln w="6350">
                      <a:solidFill>
                        <a:schemeClr val="tx1"/>
                      </a:solidFill>
                      <a:miter lim="800%"/>
                      <a:headEnd/>
                      <a:tailEnd/>
                    </a:ln>
                  </wp:spPr>
                  <wp:txbx>
                    <wne:txbxContent>
                      <w:p w14:paraId="3738217B" w14:textId="77777777" w:rsidR="00DF23D1" w:rsidRDefault="00DF23D1" w:rsidP="00DF23D1">
                        <w:pPr>
                          <w:jc w:val="both"/>
                        </w:pPr>
                        <w:r>
                          <w:rPr>
                            <w:noProof/>
                          </w:rPr>
                          <w:drawing>
                            <wp:inline distT="0" distB="0" distL="0" distR="0" wp14:anchorId="027ACFED" wp14:editId="3C8779DC">
                              <wp:extent cx="3240633" cy="2093267"/>
                              <wp:effectExtent l="0" t="0" r="0" b="2540"/>
                              <wp:docPr id="1212188919" name="Picture 12121889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34934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245653" cy="2096509"/>
                                      </a:xfrm>
                                      <a:prstGeom prst="rect">
                                        <a:avLst/>
                                      </a:prstGeom>
                                    </pic:spPr>
                                  </pic:pic>
                                </a:graphicData>
                              </a:graphic>
                            </wp:inline>
                          </w:drawing>
                        </w:r>
                      </w:p>
                      <w:p w14:paraId="7F693748" w14:textId="77777777" w:rsidR="00DF23D1" w:rsidRPr="004F0E9D" w:rsidRDefault="00DF23D1" w:rsidP="00DF23D1">
                        <w:pPr>
                          <w:jc w:val="both"/>
                          <w:rPr>
                            <w:i/>
                            <w:iCs/>
                            <w:szCs w:val="20"/>
                          </w:rPr>
                        </w:pPr>
                        <w:r w:rsidRPr="00B44BDA">
                          <w:rPr>
                            <w:b/>
                            <w:bCs/>
                          </w:rPr>
                          <w:t>Fig. 2.</w:t>
                        </w:r>
                        <w:r w:rsidRPr="00FC0603">
                          <w:rPr>
                            <w:i/>
                            <w:iCs/>
                            <w:szCs w:val="20"/>
                          </w:rPr>
                          <w:t xml:space="preserve"> </w:t>
                        </w:r>
                        <w:r w:rsidRPr="00C30D81">
                          <w:rPr>
                            <w:i/>
                            <w:iCs/>
                            <w:szCs w:val="20"/>
                          </w:rPr>
                          <w:t xml:space="preserve">The </w:t>
                        </w:r>
                        <w:r>
                          <w:rPr>
                            <w:i/>
                            <w:iCs/>
                            <w:szCs w:val="20"/>
                          </w:rPr>
                          <w:t>graph classifier</w:t>
                        </w:r>
                        <w:r w:rsidRPr="00C30D81">
                          <w:rPr>
                            <w:i/>
                            <w:iCs/>
                            <w:szCs w:val="20"/>
                          </w:rPr>
                          <w:t xml:space="preserve"> has two</w:t>
                        </w:r>
                        <w:r>
                          <w:rPr>
                            <w:i/>
                            <w:iCs/>
                            <w:szCs w:val="20"/>
                          </w:rPr>
                          <w:t xml:space="preserve"> including graph embedding part and graph classification part. The graph embedding part embed the neighbor nodes information in the graph into a vector using attention </w:t>
                        </w:r>
                        <w:r w:rsidRPr="00FC0603">
                          <w:rPr>
                            <w:i/>
                            <w:iCs/>
                            <w:szCs w:val="20"/>
                          </w:rPr>
                          <w:t>mechanism</w:t>
                        </w:r>
                        <w:r>
                          <w:rPr>
                            <w:i/>
                            <w:iCs/>
                            <w:szCs w:val="20"/>
                          </w:rPr>
                          <w:t xml:space="preserve">. Then the graph classification part accepts the embedded vectors and predict the graph type.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F7870" w:rsidRPr="00985BCE">
        <w:rPr>
          <w:color w:val="FF0000"/>
          <w:lang w:val="en-US"/>
        </w:rPr>
        <w:t>semi-supervised</w:t>
      </w:r>
      <w:r w:rsidR="00A87401" w:rsidRPr="00985BCE">
        <w:rPr>
          <w:color w:val="FF0000"/>
          <w:lang w:val="en-US"/>
        </w:rPr>
        <w:t xml:space="preserve"> learning mode, </w:t>
      </w:r>
      <w:r w:rsidR="00E5581C" w:rsidRPr="00985BCE">
        <w:rPr>
          <w:color w:val="FF0000"/>
          <w:lang w:val="en-US"/>
        </w:rPr>
        <w:t>using</w:t>
      </w:r>
      <w:r w:rsidR="00A87401" w:rsidRPr="00985BCE">
        <w:rPr>
          <w:color w:val="FF0000"/>
          <w:lang w:val="en-US"/>
        </w:rPr>
        <w:t xml:space="preserve"> only </w:t>
      </w:r>
      <w:r w:rsidR="00E5581C" w:rsidRPr="00985BCE">
        <w:rPr>
          <w:color w:val="FF0000"/>
          <w:lang w:val="en-US"/>
        </w:rPr>
        <w:t xml:space="preserve">a </w:t>
      </w:r>
      <w:r w:rsidR="00A87401" w:rsidRPr="00985BCE">
        <w:rPr>
          <w:color w:val="FF0000"/>
          <w:lang w:val="en-US"/>
        </w:rPr>
        <w:t xml:space="preserve">few human-labeled data. Since the GAT is used for the graph classification, </w:t>
      </w:r>
      <w:r w:rsidR="003D3ADB" w:rsidRPr="00985BCE">
        <w:rPr>
          <w:color w:val="FF0000"/>
          <w:lang w:val="en-US"/>
        </w:rPr>
        <w:t>its</w:t>
      </w:r>
      <w:r w:rsidR="00066511" w:rsidRPr="00985BCE">
        <w:rPr>
          <w:color w:val="FF0000"/>
          <w:lang w:val="en-US"/>
        </w:rPr>
        <w:t xml:space="preserve"> dataset is further generated from </w:t>
      </w:r>
      <w:r w:rsidR="0045420D" w:rsidRPr="00985BCE">
        <w:rPr>
          <w:color w:val="FF0000"/>
          <w:lang w:val="en-US"/>
        </w:rPr>
        <w:t>the</w:t>
      </w:r>
      <w:r w:rsidR="00066511" w:rsidRPr="00985BCE">
        <w:rPr>
          <w:color w:val="FF0000"/>
          <w:lang w:val="en-US"/>
        </w:rPr>
        <w:t xml:space="preserve"> two preprocessed data</w:t>
      </w:r>
      <w:r w:rsidR="0045420D" w:rsidRPr="00985BCE">
        <w:rPr>
          <w:color w:val="FF0000"/>
          <w:lang w:val="en-US"/>
        </w:rPr>
        <w:t xml:space="preserve"> in the preprocess</w:t>
      </w:r>
      <w:r w:rsidR="00E5581C" w:rsidRPr="00985BCE">
        <w:rPr>
          <w:color w:val="FF0000"/>
          <w:lang w:val="en-US"/>
        </w:rPr>
        <w:t>ing</w:t>
      </w:r>
      <w:r w:rsidR="0045420D" w:rsidRPr="00985BCE">
        <w:rPr>
          <w:color w:val="FF0000"/>
          <w:lang w:val="en-US"/>
        </w:rPr>
        <w:t xml:space="preserve"> step</w:t>
      </w:r>
      <w:r w:rsidR="00066511" w:rsidRPr="00985BCE">
        <w:rPr>
          <w:color w:val="FF0000"/>
          <w:lang w:val="en-US"/>
        </w:rPr>
        <w:t xml:space="preserve">. For each node </w:t>
      </w:r>
      <m:oMath>
        <m:sSub>
          <m:sSubPr>
            <m:ctrlPr>
              <w:rPr>
                <w:rFonts w:ascii="Cambria Math" w:hAnsi="Cambria Math"/>
                <w:i/>
                <w:color w:val="FF0000"/>
                <w:lang w:val="en-US"/>
              </w:rPr>
            </m:ctrlPr>
          </m:sSubPr>
          <m:e>
            <m:r>
              <w:rPr>
                <w:rFonts w:ascii="Cambria Math" w:hAnsi="Cambria Math"/>
                <w:color w:val="FF0000"/>
                <w:lang w:val="en-US"/>
              </w:rPr>
              <m:t>n</m:t>
            </m:r>
          </m:e>
          <m:sub>
            <m:r>
              <w:rPr>
                <w:rFonts w:ascii="Cambria Math" w:hAnsi="Cambria Math"/>
                <w:color w:val="FF0000"/>
                <w:lang w:val="en-US"/>
              </w:rPr>
              <m:t>i</m:t>
            </m:r>
          </m:sub>
        </m:sSub>
      </m:oMath>
      <w:r w:rsidR="00066511" w:rsidRPr="00985BCE">
        <w:rPr>
          <w:color w:val="FF0000"/>
          <w:lang w:val="en-US"/>
        </w:rPr>
        <w:t xml:space="preserve"> in graph </w:t>
      </w:r>
      <m:oMath>
        <m:r>
          <w:rPr>
            <w:rFonts w:ascii="Cambria Math" w:hAnsi="Cambria Math"/>
            <w:color w:val="FF0000"/>
            <w:lang w:val="en-US"/>
          </w:rPr>
          <m:t>G(N,E)</m:t>
        </m:r>
      </m:oMath>
      <w:r w:rsidR="00066511" w:rsidRPr="00985BCE">
        <w:rPr>
          <w:color w:val="FF0000"/>
          <w:lang w:val="en-US"/>
        </w:rPr>
        <w:t xml:space="preserve">, a </w:t>
      </w:r>
      <w:r w:rsidR="00DF6E49" w:rsidRPr="00985BCE">
        <w:rPr>
          <w:color w:val="FF0000"/>
          <w:lang w:val="en-US"/>
        </w:rPr>
        <w:t>subgraph</w:t>
      </w:r>
      <w:r w:rsidR="00066511" w:rsidRPr="00985BCE">
        <w:rPr>
          <w:color w:val="FF0000"/>
          <w:lang w:val="en-US"/>
        </w:rPr>
        <w:t xml:space="preserve"> </w:t>
      </w:r>
      <m:oMath>
        <m:r>
          <w:rPr>
            <w:rFonts w:ascii="Cambria Math" w:hAnsi="Cambria Math"/>
            <w:color w:val="FF0000"/>
            <w:lang w:val="en-US"/>
          </w:rPr>
          <m:t>sub</m:t>
        </m:r>
        <m:sSub>
          <m:sSubPr>
            <m:ctrlPr>
              <w:rPr>
                <w:rFonts w:ascii="Cambria Math" w:hAnsi="Cambria Math"/>
                <w:i/>
                <w:color w:val="FF0000"/>
                <w:lang w:val="en-US"/>
              </w:rPr>
            </m:ctrlPr>
          </m:sSubPr>
          <m:e>
            <m:r>
              <w:rPr>
                <w:rFonts w:ascii="Cambria Math" w:hAnsi="Cambria Math"/>
                <w:color w:val="FF0000"/>
                <w:lang w:val="en-US"/>
              </w:rPr>
              <m:t>G</m:t>
            </m:r>
          </m:e>
          <m:sub>
            <m:r>
              <w:rPr>
                <w:rFonts w:ascii="Cambria Math" w:hAnsi="Cambria Math"/>
                <w:color w:val="FF0000"/>
                <w:lang w:val="en-US"/>
              </w:rPr>
              <m:t>i</m:t>
            </m:r>
          </m:sub>
        </m:sSub>
        <m:r>
          <w:rPr>
            <w:rFonts w:ascii="Cambria Math" w:hAnsi="Cambria Math"/>
            <w:color w:val="FF0000"/>
            <w:lang w:val="en-US"/>
          </w:rPr>
          <m:t>(N(i),E(i))</m:t>
        </m:r>
      </m:oMath>
      <w:r w:rsidR="00066511" w:rsidRPr="00985BCE">
        <w:rPr>
          <w:color w:val="FF0000"/>
          <w:lang w:val="en-US"/>
        </w:rPr>
        <w:t xml:space="preserve"> is built with the nodes that has </w:t>
      </w:r>
      <w:r w:rsidR="00E5581C" w:rsidRPr="00985BCE">
        <w:rPr>
          <w:color w:val="FF0000"/>
          <w:lang w:val="en-US"/>
        </w:rPr>
        <w:t xml:space="preserve">a </w:t>
      </w:r>
      <w:r w:rsidR="00066511" w:rsidRPr="00985BCE">
        <w:rPr>
          <w:color w:val="FF0000"/>
          <w:lang w:val="en-US"/>
        </w:rPr>
        <w:t xml:space="preserve">link with node </w:t>
      </w:r>
      <m:oMath>
        <m:sSub>
          <m:sSubPr>
            <m:ctrlPr>
              <w:rPr>
                <w:rFonts w:ascii="Cambria Math" w:hAnsi="Cambria Math"/>
                <w:i/>
                <w:color w:val="FF0000"/>
                <w:lang w:val="en-US"/>
              </w:rPr>
            </m:ctrlPr>
          </m:sSubPr>
          <m:e>
            <m:r>
              <w:rPr>
                <w:rFonts w:ascii="Cambria Math" w:hAnsi="Cambria Math"/>
                <w:color w:val="FF0000"/>
                <w:lang w:val="en-US"/>
              </w:rPr>
              <m:t>n</m:t>
            </m:r>
          </m:e>
          <m:sub>
            <m:r>
              <w:rPr>
                <w:rFonts w:ascii="Cambria Math" w:hAnsi="Cambria Math"/>
                <w:color w:val="FF0000"/>
                <w:lang w:val="en-US"/>
              </w:rPr>
              <m:t>i</m:t>
            </m:r>
          </m:sub>
        </m:sSub>
      </m:oMath>
      <w:r w:rsidR="00066511" w:rsidRPr="00985BCE">
        <w:rPr>
          <w:color w:val="FF0000"/>
          <w:lang w:val="en-US"/>
        </w:rPr>
        <w:t xml:space="preserve"> </w:t>
      </w:r>
      <w:r w:rsidR="005C4A59" w:rsidRPr="00985BCE">
        <w:rPr>
          <w:color w:val="FF0000"/>
          <w:lang w:val="en-US"/>
        </w:rPr>
        <w:t>(</w:t>
      </w:r>
      <m:oMath>
        <m:r>
          <w:rPr>
            <w:rFonts w:ascii="Cambria Math" w:hAnsi="Cambria Math"/>
            <w:color w:val="FF0000"/>
            <w:lang w:val="en-US"/>
          </w:rPr>
          <m:t>N</m:t>
        </m:r>
        <m:d>
          <m:dPr>
            <m:ctrlPr>
              <w:rPr>
                <w:rFonts w:ascii="Cambria Math" w:hAnsi="Cambria Math"/>
                <w:i/>
                <w:color w:val="FF0000"/>
                <w:lang w:val="en-US"/>
              </w:rPr>
            </m:ctrlPr>
          </m:dPr>
          <m:e>
            <m:r>
              <w:rPr>
                <w:rFonts w:ascii="Cambria Math" w:hAnsi="Cambria Math"/>
                <w:color w:val="FF0000"/>
                <w:lang w:val="en-US"/>
              </w:rPr>
              <m:t>i</m:t>
            </m:r>
          </m:e>
        </m:d>
      </m:oMath>
      <w:r w:rsidR="005C4A59" w:rsidRPr="00985BCE">
        <w:rPr>
          <w:color w:val="FF0000"/>
          <w:lang w:val="en-US"/>
        </w:rPr>
        <w:t>)</w:t>
      </w:r>
      <w:r w:rsidR="00066511" w:rsidRPr="00985BCE">
        <w:rPr>
          <w:color w:val="FF0000"/>
          <w:lang w:val="en-US"/>
        </w:rPr>
        <w:t xml:space="preserve"> and the edge that connecting them </w:t>
      </w:r>
      <w:r w:rsidR="000B4CAC" w:rsidRPr="00985BCE">
        <w:rPr>
          <w:color w:val="FF0000"/>
          <w:lang w:val="en-US"/>
        </w:rPr>
        <w:t>(</w:t>
      </w:r>
      <m:oMath>
        <m:r>
          <w:rPr>
            <w:rFonts w:ascii="Cambria Math" w:hAnsi="Cambria Math"/>
            <w:color w:val="FF0000"/>
            <w:lang w:val="en-US"/>
          </w:rPr>
          <m:t>E(i)</m:t>
        </m:r>
      </m:oMath>
      <w:r w:rsidR="000B4CAC" w:rsidRPr="00985BCE">
        <w:rPr>
          <w:color w:val="FF0000"/>
          <w:lang w:val="en-US"/>
        </w:rPr>
        <w:t>)</w:t>
      </w:r>
      <w:r w:rsidR="00066511" w:rsidRPr="00985BCE">
        <w:rPr>
          <w:color w:val="FF0000"/>
          <w:lang w:val="en-US"/>
        </w:rPr>
        <w:t xml:space="preserve">. These nodes are also known as the neighbor of node </w:t>
      </w:r>
      <m:oMath>
        <m:sSub>
          <m:sSubPr>
            <m:ctrlPr>
              <w:rPr>
                <w:rFonts w:ascii="Cambria Math" w:hAnsi="Cambria Math"/>
                <w:i/>
                <w:color w:val="FF0000"/>
                <w:lang w:val="en-US"/>
              </w:rPr>
            </m:ctrlPr>
          </m:sSubPr>
          <m:e>
            <m:r>
              <w:rPr>
                <w:rFonts w:ascii="Cambria Math" w:hAnsi="Cambria Math"/>
                <w:color w:val="FF0000"/>
                <w:lang w:val="en-US"/>
              </w:rPr>
              <m:t>n</m:t>
            </m:r>
          </m:e>
          <m:sub>
            <m:r>
              <w:rPr>
                <w:rFonts w:ascii="Cambria Math" w:hAnsi="Cambria Math"/>
                <w:color w:val="FF0000"/>
                <w:lang w:val="en-US"/>
              </w:rPr>
              <m:t>i</m:t>
            </m:r>
          </m:sub>
        </m:sSub>
      </m:oMath>
      <w:r w:rsidR="00066511" w:rsidRPr="00985BCE">
        <w:rPr>
          <w:color w:val="FF0000"/>
          <w:lang w:val="en-US"/>
        </w:rPr>
        <w:t xml:space="preserve">. </w:t>
      </w:r>
      <w:r w:rsidR="003D3ADB" w:rsidRPr="00985BCE">
        <w:rPr>
          <w:color w:val="FF0000"/>
          <w:lang w:val="en-US"/>
        </w:rPr>
        <w:t>To stimulated how the expression value of</w:t>
      </w:r>
      <w:r w:rsidR="00E5581C" w:rsidRPr="00985BCE">
        <w:rPr>
          <w:color w:val="FF0000"/>
          <w:lang w:val="en-US"/>
        </w:rPr>
        <w:t xml:space="preserve"> a</w:t>
      </w:r>
      <w:r w:rsidR="003D3ADB" w:rsidRPr="00985BCE">
        <w:rPr>
          <w:color w:val="FF0000"/>
          <w:lang w:val="en-US"/>
        </w:rPr>
        <w:t xml:space="preserve"> ligand will impact the cell type classification step, each node in</w:t>
      </w:r>
      <w:r w:rsidR="00066511" w:rsidRPr="00985BCE">
        <w:rPr>
          <w:color w:val="FF0000"/>
          <w:lang w:val="en-US"/>
        </w:rPr>
        <w:t xml:space="preserve"> </w:t>
      </w:r>
      <m:oMath>
        <m:r>
          <w:rPr>
            <w:rFonts w:ascii="Cambria Math" w:hAnsi="Cambria Math"/>
            <w:color w:val="FF0000"/>
            <w:lang w:val="en-US"/>
          </w:rPr>
          <m:t>sub</m:t>
        </m:r>
        <m:sSub>
          <m:sSubPr>
            <m:ctrlPr>
              <w:rPr>
                <w:rFonts w:ascii="Cambria Math" w:hAnsi="Cambria Math"/>
                <w:i/>
                <w:color w:val="FF0000"/>
                <w:lang w:val="en-US"/>
              </w:rPr>
            </m:ctrlPr>
          </m:sSubPr>
          <m:e>
            <m:r>
              <w:rPr>
                <w:rFonts w:ascii="Cambria Math" w:hAnsi="Cambria Math"/>
                <w:color w:val="FF0000"/>
                <w:lang w:val="en-US"/>
              </w:rPr>
              <m:t>G</m:t>
            </m:r>
          </m:e>
          <m:sub>
            <m:r>
              <w:rPr>
                <w:rFonts w:ascii="Cambria Math" w:hAnsi="Cambria Math"/>
                <w:color w:val="FF0000"/>
                <w:lang w:val="en-US"/>
              </w:rPr>
              <m:t>i</m:t>
            </m:r>
          </m:sub>
        </m:sSub>
      </m:oMath>
      <w:r w:rsidR="003D3ADB" w:rsidRPr="00985BCE">
        <w:rPr>
          <w:color w:val="FF0000"/>
          <w:lang w:val="en-US"/>
        </w:rPr>
        <w:t xml:space="preserve"> will have</w:t>
      </w:r>
      <w:r w:rsidR="003B78D6" w:rsidRPr="00985BCE">
        <w:rPr>
          <w:color w:val="FF0000"/>
          <w:lang w:val="en-US"/>
        </w:rPr>
        <w:t xml:space="preserve"> </w:t>
      </w:r>
      <w:r w:rsidR="00FB5335" w:rsidRPr="00985BCE">
        <w:rPr>
          <w:color w:val="FF0000"/>
          <w:lang w:val="en-US"/>
        </w:rPr>
        <w:t>its feature vector (</w:t>
      </w:r>
      <m:oMath>
        <m:sSub>
          <m:sSubPr>
            <m:ctrlPr>
              <w:rPr>
                <w:rFonts w:ascii="Cambria Math" w:hAnsi="Cambria Math"/>
                <w:i/>
                <w:color w:val="FF0000"/>
                <w:lang w:val="en-US"/>
              </w:rPr>
            </m:ctrlPr>
          </m:sSubPr>
          <m:e>
            <m:r>
              <w:rPr>
                <w:rFonts w:ascii="Cambria Math" w:hAnsi="Cambria Math"/>
                <w:color w:val="FF0000"/>
                <w:lang w:val="en-US"/>
              </w:rPr>
              <m:t>h</m:t>
            </m:r>
          </m:e>
          <m:sub>
            <m:r>
              <w:rPr>
                <w:rFonts w:ascii="Cambria Math" w:hAnsi="Cambria Math"/>
                <w:color w:val="FF0000"/>
                <w:lang w:val="en-US"/>
              </w:rPr>
              <m:t>i</m:t>
            </m:r>
          </m:sub>
        </m:sSub>
      </m:oMath>
      <w:r w:rsidR="00FB5335" w:rsidRPr="00985BCE">
        <w:rPr>
          <w:color w:val="FF0000"/>
          <w:lang w:val="en-US"/>
        </w:rPr>
        <w:t xml:space="preserve">) </w:t>
      </w:r>
      <w:r w:rsidR="00E5581C" w:rsidRPr="00985BCE">
        <w:rPr>
          <w:color w:val="FF0000"/>
          <w:lang w:val="en-US"/>
        </w:rPr>
        <w:t xml:space="preserve">that </w:t>
      </w:r>
      <w:r w:rsidR="00FB5335" w:rsidRPr="00985BCE">
        <w:rPr>
          <w:color w:val="FF0000"/>
          <w:lang w:val="en-US"/>
        </w:rPr>
        <w:t>only contains all ligands expression values</w:t>
      </w:r>
      <w:r w:rsidR="009C405F" w:rsidRPr="00985BCE">
        <w:rPr>
          <w:color w:val="FF0000"/>
          <w:lang w:val="en-US"/>
        </w:rPr>
        <w:t xml:space="preserve"> (774 features)</w:t>
      </w:r>
      <w:r w:rsidR="00FB5335" w:rsidRPr="00985BCE">
        <w:rPr>
          <w:color w:val="FF0000"/>
          <w:lang w:val="en-US"/>
        </w:rPr>
        <w:t>.</w:t>
      </w:r>
      <w:r w:rsidR="003D3ADB" w:rsidRPr="00985BCE">
        <w:rPr>
          <w:color w:val="FF0000"/>
          <w:lang w:val="en-US"/>
        </w:rPr>
        <w:t xml:space="preserve"> </w:t>
      </w:r>
      <w:r w:rsidR="00E53D35" w:rsidRPr="00985BCE">
        <w:rPr>
          <w:color w:val="FF0000"/>
          <w:lang w:val="en-US"/>
        </w:rPr>
        <w:t xml:space="preserve">The default ratio of training set is </w:t>
      </w:r>
      <w:r w:rsidR="000D49A4" w:rsidRPr="00985BCE">
        <w:rPr>
          <w:color w:val="FF0000"/>
          <w:lang w:val="en-US"/>
        </w:rPr>
        <w:t>1</w:t>
      </w:r>
      <w:r w:rsidR="00E53D35" w:rsidRPr="00985BCE">
        <w:rPr>
          <w:color w:val="FF0000"/>
          <w:lang w:val="en-US"/>
        </w:rPr>
        <w:t>% and the ratio of validation set is 10%. We use the training set with Adam optimizer</w:t>
      </w:r>
      <w:r w:rsidR="00420D2D" w:rsidRPr="00985BCE">
        <w:rPr>
          <w:color w:val="FF0000"/>
          <w:lang w:val="en-US"/>
        </w:rPr>
        <w:t xml:space="preserve"> and</w:t>
      </w:r>
      <w:r w:rsidR="00E53D35" w:rsidRPr="00985BCE">
        <w:rPr>
          <w:color w:val="FF0000"/>
          <w:lang w:val="en-US"/>
        </w:rPr>
        <w:t xml:space="preserve"> train the model</w:t>
      </w:r>
      <w:r w:rsidR="000249A2" w:rsidRPr="00985BCE">
        <w:rPr>
          <w:color w:val="FF0000"/>
          <w:lang w:val="en-US"/>
        </w:rPr>
        <w:t xml:space="preserve"> </w:t>
      </w:r>
      <w:sdt>
        <w:sdtPr>
          <w:rPr>
            <w:color w:val="000000"/>
            <w:lang w:val="en-US"/>
          </w:rPr>
          <w:tag w:val="MENDELEY_CITATION_v3_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"/>
          <w:id w:val="-1483141979"/>
          <w:placeholder>
            <w:docPart w:val="DefaultPlaceholder_-1854013440"/>
          </w:placeholder>
        </w:sdtPr>
        <w:sdtContent>
          <w:r w:rsidR="005B315E" w:rsidRPr="005B315E">
            <w:rPr>
              <w:color w:val="000000"/>
              <w:lang w:val="en-US"/>
            </w:rPr>
            <w:t>[13]</w:t>
          </w:r>
        </w:sdtContent>
      </w:sdt>
      <w:r w:rsidR="00E53D35" w:rsidRPr="00985BCE">
        <w:rPr>
          <w:color w:val="FF0000"/>
          <w:lang w:val="en-US"/>
        </w:rPr>
        <w:t xml:space="preserve"> and adjust the learning rate </w:t>
      </w:r>
      <w:r w:rsidR="00912733" w:rsidRPr="00985BCE">
        <w:rPr>
          <w:color w:val="FF0000"/>
          <w:lang w:val="en-US"/>
        </w:rPr>
        <w:t>and other hyperparameters</w:t>
      </w:r>
      <w:r w:rsidR="00E53D35" w:rsidRPr="00985BCE">
        <w:rPr>
          <w:color w:val="FF0000"/>
          <w:lang w:val="en-US"/>
        </w:rPr>
        <w:t xml:space="preserve"> with the validation set. To prevent the overfitting, an early stop </w:t>
      </w:r>
      <w:r w:rsidR="00333904" w:rsidRPr="00985BCE">
        <w:rPr>
          <w:color w:val="FF0000"/>
          <w:lang w:val="en-US"/>
        </w:rPr>
        <w:t xml:space="preserve">mechanism is </w:t>
      </w:r>
      <w:r w:rsidR="005F341E" w:rsidRPr="00985BCE">
        <w:rPr>
          <w:color w:val="FF0000"/>
          <w:lang w:val="en-US"/>
        </w:rPr>
        <w:t xml:space="preserve">introduced to </w:t>
      </w:r>
      <w:r w:rsidR="00333904" w:rsidRPr="00985BCE">
        <w:rPr>
          <w:color w:val="FF0000"/>
          <w:lang w:val="en-US"/>
        </w:rPr>
        <w:t xml:space="preserve">the training process when the validation loss </w:t>
      </w:r>
      <w:r w:rsidR="005F341E" w:rsidRPr="00985BCE">
        <w:rPr>
          <w:color w:val="FF0000"/>
          <w:lang w:val="en-US"/>
        </w:rPr>
        <w:t>starts</w:t>
      </w:r>
      <w:r w:rsidR="00333904" w:rsidRPr="00985BCE">
        <w:rPr>
          <w:color w:val="FF0000"/>
          <w:lang w:val="en-US"/>
        </w:rPr>
        <w:t xml:space="preserve"> increasing</w:t>
      </w:r>
      <w:r w:rsidR="00C55108" w:rsidRPr="00985BCE">
        <w:rPr>
          <w:color w:val="FF0000"/>
          <w:lang w:val="en-US"/>
        </w:rPr>
        <w:t xml:space="preserve"> and the validation accuracy start</w:t>
      </w:r>
      <w:r w:rsidR="00420D2D" w:rsidRPr="00985BCE">
        <w:rPr>
          <w:color w:val="FF0000"/>
          <w:lang w:val="en-US"/>
        </w:rPr>
        <w:t>s</w:t>
      </w:r>
      <w:r w:rsidR="00C55108" w:rsidRPr="00985BCE">
        <w:rPr>
          <w:color w:val="FF0000"/>
          <w:lang w:val="en-US"/>
        </w:rPr>
        <w:t xml:space="preserve"> decreasing</w:t>
      </w:r>
      <w:r w:rsidR="00333904" w:rsidRPr="00985BCE">
        <w:rPr>
          <w:color w:val="FF0000"/>
          <w:lang w:val="en-US"/>
        </w:rPr>
        <w:t>.</w:t>
      </w:r>
      <w:r w:rsidR="005F341E" w:rsidRPr="00985BCE">
        <w:rPr>
          <w:color w:val="FF0000"/>
          <w:lang w:val="en-US"/>
        </w:rPr>
        <w:t xml:space="preserve"> </w:t>
      </w:r>
    </w:p>
    <w:p w14:paraId="58BB6EEE" w14:textId="4FFF947D" w:rsidR="00B63E89" w:rsidRPr="00094CB6" w:rsidRDefault="00B63E89" w:rsidP="00094CB6">
      <w:pPr>
        <w:pStyle w:val="Heading2"/>
        <w:tabs>
          <w:tab w:val="clear" w:pos="31.50pt"/>
          <w:tab w:val="num" w:pos="14.40pt"/>
        </w:tabs>
        <w:ind w:start="14.40pt"/>
        <w:jc w:val="both"/>
      </w:pPr>
      <w:r w:rsidRPr="00094CB6">
        <w:t xml:space="preserve">The </w:t>
      </w:r>
      <w:r w:rsidR="00964D3C" w:rsidRPr="00094CB6">
        <w:t xml:space="preserve">inference of cell </w:t>
      </w:r>
      <w:r w:rsidRPr="00094CB6">
        <w:t xml:space="preserve">communication </w:t>
      </w:r>
    </w:p>
    <w:p w14:paraId="22AB5E4C" w14:textId="203F66BC" w:rsidR="007D1C61" w:rsidRPr="0099519E" w:rsidRDefault="00957643" w:rsidP="00957643">
      <w:pPr>
        <w:pStyle w:val="BodyText"/>
        <w:ind w:firstLine="0pt"/>
        <w:rPr>
          <w:color w:val="000000" w:themeColor="text1"/>
          <w:lang w:val="en-US"/>
        </w:rPr>
      </w:pPr>
      <w:r w:rsidRPr="0099519E">
        <w:rPr>
          <w:color w:val="000000" w:themeColor="text1"/>
          <w:lang w:val="en-US"/>
        </w:rPr>
        <w:t xml:space="preserve">After the training iteration stops, </w:t>
      </w:r>
      <w:r w:rsidR="007675A1" w:rsidRPr="0099519E">
        <w:rPr>
          <w:color w:val="000000" w:themeColor="text1"/>
          <w:lang w:val="en-US"/>
        </w:rPr>
        <w:t>we</w:t>
      </w:r>
      <w:r w:rsidRPr="0099519E">
        <w:rPr>
          <w:color w:val="000000" w:themeColor="text1"/>
          <w:lang w:val="en-US"/>
        </w:rPr>
        <w:t xml:space="preserve"> infer the communication with a heuristic rule by intaking the</w:t>
      </w:r>
      <w:r w:rsidR="00B803CE" w:rsidRPr="0099519E">
        <w:rPr>
          <w:color w:val="000000" w:themeColor="text1"/>
          <w:lang w:val="en-US"/>
        </w:rPr>
        <w:t xml:space="preserve"> </w:t>
      </w:r>
      <w:r w:rsidR="006606FB" w:rsidRPr="0099519E">
        <w:rPr>
          <w:color w:val="000000" w:themeColor="text1"/>
          <w:lang w:val="en-US"/>
        </w:rPr>
        <w:t>communication coefficient</w:t>
      </w:r>
      <w:r w:rsidRPr="0099519E">
        <w:rPr>
          <w:color w:val="000000" w:themeColor="text1"/>
          <w:lang w:val="en-US"/>
        </w:rPr>
        <w:t>, the ligand and receptor expression value</w:t>
      </w:r>
      <w:r w:rsidR="00A94FDC" w:rsidRPr="0099519E">
        <w:rPr>
          <w:color w:val="000000" w:themeColor="text1"/>
          <w:lang w:val="en-US"/>
        </w:rPr>
        <w:t>,</w:t>
      </w:r>
      <w:r w:rsidR="00C23B6B" w:rsidRPr="0099519E">
        <w:rPr>
          <w:color w:val="000000" w:themeColor="text1"/>
          <w:lang w:val="en-US"/>
        </w:rPr>
        <w:t xml:space="preserve"> and corresponding downstream routes</w:t>
      </w:r>
      <w:r w:rsidRPr="0099519E">
        <w:rPr>
          <w:color w:val="000000" w:themeColor="text1"/>
          <w:lang w:val="en-US"/>
        </w:rPr>
        <w:t xml:space="preserve"> in each cell.</w:t>
      </w:r>
      <w:r w:rsidR="007D1C61" w:rsidRPr="0099519E">
        <w:rPr>
          <w:color w:val="000000" w:themeColor="text1"/>
          <w:lang w:val="en-US"/>
        </w:rPr>
        <w:t xml:space="preserve"> </w:t>
      </w:r>
      <w:r w:rsidRPr="0099519E">
        <w:rPr>
          <w:color w:val="000000" w:themeColor="text1"/>
          <w:lang w:val="en-US"/>
        </w:rPr>
        <w:t xml:space="preserve">For each two </w:t>
      </w:r>
      <w:r w:rsidR="00DF6E49" w:rsidRPr="0099519E">
        <w:rPr>
          <w:color w:val="000000" w:themeColor="text1"/>
          <w:lang w:val="en-US"/>
        </w:rPr>
        <w:t xml:space="preserve">linked </w:t>
      </w:r>
      <w:r w:rsidRPr="0099519E">
        <w:rPr>
          <w:color w:val="000000" w:themeColor="text1"/>
          <w:lang w:val="en-US"/>
        </w:rPr>
        <w:t xml:space="preserve">cells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oMath>
      <w:r w:rsidRPr="0099519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oMath>
      <w:r w:rsidRPr="0099519E">
        <w:rPr>
          <w:color w:val="000000" w:themeColor="text1"/>
          <w:lang w:val="en-US"/>
        </w:rPr>
        <w:t xml:space="preserve">, </w:t>
      </w:r>
      <w:r w:rsidR="00A94FDC" w:rsidRPr="0099519E">
        <w:rPr>
          <w:color w:val="000000" w:themeColor="text1"/>
          <w:lang w:val="en-US"/>
        </w:rPr>
        <w:t>their communication coefficient (</w:t>
      </w:r>
      <m:oMath>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oMath>
      <w:r w:rsidR="00A94FDC" w:rsidRPr="0099519E">
        <w:rPr>
          <w:color w:val="000000" w:themeColor="text1"/>
          <w:lang w:val="en-US"/>
        </w:rPr>
        <w:t>)</w:t>
      </w:r>
      <w:r w:rsidR="00B803CE" w:rsidRPr="0099519E">
        <w:rPr>
          <w:color w:val="000000" w:themeColor="text1"/>
          <w:lang w:val="en-US"/>
        </w:rPr>
        <w:t xml:space="preserve"> is </w:t>
      </w:r>
      <w:r w:rsidR="006606FB" w:rsidRPr="0099519E">
        <w:rPr>
          <w:color w:val="000000" w:themeColor="text1"/>
          <w:lang w:val="en-US"/>
        </w:rPr>
        <w:t xml:space="preserve">computed from the average attention score </w:t>
      </w:r>
      <w:r w:rsidR="00F87D10" w:rsidRPr="0099519E">
        <w:rPr>
          <w:color w:val="000000" w:themeColor="text1"/>
          <w:lang w:val="en-US"/>
        </w:rPr>
        <w:t>from three</w:t>
      </w:r>
      <w:r w:rsidR="006606FB" w:rsidRPr="0099519E">
        <w:rPr>
          <w:color w:val="000000" w:themeColor="text1"/>
          <w:lang w:val="en-US"/>
        </w:rPr>
        <w:t xml:space="preserve"> graph embedding layer (Eq. </w:t>
      </w:r>
      <w:r w:rsidR="007675A1" w:rsidRPr="0099519E">
        <w:rPr>
          <w:color w:val="000000" w:themeColor="text1"/>
          <w:lang w:val="en-US"/>
        </w:rPr>
        <w:t>7</w:t>
      </w:r>
      <w:r w:rsidR="006606FB" w:rsidRPr="0099519E">
        <w:rPr>
          <w:color w:val="000000" w:themeColor="text1"/>
          <w:lang w:val="en-US"/>
        </w:rPr>
        <w:t>).</w:t>
      </w:r>
      <w:r w:rsidR="00420D2D">
        <w:rPr>
          <w:color w:val="000000" w:themeColor="text1"/>
          <w:lang w:val="en-US"/>
        </w:rPr>
        <w:t xml:space="preserve"> Intuitively</w:t>
      </w:r>
      <w:r w:rsidRPr="0099519E">
        <w:rPr>
          <w:color w:val="000000" w:themeColor="text1"/>
          <w:lang w:val="en-US"/>
        </w:rPr>
        <w:t xml:space="preserve"> both expression values of a ligand </w:t>
      </w:r>
      <w:r w:rsidR="00420D2D">
        <w:rPr>
          <w:color w:val="000000" w:themeColor="text1"/>
          <w:lang w:val="en-US"/>
        </w:rPr>
        <w:t>of the</w:t>
      </w:r>
      <w:r w:rsidRPr="0099519E">
        <w:rPr>
          <w:color w:val="000000" w:themeColor="text1"/>
          <w:lang w:val="en-US"/>
        </w:rPr>
        <w:t xml:space="preserve"> sender cell and a receptor in the receiver cell should be high, and both expression values of a receptor in sender cell and a ligand in the receiver cell should be low </w:t>
      </w:r>
      <w:r w:rsidR="00420D2D">
        <w:rPr>
          <w:color w:val="000000" w:themeColor="text1"/>
          <w:lang w:val="en-US"/>
        </w:rPr>
        <w:t>if one were to</w:t>
      </w:r>
      <w:r w:rsidRPr="0099519E">
        <w:rPr>
          <w:color w:val="000000" w:themeColor="text1"/>
          <w:lang w:val="en-US"/>
        </w:rPr>
        <w:t xml:space="preserve"> infer paracrine </w:t>
      </w:r>
      <w:r w:rsidR="00420D2D">
        <w:rPr>
          <w:color w:val="000000" w:themeColor="text1"/>
          <w:lang w:val="en-US"/>
        </w:rPr>
        <w:t xml:space="preserve">cell </w:t>
      </w:r>
      <w:r w:rsidRPr="0099519E">
        <w:rPr>
          <w:color w:val="000000" w:themeColor="text1"/>
          <w:lang w:val="en-US"/>
        </w:rPr>
        <w:t>communication</w:t>
      </w:r>
      <w:r w:rsidR="00420D2D">
        <w:rPr>
          <w:color w:val="000000" w:themeColor="text1"/>
          <w:lang w:val="en-US"/>
        </w:rPr>
        <w:t>. W</w:t>
      </w:r>
      <w:r w:rsidRPr="0099519E">
        <w:rPr>
          <w:color w:val="000000" w:themeColor="text1"/>
          <w:lang w:val="en-US"/>
        </w:rPr>
        <w:t xml:space="preserve">e compute the communication score from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oMath>
      <w:r w:rsidRPr="0099519E">
        <w:rPr>
          <w:color w:val="000000" w:themeColor="text1"/>
          <w:lang w:val="en-US"/>
        </w:rPr>
        <w:t xml:space="preserve"> to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oMath>
      <w:r w:rsidRPr="0099519E">
        <w:rPr>
          <w:color w:val="000000" w:themeColor="text1"/>
          <w:lang w:val="en-US"/>
        </w:rPr>
        <w:t xml:space="preserve"> through</w:t>
      </w:r>
      <w:r w:rsidR="007D1C61" w:rsidRPr="0099519E">
        <w:rPr>
          <w:color w:val="000000" w:themeColor="text1"/>
          <w:lang w:val="en-US"/>
        </w:rPr>
        <w:t xml:space="preserve"> ligand and receptor</w:t>
      </w:r>
      <w:r w:rsidR="00420D2D">
        <w:rPr>
          <w:color w:val="000000" w:themeColor="text1"/>
          <w:lang w:val="en-US"/>
        </w:rPr>
        <w:t xml:space="preserve"> pair</w:t>
      </w:r>
      <w:r w:rsidR="007D1C61" w:rsidRPr="0099519E">
        <w:rPr>
          <w:color w:val="000000" w:themeColor="text1"/>
          <w:lang w:val="en-US"/>
        </w:rPr>
        <w:t xml:space="preserve"> (</w:t>
      </w:r>
      <m:oMath>
        <m:r>
          <w:rPr>
            <w:rFonts w:ascii="Cambria Math" w:hAnsi="Cambria Math"/>
            <w:color w:val="000000" w:themeColor="text1"/>
            <w:lang w:val="en-US"/>
          </w:rPr>
          <m:t>lr</m:t>
        </m:r>
      </m:oMath>
      <w:r w:rsidR="007D1C61" w:rsidRPr="0099519E">
        <w:rPr>
          <w:color w:val="000000" w:themeColor="text1"/>
          <w:lang w:val="en-US"/>
        </w:rPr>
        <w:t>) using Eq</w:t>
      </w:r>
      <w:r w:rsidR="008F75FA" w:rsidRPr="0099519E">
        <w:rPr>
          <w:color w:val="000000" w:themeColor="text1"/>
          <w:lang w:val="en-US"/>
        </w:rPr>
        <w:t>.</w:t>
      </w:r>
      <w:r w:rsidR="007675A1" w:rsidRPr="0099519E">
        <w:rPr>
          <w:color w:val="000000" w:themeColor="text1"/>
          <w:lang w:val="en-US"/>
        </w:rPr>
        <w:t xml:space="preserve"> 8</w:t>
      </w:r>
      <w:r w:rsidR="00420D2D">
        <w:rPr>
          <w:color w:val="000000" w:themeColor="text1"/>
          <w:lang w:val="en-US"/>
        </w:rPr>
        <w:t xml:space="preserve"> w</w:t>
      </w:r>
      <w:r w:rsidR="006D542B" w:rsidRPr="0099519E">
        <w:rPr>
          <w:color w:val="000000" w:themeColor="text1"/>
          <w:lang w:val="en-US"/>
        </w:rPr>
        <w:t>here ligand and receptor</w:t>
      </w:r>
      <w:r w:rsidR="00420D2D">
        <w:rPr>
          <w:color w:val="000000" w:themeColor="text1"/>
          <w:lang w:val="en-US"/>
        </w:rPr>
        <w:t xml:space="preserve"> pair</w:t>
      </w:r>
      <w:r w:rsidR="006D542B" w:rsidRPr="0099519E">
        <w:rPr>
          <w:color w:val="000000" w:themeColor="text1"/>
          <w:lang w:val="en-US"/>
        </w:rPr>
        <w:t xml:space="preserve"> (</w:t>
      </w:r>
      <m:oMath>
        <m:r>
          <w:rPr>
            <w:rFonts w:ascii="Cambria Math" w:hAnsi="Cambria Math"/>
            <w:color w:val="000000" w:themeColor="text1"/>
            <w:lang w:val="en-US"/>
          </w:rPr>
          <m:t>lr</m:t>
        </m:r>
      </m:oMath>
      <w:r w:rsidR="006D542B" w:rsidRPr="0099519E">
        <w:rPr>
          <w:color w:val="000000" w:themeColor="text1"/>
          <w:lang w:val="en-US"/>
        </w:rPr>
        <w:t xml:space="preserve">) expression </w:t>
      </w:r>
      <w:r w:rsidR="006D542B" w:rsidRPr="00CE0892">
        <w:rPr>
          <w:color w:val="000000" w:themeColor="text1"/>
          <w:lang w:val="en-US"/>
        </w:rPr>
        <w:t>value in both cells</w:t>
      </w:r>
      <w:r w:rsidR="00C334A3">
        <w:rPr>
          <w:color w:val="000000" w:themeColor="text1"/>
          <w:lang w:val="en-US"/>
        </w:rPr>
        <w:t xml:space="preserve"> </w:t>
      </w:r>
      <w:proofErr w:type="spellStart"/>
      <w:r w:rsidR="00C334A3" w:rsidRPr="00C334A3">
        <w:rPr>
          <w:i/>
          <w:iCs/>
          <w:color w:val="000000" w:themeColor="text1"/>
          <w:lang w:val="en-US"/>
        </w:rPr>
        <w:t>i</w:t>
      </w:r>
      <w:proofErr w:type="spellEnd"/>
      <w:r w:rsidR="00C334A3" w:rsidRPr="00C334A3">
        <w:rPr>
          <w:i/>
          <w:iCs/>
          <w:color w:val="000000" w:themeColor="text1"/>
          <w:lang w:val="en-US"/>
        </w:rPr>
        <w:t xml:space="preserve"> </w:t>
      </w:r>
      <w:r w:rsidR="00C334A3">
        <w:rPr>
          <w:color w:val="000000" w:themeColor="text1"/>
          <w:lang w:val="en-US"/>
        </w:rPr>
        <w:t xml:space="preserve">and </w:t>
      </w:r>
      <w:r w:rsidR="00C334A3" w:rsidRPr="00C334A3">
        <w:rPr>
          <w:i/>
          <w:iCs/>
          <w:color w:val="000000" w:themeColor="text1"/>
          <w:lang w:val="en-US"/>
        </w:rPr>
        <w:t>j</w:t>
      </w:r>
      <w:r w:rsidR="006D542B" w:rsidRPr="00CE0892">
        <w:rPr>
          <w:color w:val="000000" w:themeColor="text1"/>
          <w:lang w:val="en-US"/>
        </w:rPr>
        <w:t xml:space="preserve"> are </w:t>
      </w:r>
      <w:r w:rsidR="00CE0892" w:rsidRPr="00CE0892">
        <w:rPr>
          <w:color w:val="000000" w:themeColor="text1"/>
          <w:lang w:val="en-US"/>
        </w:rPr>
        <w:t>denoted by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oMath>
      <w:r w:rsidR="00CE0892" w:rsidRPr="00CE0892">
        <w:rPr>
          <w:color w:val="000000" w:themeColor="text1"/>
          <w:lang w:val="en-US"/>
        </w:rPr>
        <w:t xml:space="preserve">) </w:t>
      </w:r>
      <w:r w:rsidR="006D542B" w:rsidRPr="00CE0892">
        <w:rPr>
          <w:color w:val="000000" w:themeColor="text1"/>
          <w:lang w:val="en-US"/>
        </w:rPr>
        <w:t>and</w:t>
      </w:r>
      <w:r w:rsidR="00CE0892" w:rsidRPr="00CE0892">
        <w:rPr>
          <w:color w:val="000000" w:themeColor="text1"/>
          <w:lang w:val="en-US"/>
        </w:rPr>
        <w:t xml:space="preserve"> (</w:t>
      </w:r>
      <m:oMath>
        <m:sSub>
          <m:sSubPr>
            <m:ctrlPr>
              <w:rPr>
                <w:rFonts w:ascii="Cambria Math" w:hAnsi="Cambria Math"/>
                <w:i/>
                <w:color w:val="000000" w:themeColor="text1"/>
                <w:lang w:val="en-US"/>
              </w:rPr>
            </m:ctrlPr>
          </m:sSub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,r</m:t>
            </m:r>
          </m:e>
          <m:sub>
            <m:r>
              <w:rPr>
                <w:rFonts w:ascii="Cambria Math" w:hAnsi="Cambria Math"/>
                <w:color w:val="000000" w:themeColor="text1"/>
                <w:lang w:val="en-US"/>
              </w:rPr>
              <m:t>j</m:t>
            </m:r>
          </m:sub>
        </m:sSub>
      </m:oMath>
      <w:r w:rsidR="00CE0892" w:rsidRPr="00CE0892">
        <w:rPr>
          <w:color w:val="000000" w:themeColor="text1"/>
          <w:lang w:val="en-US"/>
        </w:rPr>
        <w:t xml:space="preserve">), </w:t>
      </w:r>
      <w:r w:rsidR="00420D2D" w:rsidRPr="00CE0892">
        <w:rPr>
          <w:color w:val="000000" w:themeColor="text1"/>
          <w:lang w:val="en-US"/>
        </w:rPr>
        <w:t>respectively</w:t>
      </w:r>
      <w:r w:rsidR="006D542B" w:rsidRPr="00CE0892">
        <w:rPr>
          <w:color w:val="000000" w:themeColor="text1"/>
          <w:lang w:val="en-US"/>
        </w:rPr>
        <w:t xml:space="preserve">, </w:t>
      </w:r>
      <w:r w:rsidR="00420D2D" w:rsidRPr="00CE0892">
        <w:rPr>
          <w:color w:val="000000" w:themeColor="text1"/>
          <w:lang w:val="en-US"/>
        </w:rPr>
        <w:t xml:space="preserve">and </w:t>
      </w:r>
      <w:r w:rsidR="006D542B" w:rsidRPr="00CE0892">
        <w:rPr>
          <w:color w:val="000000" w:themeColor="text1"/>
          <w:lang w:val="en-US"/>
        </w:rPr>
        <w:t>the downstream route (</w:t>
      </w:r>
      <m:oMath>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oMath>
      <w:r w:rsidR="006D542B" w:rsidRPr="00CE0892">
        <w:rPr>
          <w:color w:val="000000" w:themeColor="text1"/>
          <w:lang w:val="en-US"/>
        </w:rPr>
        <w:t xml:space="preserve">) score is </w:t>
      </w:r>
      <w:r w:rsidR="00420D2D" w:rsidRPr="00CE0892">
        <w:rPr>
          <w:color w:val="000000" w:themeColor="text1"/>
          <w:lang w:val="en-US"/>
        </w:rPr>
        <w:t>denoted by</w:t>
      </w:r>
      <w:r w:rsidR="006D542B" w:rsidRPr="00CE0892">
        <w:rPr>
          <w:color w:val="000000" w:themeColor="text1"/>
          <w:lang w:val="en-US"/>
        </w:rPr>
        <w:t xml:space="preserve"> </w:t>
      </w:r>
      <m:oMath>
        <m:sSub>
          <m:sSubPr>
            <m:ctrlPr>
              <w:rPr>
                <w:rFonts w:ascii="Cambria Math" w:hAnsi="Cambria Math"/>
                <w:i/>
                <w:color w:val="000000" w:themeColor="text1"/>
                <w:lang w:eastAsia="en-US"/>
              </w:rPr>
            </m:ctrlPr>
          </m:sSubPr>
          <m:e>
            <m:r>
              <w:rPr>
                <w:rFonts w:ascii="Cambria Math" w:hAnsi="Cambria Math"/>
                <w:color w:val="000000" w:themeColor="text1"/>
                <w:lang w:eastAsia="en-US"/>
              </w:rPr>
              <m:t>s</m:t>
            </m:r>
          </m:e>
          <m:sub>
            <m:r>
              <w:rPr>
                <w:rFonts w:ascii="Cambria Math" w:hAnsi="Cambria Math"/>
                <w:color w:val="000000" w:themeColor="text1"/>
                <w:lang w:eastAsia="en-US"/>
              </w:rPr>
              <m:t>c</m:t>
            </m:r>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sub>
        </m:sSub>
      </m:oMath>
      <w:r w:rsidR="006D542B" w:rsidRPr="00CE0892">
        <w:rPr>
          <w:color w:val="000000" w:themeColor="text1"/>
          <w:lang w:val="en-US" w:eastAsia="en-US"/>
        </w:rPr>
        <w:t xml:space="preserve">. </w:t>
      </w:r>
      <w:r w:rsidR="00CE0892" w:rsidRPr="00CE0892">
        <w:rPr>
          <w:color w:val="000000" w:themeColor="text1"/>
          <w:lang w:val="en-US" w:eastAsia="en-US"/>
        </w:rPr>
        <w:t>Below</w:t>
      </w:r>
      <w:r w:rsidR="00CE0892" w:rsidRPr="00CE0892">
        <w:rPr>
          <w:color w:val="000000" w:themeColor="text1"/>
          <w:lang w:val="en-US"/>
        </w:rPr>
        <w:t xml:space="preserve"> </w:t>
      </w:r>
      <m:oMath>
        <m:r>
          <w:rPr>
            <w:rFonts w:ascii="Cambria Math" w:hAnsi="Cambria Math"/>
            <w:color w:val="000000" w:themeColor="text1"/>
            <w:lang w:val="en-US"/>
          </w:rPr>
          <m:t>LRE(∎)</m:t>
        </m:r>
      </m:oMath>
      <w:r w:rsidR="006D542B" w:rsidRPr="00CE0892">
        <w:rPr>
          <w:color w:val="000000" w:themeColor="text1"/>
          <w:lang w:val="en-US"/>
        </w:rPr>
        <w:t xml:space="preserve"> </w:t>
      </w:r>
      <w:r w:rsidR="00C334A3">
        <w:rPr>
          <w:color w:val="000000" w:themeColor="text1"/>
          <w:lang w:val="en-US"/>
        </w:rPr>
        <w:t xml:space="preserve">used in </w:t>
      </w:r>
      <w:r w:rsidR="00C334A3" w:rsidRPr="00CE0892">
        <w:rPr>
          <w:color w:val="000000" w:themeColor="text1"/>
          <w:lang w:val="en-US"/>
        </w:rPr>
        <w:t xml:space="preserve">Eq. </w:t>
      </w:r>
      <w:r w:rsidR="00C334A3">
        <w:rPr>
          <w:color w:val="000000" w:themeColor="text1"/>
          <w:lang w:val="en-US"/>
        </w:rPr>
        <w:t xml:space="preserve">8 </w:t>
      </w:r>
      <w:r w:rsidR="006D542B" w:rsidRPr="00CE0892">
        <w:rPr>
          <w:color w:val="000000" w:themeColor="text1"/>
          <w:lang w:val="en-US"/>
        </w:rPr>
        <w:t xml:space="preserve">is </w:t>
      </w:r>
      <w:r w:rsidR="00C334A3">
        <w:rPr>
          <w:color w:val="000000" w:themeColor="text1"/>
          <w:lang w:val="en-US"/>
        </w:rPr>
        <w:t>the</w:t>
      </w:r>
      <w:r w:rsidR="00CE0892" w:rsidRPr="00CE0892">
        <w:rPr>
          <w:color w:val="000000" w:themeColor="text1"/>
          <w:lang w:val="en-US"/>
        </w:rPr>
        <w:t xml:space="preserve"> </w:t>
      </w:r>
      <w:r w:rsidR="006D542B" w:rsidRPr="00CE0892">
        <w:rPr>
          <w:color w:val="000000" w:themeColor="text1"/>
          <w:lang w:val="en-US"/>
        </w:rPr>
        <w:t xml:space="preserve">function </w:t>
      </w:r>
      <w:r w:rsidR="00CE0892" w:rsidRPr="00CE0892">
        <w:rPr>
          <w:color w:val="000000" w:themeColor="text1"/>
          <w:lang w:val="en-US"/>
        </w:rPr>
        <w:t>comput</w:t>
      </w:r>
      <w:r w:rsidR="00CE0892">
        <w:rPr>
          <w:color w:val="000000" w:themeColor="text1"/>
          <w:lang w:val="en-US"/>
        </w:rPr>
        <w:t>ing</w:t>
      </w:r>
      <w:r w:rsidR="00CE0892" w:rsidRPr="00CE0892">
        <w:rPr>
          <w:color w:val="000000" w:themeColor="text1"/>
          <w:lang w:val="en-US"/>
        </w:rPr>
        <w:t xml:space="preserve"> </w:t>
      </w:r>
      <w:r w:rsidR="006D542B" w:rsidRPr="00CE0892">
        <w:rPr>
          <w:color w:val="000000" w:themeColor="text1"/>
          <w:lang w:val="en-US"/>
        </w:rPr>
        <w:t xml:space="preserve">the ligand and receptor </w:t>
      </w:r>
      <w:r w:rsidR="00CE0892" w:rsidRPr="00CE0892">
        <w:rPr>
          <w:color w:val="000000" w:themeColor="text1"/>
          <w:lang w:val="en-US"/>
        </w:rPr>
        <w:t>communication strength</w:t>
      </w:r>
      <w:r w:rsidR="00C334A3" w:rsidRPr="00C334A3">
        <w:rPr>
          <w:color w:val="000000" w:themeColor="text1"/>
          <w:lang w:val="en-US"/>
        </w:rPr>
        <w:t xml:space="preserve"> </w:t>
      </w:r>
      <w:r w:rsidR="00C334A3">
        <w:rPr>
          <w:color w:val="000000" w:themeColor="text1"/>
          <w:lang w:val="en-US"/>
        </w:rPr>
        <w:t xml:space="preserve">as shown in </w:t>
      </w:r>
      <w:r w:rsidR="00C334A3" w:rsidRPr="00CE0892">
        <w:rPr>
          <w:color w:val="000000" w:themeColor="text1"/>
          <w:lang w:val="en-US"/>
        </w:rPr>
        <w:t xml:space="preserve">Eq. </w:t>
      </w:r>
      <w:r w:rsidR="00C334A3">
        <w:rPr>
          <w:color w:val="000000" w:themeColor="text1"/>
          <w:lang w:val="en-US"/>
        </w:rPr>
        <w:t xml:space="preserve">9. </w:t>
      </w:r>
      <w:r w:rsidR="00DF6E49" w:rsidRPr="00CE0892">
        <w:rPr>
          <w:color w:val="000000" w:themeColor="text1"/>
          <w:lang w:val="en-US"/>
        </w:rPr>
        <w:t>To scaling down the communication</w:t>
      </w:r>
      <w:r w:rsidR="00DF6E49">
        <w:rPr>
          <w:color w:val="000000" w:themeColor="text1"/>
          <w:lang w:val="en-US"/>
        </w:rPr>
        <w:t xml:space="preserve"> score and prevent all the</w:t>
      </w:r>
      <w:r w:rsidR="00420D2D">
        <w:rPr>
          <w:color w:val="000000" w:themeColor="text1"/>
          <w:lang w:val="en-US"/>
        </w:rPr>
        <w:t xml:space="preserve"> </w:t>
      </w:r>
      <w:r w:rsidR="00CE0892">
        <w:rPr>
          <w:color w:val="000000" w:themeColor="text1"/>
          <w:lang w:val="en-US"/>
        </w:rPr>
        <w:t>values from becoming</w:t>
      </w:r>
      <w:r w:rsidR="00DF6E49">
        <w:rPr>
          <w:color w:val="000000" w:themeColor="text1"/>
          <w:lang w:val="en-US"/>
        </w:rPr>
        <w:t xml:space="preserve"> close to zero</w:t>
      </w:r>
      <w:r w:rsidR="003D7E65" w:rsidRPr="0099519E">
        <w:rPr>
          <w:color w:val="000000" w:themeColor="text1"/>
          <w:lang w:val="en-US"/>
        </w:rPr>
        <w:t>, we use log</w:t>
      </w:r>
      <w:r w:rsidR="00DF6E49">
        <w:rPr>
          <w:color w:val="000000" w:themeColor="text1"/>
          <w:lang w:val="en-US"/>
        </w:rPr>
        <w:t>1p</w:t>
      </w:r>
      <w:r w:rsidR="003D7E65" w:rsidRPr="0099519E">
        <w:rPr>
          <w:color w:val="000000" w:themeColor="text1"/>
          <w:lang w:val="en-US"/>
        </w:rPr>
        <w:t xml:space="preserve"> </w:t>
      </w:r>
      <w:r w:rsidR="00DF6E49">
        <w:rPr>
          <w:color w:val="000000" w:themeColor="text1"/>
          <w:lang w:val="en-US"/>
        </w:rPr>
        <w:t xml:space="preserve">transformed </w:t>
      </w:r>
      <w:r w:rsidR="003D7E65" w:rsidRPr="0099519E">
        <w:rPr>
          <w:color w:val="000000" w:themeColor="text1"/>
          <w:lang w:val="en-US"/>
        </w:rPr>
        <w:t>values instead of using the raw value.</w:t>
      </w:r>
    </w:p>
    <w:p w14:paraId="61058B19" w14:textId="4A75065F" w:rsidR="008F75FA" w:rsidRPr="0099519E" w:rsidRDefault="008F75FA" w:rsidP="00080F62">
      <w:pPr>
        <w:pStyle w:val="BodyText"/>
        <w:ind w:firstLine="0pt"/>
        <w:rPr>
          <w:rFonts w:ascii="Cambria Math" w:hAnsi="Cambria Math"/>
          <w:color w:val="000000" w:themeColor="text1"/>
          <w:lang w:val="en-US"/>
          <w:oMath/>
        </w:rPr>
        <w:sectPr w:rsidR="008F75FA" w:rsidRPr="0099519E" w:rsidSect="00EE5D01">
          <w:type w:val="continuous"/>
          <w:pgSz w:w="612pt" w:h="792pt" w:code="1"/>
          <w:pgMar w:top="72pt" w:right="72pt" w:bottom="72pt" w:left="72pt" w:header="36pt" w:footer="36pt" w:gutter="0pt"/>
          <w:cols w:space="18pt"/>
          <w:docGrid w:linePitch="360"/>
        </w:sectPr>
      </w:pPr>
      <m:oMathPara>
        <m:oMath>
          <m:r>
            <w:rPr>
              <w:rFonts w:ascii="Cambria Math" w:hAnsi="Cambria Math"/>
              <w:color w:val="000000" w:themeColor="text1"/>
              <w:lang w:val="en-US" w:eastAsia="zh-CN"/>
            </w:rPr>
            <w:lastRenderedPageBreak/>
            <m:t xml:space="preserve">                                                                                   </m:t>
          </m:r>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ctrlPr>
                    <w:rPr>
                      <w:rFonts w:ascii="Cambria Math" w:hAnsi="Cambria Math"/>
                      <w:i/>
                      <w:color w:val="000000" w:themeColor="text1"/>
                      <w:lang w:val="en-US"/>
                    </w:rPr>
                  </m:ctrlPr>
                </m:naryPr>
                <m:sub>
                  <m:r>
                    <w:rPr>
                      <w:rFonts w:ascii="Cambria Math" w:hAnsi="Cambria Math"/>
                      <w:color w:val="000000" w:themeColor="text1"/>
                      <w:lang w:val="en-US"/>
                    </w:rPr>
                    <m:t>k=1</m:t>
                  </m:r>
                </m:sub>
                <m:sup>
                  <m:r>
                    <w:rPr>
                      <w:rFonts w:ascii="Cambria Math" w:hAnsi="Cambria Math"/>
                      <w:color w:val="000000" w:themeColor="text1"/>
                      <w:lang w:val="en-US"/>
                    </w:rPr>
                    <m:t>3</m:t>
                  </m:r>
                </m:sup>
                <m:e>
                  <m:sSubSup>
                    <m:sSubSupPr>
                      <m:ctrlPr>
                        <w:rPr>
                          <w:rFonts w:ascii="Cambria Math" w:hAnsi="Cambria Math"/>
                          <w:i/>
                          <w:color w:val="000000" w:themeColor="text1"/>
                          <w:lang w:val="en-US"/>
                        </w:rPr>
                      </m:ctrlPr>
                    </m:sSubSupPr>
                    <m:e>
                      <m:r>
                        <w:rPr>
                          <w:rFonts w:ascii="Cambria Math" w:hAnsi="Cambria Math"/>
                          <w:color w:val="000000" w:themeColor="text1"/>
                          <w:lang w:val="en-US"/>
                        </w:rPr>
                        <m:t>α</m:t>
                      </m:r>
                    </m:e>
                    <m:sub>
                      <m:r>
                        <w:rPr>
                          <w:rFonts w:ascii="Cambria Math" w:hAnsi="Cambria Math"/>
                          <w:color w:val="000000" w:themeColor="text1"/>
                          <w:lang w:val="en-US"/>
                        </w:rPr>
                        <m:t>ij</m:t>
                      </m:r>
                    </m:sub>
                    <m:sup>
                      <m:r>
                        <w:rPr>
                          <w:rFonts w:ascii="Cambria Math" w:hAnsi="Cambria Math"/>
                          <w:color w:val="000000" w:themeColor="text1"/>
                          <w:lang w:val="en-US"/>
                        </w:rPr>
                        <m:t>k</m:t>
                      </m:r>
                    </m:sup>
                  </m:sSubSup>
                </m:e>
              </m:nary>
            </m:num>
            <m:den>
              <m:r>
                <w:rPr>
                  <w:rFonts w:ascii="Cambria Math" w:hAnsi="Cambria Math"/>
                  <w:color w:val="000000" w:themeColor="text1"/>
                  <w:lang w:val="en-US"/>
                </w:rPr>
                <m:t>3</m:t>
              </m:r>
            </m:den>
          </m:f>
          <m:r>
            <w:rPr>
              <w:rFonts w:ascii="Cambria Math" w:hAnsi="Cambria Math"/>
              <w:color w:val="000000" w:themeColor="text1"/>
              <w:lang w:val="en-US"/>
            </w:rPr>
            <m:t xml:space="preserve">                                                                                             (7)</m:t>
          </m:r>
        </m:oMath>
      </m:oMathPara>
    </w:p>
    <w:p w14:paraId="33D48162" w14:textId="1ECDFF2B" w:rsidR="000A584A" w:rsidRPr="0099519E" w:rsidRDefault="000A584A" w:rsidP="00080F62">
      <w:pPr>
        <w:pStyle w:val="BodyText"/>
        <w:ind w:firstLine="0pt"/>
        <w:rPr>
          <w:rFonts w:ascii="Cambria Math" w:hAnsi="Cambria Math"/>
          <w:color w:val="000000" w:themeColor="text1"/>
          <w:lang w:val="en-US"/>
          <w:oMath/>
        </w:rPr>
        <w:sectPr w:rsidR="000A584A" w:rsidRPr="0099519E" w:rsidSect="00EE5D01">
          <w:type w:val="continuous"/>
          <w:pgSz w:w="612pt" w:h="792pt" w:code="1"/>
          <w:pgMar w:top="72pt" w:right="72pt" w:bottom="72pt" w:left="72pt" w:header="36pt" w:footer="36pt" w:gutter="0pt"/>
          <w:cols w:space="18pt"/>
          <w:docGrid w:linePitch="360"/>
        </w:sectPr>
      </w:pPr>
      <m:oMathPara>
        <m:oMath>
          <m:r>
            <w:rPr>
              <w:rFonts w:ascii="Cambria Math" w:hAnsi="Cambria Math"/>
              <w:color w:val="000000" w:themeColor="text1"/>
              <w:lang w:val="en-US" w:eastAsia="zh-CN"/>
            </w:rPr>
            <m:t xml:space="preserve">                                                   C</m:t>
          </m:r>
          <m:r>
            <w:rPr>
              <w:rFonts w:ascii="Cambria Math" w:hAnsi="Cambria Math" w:hint="eastAsia"/>
              <w:color w:val="000000" w:themeColor="text1"/>
              <w:lang w:val="en-US" w:eastAsia="zh-CN"/>
            </w:rPr>
            <m:t>S</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r>
                <w:rPr>
                  <w:rFonts w:ascii="Cambria Math" w:hAnsi="Cambria Math"/>
                  <w:color w:val="000000" w:themeColor="text1"/>
                  <w:lang w:val="en-US"/>
                </w:rPr>
                <m:t xml:space="preserve">,l,r, </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log</m:t>
                  </m:r>
                </m:e>
                <m:sub>
                  <m:r>
                    <m:rPr>
                      <m:sty m:val="p"/>
                    </m:rPr>
                    <w:rPr>
                      <w:rFonts w:ascii="Cambria Math" w:hAnsi="Cambria Math"/>
                      <w:color w:val="000000" w:themeColor="text1"/>
                      <w:lang w:val="en-US"/>
                    </w:rPr>
                    <m:t>10</m:t>
                  </m:r>
                </m:sub>
              </m:sSub>
            </m:fName>
            <m:e>
              <m:d>
                <m:dPr>
                  <m:ctrlPr>
                    <w:rPr>
                      <w:rFonts w:ascii="Cambria Math" w:hAnsi="Cambria Math"/>
                      <w:i/>
                      <w:color w:val="000000" w:themeColor="text1"/>
                      <w:lang w:val="en-US"/>
                    </w:rPr>
                  </m:ctrlPr>
                </m:dPr>
                <m:e>
                  <m:r>
                    <w:rPr>
                      <w:rFonts w:ascii="Cambria Math" w:hAnsi="Cambria Math"/>
                      <w:color w:val="000000" w:themeColor="text1"/>
                      <w:lang w:val="en-US"/>
                    </w:rPr>
                    <m:t>max(LRE</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e>
                  </m:d>
                  <m:r>
                    <w:rPr>
                      <w:rFonts w:ascii="Cambria Math" w:hAnsi="Cambria Math"/>
                      <w:color w:val="000000" w:themeColor="text1"/>
                      <w:lang w:val="en-US"/>
                    </w:rPr>
                    <m:t>*</m:t>
                  </m:r>
                  <m:sSub>
                    <m:sSubPr>
                      <m:ctrlPr>
                        <w:rPr>
                          <w:rFonts w:ascii="Cambria Math" w:hAnsi="Cambria Math"/>
                          <w:i/>
                          <w:color w:val="000000" w:themeColor="text1"/>
                          <w:lang w:eastAsia="en-US"/>
                        </w:rPr>
                      </m:ctrlPr>
                    </m:sSubPr>
                    <m:e>
                      <m:r>
                        <w:rPr>
                          <w:rFonts w:ascii="Cambria Math" w:hAnsi="Cambria Math"/>
                          <w:color w:val="000000" w:themeColor="text1"/>
                          <w:lang w:eastAsia="en-US"/>
                        </w:rPr>
                        <m:t>s</m:t>
                      </m:r>
                    </m:e>
                    <m:sub>
                      <m:r>
                        <w:rPr>
                          <w:rFonts w:ascii="Cambria Math" w:hAnsi="Cambria Math"/>
                          <w:color w:val="000000" w:themeColor="text1"/>
                          <w:lang w:eastAsia="en-US"/>
                        </w:rPr>
                        <m:t>c</m:t>
                      </m:r>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sub>
                  </m:sSub>
                  <m:r>
                    <w:rPr>
                      <w:rFonts w:ascii="Cambria Math" w:hAnsi="Cambria Math"/>
                      <w:color w:val="000000" w:themeColor="text1"/>
                      <w:lang w:val="en-US"/>
                    </w:rPr>
                    <m:t>,0)+1</m:t>
                  </m:r>
                </m:e>
              </m:d>
            </m:e>
          </m:func>
          <m:r>
            <w:rPr>
              <w:rFonts w:ascii="Cambria Math" w:hAnsi="Cambria Math"/>
              <w:color w:val="000000" w:themeColor="text1"/>
              <w:lang w:val="en-US"/>
            </w:rPr>
            <m:t xml:space="preserve">                            (8)</m:t>
          </m:r>
        </m:oMath>
      </m:oMathPara>
    </w:p>
    <w:p w14:paraId="634C0362" w14:textId="2B28CB2F" w:rsidR="00957643" w:rsidRPr="0099519E" w:rsidRDefault="003D7E65" w:rsidP="00957643">
      <w:pPr>
        <w:pStyle w:val="BodyText"/>
        <w:ind w:firstLine="0pt"/>
        <w:rPr>
          <w:color w:val="000000" w:themeColor="text1"/>
          <w:lang w:val="en-US"/>
        </w:rPr>
      </w:pPr>
      <m:oMathPara>
        <m:oMath>
          <m:r>
            <w:rPr>
              <w:rFonts w:ascii="Cambria Math" w:hAnsi="Cambria Math"/>
              <w:color w:val="000000" w:themeColor="text1"/>
              <w:lang w:val="en-US"/>
            </w:rPr>
            <m:t xml:space="preserve">                                                   LRE</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e>
          </m:d>
          <m:r>
            <w:rPr>
              <w:rFonts w:ascii="Cambria Math" w:hAnsi="Cambria Math"/>
              <w:color w:val="000000" w:themeColor="text1"/>
              <w:lang w:val="en-US"/>
            </w:rPr>
            <m:t xml:space="preserve"> =</m:t>
          </m:r>
          <m:func>
            <m:funcPr>
              <m:ctrlPr>
                <w:rPr>
                  <w:rFonts w:ascii="Cambria Math" w:hAnsi="Cambria Math"/>
                  <w:i/>
                  <w:color w:val="000000" w:themeColor="text1"/>
                  <w:lang w:val="en-US"/>
                </w:rPr>
              </m:ctrlPr>
            </m:funcPr>
            <m:fName>
              <m:r>
                <m:rPr>
                  <m:sty m:val="p"/>
                </m:rPr>
                <w:rPr>
                  <w:rFonts w:ascii="Cambria Math" w:hAnsi="Cambria Math"/>
                  <w:color w:val="000000" w:themeColor="text1"/>
                  <w:lang w:val="en-US"/>
                </w:rPr>
                <m:t>max</m:t>
              </m:r>
            </m:fName>
            <m:e>
              <m:d>
                <m:dPr>
                  <m:ctrlPr>
                    <w:rPr>
                      <w:rFonts w:ascii="Cambria Math" w:hAnsi="Cambria Math"/>
                      <w:i/>
                      <w:color w:val="000000" w:themeColor="text1"/>
                      <w:lang w:val="en-US"/>
                    </w:rPr>
                  </m:ctrlPr>
                </m:dPr>
                <m:e>
                  <m:r>
                    <w:rPr>
                      <w:rFonts w:ascii="Cambria Math" w:hAnsi="Cambria Math"/>
                      <w:color w:val="000000" w:themeColor="text1"/>
                      <w:lang w:val="en-US"/>
                    </w:rPr>
                    <m:t>2(</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 xml:space="preserve"> , 0</m:t>
                  </m:r>
                </m:e>
              </m:d>
            </m:e>
          </m:func>
          <m:r>
            <w:rPr>
              <w:rFonts w:ascii="Cambria Math" w:hAnsi="Cambria Math"/>
              <w:color w:val="000000" w:themeColor="text1"/>
              <w:lang w:val="en-US"/>
            </w:rPr>
            <m:t xml:space="preserve">                             (9)</m:t>
          </m:r>
        </m:oMath>
      </m:oMathPara>
    </w:p>
    <w:p w14:paraId="44F520D6" w14:textId="15ABC881" w:rsidR="0099519E" w:rsidRPr="0099519E" w:rsidRDefault="007675A1" w:rsidP="0099519E">
      <w:pPr>
        <w:pStyle w:val="BodyText"/>
        <w:ind w:firstLine="0pt"/>
        <w:rPr>
          <w:color w:val="000000" w:themeColor="text1"/>
          <w:lang w:val="en-US"/>
        </w:rPr>
      </w:pPr>
      <w:r w:rsidRPr="0099519E">
        <w:rPr>
          <w:color w:val="000000" w:themeColor="text1"/>
          <w:lang w:val="en-US"/>
        </w:rPr>
        <w:tab/>
      </w:r>
      <w:r w:rsidR="0099519E" w:rsidRPr="0099519E">
        <w:rPr>
          <w:color w:val="000000" w:themeColor="text1"/>
          <w:lang w:val="en-US"/>
        </w:rPr>
        <w:t xml:space="preserve">To generalize specific cell-cell communications to cell group-level interactions, we aggregate all the communication scores from group </w:t>
      </w:r>
      <m:oMath>
        <m:r>
          <w:rPr>
            <w:rFonts w:ascii="Cambria Math" w:hAnsi="Cambria Math"/>
            <w:color w:val="000000" w:themeColor="text1"/>
            <w:lang w:val="en-US"/>
          </w:rPr>
          <m:t>A</m:t>
        </m:r>
      </m:oMath>
      <w:r w:rsidR="0099519E" w:rsidRPr="0099519E">
        <w:rPr>
          <w:color w:val="000000" w:themeColor="text1"/>
          <w:lang w:val="en-US"/>
        </w:rPr>
        <w:t xml:space="preserve"> to group </w:t>
      </w:r>
      <m:oMath>
        <m:r>
          <w:rPr>
            <w:rFonts w:ascii="Cambria Math" w:hAnsi="Cambria Math"/>
            <w:color w:val="000000" w:themeColor="text1"/>
            <w:lang w:val="en-US"/>
          </w:rPr>
          <m:t>B</m:t>
        </m:r>
      </m:oMath>
      <w:r w:rsidR="0099519E" w:rsidRPr="0099519E">
        <w:rPr>
          <w:color w:val="000000" w:themeColor="text1"/>
          <w:lang w:val="en-US"/>
        </w:rPr>
        <w:t xml:space="preserve"> </w:t>
      </w:r>
      <w:r w:rsidR="00420D2D">
        <w:rPr>
          <w:color w:val="000000" w:themeColor="text1"/>
          <w:lang w:val="en-US"/>
        </w:rPr>
        <w:t>by grouping feasible</w:t>
      </w:r>
      <w:r w:rsidR="0099519E" w:rsidRPr="0099519E">
        <w:rPr>
          <w:color w:val="000000" w:themeColor="text1"/>
          <w:lang w:val="en-US"/>
        </w:rPr>
        <w:t xml:space="preserve"> ligand and receptor pair</w:t>
      </w:r>
      <w:r w:rsidR="00420D2D">
        <w:rPr>
          <w:color w:val="000000" w:themeColor="text1"/>
          <w:lang w:val="en-US"/>
        </w:rPr>
        <w:t>s</w:t>
      </w:r>
      <w:r w:rsidR="00B07DEE" w:rsidRPr="0099519E">
        <w:rPr>
          <w:color w:val="000000" w:themeColor="text1"/>
          <w:lang w:val="en-US"/>
        </w:rPr>
        <w:t xml:space="preserve"> (</w:t>
      </w:r>
      <m:oMath>
        <m:r>
          <w:rPr>
            <w:rFonts w:ascii="Cambria Math" w:hAnsi="Cambria Math"/>
            <w:color w:val="000000" w:themeColor="text1"/>
            <w:lang w:val="en-US"/>
          </w:rPr>
          <m:t>lr</m:t>
        </m:r>
      </m:oMath>
      <w:r w:rsidR="00B07DEE" w:rsidRPr="0099519E">
        <w:rPr>
          <w:color w:val="000000" w:themeColor="text1"/>
          <w:lang w:val="en-US"/>
        </w:rPr>
        <w:t>)</w:t>
      </w:r>
      <w:r w:rsidR="0099519E" w:rsidRPr="0099519E">
        <w:rPr>
          <w:color w:val="000000" w:themeColor="text1"/>
          <w:lang w:val="en-US"/>
        </w:rPr>
        <w:t xml:space="preserve">. We employ a permutation test to determine the statistical significance of the inferred cell group communication. The permutation test involves random permutations of cell labels followed by the recalculation of the average group communication score between </w:t>
      </w:r>
      <m:oMath>
        <m:r>
          <w:rPr>
            <w:rFonts w:ascii="Cambria Math" w:hAnsi="Cambria Math"/>
            <w:color w:val="000000" w:themeColor="text1"/>
            <w:lang w:val="en-US"/>
          </w:rPr>
          <m:t>A</m:t>
        </m:r>
      </m:oMath>
      <w:r w:rsidR="0099519E" w:rsidRPr="0099519E">
        <w:rPr>
          <w:color w:val="000000" w:themeColor="text1"/>
          <w:lang w:val="en-US"/>
        </w:rPr>
        <w:t xml:space="preserve"> and </w:t>
      </w:r>
      <m:oMath>
        <m:r>
          <w:rPr>
            <w:rFonts w:ascii="Cambria Math" w:hAnsi="Cambria Math"/>
            <w:color w:val="000000" w:themeColor="text1"/>
            <w:lang w:val="en-US"/>
          </w:rPr>
          <m:t>B</m:t>
        </m:r>
      </m:oMath>
      <w:r w:rsidR="0099519E" w:rsidRPr="0099519E">
        <w:rPr>
          <w:color w:val="000000" w:themeColor="text1"/>
          <w:lang w:val="en-US"/>
        </w:rPr>
        <w:t xml:space="preserve"> via the communication ligand </w:t>
      </w:r>
      <m:oMath>
        <m:r>
          <w:rPr>
            <w:rFonts w:ascii="Cambria Math" w:hAnsi="Cambria Math"/>
            <w:color w:val="000000" w:themeColor="text1"/>
            <w:lang w:val="en-US"/>
          </w:rPr>
          <m:t>l</m:t>
        </m:r>
      </m:oMath>
      <w:r w:rsidR="0099519E" w:rsidRPr="0099519E">
        <w:rPr>
          <w:color w:val="000000" w:themeColor="text1"/>
          <w:lang w:val="en-US"/>
        </w:rPr>
        <w:t xml:space="preserve"> and receptor pair </w:t>
      </w:r>
      <m:oMath>
        <m:r>
          <w:rPr>
            <w:rFonts w:ascii="Cambria Math" w:hAnsi="Cambria Math"/>
            <w:color w:val="000000" w:themeColor="text1"/>
            <w:lang w:val="en-US"/>
          </w:rPr>
          <m:t>r</m:t>
        </m:r>
      </m:oMath>
      <w:r w:rsidR="0099519E" w:rsidRPr="0099519E">
        <w:rPr>
          <w:color w:val="000000" w:themeColor="text1"/>
          <w:lang w:val="en-US"/>
        </w:rPr>
        <w:t xml:space="preserve"> (Eq. 10)</w:t>
      </w:r>
      <w:r w:rsidR="00BD5005" w:rsidRPr="0099519E">
        <w:rPr>
          <w:color w:val="000000" w:themeColor="text1"/>
          <w:lang w:val="en-US"/>
        </w:rPr>
        <w:t>.</w:t>
      </w:r>
      <w:r w:rsidR="0099519E" w:rsidRPr="0099519E">
        <w:rPr>
          <w:color w:val="000000" w:themeColor="text1"/>
          <w:lang w:val="en-US"/>
        </w:rPr>
        <w:t xml:space="preserve"> Here,</w:t>
      </w:r>
      <w:r w:rsidR="00CE7043" w:rsidRPr="0099519E">
        <w:rPr>
          <w:color w:val="000000" w:themeColor="text1"/>
          <w:lang w:val="en-US"/>
        </w:rPr>
        <w:t xml:space="preserve"> </w:t>
      </w:r>
      <m:oMath>
        <m:r>
          <w:rPr>
            <w:rFonts w:ascii="Cambria Math" w:hAnsi="Cambria Math"/>
            <w:color w:val="000000" w:themeColor="text1"/>
            <w:lang w:val="en-US"/>
          </w:rPr>
          <m:t>C</m:t>
        </m:r>
        <m:r>
          <w:rPr>
            <w:rFonts w:ascii="Cambria Math" w:hAnsi="Cambria Math" w:hint="eastAsia"/>
            <w:color w:val="000000" w:themeColor="text1"/>
            <w:lang w:val="en-US"/>
          </w:rPr>
          <m:t>S</m:t>
        </m:r>
        <m:d>
          <m:dPr>
            <m:ctrlPr>
              <w:rPr>
                <w:rFonts w:ascii="Cambria Math" w:hAnsi="Cambria Math"/>
                <w:color w:val="000000" w:themeColor="text1"/>
                <w:lang w:val="en-US"/>
              </w:rPr>
            </m:ctrlPr>
          </m:dPr>
          <m:e>
            <m:r>
              <w:rPr>
                <w:rFonts w:ascii="Cambria Math" w:hAnsi="Cambria Math"/>
                <w:color w:val="000000" w:themeColor="text1"/>
                <w:lang w:val="en-US"/>
              </w:rPr>
              <m:t>A</m:t>
            </m:r>
            <m:r>
              <m:rPr>
                <m:sty m:val="p"/>
              </m:rPr>
              <w:rPr>
                <w:rFonts w:ascii="Cambria Math" w:hAnsi="Cambria Math"/>
                <w:color w:val="000000" w:themeColor="text1"/>
                <w:lang w:val="en-US"/>
              </w:rPr>
              <m:t>,</m:t>
            </m:r>
            <m:r>
              <w:rPr>
                <w:rFonts w:ascii="Cambria Math" w:hAnsi="Cambria Math"/>
                <w:color w:val="000000" w:themeColor="text1"/>
                <w:lang w:val="en-US"/>
              </w:rPr>
              <m:t>B</m:t>
            </m:r>
            <m:r>
              <m:rPr>
                <m:sty m:val="p"/>
              </m:rPr>
              <w:rPr>
                <w:rFonts w:ascii="Cambria Math" w:hAnsi="Cambria Math"/>
                <w:color w:val="000000" w:themeColor="text1"/>
                <w:lang w:val="en-US"/>
              </w:rPr>
              <m:t>,</m:t>
            </m:r>
            <m:r>
              <w:rPr>
                <w:rFonts w:ascii="Cambria Math" w:hAnsi="Cambria Math"/>
                <w:color w:val="000000" w:themeColor="text1"/>
                <w:lang w:val="en-US"/>
              </w:rPr>
              <m:t>l</m:t>
            </m:r>
            <m:r>
              <m:rPr>
                <m:sty m:val="p"/>
              </m:rPr>
              <w:rPr>
                <w:rFonts w:ascii="Cambria Math" w:hAnsi="Cambria Math"/>
                <w:color w:val="000000" w:themeColor="text1"/>
                <w:lang w:val="en-US"/>
              </w:rPr>
              <m:t>,</m:t>
            </m:r>
            <m:r>
              <w:rPr>
                <w:rFonts w:ascii="Cambria Math" w:hAnsi="Cambria Math"/>
                <w:color w:val="000000" w:themeColor="text1"/>
                <w:lang w:val="en-US"/>
              </w:rPr>
              <m:t>r</m:t>
            </m:r>
            <m:r>
              <m:rPr>
                <m:sty m:val="p"/>
              </m:rPr>
              <w:rPr>
                <w:rFonts w:ascii="Cambria Math" w:hAnsi="Cambria Math"/>
                <w:color w:val="000000" w:themeColor="text1"/>
                <w:lang w:val="en-US"/>
              </w:rPr>
              <m:t>,</m:t>
            </m:r>
            <m:sSub>
              <m:sSubPr>
                <m:ctrlPr>
                  <w:rPr>
                    <w:rFonts w:ascii="Cambria Math" w:hAnsi="Cambria Math"/>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oMath>
      <w:r w:rsidR="00CE7043" w:rsidRPr="0099519E">
        <w:rPr>
          <w:color w:val="000000" w:themeColor="text1"/>
          <w:lang w:val="en-US"/>
        </w:rPr>
        <w:t xml:space="preserve"> </w:t>
      </w:r>
      <w:r w:rsidR="0099519E" w:rsidRPr="0099519E">
        <w:rPr>
          <w:color w:val="000000" w:themeColor="text1"/>
          <w:lang w:val="en-US"/>
        </w:rPr>
        <w:t>represents the average communication score for cells in group α communicating with cells in group β through a particular ligand and receptor pair (</w:t>
      </w:r>
      <m:oMath>
        <m:r>
          <w:rPr>
            <w:rFonts w:ascii="Cambria Math" w:hAnsi="Cambria Math"/>
            <w:color w:val="000000" w:themeColor="text1"/>
            <w:lang w:val="en-US"/>
          </w:rPr>
          <m:t>lr</m:t>
        </m:r>
      </m:oMath>
      <w:r w:rsidR="0099519E" w:rsidRPr="0099519E">
        <w:rPr>
          <w:color w:val="000000" w:themeColor="text1"/>
          <w:lang w:val="en-US"/>
        </w:rPr>
        <w:t>) (Eq. 11).</w:t>
      </w:r>
      <w:r w:rsidR="00CE7043" w:rsidRPr="0099519E">
        <w:rPr>
          <w:color w:val="000000" w:themeColor="text1"/>
          <w:lang w:val="en-US"/>
        </w:rPr>
        <w:t xml:space="preserve"> </w:t>
      </w:r>
      <m:oMath>
        <m:r>
          <w:rPr>
            <w:rFonts w:ascii="Cambria Math" w:hAnsi="Cambria Math"/>
            <w:color w:val="000000" w:themeColor="text1"/>
            <w:lang w:val="en-US"/>
          </w:rPr>
          <m:t>C</m:t>
        </m:r>
        <m:r>
          <w:rPr>
            <w:rFonts w:ascii="Cambria Math" w:hAnsi="Cambria Math" w:hint="eastAsia"/>
            <w:color w:val="000000" w:themeColor="text1"/>
            <w:lang w:val="en-US"/>
          </w:rPr>
          <m:t>S</m:t>
        </m:r>
        <m:r>
          <m:rPr>
            <m:sty m:val="p"/>
          </m:rPr>
          <w:rPr>
            <w:rFonts w:ascii="Cambria Math" w:hAnsi="Cambria Math"/>
            <w:color w:val="000000" w:themeColor="text1"/>
            <w:lang w:val="en-US"/>
          </w:rPr>
          <m:t>'</m:t>
        </m:r>
        <m:d>
          <m:dPr>
            <m:ctrlPr>
              <w:rPr>
                <w:rFonts w:ascii="Cambria Math" w:hAnsi="Cambria Math"/>
                <w:color w:val="000000" w:themeColor="text1"/>
                <w:lang w:val="en-US"/>
              </w:rPr>
            </m:ctrlPr>
          </m:dPr>
          <m:e>
            <m:r>
              <w:rPr>
                <w:rFonts w:ascii="Cambria Math" w:hAnsi="Cambria Math"/>
                <w:color w:val="000000" w:themeColor="text1"/>
                <w:lang w:val="en-US"/>
              </w:rPr>
              <m:t>A</m:t>
            </m:r>
            <m:r>
              <m:rPr>
                <m:sty m:val="p"/>
              </m:rPr>
              <w:rPr>
                <w:rFonts w:ascii="Cambria Math" w:hAnsi="Cambria Math"/>
                <w:color w:val="000000" w:themeColor="text1"/>
                <w:lang w:val="en-US"/>
              </w:rPr>
              <m:t>,</m:t>
            </m:r>
            <m:r>
              <w:rPr>
                <w:rFonts w:ascii="Cambria Math" w:hAnsi="Cambria Math"/>
                <w:color w:val="000000" w:themeColor="text1"/>
                <w:lang w:val="en-US"/>
              </w:rPr>
              <m:t>B</m:t>
            </m:r>
            <m:r>
              <m:rPr>
                <m:sty m:val="p"/>
              </m:rPr>
              <w:rPr>
                <w:rFonts w:ascii="Cambria Math" w:hAnsi="Cambria Math"/>
                <w:color w:val="000000" w:themeColor="text1"/>
                <w:lang w:val="en-US"/>
              </w:rPr>
              <m:t>,</m:t>
            </m:r>
            <m:r>
              <w:rPr>
                <w:rFonts w:ascii="Cambria Math" w:hAnsi="Cambria Math"/>
                <w:color w:val="000000" w:themeColor="text1"/>
                <w:lang w:val="en-US"/>
              </w:rPr>
              <m:t>l</m:t>
            </m:r>
            <m:r>
              <m:rPr>
                <m:sty m:val="p"/>
              </m:rPr>
              <w:rPr>
                <w:rFonts w:ascii="Cambria Math" w:hAnsi="Cambria Math"/>
                <w:color w:val="000000" w:themeColor="text1"/>
                <w:lang w:val="en-US"/>
              </w:rPr>
              <m:t>,</m:t>
            </m:r>
            <m:r>
              <w:rPr>
                <w:rFonts w:ascii="Cambria Math" w:hAnsi="Cambria Math"/>
                <w:color w:val="000000" w:themeColor="text1"/>
                <w:lang w:val="en-US"/>
              </w:rPr>
              <m:t>r</m:t>
            </m:r>
            <m:r>
              <m:rPr>
                <m:sty m:val="p"/>
              </m:rPr>
              <w:rPr>
                <w:rFonts w:ascii="Cambria Math" w:hAnsi="Cambria Math"/>
                <w:color w:val="000000" w:themeColor="text1"/>
                <w:lang w:val="en-US"/>
              </w:rPr>
              <m:t>,</m:t>
            </m:r>
            <m:sSub>
              <m:sSubPr>
                <m:ctrlPr>
                  <w:rPr>
                    <w:rFonts w:ascii="Cambria Math" w:hAnsi="Cambria Math"/>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oMath>
      <w:r w:rsidR="0099519E" w:rsidRPr="0099519E">
        <w:rPr>
          <w:color w:val="000000" w:themeColor="text1"/>
          <w:lang w:val="en-US"/>
        </w:rPr>
        <w:t xml:space="preserve"> corresponds to the average communication score after the cell labels have been randomly permuted. We repeat this process for a total of </w:t>
      </w:r>
      <m:oMath>
        <m:r>
          <w:rPr>
            <w:rFonts w:ascii="Cambria Math" w:hAnsi="Cambria Math"/>
            <w:color w:val="000000" w:themeColor="text1"/>
            <w:lang w:val="en-US"/>
          </w:rPr>
          <m:t>Q</m:t>
        </m:r>
      </m:oMath>
      <w:r w:rsidR="0099519E" w:rsidRPr="0099519E">
        <w:rPr>
          <w:color w:val="000000" w:themeColor="text1"/>
          <w:lang w:val="en-US"/>
        </w:rPr>
        <w:t xml:space="preserve"> random samples, with </w:t>
      </w:r>
      <m:oMath>
        <m:r>
          <w:rPr>
            <w:rFonts w:ascii="Cambria Math" w:hAnsi="Cambria Math"/>
            <w:color w:val="000000" w:themeColor="text1"/>
            <w:lang w:val="en-US"/>
          </w:rPr>
          <m:t>Q</m:t>
        </m:r>
      </m:oMath>
      <w:r w:rsidR="0099519E" w:rsidRPr="0099519E">
        <w:rPr>
          <w:color w:val="000000" w:themeColor="text1"/>
          <w:lang w:val="en-US"/>
        </w:rPr>
        <w:t xml:space="preserve"> default set to 100</w:t>
      </w:r>
      <w:r w:rsidR="0015584A">
        <w:rPr>
          <w:color w:val="000000" w:themeColor="text1"/>
          <w:lang w:val="en-US"/>
        </w:rPr>
        <w:t xml:space="preserve"> and the default p</w:t>
      </w:r>
      <w:r w:rsidR="00257953">
        <w:rPr>
          <w:color w:val="000000" w:themeColor="text1"/>
          <w:lang w:val="en-US"/>
        </w:rPr>
        <w:t>-</w:t>
      </w:r>
      <w:r w:rsidR="0015584A">
        <w:rPr>
          <w:color w:val="000000" w:themeColor="text1"/>
          <w:lang w:val="en-US"/>
        </w:rPr>
        <w:t xml:space="preserve">value threshold for the </w:t>
      </w:r>
      <w:r w:rsidR="00257953">
        <w:rPr>
          <w:color w:val="000000" w:themeColor="text1"/>
          <w:lang w:val="en-US"/>
        </w:rPr>
        <w:t>statistically</w:t>
      </w:r>
      <w:r w:rsidR="0015584A">
        <w:rPr>
          <w:color w:val="000000" w:themeColor="text1"/>
          <w:lang w:val="en-US"/>
        </w:rPr>
        <w:t xml:space="preserve"> significant communication is set to 0.05</w:t>
      </w:r>
      <w:r w:rsidR="0099519E" w:rsidRPr="0099519E">
        <w:rPr>
          <w:color w:val="000000" w:themeColor="text1"/>
          <w:lang w:val="en-US"/>
        </w:rPr>
        <w:t>.</w:t>
      </w:r>
    </w:p>
    <w:p w14:paraId="0FD99B44" w14:textId="018B9FC4" w:rsidR="00D95CB4" w:rsidRPr="0099519E" w:rsidRDefault="00D95CB4" w:rsidP="00956E22">
      <w:pPr>
        <w:pStyle w:val="BodyText"/>
        <w:ind w:firstLine="0pt"/>
        <w:rPr>
          <w:color w:val="000000" w:themeColor="text1"/>
          <w:lang w:val="en-US"/>
        </w:rPr>
      </w:pPr>
      <m:oMathPara>
        <m:oMath>
          <m:r>
            <w:rPr>
              <w:rFonts w:ascii="Cambria Math" w:hAnsi="Cambria Math"/>
              <w:color w:val="000000" w:themeColor="text1"/>
            </w:rPr>
            <m:t xml:space="preserve">                     p-value=</m:t>
          </m:r>
          <m:f>
            <m:fPr>
              <m:ctrlPr>
                <w:rPr>
                  <w:rFonts w:ascii="Cambria Math" w:hAnsi="Cambria Math"/>
                  <w:i/>
                  <w:color w:val="000000" w:themeColor="text1"/>
                </w:rPr>
              </m:ctrlPr>
            </m:fPr>
            <m:num>
              <m:nary>
                <m:naryPr>
                  <m:chr m:val="∑"/>
                  <m:ctrlPr>
                    <w:rPr>
                      <w:rFonts w:ascii="Cambria Math" w:hAnsi="Cambria Math"/>
                      <w:i/>
                      <w:color w:val="000000" w:themeColor="text1"/>
                    </w:rPr>
                  </m:ctrlPr>
                </m:naryPr>
                <m:sub>
                  <m:r>
                    <w:rPr>
                      <w:rFonts w:ascii="Cambria Math" w:hAnsi="Cambria Math"/>
                      <w:color w:val="000000" w:themeColor="text1"/>
                    </w:rPr>
                    <m:t>q=1</m:t>
                  </m:r>
                </m:sub>
                <m:sup>
                  <m:r>
                    <w:rPr>
                      <w:rFonts w:ascii="Cambria Math" w:hAnsi="Cambria Math"/>
                      <w:color w:val="000000" w:themeColor="text1"/>
                    </w:rPr>
                    <m:t>Q</m:t>
                  </m:r>
                </m:sup>
                <m:e>
                  <m:r>
                    <w:rPr>
                      <w:rFonts w:ascii="Cambria Math" w:hAnsi="Cambria Math"/>
                      <w:color w:val="000000" w:themeColor="text1"/>
                      <w:lang w:val="en-US"/>
                    </w:rPr>
                    <m:t>h</m:t>
                  </m:r>
                  <m:d>
                    <m:dPr>
                      <m:ctrlPr>
                        <w:rPr>
                          <w:rFonts w:ascii="Cambria Math" w:hAnsi="Cambria Math"/>
                          <w:i/>
                          <w:color w:val="000000" w:themeColor="text1"/>
                        </w:rPr>
                      </m:ctrlPr>
                    </m:dPr>
                    <m:e>
                      <m:r>
                        <w:rPr>
                          <w:rFonts w:ascii="Cambria Math" w:hAnsi="Cambria Math"/>
                          <w:color w:val="000000" w:themeColor="text1"/>
                        </w:rPr>
                        <m:t>q,CS,C</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e>
              </m:nary>
              <m:r>
                <w:rPr>
                  <w:rFonts w:ascii="Cambria Math" w:hAnsi="Cambria Math"/>
                  <w:color w:val="000000" w:themeColor="text1"/>
                </w:rPr>
                <m:t xml:space="preserve"> </m:t>
              </m:r>
            </m:num>
            <m:den>
              <m:r>
                <w:rPr>
                  <w:rFonts w:ascii="Cambria Math" w:hAnsi="Cambria Math"/>
                  <w:color w:val="000000" w:themeColor="text1"/>
                </w:rPr>
                <m:t>Q</m:t>
              </m:r>
            </m:den>
          </m:f>
          <m:r>
            <w:rPr>
              <w:rFonts w:ascii="Cambria Math" w:hAnsi="Cambria Math"/>
              <w:color w:val="000000" w:themeColor="text1"/>
            </w:rPr>
            <m:t>,  where   h</m:t>
          </m:r>
          <m:d>
            <m:dPr>
              <m:ctrlPr>
                <w:rPr>
                  <w:rFonts w:ascii="Cambria Math" w:hAnsi="Cambria Math"/>
                  <w:i/>
                  <w:color w:val="000000" w:themeColor="text1"/>
                </w:rPr>
              </m:ctrlPr>
            </m:dPr>
            <m:e>
              <m:r>
                <w:rPr>
                  <w:rFonts w:ascii="Cambria Math" w:hAnsi="Cambria Math"/>
                  <w:color w:val="000000" w:themeColor="text1"/>
                </w:rPr>
                <m:t>q,CS</m:t>
              </m:r>
              <m:d>
                <m:dPr>
                  <m:ctrlPr>
                    <w:rPr>
                      <w:rFonts w:ascii="Cambria Math" w:hAnsi="Cambria Math"/>
                      <w:i/>
                      <w:color w:val="000000" w:themeColor="text1"/>
                    </w:rPr>
                  </m:ctrlPr>
                </m:dPr>
                <m:e>
                  <m:r>
                    <w:rPr>
                      <w:rFonts w:ascii="Cambria Math" w:hAnsi="Cambria Math"/>
                      <w:color w:val="000000" w:themeColor="text1"/>
                      <w:lang w:val="en-US"/>
                    </w:rPr>
                    <m:t>∎</m:t>
                  </m:r>
                </m:e>
              </m:d>
              <m:r>
                <w:rPr>
                  <w:rFonts w:ascii="Cambria Math" w:hAnsi="Cambria Math"/>
                  <w:color w:val="000000" w:themeColor="text1"/>
                </w:rPr>
                <m:t>,C</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lang w:val="en-US"/>
                    </w:rPr>
                    <m:t>∎</m:t>
                  </m:r>
                </m:e>
              </m:d>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 xml:space="preserve">1,          if CS&gt;CS' </m:t>
                  </m:r>
                </m:e>
                <m:e>
                  <m:r>
                    <w:rPr>
                      <w:rFonts w:ascii="Cambria Math" w:hAnsi="Cambria Math"/>
                      <w:color w:val="000000" w:themeColor="text1"/>
                    </w:rPr>
                    <m:t>0,          if CS≤CS'</m:t>
                  </m:r>
                </m:e>
              </m:eqArr>
            </m:e>
          </m:d>
          <m:r>
            <m:rPr>
              <m:sty m:val="p"/>
            </m:rPr>
            <w:rPr>
              <w:rFonts w:ascii="Cambria Math" w:hAnsi="Cambria Math"/>
              <w:color w:val="000000" w:themeColor="text1"/>
            </w:rPr>
            <m:t xml:space="preserve">        (10)</m:t>
          </m:r>
        </m:oMath>
      </m:oMathPara>
    </w:p>
    <w:p w14:paraId="42169DAB" w14:textId="1A6E336E" w:rsidR="00BD5005" w:rsidRPr="0099519E" w:rsidRDefault="00D95CB4" w:rsidP="00956E22">
      <w:pPr>
        <w:pStyle w:val="BodyText"/>
        <w:ind w:firstLine="0pt"/>
        <w:rPr>
          <w:color w:val="000000" w:themeColor="text1"/>
        </w:rPr>
      </w:pPr>
      <m:oMathPara>
        <m:oMath>
          <m:r>
            <w:rPr>
              <w:rFonts w:ascii="Cambria Math" w:hAnsi="Cambria Math"/>
              <w:color w:val="000000" w:themeColor="text1"/>
              <w:lang w:val="en-US" w:eastAsia="zh-CN"/>
            </w:rPr>
            <m:t xml:space="preserve">                                            C</m:t>
          </m:r>
          <m:r>
            <w:rPr>
              <w:rFonts w:ascii="Cambria Math" w:hAnsi="Cambria Math" w:hint="eastAsia"/>
              <w:color w:val="000000" w:themeColor="text1"/>
              <w:lang w:val="en-US" w:eastAsia="zh-CN"/>
            </w:rPr>
            <m:t>S</m:t>
          </m:r>
          <m:d>
            <m:dPr>
              <m:ctrlPr>
                <w:rPr>
                  <w:rFonts w:ascii="Cambria Math" w:hAnsi="Cambria Math"/>
                  <w:i/>
                  <w:color w:val="000000" w:themeColor="text1"/>
                  <w:lang w:val="en-US"/>
                </w:rPr>
              </m:ctrlPr>
            </m:dPr>
            <m:e>
              <m:r>
                <w:rPr>
                  <w:rFonts w:ascii="Cambria Math" w:hAnsi="Cambria Math"/>
                  <w:color w:val="000000" w:themeColor="text1"/>
                  <w:lang w:val="en-US"/>
                </w:rPr>
                <m:t>α,β,l,r,</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r>
            <w:rPr>
              <w:rFonts w:ascii="Cambria Math" w:hAnsi="Cambria Math"/>
              <w:color w:val="000000" w:themeColor="text1"/>
            </w:rPr>
            <m:t>=Mean</m:t>
          </m:r>
          <m:d>
            <m:dPr>
              <m:ctrlPr>
                <w:rPr>
                  <w:rFonts w:ascii="Cambria Math" w:hAnsi="Cambria Math"/>
                  <w:i/>
                  <w:color w:val="000000" w:themeColor="text1"/>
                </w:rPr>
              </m:ctrlPr>
            </m:dPr>
            <m:e>
              <m:r>
                <w:rPr>
                  <w:rFonts w:ascii="Cambria Math" w:hAnsi="Cambria Math"/>
                  <w:color w:val="000000" w:themeColor="text1"/>
                </w:rPr>
                <m:t>CS</m:t>
              </m:r>
              <m:d>
                <m:dPr>
                  <m:ctrlPr>
                    <w:rPr>
                      <w:rFonts w:ascii="Cambria Math" w:hAnsi="Cambria Math"/>
                      <w:i/>
                      <w:color w:val="000000" w:themeColor="text1"/>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r>
                    <w:rPr>
                      <w:rFonts w:ascii="Cambria Math" w:hAnsi="Cambria Math"/>
                      <w:color w:val="000000" w:themeColor="text1"/>
                      <w:lang w:val="en-US"/>
                    </w:rPr>
                    <m:t>,l,r,</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∈A,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∈B                                  (11)</m:t>
          </m:r>
        </m:oMath>
      </m:oMathPara>
    </w:p>
    <w:p w14:paraId="000A8D7F" w14:textId="097D46D3" w:rsidR="00B1429A" w:rsidRPr="0099519E" w:rsidRDefault="00B1429A" w:rsidP="00B1429A">
      <w:pPr>
        <w:pStyle w:val="Heading1"/>
        <w:rPr>
          <w:color w:val="000000" w:themeColor="text1"/>
        </w:rPr>
      </w:pPr>
      <w:bookmarkStart w:id="20" w:name="_Hlk149831663"/>
      <w:r w:rsidRPr="0099519E">
        <w:rPr>
          <w:color w:val="000000" w:themeColor="text1"/>
        </w:rPr>
        <w:t>Results</w:t>
      </w:r>
      <w:r w:rsidR="0061065A">
        <w:rPr>
          <w:color w:val="000000" w:themeColor="text1"/>
        </w:rPr>
        <w:t xml:space="preserve"> and discussion</w:t>
      </w:r>
    </w:p>
    <w:p w14:paraId="2FE2E52E" w14:textId="2CA8E40F" w:rsidR="00B1429A" w:rsidRPr="00094CB6" w:rsidRDefault="00B1429A" w:rsidP="00FA07CD">
      <w:pPr>
        <w:pStyle w:val="Heading2"/>
        <w:tabs>
          <w:tab w:val="clear" w:pos="31.50pt"/>
          <w:tab w:val="num" w:pos="14.40pt"/>
        </w:tabs>
        <w:spacing w:before="0pt" w:after="0pt"/>
        <w:ind w:start="14.40pt"/>
        <w:jc w:val="both"/>
      </w:pPr>
      <w:bookmarkStart w:id="21" w:name="_Hlk149831675"/>
      <w:bookmarkEnd w:id="20"/>
      <w:r w:rsidRPr="00094CB6">
        <w:t>Experiment materials</w:t>
      </w:r>
    </w:p>
    <w:p w14:paraId="75B72585" w14:textId="1C4DBD6A" w:rsidR="00534125" w:rsidRDefault="0061065A" w:rsidP="00FA07CD">
      <w:pPr>
        <w:pStyle w:val="BodyText"/>
        <w:spacing w:after="0pt" w:line="12pt" w:lineRule="auto"/>
        <w:ind w:firstLine="0pt"/>
        <w:rPr>
          <w:lang w:val="en-US"/>
        </w:rPr>
      </w:pPr>
      <w:r>
        <w:rPr>
          <w:lang w:val="en-US"/>
        </w:rPr>
        <w:t xml:space="preserve">Our computational experiments use the datasets published by </w:t>
      </w:r>
      <w:proofErr w:type="spellStart"/>
      <w:r>
        <w:rPr>
          <w:lang w:val="en-US"/>
        </w:rPr>
        <w:t>Lofoff</w:t>
      </w:r>
      <w:proofErr w:type="spellEnd"/>
      <w:r>
        <w:rPr>
          <w:lang w:val="en-US"/>
        </w:rPr>
        <w:t xml:space="preserve"> et al. (2022) which were generated by </w:t>
      </w:r>
      <w:r w:rsidRPr="006E7982">
        <w:rPr>
          <w:lang w:val="en-US"/>
        </w:rPr>
        <w:t>integrat</w:t>
      </w:r>
      <w:r>
        <w:rPr>
          <w:lang w:val="en-US"/>
        </w:rPr>
        <w:t>ing</w:t>
      </w:r>
      <w:r w:rsidRPr="006E7982">
        <w:rPr>
          <w:lang w:val="en-US"/>
        </w:rPr>
        <w:t xml:space="preserve"> seqFISH dataset</w:t>
      </w:r>
      <w:r>
        <w:rPr>
          <w:lang w:val="en-US"/>
        </w:rPr>
        <w:t xml:space="preserve">s from midline </w:t>
      </w:r>
      <w:r w:rsidRPr="006E7982">
        <w:rPr>
          <w:lang w:val="en-US"/>
        </w:rPr>
        <w:t xml:space="preserve">sagittal sections </w:t>
      </w:r>
      <w:r>
        <w:rPr>
          <w:lang w:val="en-US"/>
        </w:rPr>
        <w:t>on</w:t>
      </w:r>
      <w:r w:rsidRPr="006E7982">
        <w:rPr>
          <w:lang w:val="en-US"/>
        </w:rPr>
        <w:t xml:space="preserve"> three </w:t>
      </w:r>
      <w:r w:rsidRPr="00C3458C">
        <w:rPr>
          <w:lang w:val="en-US"/>
        </w:rPr>
        <w:t>mouse embryos at the 8-12ss</w:t>
      </w:r>
      <w:r>
        <w:rPr>
          <w:lang w:val="en-US"/>
        </w:rPr>
        <w:t xml:space="preserve"> (</w:t>
      </w:r>
      <w:r w:rsidRPr="00C3458C">
        <w:rPr>
          <w:lang w:val="en-US"/>
        </w:rPr>
        <w:t xml:space="preserve">corresponding to the </w:t>
      </w:r>
      <w:r w:rsidRPr="008A2A0A">
        <w:rPr>
          <w:lang w:val="en-US"/>
        </w:rPr>
        <w:t xml:space="preserve">embryonic day </w:t>
      </w:r>
      <w:r w:rsidRPr="008A2A0A">
        <w:rPr>
          <w:lang w:eastAsia="en-US"/>
        </w:rPr>
        <w:t>(E)8.5–8.75</w:t>
      </w:r>
      <w:r w:rsidRPr="008A2A0A">
        <w:rPr>
          <w:lang w:val="en-US" w:eastAsia="en-US"/>
        </w:rPr>
        <w:t xml:space="preserve">) with two </w:t>
      </w:r>
      <w:r w:rsidRPr="008A2A0A">
        <w:rPr>
          <w:lang w:eastAsia="en-US"/>
        </w:rPr>
        <w:t>existing scRNA-seq atlas</w:t>
      </w:r>
      <w:r w:rsidRPr="008A2A0A">
        <w:rPr>
          <w:lang w:val="en-US"/>
        </w:rPr>
        <w:t xml:space="preserve"> </w:t>
      </w:r>
      <w:sdt>
        <w:sdtPr>
          <w:rPr>
            <w:color w:val="000000"/>
            <w:lang w:val="en-US"/>
          </w:rPr>
          <w:tag w:val="MENDELEY_CITATION_v3_eyJjaXRhdGlvbklEIjoiTUVOREVMRVlfQ0lUQVRJT05fZDc3ZDA0MmEtZGQzMC00NGM3LTliYjUtOTUxZjcxNWExM2I1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
          <w:id w:val="-674419596"/>
          <w:placeholder>
            <w:docPart w:val="5E4A08DB61B541618E96F82A878337A5"/>
          </w:placeholder>
        </w:sdtPr>
        <w:sdtContent>
          <w:r w:rsidR="005B315E" w:rsidRPr="005B315E">
            <w:rPr>
              <w:color w:val="000000"/>
              <w:lang w:val="en-US"/>
            </w:rPr>
            <w:t>[14]</w:t>
          </w:r>
        </w:sdtContent>
      </w:sdt>
      <w:r w:rsidRPr="008A2A0A">
        <w:rPr>
          <w:lang w:val="en-US"/>
        </w:rPr>
        <w:t>.</w:t>
      </w:r>
      <w:r>
        <w:rPr>
          <w:lang w:val="en-US"/>
        </w:rPr>
        <w:t xml:space="preserve"> </w:t>
      </w:r>
      <w:r w:rsidRPr="008A2A0A">
        <w:rPr>
          <w:lang w:val="en-US"/>
        </w:rPr>
        <w:t>The</w:t>
      </w:r>
      <w:r>
        <w:t xml:space="preserve"> authors’</w:t>
      </w:r>
      <w:r w:rsidRPr="008A2A0A">
        <w:rPr>
          <w:lang w:val="en-US"/>
        </w:rPr>
        <w:t xml:space="preserve"> </w:t>
      </w:r>
      <w:r w:rsidRPr="006E7982">
        <w:rPr>
          <w:lang w:val="en-US"/>
        </w:rPr>
        <w:t>seqFISH dataset</w:t>
      </w:r>
      <w:r>
        <w:rPr>
          <w:lang w:val="en-US"/>
        </w:rPr>
        <w:t xml:space="preserve"> provide</w:t>
      </w:r>
      <w:r>
        <w:t>d</w:t>
      </w:r>
      <w:r>
        <w:rPr>
          <w:lang w:val="en-US"/>
        </w:rPr>
        <w:t xml:space="preserve"> </w:t>
      </w:r>
      <w:r w:rsidRPr="008A2A0A">
        <w:rPr>
          <w:lang w:eastAsia="en-US"/>
        </w:rPr>
        <w:t xml:space="preserve">spatially resolved expressions of </w:t>
      </w:r>
      <w:r>
        <w:rPr>
          <w:lang w:val="en-US"/>
        </w:rPr>
        <w:t>387 target genes, but they use</w:t>
      </w:r>
      <w:r>
        <w:t>d</w:t>
      </w:r>
      <w:r>
        <w:rPr>
          <w:lang w:val="en-US"/>
        </w:rPr>
        <w:t xml:space="preserve"> </w:t>
      </w:r>
      <w:r>
        <w:rPr>
          <w:lang w:val="en-US" w:eastAsia="en-US"/>
        </w:rPr>
        <w:t>the comparable</w:t>
      </w:r>
      <w:r>
        <w:rPr>
          <w:lang w:val="en-US"/>
        </w:rPr>
        <w:t xml:space="preserve"> </w:t>
      </w:r>
      <w:r w:rsidRPr="008A2A0A">
        <w:rPr>
          <w:lang w:eastAsia="en-US"/>
        </w:rPr>
        <w:t>scRNA-seq atlas</w:t>
      </w:r>
      <w:r>
        <w:rPr>
          <w:lang w:val="en-US" w:eastAsia="en-US"/>
        </w:rPr>
        <w:t xml:space="preserve"> </w:t>
      </w:r>
      <w:r>
        <w:rPr>
          <w:lang w:val="en-US"/>
        </w:rPr>
        <w:t>to impute missing genes of the spatially resolved cells and produce</w:t>
      </w:r>
      <w:r>
        <w:t>d</w:t>
      </w:r>
      <w:r>
        <w:rPr>
          <w:lang w:val="en-US"/>
        </w:rPr>
        <w:t xml:space="preserve"> an extensive list of mouse embryo cell types. </w:t>
      </w:r>
      <w:r w:rsidRPr="008A2A0A">
        <w:rPr>
          <w:lang w:val="en-US"/>
        </w:rPr>
        <w:t xml:space="preserve">The integrated data was obtained from </w:t>
      </w:r>
      <w:hyperlink r:id="rId11" w:history="1">
        <w:r w:rsidRPr="008A2A0A">
          <w:rPr>
            <w:rStyle w:val="Hyperlink"/>
            <w:color w:val="auto"/>
            <w:lang w:val="en-US"/>
          </w:rPr>
          <w:t>https://crukci.shinyapps.io/SpatialMouseAtlas/</w:t>
        </w:r>
      </w:hyperlink>
      <w:r w:rsidRPr="008A2A0A">
        <w:rPr>
          <w:lang w:val="en-US"/>
        </w:rPr>
        <w:t xml:space="preserve">. All three </w:t>
      </w:r>
      <w:r>
        <w:rPr>
          <w:lang w:val="en-US"/>
        </w:rPr>
        <w:t xml:space="preserve">integrated embryo </w:t>
      </w:r>
      <w:r w:rsidRPr="008A2A0A">
        <w:rPr>
          <w:lang w:val="en-US"/>
        </w:rPr>
        <w:t>datasets</w:t>
      </w:r>
      <w:r>
        <w:rPr>
          <w:lang w:val="en-US"/>
        </w:rPr>
        <w:t>, namely,</w:t>
      </w:r>
      <w:r w:rsidRPr="008A2A0A">
        <w:rPr>
          <w:lang w:val="en-US"/>
        </w:rPr>
        <w:t xml:space="preserve"> E1, E2 and E3, have 29452 genes and have 17806 cells, 14185 cells and 20577</w:t>
      </w:r>
      <w:r w:rsidRPr="006E7982">
        <w:rPr>
          <w:lang w:val="en-US"/>
        </w:rPr>
        <w:t xml:space="preserve"> cells</w:t>
      </w:r>
      <w:r>
        <w:t>,</w:t>
      </w:r>
      <w:r w:rsidRPr="006E7982">
        <w:rPr>
          <w:lang w:val="en-US"/>
        </w:rPr>
        <w:t xml:space="preserve"> </w:t>
      </w:r>
      <w:r>
        <w:rPr>
          <w:lang w:val="en-US"/>
        </w:rPr>
        <w:t>respectively</w:t>
      </w:r>
      <w:r w:rsidRPr="006E7982">
        <w:rPr>
          <w:lang w:val="en-US"/>
        </w:rPr>
        <w:t>.</w:t>
      </w:r>
      <w:r>
        <w:rPr>
          <w:lang w:val="en-US"/>
        </w:rPr>
        <w:t xml:space="preserve"> All these datasets are published </w:t>
      </w:r>
      <w:r w:rsidRPr="00CD1F4F">
        <w:t xml:space="preserve">with </w:t>
      </w:r>
      <w:r>
        <w:rPr>
          <w:lang w:val="en-US"/>
        </w:rPr>
        <w:t>“best practice”</w:t>
      </w:r>
      <w:r w:rsidRPr="00CD1F4F">
        <w:t xml:space="preserve"> </w:t>
      </w:r>
      <w:r>
        <w:t>t</w:t>
      </w:r>
      <w:r>
        <w:rPr>
          <w:lang w:val="en-US"/>
        </w:rPr>
        <w:t>otal</w:t>
      </w:r>
      <w:r w:rsidRPr="006E7982">
        <w:rPr>
          <w:lang w:val="en-US"/>
        </w:rPr>
        <w:t xml:space="preserve"> 23 cell types of cell labels </w:t>
      </w:r>
      <w:r>
        <w:t>as</w:t>
      </w:r>
      <w:r w:rsidRPr="006E7982">
        <w:rPr>
          <w:lang w:val="en-US"/>
        </w:rPr>
        <w:t xml:space="preserve"> </w:t>
      </w:r>
      <w:r>
        <w:t>presented in</w:t>
      </w:r>
      <w:r w:rsidRPr="006E7982">
        <w:rPr>
          <w:lang w:val="en-US"/>
        </w:rPr>
        <w:t xml:space="preserve"> </w:t>
      </w:r>
      <w:r w:rsidRPr="00384A4A">
        <w:rPr>
          <w:lang w:val="en-US" w:eastAsia="zh-CN"/>
        </w:rPr>
        <w:t>Fig</w:t>
      </w:r>
      <w:r>
        <w:rPr>
          <w:lang w:val="en-US" w:eastAsia="zh-CN"/>
        </w:rPr>
        <w:t>.</w:t>
      </w:r>
      <w:r w:rsidRPr="00384A4A">
        <w:rPr>
          <w:lang w:val="en-US" w:eastAsia="zh-CN"/>
        </w:rPr>
        <w:t xml:space="preserve"> 3</w:t>
      </w:r>
      <w:r>
        <w:t>. The figure also shows</w:t>
      </w:r>
      <w:r>
        <w:rPr>
          <w:lang w:val="en-US"/>
        </w:rPr>
        <w:t xml:space="preserve"> the number of cells included in each</w:t>
      </w:r>
      <w:r>
        <w:t xml:space="preserve"> cell</w:t>
      </w:r>
      <w:r>
        <w:rPr>
          <w:lang w:val="en-US"/>
        </w:rPr>
        <w:t xml:space="preserve"> type</w:t>
      </w:r>
      <w:r>
        <w:t xml:space="preserve"> along with </w:t>
      </w:r>
      <w:r>
        <w:rPr>
          <w:lang w:val="en-US"/>
        </w:rPr>
        <w:t xml:space="preserve">the respective 2D </w:t>
      </w:r>
      <w:r w:rsidRPr="0089158F">
        <w:rPr>
          <w:lang w:val="en-US"/>
        </w:rPr>
        <w:t>plotting of cells with cell type color</w:t>
      </w:r>
      <w:r w:rsidRPr="0089158F">
        <w:t>ed accordingly</w:t>
      </w:r>
      <w:r w:rsidRPr="0089158F">
        <w:rPr>
          <w:lang w:val="en-US"/>
        </w:rPr>
        <w:t>. Noticeable is the distinctive shape of E2</w:t>
      </w:r>
      <w:r w:rsidRPr="0089158F">
        <w:t xml:space="preserve"> which could be due to sectioning irregularity performed on</w:t>
      </w:r>
      <w:r w:rsidRPr="0089158F">
        <w:rPr>
          <w:lang w:val="en-US"/>
        </w:rPr>
        <w:t xml:space="preserve"> </w:t>
      </w:r>
      <w:r w:rsidRPr="0089158F">
        <w:t>their 2</w:t>
      </w:r>
      <w:r w:rsidRPr="0089158F">
        <w:rPr>
          <w:vertAlign w:val="superscript"/>
        </w:rPr>
        <w:t>nd</w:t>
      </w:r>
      <w:r w:rsidRPr="0089158F">
        <w:t xml:space="preserve"> </w:t>
      </w:r>
      <w:r w:rsidRPr="0089158F">
        <w:rPr>
          <w:lang w:eastAsia="en-US"/>
        </w:rPr>
        <w:t xml:space="preserve">embryo. </w:t>
      </w:r>
      <w:r>
        <w:rPr>
          <w:lang w:eastAsia="en-US"/>
        </w:rPr>
        <w:t>Our rendering of this 2D cell type coloring confirms the</w:t>
      </w:r>
      <w:r w:rsidRPr="0089158F">
        <w:rPr>
          <w:lang w:eastAsia="en-US"/>
        </w:rPr>
        <w:t xml:space="preserve"> author</w:t>
      </w:r>
      <w:r>
        <w:rPr>
          <w:lang w:eastAsia="en-US"/>
        </w:rPr>
        <w:t>s</w:t>
      </w:r>
      <w:r w:rsidRPr="0089158F">
        <w:rPr>
          <w:lang w:eastAsia="en-US"/>
        </w:rPr>
        <w:t>’ suggesti</w:t>
      </w:r>
      <w:r>
        <w:rPr>
          <w:lang w:eastAsia="en-US"/>
        </w:rPr>
        <w:t xml:space="preserve">on that </w:t>
      </w:r>
      <w:r w:rsidRPr="0089158F">
        <w:t>their 2</w:t>
      </w:r>
      <w:r w:rsidRPr="0089158F">
        <w:rPr>
          <w:vertAlign w:val="superscript"/>
        </w:rPr>
        <w:t>nd</w:t>
      </w:r>
      <w:r w:rsidRPr="0089158F">
        <w:t xml:space="preserve"> </w:t>
      </w:r>
      <w:r w:rsidRPr="0089158F">
        <w:rPr>
          <w:lang w:eastAsia="en-US"/>
        </w:rPr>
        <w:t>embryo</w:t>
      </w:r>
      <w:r>
        <w:rPr>
          <w:lang w:eastAsia="en-US"/>
        </w:rPr>
        <w:t xml:space="preserve"> suffers from</w:t>
      </w:r>
      <w:r w:rsidRPr="0089158F">
        <w:rPr>
          <w:lang w:eastAsia="en-US"/>
        </w:rPr>
        <w:t xml:space="preserve"> depletion of mesodermal</w:t>
      </w:r>
      <w:r w:rsidR="00534125">
        <w:rPr>
          <w:lang w:val="en-US" w:eastAsia="en-US"/>
        </w:rPr>
        <w:t xml:space="preserve"> </w:t>
      </w:r>
      <w:r w:rsidR="00534125" w:rsidRPr="0089158F">
        <w:rPr>
          <w:lang w:eastAsia="en-US"/>
        </w:rPr>
        <w:t>and tail-specific populations</w:t>
      </w:r>
      <w:r w:rsidR="00534125">
        <w:rPr>
          <w:lang w:eastAsia="en-US"/>
        </w:rPr>
        <w:t xml:space="preserve"> </w:t>
      </w:r>
      <w:sdt>
        <w:sdtPr>
          <w:rPr>
            <w:color w:val="000000"/>
            <w:lang w:val="en-US"/>
          </w:rPr>
          <w:tag w:val="MENDELEY_CITATION_v3_eyJjaXRhdGlvbklEIjoiTUVOREVMRVlfQ0lUQVRJT05fYWEzMTY2ZjUtOWUwZS00MzAxLTg5NmMtNmY0NWMyMTU2NjJh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
          <w:id w:val="-1700856782"/>
          <w:placeholder>
            <w:docPart w:val="420860BB5EBF46C2AE208E5A81A01708"/>
          </w:placeholder>
        </w:sdtPr>
        <w:sdtContent>
          <w:r w:rsidR="005B315E" w:rsidRPr="005B315E">
            <w:rPr>
              <w:color w:val="000000"/>
              <w:lang w:val="en-US"/>
            </w:rPr>
            <w:t>[14]</w:t>
          </w:r>
        </w:sdtContent>
      </w:sdt>
      <w:r w:rsidR="00534125" w:rsidRPr="008A2A0A">
        <w:rPr>
          <w:lang w:val="en-US"/>
        </w:rPr>
        <w:t>.</w:t>
      </w:r>
    </w:p>
    <w:p w14:paraId="43FBF283" w14:textId="5E8D81BD" w:rsidR="00534125" w:rsidRDefault="0061065A" w:rsidP="00FA07CD">
      <w:pPr>
        <w:pStyle w:val="BodyText"/>
        <w:spacing w:after="0pt" w:line="12pt" w:lineRule="auto"/>
        <w:ind w:firstLine="0pt"/>
        <w:rPr>
          <w:lang w:eastAsia="en-US"/>
        </w:rPr>
      </w:pPr>
      <w:r w:rsidRPr="0089158F">
        <w:rPr>
          <w:lang w:eastAsia="en-US"/>
        </w:rPr>
        <w:t xml:space="preserve"> </w:t>
      </w:r>
      <w:bookmarkStart w:id="22" w:name="_Hlk149831872"/>
      <w:bookmarkEnd w:id="21"/>
    </w:p>
    <w:p w14:paraId="1ECA15FE" w14:textId="5A3E672F" w:rsidR="00FA07CD" w:rsidRDefault="00D90C5E" w:rsidP="00534125">
      <w:pPr>
        <w:pStyle w:val="Heading2"/>
        <w:tabs>
          <w:tab w:val="clear" w:pos="31.50pt"/>
          <w:tab w:val="num" w:pos="14.40pt"/>
        </w:tabs>
        <w:spacing w:before="0pt" w:after="6pt"/>
        <w:ind w:start="14.40pt"/>
        <w:jc w:val="both"/>
      </w:pPr>
      <w:r>
        <w:t>GACom</w:t>
      </w:r>
      <w:r w:rsidR="00B1429A" w:rsidRPr="00094CB6">
        <w:t xml:space="preserve"> can effectively identify cell types</w:t>
      </w:r>
      <w:bookmarkStart w:id="23" w:name="_Hlk149831908"/>
      <w:bookmarkEnd w:id="22"/>
    </w:p>
    <w:p w14:paraId="687CDF11" w14:textId="2F1A09D7" w:rsidR="007704B7" w:rsidRDefault="0061065A" w:rsidP="00FA07CD">
      <w:pPr>
        <w:pStyle w:val="BodyText"/>
        <w:spacing w:after="0pt" w:line="12pt" w:lineRule="auto"/>
        <w:ind w:firstLine="0pt"/>
        <w:rPr>
          <w:i/>
          <w:iCs/>
        </w:rPr>
      </w:pPr>
      <w:r w:rsidRPr="00CD1F4F">
        <w:t xml:space="preserve">To assess the performance of the cell </w:t>
      </w:r>
      <w:r>
        <w:t xml:space="preserve">GAT </w:t>
      </w:r>
      <w:r w:rsidRPr="00CD1F4F">
        <w:t xml:space="preserve">classifier in </w:t>
      </w:r>
      <w:r w:rsidR="00D90C5E">
        <w:t>GACom</w:t>
      </w:r>
      <w:r w:rsidRPr="00CD1F4F">
        <w:t xml:space="preserve">, </w:t>
      </w:r>
      <w:r>
        <w:t xml:space="preserve">we use all three datasets as benchmarks. We explored the cell type prediction performance in two steps. First, we studied if and how </w:t>
      </w:r>
      <w:r w:rsidRPr="00CD1F4F">
        <w:t>the maximum communication ratio (</w:t>
      </w:r>
      <w:r w:rsidRPr="00CD1F4F">
        <w:rPr>
          <w:i/>
          <w:iCs/>
        </w:rPr>
        <w:t>P</w:t>
      </w:r>
      <w:r w:rsidRPr="00CD1F4F">
        <w:t>)</w:t>
      </w:r>
      <w:r>
        <w:t xml:space="preserve"> may affect the classification accuracy. The grid search method is used with </w:t>
      </w:r>
      <w:r w:rsidRPr="00CD1F4F">
        <w:rPr>
          <w:i/>
          <w:iCs/>
        </w:rPr>
        <w:t>P</w:t>
      </w:r>
      <w:r>
        <w:rPr>
          <w:i/>
          <w:iCs/>
        </w:rPr>
        <w:t xml:space="preserve"> </w:t>
      </w:r>
      <w:r>
        <w:t xml:space="preserve">ranging from </w:t>
      </w:r>
      <w:r w:rsidRPr="00CD1F4F">
        <w:t>0.000</w:t>
      </w:r>
      <w:r>
        <w:t>1</w:t>
      </w:r>
      <w:r w:rsidRPr="00CD1F4F">
        <w:t xml:space="preserve"> to 0.0</w:t>
      </w:r>
      <w:r>
        <w:t>2.</w:t>
      </w:r>
      <w:r w:rsidRPr="00665C1D">
        <w:t xml:space="preserve"> </w:t>
      </w:r>
      <w:r>
        <w:t xml:space="preserve">The relationship between accuracy and </w:t>
      </w:r>
      <w:r w:rsidRPr="00CD1F4F">
        <w:rPr>
          <w:i/>
          <w:iCs/>
        </w:rPr>
        <w:t>P</w:t>
      </w:r>
      <w:r>
        <w:t xml:space="preserve"> in all three datasets with 1% human-labeled samples are </w:t>
      </w:r>
      <w:r w:rsidRPr="006957EF">
        <w:t>shown in Fig. 4</w:t>
      </w:r>
      <w:r>
        <w:t>.</w:t>
      </w:r>
      <w:r w:rsidRPr="00665C1D">
        <w:t xml:space="preserve"> </w:t>
      </w:r>
      <w:r>
        <w:t xml:space="preserve">As shown, the GAT accuracy increases </w:t>
      </w:r>
      <w:r w:rsidRPr="005C0B1C">
        <w:t xml:space="preserve">monotonically </w:t>
      </w:r>
      <w:r>
        <w:t xml:space="preserve">when </w:t>
      </w:r>
      <w:r w:rsidRPr="00CD1F4F">
        <w:rPr>
          <w:i/>
          <w:iCs/>
        </w:rPr>
        <w:t>P</w:t>
      </w:r>
      <w:r>
        <w:t xml:space="preserve"> increases in the beginning, but after the knee of the curve (0.005) </w:t>
      </w:r>
      <w:r w:rsidRPr="005C0B1C">
        <w:rPr>
          <w:i/>
          <w:iCs/>
        </w:rPr>
        <w:t>P</w:t>
      </w:r>
      <w:r>
        <w:t xml:space="preserve"> no longer affects the</w:t>
      </w:r>
      <w:r w:rsidRPr="006957EF">
        <w:rPr>
          <w:noProof/>
        </w:rPr>
        <w:t xml:space="preserve"> </w:t>
      </w:r>
      <w:r>
        <w:rPr>
          <w:noProof/>
        </w:rPr>
        <w:t>classification accuracy.</w:t>
      </w:r>
      <w:r>
        <w:t xml:space="preserve"> In all three datasets, the </w:t>
      </w:r>
      <w:r w:rsidRPr="00CD1F4F">
        <w:rPr>
          <w:i/>
          <w:iCs/>
        </w:rPr>
        <w:t>P</w:t>
      </w:r>
      <w:r>
        <w:t xml:space="preserve"> with the best accuracy lands around 0.005 and we use this value as the best hyperparameter in our subsequent analyses. Noticeable in this performance analysis is that the plot for E2 stands out possibly due to block irregularity mentioned earlier.  Nevertheless, the pattern of the knee of the curve does not change providing an added confidence in our way of choosing </w:t>
      </w:r>
      <w:r w:rsidRPr="004F5C00">
        <w:rPr>
          <w:i/>
          <w:iCs/>
        </w:rPr>
        <w:t>P.</w:t>
      </w:r>
      <w:r w:rsidR="00FA07CD">
        <w:rPr>
          <w:i/>
          <w:iCs/>
        </w:rPr>
        <w:t xml:space="preserve"> </w:t>
      </w:r>
    </w:p>
    <w:tbl>
      <w:tblPr>
        <w:tblStyle w:val="TableGrid"/>
        <w:tblW w:w="0pt" w:type="dxa"/>
        <w:tblLook w:firstRow="1" w:lastRow="0" w:firstColumn="1" w:lastColumn="0" w:noHBand="0" w:noVBand="1"/>
      </w:tblPr>
      <w:tblGrid>
        <w:gridCol w:w="4770"/>
        <w:gridCol w:w="4580"/>
      </w:tblGrid>
      <w:tr w:rsidR="007704B7" w14:paraId="6FC201EE" w14:textId="77777777" w:rsidTr="00E5334B">
        <w:trPr>
          <w:trHeight w:val="4049"/>
        </w:trPr>
        <w:tc>
          <w:tcPr>
            <w:tcW w:w="233.75pt" w:type="dxa"/>
            <w:vAlign w:val="center"/>
          </w:tcPr>
          <w:p w14:paraId="45842E61" w14:textId="77777777" w:rsidR="007704B7" w:rsidRDefault="007704B7" w:rsidP="00FA07CD">
            <w:pPr>
              <w:pStyle w:val="BodyText"/>
              <w:spacing w:after="0pt" w:line="12pt" w:lineRule="auto"/>
              <w:ind w:firstLine="0pt"/>
              <w:rPr>
                <w:i/>
                <w:iCs/>
              </w:rPr>
            </w:pPr>
            <w:r>
              <w:rPr>
                <w:noProof/>
              </w:rPr>
              <w:lastRenderedPageBreak/>
              <w:drawing>
                <wp:inline distT="0" distB="0" distL="0" distR="0" wp14:anchorId="76355454" wp14:editId="25DBB4B3">
                  <wp:extent cx="2922714" cy="2153654"/>
                  <wp:effectExtent l="0" t="0" r="0" b="0"/>
                  <wp:docPr id="846754882" name="Picture 8467548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85300812" name="Picture 14853008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666" cy="2200778"/>
                          </a:xfrm>
                          <a:prstGeom prst="rect">
                            <a:avLst/>
                          </a:prstGeom>
                        </pic:spPr>
                      </pic:pic>
                    </a:graphicData>
                  </a:graphic>
                </wp:inline>
              </w:drawing>
            </w:r>
          </w:p>
          <w:p w14:paraId="462CD32C" w14:textId="02D43624" w:rsidR="007704B7" w:rsidRPr="007704B7" w:rsidRDefault="007704B7" w:rsidP="007704B7">
            <w:pPr>
              <w:jc w:val="both"/>
              <w:rPr>
                <w:i/>
                <w:iCs/>
              </w:rPr>
            </w:pPr>
            <w:r w:rsidRPr="00037876">
              <w:rPr>
                <w:b/>
                <w:bCs/>
              </w:rPr>
              <w:t>Fig. 3.</w:t>
            </w:r>
            <w:r>
              <w:t xml:space="preserve"> </w:t>
            </w:r>
            <w:r w:rsidRPr="00B44BDA">
              <w:rPr>
                <w:i/>
                <w:iCs/>
              </w:rPr>
              <w:t xml:space="preserve">The </w:t>
            </w:r>
            <w:r>
              <w:rPr>
                <w:i/>
                <w:iCs/>
              </w:rPr>
              <w:t xml:space="preserve">details of E1, E2 and E3 datasets. Each datasets have 23 type cells. </w:t>
            </w:r>
          </w:p>
        </w:tc>
        <w:tc>
          <w:tcPr>
            <w:tcW w:w="233.75pt" w:type="dxa"/>
            <w:vAlign w:val="center"/>
          </w:tcPr>
          <w:p w14:paraId="690D313F" w14:textId="77777777" w:rsidR="007704B7" w:rsidRDefault="007704B7" w:rsidP="00FA07CD">
            <w:pPr>
              <w:pStyle w:val="BodyText"/>
              <w:spacing w:after="0pt" w:line="12pt" w:lineRule="auto"/>
              <w:ind w:firstLine="0pt"/>
              <w:rPr>
                <w:i/>
                <w:iCs/>
              </w:rPr>
            </w:pPr>
            <w:r>
              <w:rPr>
                <w:noProof/>
              </w:rPr>
              <w:drawing>
                <wp:inline distT="0" distB="0" distL="0" distR="0" wp14:anchorId="3F7AD34F" wp14:editId="66094EFF">
                  <wp:extent cx="2792360" cy="2179122"/>
                  <wp:effectExtent l="0" t="0" r="8255" b="0"/>
                  <wp:docPr id="1145793019" name="Picture 1145793019" descr="A graph of a gat classifi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0156246" name="Picture 1" descr="A graph of a gat classifier&#10;&#10;Description automatically generated"/>
                          <pic:cNvPicPr/>
                        </pic:nvPicPr>
                        <pic:blipFill rotWithShape="1">
                          <a:blip r:embed="rId13">
                            <a:extLst>
                              <a:ext uri="{28A0092B-C50C-407E-A947-70E740481C1C}">
                                <a14:useLocalDpi xmlns:a14="http://schemas.microsoft.com/office/drawing/2010/main" val="0"/>
                              </a:ext>
                            </a:extLst>
                          </a:blip>
                          <a:srcRect l="4.434%" t="6.717%" r="8.509%" b="2.699%"/>
                          <a:stretch/>
                        </pic:blipFill>
                        <pic:spPr bwMode="auto">
                          <a:xfrm>
                            <a:off x="0" y="0"/>
                            <a:ext cx="2816995" cy="2198347"/>
                          </a:xfrm>
                          <a:prstGeom prst="rect">
                            <a:avLst/>
                          </a:prstGeom>
                          <a:ln>
                            <a:noFill/>
                          </a:ln>
                          <a:extLst>
                            <a:ext uri="{53640926-AAD7-44D8-BBD7-CCE9431645EC}">
                              <a14:shadowObscured xmlns:a14="http://schemas.microsoft.com/office/drawing/2010/main"/>
                            </a:ext>
                          </a:extLst>
                        </pic:spPr>
                      </pic:pic>
                    </a:graphicData>
                  </a:graphic>
                </wp:inline>
              </w:drawing>
            </w:r>
          </w:p>
          <w:p w14:paraId="40AE09FD" w14:textId="284E3F8B" w:rsidR="007704B7" w:rsidRPr="007704B7" w:rsidRDefault="007704B7" w:rsidP="007704B7">
            <w:pPr>
              <w:jc w:val="both"/>
              <w:rPr>
                <w:i/>
                <w:iCs/>
              </w:rPr>
            </w:pPr>
            <w:r w:rsidRPr="00037876">
              <w:rPr>
                <w:b/>
                <w:bCs/>
              </w:rPr>
              <w:t>Fig.4.</w:t>
            </w:r>
            <w:r>
              <w:rPr>
                <w:b/>
                <w:bCs/>
              </w:rPr>
              <w:t xml:space="preserve"> </w:t>
            </w:r>
            <w:r w:rsidRPr="00037876">
              <w:rPr>
                <w:i/>
                <w:iCs/>
              </w:rPr>
              <w:t xml:space="preserve">The relationship of accuracy and the max communication distance </w:t>
            </w:r>
            <w:r>
              <w:rPr>
                <w:i/>
                <w:iCs/>
              </w:rPr>
              <w:t>with</w:t>
            </w:r>
            <w:r w:rsidRPr="00037876">
              <w:rPr>
                <w:i/>
                <w:iCs/>
              </w:rPr>
              <w:t xml:space="preserve"> </w:t>
            </w:r>
            <w:r>
              <w:rPr>
                <w:i/>
                <w:iCs/>
              </w:rPr>
              <w:t>1%</w:t>
            </w:r>
            <w:r w:rsidRPr="00037876">
              <w:rPr>
                <w:i/>
                <w:iCs/>
              </w:rPr>
              <w:t xml:space="preserve">the training sample </w:t>
            </w:r>
          </w:p>
        </w:tc>
      </w:tr>
    </w:tbl>
    <w:p w14:paraId="408952F2" w14:textId="77777777" w:rsidR="007704B7" w:rsidRPr="00FA07CD" w:rsidRDefault="00534125" w:rsidP="00FA07CD">
      <w:pPr>
        <w:pStyle w:val="BodyText"/>
        <w:spacing w:after="0pt" w:line="12pt" w:lineRule="auto"/>
        <w:ind w:firstLine="0pt"/>
        <w:rPr>
          <w:lang w:val="en-US"/>
        </w:rPr>
      </w:pPr>
      <w:r>
        <w:rPr>
          <w:i/>
          <w:iCs/>
        </w:rPr>
        <w:tab/>
      </w:r>
      <w:r w:rsidR="00FA07CD">
        <w:t>Second, w</w:t>
      </w:r>
      <w:r w:rsidR="00FA07CD" w:rsidRPr="00CD1F4F">
        <w:t>e conducted a comparative analysis by pitting our cell classifier against a</w:t>
      </w:r>
      <w:r w:rsidR="00FA07CD">
        <w:t>n</w:t>
      </w:r>
      <w:r w:rsidR="00FA07CD" w:rsidRPr="00CD1F4F">
        <w:t xml:space="preserve"> MLP</w:t>
      </w:r>
      <w:r w:rsidR="00FA07CD">
        <w:t>-based classifier</w:t>
      </w:r>
      <w:r w:rsidR="00FA07CD" w:rsidRPr="00CD1F4F">
        <w:t xml:space="preserve"> using identical learning rates, the same number of hidden layers, and the same optimizer.</w:t>
      </w:r>
      <w:r w:rsidR="00FA07CD">
        <w:t xml:space="preserve"> F</w:t>
      </w:r>
      <w:r w:rsidR="00FA07CD" w:rsidRPr="00CD1F4F">
        <w:t>our criteria</w:t>
      </w:r>
      <w:r w:rsidR="00FA07CD">
        <w:t xml:space="preserve"> were </w:t>
      </w:r>
      <w:r w:rsidR="00FA07CD" w:rsidRPr="00CD1F4F">
        <w:t>employed</w:t>
      </w:r>
      <w:r w:rsidR="00FA07CD">
        <w:t xml:space="preserve"> t</w:t>
      </w:r>
      <w:r w:rsidR="00FA07CD" w:rsidRPr="00CD1F4F">
        <w:t>o assess the performance of the classifier</w:t>
      </w:r>
      <w:r w:rsidR="00FA07CD">
        <w:t>s including</w:t>
      </w:r>
      <w:r w:rsidR="00FA07CD" w:rsidRPr="00CD1F4F">
        <w:t xml:space="preserve">: Accuracy, </w:t>
      </w:r>
      <w:r w:rsidR="00FA07CD">
        <w:t>M</w:t>
      </w:r>
      <w:r w:rsidR="00FA07CD" w:rsidRPr="00CD1F4F">
        <w:t xml:space="preserve">ulti-class Precision, </w:t>
      </w:r>
      <w:r w:rsidR="00FA07CD">
        <w:t>M</w:t>
      </w:r>
      <w:r w:rsidR="00FA07CD" w:rsidRPr="00CD1F4F">
        <w:t xml:space="preserve">ulti-class Recall, and </w:t>
      </w:r>
      <w:r w:rsidR="00FA07CD">
        <w:t>M</w:t>
      </w:r>
      <w:r w:rsidR="00FA07CD" w:rsidRPr="00CD1F4F">
        <w:t>ulti-class F1-score</w:t>
      </w:r>
      <w:r w:rsidR="00FA07CD">
        <w:t>. W</w:t>
      </w:r>
      <w:r w:rsidR="00FA07CD" w:rsidRPr="00CD1F4F">
        <w:t>e varied the ratios of human-labeled samples at 1%, 5%, and 10%.</w:t>
      </w:r>
      <w:r w:rsidR="00FA07CD">
        <w:t xml:space="preserve"> As shown in Table 1, the performance of GAT and MLP increases when the ratio of human-labeled samples increases. Compared to MLP, GAT </w:t>
      </w:r>
      <w:r w:rsidR="00FA07CD" w:rsidRPr="00CD1F4F">
        <w:t>always outperform</w:t>
      </w:r>
      <w:r w:rsidR="00FA07CD">
        <w:t>ed</w:t>
      </w:r>
      <w:r w:rsidR="00FA07CD" w:rsidRPr="00CD1F4F">
        <w:t xml:space="preserve"> MLP with ~30% improvement in test</w:t>
      </w:r>
      <w:r w:rsidR="00FA07CD">
        <w:t>ing</w:t>
      </w:r>
      <w:r w:rsidR="00FA07CD" w:rsidRPr="00CD1F4F">
        <w:t xml:space="preserve"> </w:t>
      </w:r>
      <w:r w:rsidR="00FA07CD">
        <w:t>A</w:t>
      </w:r>
      <w:r w:rsidR="00FA07CD" w:rsidRPr="00CD1F4F">
        <w:t>ccuracy</w:t>
      </w:r>
      <w:r w:rsidR="00FA07CD">
        <w:t>, and ~0.3 improvement in F1 score, Recall and Precision</w:t>
      </w:r>
      <w:r w:rsidR="00FA07CD">
        <w:rPr>
          <w:lang w:val="en-US"/>
        </w:rPr>
        <w:t>.</w:t>
      </w:r>
      <w:r w:rsidR="00FA07CD">
        <w:t xml:space="preserve"> </w:t>
      </w:r>
    </w:p>
    <w:tbl>
      <w:tblPr>
        <w:tblStyle w:val="TableGrid"/>
        <w:tblW w:w="0pt" w:type="dxa"/>
        <w:tblLook w:firstRow="1" w:lastRow="0" w:firstColumn="1" w:lastColumn="0" w:noHBand="0" w:noVBand="1"/>
      </w:tblPr>
      <w:tblGrid>
        <w:gridCol w:w="9350"/>
      </w:tblGrid>
      <w:tr w:rsidR="007704B7" w14:paraId="55AF03F1" w14:textId="77777777" w:rsidTr="00E5334B">
        <w:trPr>
          <w:trHeight w:val="2042"/>
        </w:trPr>
        <w:tc>
          <w:tcPr>
            <w:tcW w:w="467.50pt" w:type="dxa"/>
            <w:vAlign w:val="center"/>
          </w:tcPr>
          <w:p w14:paraId="644615C9" w14:textId="77777777" w:rsidR="007704B7" w:rsidRDefault="007704B7" w:rsidP="00FA07CD">
            <w:pPr>
              <w:pStyle w:val="BodyText"/>
              <w:spacing w:after="0pt" w:line="12pt" w:lineRule="auto"/>
              <w:ind w:firstLine="0pt"/>
              <w:rPr>
                <w:lang w:val="en-US"/>
              </w:rPr>
            </w:pPr>
            <w:r w:rsidRPr="005E768E">
              <w:rPr>
                <w:noProof/>
              </w:rPr>
              <w:drawing>
                <wp:inline distT="0" distB="0" distL="0" distR="0" wp14:anchorId="4663101D" wp14:editId="49FB639C">
                  <wp:extent cx="5821395" cy="891280"/>
                  <wp:effectExtent l="0" t="0" r="0" b="4445"/>
                  <wp:docPr id="582935607" name="Picture 582935607">
                    <a:extLst xmlns:a="http://purl.oclc.org/ooxml/drawingml/main">
                      <a:ext uri="{FF2B5EF4-FFF2-40B4-BE49-F238E27FC236}">
                        <a16:creationId xmlns:a16="http://schemas.microsoft.com/office/drawing/2014/main" id="{CD67F6EA-F4DA-05DA-5CEF-BD8BACA22F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a:extLst>
                              <a:ext uri="{FF2B5EF4-FFF2-40B4-BE49-F238E27FC236}">
                                <a16:creationId xmlns:a16="http://schemas.microsoft.com/office/drawing/2014/main" id="{CD67F6EA-F4DA-05DA-5CEF-BD8BACA22F39}"/>
                              </a:ext>
                            </a:extLst>
                          </pic:cNvPr>
                          <pic:cNvPicPr>
                            <a:picLocks noChangeAspect="1"/>
                          </pic:cNvPicPr>
                        </pic:nvPicPr>
                        <pic:blipFill>
                          <a:blip r:embed="rId14"/>
                          <a:stretch>
                            <a:fillRect/>
                          </a:stretch>
                        </pic:blipFill>
                        <pic:spPr>
                          <a:xfrm>
                            <a:off x="0" y="0"/>
                            <a:ext cx="5899937" cy="903305"/>
                          </a:xfrm>
                          <a:prstGeom prst="rect">
                            <a:avLst/>
                          </a:prstGeom>
                        </pic:spPr>
                      </pic:pic>
                    </a:graphicData>
                  </a:graphic>
                </wp:inline>
              </w:drawing>
            </w:r>
          </w:p>
          <w:p w14:paraId="0328F797" w14:textId="64C609D3" w:rsidR="007704B7" w:rsidRPr="007704B7" w:rsidRDefault="007704B7" w:rsidP="007704B7">
            <w:pPr>
              <w:rPr>
                <w:i/>
                <w:iCs/>
              </w:rPr>
            </w:pPr>
            <w:r w:rsidRPr="000738C0">
              <w:rPr>
                <w:b/>
                <w:bCs/>
              </w:rPr>
              <w:t>Table 1.</w:t>
            </w:r>
            <w:r>
              <w:t xml:space="preserve"> </w:t>
            </w:r>
            <w:r w:rsidRPr="004F0E9D">
              <w:rPr>
                <w:i/>
                <w:iCs/>
              </w:rPr>
              <w:t xml:space="preserve">The detailed performance comparing GAT with MLP for all three datasets under different training ration situation when </w:t>
            </w:r>
            <m:oMath>
              <m:r>
                <w:rPr>
                  <w:rFonts w:ascii="Cambria Math" w:hAnsi="Cambria Math"/>
                </w:rPr>
                <m:t>P</m:t>
              </m:r>
            </m:oMath>
            <w:r w:rsidRPr="004F0E9D">
              <w:rPr>
                <w:i/>
                <w:iCs/>
              </w:rPr>
              <w:t xml:space="preserve"> is set to 0.005.</w:t>
            </w:r>
          </w:p>
        </w:tc>
      </w:tr>
    </w:tbl>
    <w:p w14:paraId="15550706" w14:textId="13B6CFE9" w:rsidR="0061065A" w:rsidRPr="00C701FF" w:rsidRDefault="0061065A" w:rsidP="0061065A">
      <w:pPr>
        <w:ind w:firstLine="14.40pt"/>
        <w:jc w:val="both"/>
        <w:rPr>
          <w:rFonts w:ascii="Arial" w:hAnsi="Arial" w:cs="Arial"/>
          <w:vanish/>
          <w:szCs w:val="20"/>
        </w:rPr>
      </w:pPr>
      <w:r>
        <w:rPr>
          <w:szCs w:val="20"/>
        </w:rPr>
        <w:t>Our conclusion is that</w:t>
      </w:r>
      <w:r w:rsidRPr="00C701FF">
        <w:rPr>
          <w:szCs w:val="20"/>
        </w:rPr>
        <w:t xml:space="preserve"> </w:t>
      </w:r>
      <w:r w:rsidR="00D90C5E">
        <w:rPr>
          <w:szCs w:val="20"/>
        </w:rPr>
        <w:t>GACom</w:t>
      </w:r>
      <w:r w:rsidRPr="00C701FF">
        <w:rPr>
          <w:szCs w:val="20"/>
        </w:rPr>
        <w:t xml:space="preserve">'s </w:t>
      </w:r>
      <w:r>
        <w:rPr>
          <w:szCs w:val="20"/>
        </w:rPr>
        <w:t xml:space="preserve">outperformance over </w:t>
      </w:r>
      <w:r w:rsidRPr="00C701FF">
        <w:rPr>
          <w:szCs w:val="20"/>
        </w:rPr>
        <w:t xml:space="preserve">MLP </w:t>
      </w:r>
      <w:r>
        <w:rPr>
          <w:szCs w:val="20"/>
        </w:rPr>
        <w:t xml:space="preserve">is due to the former’s use extra information, that is, the </w:t>
      </w:r>
      <w:r w:rsidRPr="00C701FF">
        <w:rPr>
          <w:szCs w:val="20"/>
        </w:rPr>
        <w:t xml:space="preserve">cell type information </w:t>
      </w:r>
      <w:r>
        <w:rPr>
          <w:szCs w:val="20"/>
        </w:rPr>
        <w:t>of</w:t>
      </w:r>
      <w:r w:rsidRPr="00C701FF">
        <w:rPr>
          <w:szCs w:val="20"/>
        </w:rPr>
        <w:t xml:space="preserve"> neighboring cells</w:t>
      </w:r>
      <w:r>
        <w:rPr>
          <w:szCs w:val="20"/>
        </w:rPr>
        <w:t xml:space="preserve"> which is not used at all in the MLP model. The next question is then what if we instruct the model to pay a deeper “attention” to </w:t>
      </w:r>
      <w:r w:rsidRPr="00C701FF">
        <w:rPr>
          <w:szCs w:val="20"/>
        </w:rPr>
        <w:t>utiliz</w:t>
      </w:r>
      <w:r>
        <w:rPr>
          <w:szCs w:val="20"/>
        </w:rPr>
        <w:t>e</w:t>
      </w:r>
      <w:r w:rsidRPr="00C701FF">
        <w:rPr>
          <w:szCs w:val="20"/>
        </w:rPr>
        <w:t xml:space="preserve"> ligand</w:t>
      </w:r>
      <w:r>
        <w:rPr>
          <w:szCs w:val="20"/>
        </w:rPr>
        <w:t xml:space="preserve">-receptor relationships embedded in </w:t>
      </w:r>
      <w:r w:rsidRPr="00C701FF">
        <w:rPr>
          <w:szCs w:val="20"/>
        </w:rPr>
        <w:t xml:space="preserve">gene </w:t>
      </w:r>
      <w:r>
        <w:rPr>
          <w:szCs w:val="20"/>
        </w:rPr>
        <w:t>ex</w:t>
      </w:r>
      <w:r w:rsidRPr="00C701FF">
        <w:rPr>
          <w:szCs w:val="20"/>
        </w:rPr>
        <w:t>pression values</w:t>
      </w:r>
      <w:r>
        <w:rPr>
          <w:szCs w:val="20"/>
        </w:rPr>
        <w:t xml:space="preserve"> on top of the </w:t>
      </w:r>
      <w:r w:rsidRPr="00C701FF">
        <w:rPr>
          <w:szCs w:val="20"/>
        </w:rPr>
        <w:t>cell graph</w:t>
      </w:r>
      <w:r>
        <w:rPr>
          <w:szCs w:val="20"/>
        </w:rPr>
        <w:t xml:space="preserve">. Can the model now predict </w:t>
      </w:r>
      <w:r w:rsidRPr="00C701FF">
        <w:rPr>
          <w:szCs w:val="20"/>
        </w:rPr>
        <w:t>cell</w:t>
      </w:r>
      <w:r>
        <w:rPr>
          <w:szCs w:val="20"/>
        </w:rPr>
        <w:t>-cell</w:t>
      </w:r>
      <w:r w:rsidRPr="00C701FF">
        <w:rPr>
          <w:szCs w:val="20"/>
        </w:rPr>
        <w:t xml:space="preserve"> communication </w:t>
      </w:r>
      <w:r>
        <w:rPr>
          <w:szCs w:val="20"/>
        </w:rPr>
        <w:t>patterns? This topic is further discussed in the</w:t>
      </w:r>
      <w:r w:rsidRPr="00C701FF">
        <w:rPr>
          <w:szCs w:val="20"/>
        </w:rPr>
        <w:t xml:space="preserve"> following </w:t>
      </w:r>
      <w:r>
        <w:rPr>
          <w:szCs w:val="20"/>
        </w:rPr>
        <w:t>sub</w:t>
      </w:r>
      <w:r w:rsidRPr="00C701FF">
        <w:rPr>
          <w:szCs w:val="20"/>
        </w:rPr>
        <w:t>section</w:t>
      </w:r>
      <w:r>
        <w:rPr>
          <w:szCs w:val="20"/>
        </w:rPr>
        <w:t>s</w:t>
      </w:r>
      <w:r w:rsidRPr="00C701FF">
        <w:rPr>
          <w:szCs w:val="20"/>
        </w:rPr>
        <w:t>.</w:t>
      </w:r>
      <w:r w:rsidRPr="00C701FF">
        <w:rPr>
          <w:rFonts w:ascii="Arial" w:hAnsi="Arial" w:cs="Arial"/>
          <w:vanish/>
          <w:szCs w:val="20"/>
        </w:rPr>
        <w:t>Top of Form</w:t>
      </w:r>
    </w:p>
    <w:p w14:paraId="79FB3237" w14:textId="729296F2" w:rsidR="0061065A" w:rsidRPr="003302E4" w:rsidRDefault="0061065A" w:rsidP="0061065A">
      <w:pPr>
        <w:ind w:firstLine="9.75pt"/>
        <w:jc w:val="both"/>
        <w:rPr>
          <w:szCs w:val="20"/>
        </w:rPr>
      </w:pPr>
      <w:r w:rsidRPr="00C701FF">
        <w:rPr>
          <w:szCs w:val="20"/>
        </w:rPr>
        <w:t xml:space="preserve">  </w:t>
      </w:r>
      <w:r>
        <w:rPr>
          <w:szCs w:val="20"/>
        </w:rPr>
        <w:t xml:space="preserve"> </w:t>
      </w:r>
    </w:p>
    <w:p w14:paraId="13C8E488" w14:textId="722161EB" w:rsidR="00B1429A" w:rsidRPr="009B1B0B" w:rsidRDefault="00D90C5E" w:rsidP="00094CB6">
      <w:pPr>
        <w:pStyle w:val="Heading2"/>
        <w:tabs>
          <w:tab w:val="clear" w:pos="31.50pt"/>
          <w:tab w:val="num" w:pos="14.40pt"/>
        </w:tabs>
        <w:ind w:start="14.40pt"/>
        <w:jc w:val="both"/>
      </w:pPr>
      <w:bookmarkStart w:id="24" w:name="_Hlk149833777"/>
      <w:bookmarkEnd w:id="23"/>
      <w:r>
        <w:t>GACom</w:t>
      </w:r>
      <w:r w:rsidR="0099519E" w:rsidRPr="009B1B0B">
        <w:t xml:space="preserve"> </w:t>
      </w:r>
      <w:r w:rsidR="00B1429A" w:rsidRPr="009B1B0B">
        <w:t xml:space="preserve">can identify cell communication </w:t>
      </w:r>
    </w:p>
    <w:p w14:paraId="1F1C65ED" w14:textId="13889A9A" w:rsidR="00F17300" w:rsidRDefault="0061065A" w:rsidP="008A369A">
      <w:pPr>
        <w:pStyle w:val="BodyText"/>
        <w:spacing w:after="0pt" w:line="12pt" w:lineRule="auto"/>
        <w:ind w:firstLine="0pt"/>
        <w:rPr>
          <w:lang w:val="en-US" w:eastAsia="zh-CN"/>
        </w:rPr>
      </w:pPr>
      <w:bookmarkStart w:id="25" w:name="_Hlk149928928"/>
      <w:bookmarkEnd w:id="24"/>
      <w:r>
        <w:rPr>
          <w:lang w:val="en-US" w:eastAsia="zh-CN"/>
        </w:rPr>
        <w:t>To a</w:t>
      </w:r>
      <w:r w:rsidRPr="00237DA3">
        <w:rPr>
          <w:lang w:val="en-US" w:eastAsia="zh-CN"/>
        </w:rPr>
        <w:t xml:space="preserve">ssess the performance of </w:t>
      </w:r>
      <w:r w:rsidR="00D90C5E">
        <w:rPr>
          <w:lang w:val="en-US" w:eastAsia="zh-CN"/>
        </w:rPr>
        <w:t>GACom</w:t>
      </w:r>
      <w:r w:rsidRPr="00237DA3">
        <w:rPr>
          <w:lang w:val="en-US" w:eastAsia="zh-CN"/>
        </w:rPr>
        <w:t xml:space="preserve"> in inferring cell communication,</w:t>
      </w:r>
      <w:r>
        <w:rPr>
          <w:lang w:val="en-US" w:eastAsia="zh-CN"/>
        </w:rPr>
        <w:t xml:space="preserve"> we first check communication coefficients between each pair of cell types.</w:t>
      </w:r>
      <w:r w:rsidRPr="00860E49">
        <w:rPr>
          <w:lang w:val="en-US" w:eastAsia="zh-CN"/>
        </w:rPr>
        <w:t xml:space="preserve"> </w:t>
      </w:r>
      <w:r>
        <w:rPr>
          <w:lang w:val="en-US" w:eastAsia="zh-CN"/>
        </w:rPr>
        <w:t xml:space="preserve">i.e., how </w:t>
      </w:r>
      <w:r w:rsidRPr="00A322F9">
        <w:rPr>
          <w:lang w:val="en-US" w:eastAsia="zh-CN"/>
        </w:rPr>
        <w:t xml:space="preserve">frequently/infrequently cells of two types communicate with each other.  Fig. 5a shows a summary view of such coefficients </w:t>
      </w:r>
      <w:r>
        <w:rPr>
          <w:lang w:val="en-US" w:eastAsia="zh-CN"/>
        </w:rPr>
        <w:t>between a pair of</w:t>
      </w:r>
      <w:r w:rsidRPr="00A322F9">
        <w:rPr>
          <w:lang w:val="en-US" w:eastAsia="zh-CN"/>
        </w:rPr>
        <w:t xml:space="preserve"> three datasets, E1, E2 and E3, in the form of heatmaps. This heatmap rendering also exhibit</w:t>
      </w:r>
      <w:r>
        <w:rPr>
          <w:lang w:val="en-US" w:eastAsia="zh-CN"/>
        </w:rPr>
        <w:t>ed</w:t>
      </w:r>
      <w:r w:rsidRPr="00A322F9">
        <w:rPr>
          <w:lang w:val="en-US" w:eastAsia="zh-CN"/>
        </w:rPr>
        <w:t xml:space="preserve"> the irregularity of E2, as we anticipated. Nevertheless, the analysis </w:t>
      </w:r>
      <w:r>
        <w:rPr>
          <w:lang w:val="en-US" w:eastAsia="zh-CN"/>
        </w:rPr>
        <w:t>was</w:t>
      </w:r>
      <w:r w:rsidRPr="00A322F9">
        <w:rPr>
          <w:lang w:val="en-US" w:eastAsia="zh-CN"/>
        </w:rPr>
        <w:t xml:space="preserve"> perform</w:t>
      </w:r>
      <w:r>
        <w:rPr>
          <w:lang w:val="en-US" w:eastAsia="zh-CN"/>
        </w:rPr>
        <w:t>ed</w:t>
      </w:r>
      <w:r w:rsidRPr="00A322F9">
        <w:rPr>
          <w:lang w:val="en-US" w:eastAsia="zh-CN"/>
        </w:rPr>
        <w:t xml:space="preserve"> on three comparable tissue blocks</w:t>
      </w:r>
      <w:r>
        <w:rPr>
          <w:lang w:val="en-US" w:eastAsia="zh-CN"/>
        </w:rPr>
        <w:t>,</w:t>
      </w:r>
      <w:r w:rsidRPr="00A322F9">
        <w:rPr>
          <w:lang w:val="en-US" w:eastAsia="zh-CN"/>
        </w:rPr>
        <w:t xml:space="preserve"> the</w:t>
      </w:r>
      <w:r>
        <w:rPr>
          <w:lang w:val="en-US" w:eastAsia="zh-CN"/>
        </w:rPr>
        <w:t>ir</w:t>
      </w:r>
      <w:r w:rsidRPr="00A322F9">
        <w:rPr>
          <w:lang w:val="en-US" w:eastAsia="zh-CN"/>
        </w:rPr>
        <w:t xml:space="preserve"> heatmap pattern</w:t>
      </w:r>
      <w:r>
        <w:rPr>
          <w:lang w:val="en-US" w:eastAsia="zh-CN"/>
        </w:rPr>
        <w:t>s</w:t>
      </w:r>
      <w:r w:rsidRPr="00A322F9">
        <w:rPr>
          <w:lang w:val="en-US" w:eastAsia="zh-CN"/>
        </w:rPr>
        <w:t xml:space="preserve"> should be consistent across all three cases</w:t>
      </w:r>
      <w:r>
        <w:rPr>
          <w:lang w:val="en-US" w:eastAsia="zh-CN"/>
        </w:rPr>
        <w:t xml:space="preserve"> and any such case would b</w:t>
      </w:r>
      <w:r w:rsidRPr="00A322F9">
        <w:rPr>
          <w:lang w:val="en-US" w:eastAsia="zh-CN"/>
        </w:rPr>
        <w:t xml:space="preserve">e considered </w:t>
      </w:r>
      <w:r>
        <w:rPr>
          <w:lang w:val="en-US" w:eastAsia="zh-CN"/>
        </w:rPr>
        <w:t>more</w:t>
      </w:r>
      <w:r w:rsidRPr="00A322F9">
        <w:rPr>
          <w:lang w:val="en-US" w:eastAsia="zh-CN"/>
        </w:rPr>
        <w:t xml:space="preserve"> likely </w:t>
      </w:r>
      <w:r>
        <w:rPr>
          <w:lang w:val="en-US" w:eastAsia="zh-CN"/>
        </w:rPr>
        <w:t>a</w:t>
      </w:r>
      <w:r w:rsidRPr="00A322F9">
        <w:rPr>
          <w:lang w:val="en-US" w:eastAsia="zh-CN"/>
        </w:rPr>
        <w:t xml:space="preserve"> true positive. Two cases are notable</w:t>
      </w:r>
      <w:r>
        <w:rPr>
          <w:lang w:val="en-US" w:eastAsia="zh-CN"/>
        </w:rPr>
        <w:t>, one enclosed by small square blue boxes and one enclosed by small square red boxes, in Fig 5A</w:t>
      </w:r>
      <w:r w:rsidRPr="00A322F9">
        <w:rPr>
          <w:lang w:val="en-US" w:eastAsia="zh-CN"/>
        </w:rPr>
        <w:t xml:space="preserve">. </w:t>
      </w:r>
      <w:r>
        <w:rPr>
          <w:lang w:val="en-US" w:eastAsia="zh-CN"/>
        </w:rPr>
        <w:t>The first one is for</w:t>
      </w:r>
      <w:r w:rsidRPr="00A322F9">
        <w:rPr>
          <w:lang w:val="en-US" w:eastAsia="zh-CN"/>
        </w:rPr>
        <w:t xml:space="preserve"> communication coefficient between </w:t>
      </w:r>
      <w:r>
        <w:rPr>
          <w:lang w:val="en-US" w:eastAsia="zh-CN"/>
        </w:rPr>
        <w:t>“A</w:t>
      </w:r>
      <w:r w:rsidRPr="00A322F9">
        <w:rPr>
          <w:lang w:val="en-US" w:eastAsia="zh-CN"/>
        </w:rPr>
        <w:t>nterior somitic tissues</w:t>
      </w:r>
      <w:r>
        <w:rPr>
          <w:lang w:val="en-US" w:eastAsia="zh-CN"/>
        </w:rPr>
        <w:t>”</w:t>
      </w:r>
      <w:r w:rsidRPr="00A322F9">
        <w:rPr>
          <w:lang w:val="en-US" w:eastAsia="zh-CN"/>
        </w:rPr>
        <w:t xml:space="preserve"> and </w:t>
      </w:r>
      <w:r>
        <w:rPr>
          <w:lang w:val="en-US" w:eastAsia="zh-CN"/>
        </w:rPr>
        <w:t>“I</w:t>
      </w:r>
      <w:r w:rsidRPr="00A322F9">
        <w:rPr>
          <w:lang w:val="en-US" w:eastAsia="zh-CN"/>
        </w:rPr>
        <w:t>ntermediate mesoderm</w:t>
      </w:r>
      <w:r>
        <w:rPr>
          <w:lang w:val="en-US" w:eastAsia="zh-CN"/>
        </w:rPr>
        <w:t>”</w:t>
      </w:r>
      <w:r w:rsidRPr="00A322F9">
        <w:rPr>
          <w:lang w:val="en-US" w:eastAsia="zh-CN"/>
        </w:rPr>
        <w:t xml:space="preserve"> which </w:t>
      </w:r>
      <w:r>
        <w:rPr>
          <w:lang w:val="en-US" w:eastAsia="zh-CN"/>
        </w:rPr>
        <w:t>wa</w:t>
      </w:r>
      <w:r w:rsidRPr="00A322F9">
        <w:rPr>
          <w:lang w:val="en-US" w:eastAsia="zh-CN"/>
        </w:rPr>
        <w:t>s high in all three cases</w:t>
      </w:r>
      <w:r w:rsidRPr="00D07A24">
        <w:rPr>
          <w:lang w:val="en-US" w:eastAsia="zh-CN"/>
        </w:rPr>
        <w:t xml:space="preserve">. The related </w:t>
      </w:r>
      <w:r w:rsidRPr="00D07A24">
        <w:rPr>
          <w:color w:val="000000"/>
          <w:lang w:val="en-US" w:eastAsia="zh-CN"/>
        </w:rPr>
        <w:t xml:space="preserve">finding in the literature survey is </w:t>
      </w:r>
      <w:r>
        <w:rPr>
          <w:lang w:val="en-US" w:eastAsia="zh-CN"/>
        </w:rPr>
        <w:t>“S</w:t>
      </w:r>
      <w:r w:rsidRPr="00A322F9">
        <w:rPr>
          <w:lang w:val="en-US" w:eastAsia="zh-CN"/>
        </w:rPr>
        <w:t>omitic tissues can influence the development of intermediate mesoderm during embryogenesis</w:t>
      </w:r>
      <w:r>
        <w:rPr>
          <w:lang w:val="en-US" w:eastAsia="zh-CN"/>
        </w:rPr>
        <w:t xml:space="preserve">” </w:t>
      </w:r>
      <w:bookmarkEnd w:id="25"/>
      <w:r w:rsidR="00FC5D0B" w:rsidRPr="00A322F9">
        <w:rPr>
          <w:lang w:val="en-US" w:eastAsia="zh-CN"/>
        </w:rPr>
        <w:t xml:space="preserve">by Tani et. al. </w:t>
      </w:r>
      <w:sdt>
        <w:sdtPr>
          <w:rPr>
            <w:color w:val="000000"/>
            <w:lang w:val="en-US" w:eastAsia="zh-CN"/>
          </w:rPr>
          <w:tag w:val="MENDELEY_CITATION_v3_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"/>
          <w:id w:val="-293516848"/>
          <w:placeholder>
            <w:docPart w:val="C3468E059DFE4AA197CBE8A489BFB688"/>
          </w:placeholder>
        </w:sdtPr>
        <w:sdtContent>
          <w:r w:rsidR="005B315E" w:rsidRPr="005B315E">
            <w:rPr>
              <w:color w:val="000000"/>
              <w:lang w:val="en-US" w:eastAsia="zh-CN"/>
            </w:rPr>
            <w:t>[15]</w:t>
          </w:r>
        </w:sdtContent>
      </w:sdt>
      <w:r w:rsidR="00FC5D0B">
        <w:rPr>
          <w:lang w:val="en-US" w:eastAsia="zh-CN"/>
        </w:rPr>
        <w:t xml:space="preserve">. </w:t>
      </w:r>
      <w:r w:rsidR="00FC5D0B" w:rsidRPr="00A322F9">
        <w:rPr>
          <w:lang w:val="en-US" w:eastAsia="zh-CN"/>
        </w:rPr>
        <w:t xml:space="preserve">How this relationship is revealed in </w:t>
      </w:r>
      <w:r w:rsidR="00FC5D0B">
        <w:rPr>
          <w:lang w:val="en-US" w:eastAsia="zh-CN"/>
        </w:rPr>
        <w:t xml:space="preserve">our </w:t>
      </w:r>
      <w:r w:rsidR="00FC5D0B" w:rsidRPr="00A322F9">
        <w:rPr>
          <w:lang w:val="en-US" w:eastAsia="zh-CN"/>
        </w:rPr>
        <w:t>spatial expression mapped image is shown in Fig. 5</w:t>
      </w:r>
      <w:r w:rsidR="00FC5D0B">
        <w:rPr>
          <w:lang w:val="en-US" w:eastAsia="zh-CN"/>
        </w:rPr>
        <w:t>B</w:t>
      </w:r>
      <w:r w:rsidR="00FC5D0B" w:rsidRPr="00A322F9">
        <w:rPr>
          <w:lang w:val="en-US" w:eastAsia="zh-CN"/>
        </w:rPr>
        <w:t xml:space="preserve">1. </w:t>
      </w:r>
      <w:r w:rsidR="00FC5D0B">
        <w:rPr>
          <w:lang w:val="en-US" w:eastAsia="zh-CN"/>
        </w:rPr>
        <w:t xml:space="preserve">The three expanded views enclosed by blue boxes show </w:t>
      </w:r>
      <w:r w:rsidR="00FC5D0B" w:rsidRPr="00A322F9">
        <w:rPr>
          <w:lang w:val="en-US" w:eastAsia="zh-CN"/>
        </w:rPr>
        <w:t xml:space="preserve">that somitic tissues cell are neighboring with intermediate mesoderm cells. </w:t>
      </w:r>
      <w:r w:rsidR="00FC5D0B">
        <w:rPr>
          <w:lang w:val="en-US" w:eastAsia="zh-CN"/>
        </w:rPr>
        <w:t xml:space="preserve">The second </w:t>
      </w:r>
      <w:r w:rsidR="00FC5D0B" w:rsidRPr="00A322F9">
        <w:rPr>
          <w:lang w:val="en-US" w:eastAsia="zh-CN"/>
        </w:rPr>
        <w:t xml:space="preserve">pair </w:t>
      </w:r>
      <w:r w:rsidR="00FC5D0B">
        <w:rPr>
          <w:lang w:val="en-US" w:eastAsia="zh-CN"/>
        </w:rPr>
        <w:t>for the</w:t>
      </w:r>
      <w:r w:rsidR="00FC5D0B" w:rsidRPr="00A322F9">
        <w:rPr>
          <w:lang w:val="en-US" w:eastAsia="zh-CN"/>
        </w:rPr>
        <w:t xml:space="preserve"> high communication coefficient is between </w:t>
      </w:r>
      <w:r w:rsidR="00FC5D0B">
        <w:rPr>
          <w:lang w:val="en-US" w:eastAsia="zh-CN"/>
        </w:rPr>
        <w:t>“S</w:t>
      </w:r>
      <w:r w:rsidR="00FC5D0B" w:rsidRPr="00A322F9">
        <w:rPr>
          <w:lang w:val="en-US" w:eastAsia="zh-CN"/>
        </w:rPr>
        <w:t>urface ectoderm</w:t>
      </w:r>
      <w:r w:rsidR="00FC5D0B">
        <w:rPr>
          <w:lang w:val="en-US" w:eastAsia="zh-CN"/>
        </w:rPr>
        <w:t>”</w:t>
      </w:r>
      <w:r w:rsidR="00FC5D0B" w:rsidRPr="00A322F9">
        <w:rPr>
          <w:lang w:val="en-US" w:eastAsia="zh-CN"/>
        </w:rPr>
        <w:t xml:space="preserve"> and </w:t>
      </w:r>
      <w:r w:rsidR="00FC5D0B">
        <w:rPr>
          <w:lang w:val="en-US" w:eastAsia="zh-CN"/>
        </w:rPr>
        <w:t>“A</w:t>
      </w:r>
      <w:r w:rsidR="00FC5D0B" w:rsidRPr="00A322F9">
        <w:rPr>
          <w:lang w:val="en-US" w:eastAsia="zh-CN"/>
        </w:rPr>
        <w:t>nterior somitic tissues</w:t>
      </w:r>
      <w:r w:rsidR="00FC5D0B">
        <w:rPr>
          <w:lang w:val="en-US" w:eastAsia="zh-CN"/>
        </w:rPr>
        <w:t>”</w:t>
      </w:r>
      <w:r w:rsidR="00FC5D0B" w:rsidRPr="00A322F9">
        <w:rPr>
          <w:lang w:val="en-US" w:eastAsia="zh-CN"/>
        </w:rPr>
        <w:t xml:space="preserve">. </w:t>
      </w:r>
      <w:r w:rsidR="00FC5D0B" w:rsidRPr="00D07A24">
        <w:rPr>
          <w:lang w:val="en-US" w:eastAsia="zh-CN"/>
        </w:rPr>
        <w:t xml:space="preserve">The related </w:t>
      </w:r>
      <w:r w:rsidR="00FC5D0B" w:rsidRPr="00D07A24">
        <w:rPr>
          <w:color w:val="000000"/>
          <w:lang w:val="en-US" w:eastAsia="zh-CN"/>
        </w:rPr>
        <w:t xml:space="preserve">finding in the literature survey is </w:t>
      </w:r>
      <w:r w:rsidR="00FC5D0B">
        <w:rPr>
          <w:color w:val="000000"/>
          <w:lang w:val="en-US" w:eastAsia="zh-CN"/>
        </w:rPr>
        <w:t>“S</w:t>
      </w:r>
      <w:r w:rsidR="00FC5D0B" w:rsidRPr="00A322F9">
        <w:rPr>
          <w:color w:val="000000"/>
          <w:lang w:val="en-US" w:eastAsia="zh-CN"/>
        </w:rPr>
        <w:t xml:space="preserve">urface ectoderm is necessary for the morphogenesis of </w:t>
      </w:r>
      <w:proofErr w:type="spellStart"/>
      <w:r w:rsidR="00FC5D0B" w:rsidRPr="00A322F9">
        <w:rPr>
          <w:color w:val="000000"/>
          <w:lang w:val="en-US" w:eastAsia="zh-CN"/>
        </w:rPr>
        <w:t>somites</w:t>
      </w:r>
      <w:proofErr w:type="spellEnd"/>
      <w:r w:rsidR="00FC5D0B">
        <w:rPr>
          <w:color w:val="000000"/>
          <w:lang w:val="en-US" w:eastAsia="zh-CN"/>
        </w:rPr>
        <w:t xml:space="preserve">” by </w:t>
      </w:r>
      <w:r w:rsidR="00FC5D0B" w:rsidRPr="00A322F9">
        <w:rPr>
          <w:lang w:val="en-US" w:eastAsia="zh-CN"/>
        </w:rPr>
        <w:t xml:space="preserve">Correia et. al. </w:t>
      </w:r>
      <w:sdt>
        <w:sdtPr>
          <w:rPr>
            <w:color w:val="000000"/>
            <w:lang w:val="en-US" w:eastAsia="zh-CN"/>
          </w:rPr>
          <w:tag w:val="MENDELEY_CITATION_v3_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"/>
          <w:id w:val="-94091357"/>
          <w:placeholder>
            <w:docPart w:val="EE8CC188CC934A16B7035A81BDBABD16"/>
          </w:placeholder>
        </w:sdtPr>
        <w:sdtContent>
          <w:r w:rsidR="005B315E" w:rsidRPr="005B315E">
            <w:rPr>
              <w:color w:val="000000"/>
              <w:lang w:val="en-US" w:eastAsia="zh-CN"/>
            </w:rPr>
            <w:t>[16]</w:t>
          </w:r>
        </w:sdtContent>
      </w:sdt>
      <w:r w:rsidR="00FC5D0B">
        <w:rPr>
          <w:color w:val="000000"/>
          <w:lang w:val="en-US" w:eastAsia="zh-CN"/>
        </w:rPr>
        <w:t>.</w:t>
      </w:r>
      <w:r w:rsidR="00FC5D0B" w:rsidRPr="00A322F9">
        <w:rPr>
          <w:color w:val="000000"/>
          <w:lang w:val="en-US" w:eastAsia="zh-CN"/>
        </w:rPr>
        <w:t xml:space="preserve"> </w:t>
      </w:r>
      <w:r w:rsidR="00FC5D0B">
        <w:rPr>
          <w:color w:val="000000"/>
          <w:lang w:val="en-US" w:eastAsia="zh-CN"/>
        </w:rPr>
        <w:t xml:space="preserve">This relationship is also clearly visible in our </w:t>
      </w:r>
      <w:r w:rsidR="00FC5D0B" w:rsidRPr="00A322F9">
        <w:rPr>
          <w:lang w:val="en-US" w:eastAsia="zh-CN"/>
        </w:rPr>
        <w:t xml:space="preserve">spatial expression mapped image shown </w:t>
      </w:r>
      <w:r w:rsidR="00FC5D0B" w:rsidRPr="00A322F9">
        <w:rPr>
          <w:lang w:val="en-US" w:eastAsia="zh-CN"/>
        </w:rPr>
        <w:lastRenderedPageBreak/>
        <w:t>in Fig. 5</w:t>
      </w:r>
      <w:r w:rsidR="00FC5D0B">
        <w:rPr>
          <w:lang w:val="en-US" w:eastAsia="zh-CN"/>
        </w:rPr>
        <w:t>B2</w:t>
      </w:r>
      <w:r w:rsidR="00FC5D0B" w:rsidRPr="00A322F9">
        <w:rPr>
          <w:lang w:val="en-US" w:eastAsia="zh-CN"/>
        </w:rPr>
        <w:t>.</w:t>
      </w:r>
      <w:r w:rsidR="00FC5D0B" w:rsidRPr="00A322F9">
        <w:rPr>
          <w:color w:val="000000"/>
          <w:lang w:val="en-US" w:eastAsia="zh-CN"/>
        </w:rPr>
        <w:t xml:space="preserve"> </w:t>
      </w:r>
      <w:r w:rsidR="00FC5D0B">
        <w:rPr>
          <w:color w:val="000000"/>
          <w:lang w:val="en-US" w:eastAsia="zh-CN"/>
        </w:rPr>
        <w:t xml:space="preserve">In all </w:t>
      </w:r>
      <w:r w:rsidR="00FC5D0B">
        <w:rPr>
          <w:lang w:val="en-US" w:eastAsia="zh-CN"/>
        </w:rPr>
        <w:t xml:space="preserve">three expanded views enclosed by red boxes in Fig. 5B2, </w:t>
      </w:r>
      <w:r w:rsidR="00FC5D0B" w:rsidRPr="00A322F9">
        <w:rPr>
          <w:color w:val="000000"/>
          <w:lang w:val="en-US" w:eastAsia="zh-CN"/>
        </w:rPr>
        <w:t xml:space="preserve">surface ectoderm cells are neighboring with </w:t>
      </w:r>
      <w:r w:rsidR="00FC5D0B" w:rsidRPr="00A322F9">
        <w:rPr>
          <w:lang w:val="en-US" w:eastAsia="zh-CN"/>
        </w:rPr>
        <w:t>anterior somitic tissues cell</w:t>
      </w:r>
      <w:r w:rsidR="00FC5D0B">
        <w:rPr>
          <w:lang w:val="en-US" w:eastAsia="zh-CN"/>
        </w:rPr>
        <w:t>s.</w:t>
      </w:r>
    </w:p>
    <w:tbl>
      <w:tblPr>
        <w:tblStyle w:val="TableGrid"/>
        <w:tblW w:w="0pt" w:type="dxa"/>
        <w:tblLook w:firstRow="1" w:lastRow="0" w:firstColumn="1" w:lastColumn="0" w:noHBand="0" w:noVBand="1"/>
      </w:tblPr>
      <w:tblGrid>
        <w:gridCol w:w="9350"/>
      </w:tblGrid>
      <w:tr w:rsidR="00F17300" w14:paraId="32C07C1B" w14:textId="77777777" w:rsidTr="00E5334B">
        <w:trPr>
          <w:trHeight w:val="8486"/>
        </w:trPr>
        <w:tc>
          <w:tcPr>
            <w:tcW w:w="467.50pt" w:type="dxa"/>
            <w:vAlign w:val="center"/>
          </w:tcPr>
          <w:p w14:paraId="22F5413E" w14:textId="77777777" w:rsidR="00F17300" w:rsidRDefault="00F17300" w:rsidP="008A369A">
            <w:pPr>
              <w:pStyle w:val="BodyText"/>
              <w:spacing w:after="0pt" w:line="12pt" w:lineRule="auto"/>
              <w:ind w:firstLine="0pt"/>
              <w:rPr>
                <w:lang w:val="en-US" w:eastAsia="zh-CN"/>
              </w:rPr>
            </w:pPr>
            <w:r>
              <w:rPr>
                <w:noProof/>
              </w:rPr>
              <w:drawing>
                <wp:inline distT="0" distB="0" distL="0" distR="0" wp14:anchorId="5A748018" wp14:editId="2AFC7A00">
                  <wp:extent cx="5817996" cy="1947589"/>
                  <wp:effectExtent l="0" t="0" r="0" b="0"/>
                  <wp:docPr id="1630598702" name="Picture 16305987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0598702" name="Picture 1630598702"/>
                          <pic:cNvPicPr/>
                        </pic:nvPicPr>
                        <pic:blipFill rotWithShape="1">
                          <a:blip r:embed="rId15" cstate="print">
                            <a:extLst>
                              <a:ext uri="{28A0092B-C50C-407E-A947-70E740481C1C}">
                                <a14:useLocalDpi xmlns:a14="http://schemas.microsoft.com/office/drawing/2010/main" val="0"/>
                              </a:ext>
                            </a:extLst>
                          </a:blip>
                          <a:srcRect t="2.834%" b="1.303%"/>
                          <a:stretch/>
                        </pic:blipFill>
                        <pic:spPr bwMode="auto">
                          <a:xfrm>
                            <a:off x="0" y="0"/>
                            <a:ext cx="5832180" cy="1952337"/>
                          </a:xfrm>
                          <a:prstGeom prst="rect">
                            <a:avLst/>
                          </a:prstGeom>
                          <a:ln>
                            <a:noFill/>
                          </a:ln>
                          <a:extLst>
                            <a:ext uri="{53640926-AAD7-44D8-BBD7-CCE9431645EC}">
                              <a14:shadowObscured xmlns:a14="http://schemas.microsoft.com/office/drawing/2010/main"/>
                            </a:ext>
                          </a:extLst>
                        </pic:spPr>
                      </pic:pic>
                    </a:graphicData>
                  </a:graphic>
                </wp:inline>
              </w:drawing>
            </w:r>
          </w:p>
          <w:p w14:paraId="3A1CCBB9" w14:textId="3AFBA8AE" w:rsidR="00F17300" w:rsidRDefault="00F17300" w:rsidP="008A369A">
            <w:pPr>
              <w:pStyle w:val="BodyText"/>
              <w:spacing w:after="0pt" w:line="12pt" w:lineRule="auto"/>
              <w:ind w:firstLine="0pt"/>
              <w:rPr>
                <w:lang w:val="en-US" w:eastAsia="zh-CN"/>
              </w:rPr>
            </w:pPr>
            <w:r>
              <w:rPr>
                <w:noProof/>
                <w14:ligatures w14:val="standardContextual"/>
              </w:rPr>
              <w:drawing>
                <wp:inline distT="0" distB="0" distL="0" distR="0" wp14:anchorId="6382E011" wp14:editId="65B91F3C">
                  <wp:extent cx="5817870" cy="2810180"/>
                  <wp:effectExtent l="0" t="0" r="0" b="9525"/>
                  <wp:docPr id="128606161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6061618" name="Picture 1286061618"/>
                          <pic:cNvPicPr/>
                        </pic:nvPicPr>
                        <pic:blipFill rotWithShape="1">
                          <a:blip r:embed="rId16" cstate="print">
                            <a:extLst>
                              <a:ext uri="{28A0092B-C50C-407E-A947-70E740481C1C}">
                                <a14:useLocalDpi xmlns:a14="http://schemas.microsoft.com/office/drawing/2010/main" val="0"/>
                              </a:ext>
                            </a:extLst>
                          </a:blip>
                          <a:srcRect l="1.519%"/>
                          <a:stretch/>
                        </pic:blipFill>
                        <pic:spPr bwMode="auto">
                          <a:xfrm>
                            <a:off x="0" y="0"/>
                            <a:ext cx="5826320" cy="2814261"/>
                          </a:xfrm>
                          <a:prstGeom prst="rect">
                            <a:avLst/>
                          </a:prstGeom>
                          <a:ln>
                            <a:noFill/>
                          </a:ln>
                          <a:extLst>
                            <a:ext uri="{53640926-AAD7-44D8-BBD7-CCE9431645EC}">
                              <a14:shadowObscured xmlns:a14="http://schemas.microsoft.com/office/drawing/2010/main"/>
                            </a:ext>
                          </a:extLst>
                        </pic:spPr>
                      </pic:pic>
                    </a:graphicData>
                  </a:graphic>
                </wp:inline>
              </w:drawing>
            </w:r>
          </w:p>
          <w:p w14:paraId="53B70373" w14:textId="77777777" w:rsidR="00F17300" w:rsidRDefault="00F17300" w:rsidP="008A369A">
            <w:pPr>
              <w:pStyle w:val="BodyText"/>
              <w:spacing w:after="0pt" w:line="12pt" w:lineRule="auto"/>
              <w:ind w:firstLine="0pt"/>
              <w:rPr>
                <w:lang w:val="en-US" w:eastAsia="zh-CN"/>
              </w:rPr>
            </w:pPr>
          </w:p>
          <w:p w14:paraId="622EA6C3" w14:textId="58BBA67A" w:rsidR="00F17300" w:rsidRDefault="00F17300" w:rsidP="00F17300">
            <w:pPr>
              <w:jc w:val="both"/>
            </w:pPr>
            <w:r w:rsidRPr="00A53F1B">
              <w:rPr>
                <w:b/>
                <w:bCs/>
              </w:rPr>
              <w:t>Fig. 5.</w:t>
            </w:r>
            <w:r>
              <w:rPr>
                <w:b/>
                <w:bCs/>
              </w:rPr>
              <w:t xml:space="preserve">  </w:t>
            </w:r>
            <w:r>
              <w:rPr>
                <w:b/>
                <w:bCs/>
                <w:i/>
                <w:iCs/>
              </w:rPr>
              <w:t xml:space="preserve">A. </w:t>
            </w:r>
            <w:r>
              <w:rPr>
                <w:i/>
                <w:iCs/>
              </w:rPr>
              <w:t xml:space="preserve">The attention score between each cell type pairs in all three datasets. </w:t>
            </w:r>
            <w:r w:rsidRPr="00325FD0">
              <w:rPr>
                <w:b/>
                <w:bCs/>
                <w:i/>
                <w:iCs/>
              </w:rPr>
              <w:t>B</w:t>
            </w:r>
            <w:r>
              <w:rPr>
                <w:i/>
                <w:iCs/>
              </w:rPr>
              <w:t xml:space="preserve">. The visualization of cell location in each dataset for the selected cell type pairs. The red box stands for the area </w:t>
            </w:r>
            <w:r>
              <w:rPr>
                <w:rFonts w:hint="eastAsia"/>
                <w:i/>
                <w:iCs/>
              </w:rPr>
              <w:t>t</w:t>
            </w:r>
            <w:r>
              <w:rPr>
                <w:i/>
                <w:iCs/>
              </w:rPr>
              <w:t>hat two types of cells are neighboring.</w:t>
            </w:r>
          </w:p>
        </w:tc>
      </w:tr>
    </w:tbl>
    <w:p w14:paraId="1169C19A" w14:textId="0554B461" w:rsidR="00BC2CE2" w:rsidRDefault="008A369A" w:rsidP="00FC5D0B">
      <w:pPr>
        <w:pStyle w:val="BodyText"/>
        <w:spacing w:after="0pt" w:line="12pt" w:lineRule="auto"/>
        <w:ind w:firstLine="0pt"/>
        <w:rPr>
          <w:lang w:val="en-US" w:eastAsia="zh-CN"/>
        </w:rPr>
      </w:pPr>
      <w:r>
        <w:rPr>
          <w:lang w:val="en-US" w:eastAsia="zh-CN"/>
        </w:rPr>
        <w:tab/>
      </w:r>
      <w:r w:rsidR="00FC5D0B" w:rsidRPr="00A322F9">
        <w:rPr>
          <w:lang w:val="en-US" w:eastAsia="zh-CN"/>
        </w:rPr>
        <w:t xml:space="preserve">We also conducted a comparative analysis with two </w:t>
      </w:r>
      <w:r w:rsidR="00FC5D0B" w:rsidRPr="00237DA3">
        <w:rPr>
          <w:lang w:val="en-US" w:eastAsia="zh-CN"/>
        </w:rPr>
        <w:t>widely used methods, CellChat and CellPhoneDB. Fig</w:t>
      </w:r>
      <w:r w:rsidR="00FC5D0B">
        <w:rPr>
          <w:lang w:val="en-US" w:eastAsia="zh-CN"/>
        </w:rPr>
        <w:t>.</w:t>
      </w:r>
      <w:r w:rsidR="00FC5D0B" w:rsidRPr="00237DA3">
        <w:rPr>
          <w:lang w:val="en-US" w:eastAsia="zh-CN"/>
        </w:rPr>
        <w:t xml:space="preserve"> </w:t>
      </w:r>
      <w:r w:rsidR="00FC5D0B">
        <w:rPr>
          <w:lang w:val="en-US" w:eastAsia="zh-CN"/>
        </w:rPr>
        <w:t>6 shows this comparative study outcome in the form of</w:t>
      </w:r>
      <w:r w:rsidR="00FC5D0B" w:rsidRPr="00237DA3">
        <w:rPr>
          <w:lang w:val="en-US" w:eastAsia="zh-CN"/>
        </w:rPr>
        <w:t xml:space="preserve"> Sankey diagrams </w:t>
      </w:r>
      <w:r w:rsidR="00FC5D0B">
        <w:rPr>
          <w:lang w:val="en-US" w:eastAsia="zh-CN"/>
        </w:rPr>
        <w:t xml:space="preserve">as these can succinctly </w:t>
      </w:r>
      <w:r w:rsidR="00FC5D0B" w:rsidRPr="00237DA3">
        <w:rPr>
          <w:lang w:val="en-US" w:eastAsia="zh-CN"/>
        </w:rPr>
        <w:t>visualize the ligand and receptor</w:t>
      </w:r>
      <w:r w:rsidR="00FC5D0B">
        <w:rPr>
          <w:lang w:val="en-US" w:eastAsia="zh-CN"/>
        </w:rPr>
        <w:t xml:space="preserve"> communication patterns</w:t>
      </w:r>
      <w:r w:rsidR="00FC5D0B" w:rsidRPr="00237DA3">
        <w:rPr>
          <w:lang w:val="en-US" w:eastAsia="zh-CN"/>
        </w:rPr>
        <w:t xml:space="preserve"> identified by all three datasets</w:t>
      </w:r>
      <w:r w:rsidR="00FC5D0B">
        <w:rPr>
          <w:lang w:val="en-US" w:eastAsia="zh-CN"/>
        </w:rPr>
        <w:t xml:space="preserve">. In Fig. 6A1, each tile shows how ligands listed on the left interact with their corresponding receptors listed on the right. The bandwidth connecting two points in each side of the tile represents the communication score derived using each method. The same comparison analysis was performed on all three datasets, thus generating a total of 9 tiles. An interesting discovery in this comparison is that </w:t>
      </w:r>
      <w:r w:rsidR="00D90C5E">
        <w:rPr>
          <w:lang w:val="en-US" w:eastAsia="zh-CN"/>
        </w:rPr>
        <w:t>GACOM</w:t>
      </w:r>
      <w:r w:rsidR="00FC5D0B">
        <w:rPr>
          <w:lang w:val="en-US" w:eastAsia="zh-CN"/>
        </w:rPr>
        <w:t xml:space="preserve"> and CellPhoneDB could be more immune to irregular sectioning (i.e., only E2 analysis outcome differs for CellChat).  Examining differences in bandwidth also reveal</w:t>
      </w:r>
      <w:r w:rsidR="00C154A6">
        <w:rPr>
          <w:lang w:val="en-US" w:eastAsia="zh-CN"/>
        </w:rPr>
        <w:t>s</w:t>
      </w:r>
      <w:r w:rsidR="00FC5D0B">
        <w:rPr>
          <w:lang w:val="en-US" w:eastAsia="zh-CN"/>
        </w:rPr>
        <w:t xml:space="preserve"> which ligand and receptor pairs are statistically significant and more commonly appearing across different analyses.  Common pairs appearing in all three datasets are individually shown in Fig. 6A2, 3 and 4 and they are enclosed by black boxes with genes names stated in them. These three subfigures also include two cases: one that is discovered only by </w:t>
      </w:r>
      <w:r w:rsidR="00D90C5E">
        <w:rPr>
          <w:lang w:val="en-US" w:eastAsia="zh-CN"/>
        </w:rPr>
        <w:t>GACom</w:t>
      </w:r>
      <w:r w:rsidR="00FC5D0B">
        <w:rPr>
          <w:lang w:val="en-US" w:eastAsia="zh-CN"/>
        </w:rPr>
        <w:t xml:space="preserve">, enclosed by green boxed (Fig 6A2); and one that is discovered by CellPhoneDB and CellChat, enclosed by red boxes (Fig 6A3 and Fig6A4, respectively). We discuss later that the one discovered by CellPhoneDB and CellChat is more likely a false positive. To further explore the </w:t>
      </w:r>
    </w:p>
    <w:tbl>
      <w:tblPr>
        <w:tblStyle w:val="TableGrid"/>
        <w:tblpPr w:leftFromText="180" w:rightFromText="180" w:vertAnchor="text" w:horzAnchor="margin" w:tblpY="20"/>
        <w:tblW w:w="467.50pt" w:type="dxa"/>
        <w:tblLook w:firstRow="1" w:lastRow="0" w:firstColumn="1" w:lastColumn="0" w:noHBand="0" w:noVBand="1"/>
      </w:tblPr>
      <w:tblGrid>
        <w:gridCol w:w="9350"/>
      </w:tblGrid>
      <w:tr w:rsidR="00BC2CE2" w14:paraId="71C98769" w14:textId="77777777" w:rsidTr="00E5334B">
        <w:trPr>
          <w:trHeight w:val="12411"/>
        </w:trPr>
        <w:tc>
          <w:tcPr>
            <w:tcW w:w="467.50pt" w:type="dxa"/>
            <w:vAlign w:val="center"/>
          </w:tcPr>
          <w:p w14:paraId="2134D8F6" w14:textId="77777777" w:rsidR="00BC2CE2" w:rsidRDefault="00BC2CE2" w:rsidP="00EC30F0">
            <w:pPr>
              <w:pStyle w:val="BodyText"/>
              <w:spacing w:after="0pt" w:line="12pt" w:lineRule="auto"/>
              <w:ind w:firstLine="0pt"/>
              <w:rPr>
                <w:lang w:val="en-US" w:eastAsia="zh-CN"/>
              </w:rPr>
            </w:pPr>
            <w:r>
              <w:rPr>
                <w:noProof/>
                <w:lang w:val="en-US" w:eastAsia="zh-CN"/>
              </w:rPr>
              <w:lastRenderedPageBreak/>
              <w:drawing>
                <wp:inline distT="0" distB="0" distL="0" distR="0" wp14:anchorId="5B5CC04D" wp14:editId="104A3F3D">
                  <wp:extent cx="2483181" cy="1962668"/>
                  <wp:effectExtent l="0" t="0" r="0" b="0"/>
                  <wp:docPr id="2068502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8502714" name="Picture 20685027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007" cy="1987823"/>
                          </a:xfrm>
                          <a:prstGeom prst="rect">
                            <a:avLst/>
                          </a:prstGeom>
                        </pic:spPr>
                      </pic:pic>
                    </a:graphicData>
                  </a:graphic>
                </wp:inline>
              </w:drawing>
            </w:r>
            <w:r>
              <w:rPr>
                <w:lang w:val="en-US" w:eastAsia="zh-CN"/>
              </w:rPr>
              <w:t xml:space="preserve">               </w:t>
            </w:r>
            <w:r>
              <w:rPr>
                <w:noProof/>
                <w:lang w:val="en-US" w:eastAsia="zh-CN"/>
              </w:rPr>
              <w:drawing>
                <wp:inline distT="0" distB="0" distL="0" distR="0" wp14:anchorId="0B68C4E8" wp14:editId="4D569F2B">
                  <wp:extent cx="2621963" cy="1906806"/>
                  <wp:effectExtent l="0" t="0" r="6985" b="0"/>
                  <wp:docPr id="107502835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5028355" name="Picture 1075028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442" cy="1939880"/>
                          </a:xfrm>
                          <a:prstGeom prst="rect">
                            <a:avLst/>
                          </a:prstGeom>
                        </pic:spPr>
                      </pic:pic>
                    </a:graphicData>
                  </a:graphic>
                </wp:inline>
              </w:drawing>
            </w:r>
          </w:p>
          <w:p w14:paraId="037408B2" w14:textId="77777777" w:rsidR="00BC2CE2" w:rsidRDefault="00BC2CE2" w:rsidP="00EC30F0">
            <w:pPr>
              <w:pStyle w:val="BodyText"/>
              <w:spacing w:after="0pt" w:line="12pt" w:lineRule="auto"/>
              <w:ind w:firstLine="0pt"/>
              <w:rPr>
                <w:lang w:val="en-US" w:eastAsia="zh-CN"/>
              </w:rPr>
            </w:pPr>
            <w:r>
              <w:rPr>
                <w:noProof/>
                <w:lang w:val="en-US" w:eastAsia="zh-CN"/>
              </w:rPr>
              <w:drawing>
                <wp:inline distT="0" distB="0" distL="0" distR="0" wp14:anchorId="0F2518E1" wp14:editId="1D382491">
                  <wp:extent cx="2660861" cy="1705246"/>
                  <wp:effectExtent l="0" t="0" r="6350" b="9525"/>
                  <wp:docPr id="88055495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0554959" name="Picture 880554959"/>
                          <pic:cNvPicPr/>
                        </pic:nvPicPr>
                        <pic:blipFill rotWithShape="1">
                          <a:blip r:embed="rId19" cstate="print">
                            <a:extLst>
                              <a:ext uri="{28A0092B-C50C-407E-A947-70E740481C1C}">
                                <a14:useLocalDpi xmlns:a14="http://schemas.microsoft.com/office/drawing/2010/main" val="0"/>
                              </a:ext>
                            </a:extLst>
                          </a:blip>
                          <a:srcRect b="3.977%"/>
                          <a:stretch/>
                        </pic:blipFill>
                        <pic:spPr bwMode="auto">
                          <a:xfrm>
                            <a:off x="0" y="0"/>
                            <a:ext cx="2695312" cy="1727325"/>
                          </a:xfrm>
                          <a:prstGeom prst="rect">
                            <a:avLst/>
                          </a:prstGeom>
                          <a:ln>
                            <a:noFill/>
                          </a:ln>
                          <a:extLst>
                            <a:ext uri="{53640926-AAD7-44D8-BBD7-CCE9431645EC}">
                              <a14:shadowObscured xmlns:a14="http://schemas.microsoft.com/office/drawing/2010/main"/>
                            </a:ext>
                          </a:extLst>
                        </pic:spPr>
                      </pic:pic>
                    </a:graphicData>
                  </a:graphic>
                </wp:inline>
              </w:drawing>
            </w:r>
            <w:r>
              <w:rPr>
                <w:lang w:val="en-US" w:eastAsia="zh-CN"/>
              </w:rPr>
              <w:t xml:space="preserve">          </w:t>
            </w:r>
            <w:r>
              <w:rPr>
                <w:noProof/>
                <w:lang w:val="en-US" w:eastAsia="zh-CN"/>
              </w:rPr>
              <w:drawing>
                <wp:inline distT="0" distB="0" distL="0" distR="0" wp14:anchorId="0DDF8454" wp14:editId="52E44017">
                  <wp:extent cx="2771458" cy="1817437"/>
                  <wp:effectExtent l="0" t="0" r="0" b="0"/>
                  <wp:docPr id="190039600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0396002" name="Picture 190039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305" cy="1843567"/>
                          </a:xfrm>
                          <a:prstGeom prst="rect">
                            <a:avLst/>
                          </a:prstGeom>
                        </pic:spPr>
                      </pic:pic>
                    </a:graphicData>
                  </a:graphic>
                </wp:inline>
              </w:drawing>
            </w:r>
          </w:p>
          <w:p w14:paraId="157E5867" w14:textId="77777777" w:rsidR="00BC2CE2" w:rsidRDefault="00BC2CE2" w:rsidP="00EC30F0">
            <w:pPr>
              <w:pStyle w:val="BodyText"/>
              <w:spacing w:after="0pt" w:line="12pt" w:lineRule="auto"/>
              <w:ind w:firstLine="0pt"/>
              <w:jc w:val="center"/>
              <w:rPr>
                <w:lang w:val="en-US" w:eastAsia="zh-CN"/>
              </w:rPr>
            </w:pPr>
            <w:r>
              <w:rPr>
                <w:noProof/>
                <w:lang w:val="en-US" w:eastAsia="zh-CN"/>
              </w:rPr>
              <w:drawing>
                <wp:inline distT="0" distB="0" distL="0" distR="0" wp14:anchorId="197B8754" wp14:editId="3303543E">
                  <wp:extent cx="5542737" cy="3663774"/>
                  <wp:effectExtent l="0" t="0" r="1270" b="0"/>
                  <wp:docPr id="87089233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0892336" name="Picture 8708923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536" cy="3688098"/>
                          </a:xfrm>
                          <a:prstGeom prst="rect">
                            <a:avLst/>
                          </a:prstGeom>
                        </pic:spPr>
                      </pic:pic>
                    </a:graphicData>
                  </a:graphic>
                </wp:inline>
              </w:drawing>
            </w:r>
          </w:p>
          <w:p w14:paraId="2B1222B0" w14:textId="77777777" w:rsidR="00BC2CE2" w:rsidRDefault="00BC2CE2" w:rsidP="00EC30F0">
            <w:pPr>
              <w:jc w:val="both"/>
            </w:pPr>
            <w:r w:rsidRPr="00325FD0">
              <w:rPr>
                <w:b/>
                <w:bCs/>
              </w:rPr>
              <w:t>Fig.</w:t>
            </w:r>
            <w:r>
              <w:rPr>
                <w:b/>
                <w:bCs/>
              </w:rPr>
              <w:t xml:space="preserve"> </w:t>
            </w:r>
            <w:r w:rsidRPr="00325FD0">
              <w:rPr>
                <w:b/>
                <w:bCs/>
              </w:rPr>
              <w:t>6</w:t>
            </w:r>
            <w:r>
              <w:rPr>
                <w:b/>
                <w:bCs/>
              </w:rPr>
              <w:t xml:space="preserve">. </w:t>
            </w:r>
            <w:r w:rsidRPr="001F0173">
              <w:rPr>
                <w:b/>
                <w:bCs/>
                <w:i/>
                <w:iCs/>
              </w:rPr>
              <w:t>A</w:t>
            </w:r>
            <w:r>
              <w:rPr>
                <w:b/>
                <w:bCs/>
                <w:i/>
                <w:iCs/>
              </w:rPr>
              <w:t xml:space="preserve">. </w:t>
            </w:r>
            <w:r>
              <w:rPr>
                <w:i/>
                <w:iCs/>
              </w:rPr>
              <w:t xml:space="preserve">Sankey diagram for the ligand receptor using all three datasets with three different methods. </w:t>
            </w:r>
            <w:r w:rsidRPr="000738C0">
              <w:rPr>
                <w:b/>
                <w:bCs/>
                <w:i/>
                <w:iCs/>
              </w:rPr>
              <w:t>B</w:t>
            </w:r>
            <w:r>
              <w:rPr>
                <w:b/>
                <w:bCs/>
                <w:i/>
                <w:iCs/>
              </w:rPr>
              <w:t>.</w:t>
            </w:r>
            <w:r>
              <w:t xml:space="preserve"> </w:t>
            </w:r>
            <w:r w:rsidRPr="00F56993">
              <w:rPr>
                <w:i/>
                <w:iCs/>
              </w:rPr>
              <w:t>The communication patterns details and visualization including three identified by all the methods.</w:t>
            </w:r>
          </w:p>
        </w:tc>
      </w:tr>
    </w:tbl>
    <w:p w14:paraId="6D88BFFB" w14:textId="0748DD98" w:rsidR="00C154A6" w:rsidRPr="00237DA3" w:rsidRDefault="00FC5D0B" w:rsidP="00FC5D0B">
      <w:pPr>
        <w:pStyle w:val="BodyText"/>
        <w:spacing w:after="0pt" w:line="12pt" w:lineRule="auto"/>
        <w:ind w:firstLine="0pt"/>
        <w:rPr>
          <w:lang w:val="en-US" w:eastAsia="zh-CN"/>
        </w:rPr>
      </w:pPr>
      <w:r>
        <w:rPr>
          <w:lang w:val="en-US" w:eastAsia="zh-CN"/>
        </w:rPr>
        <w:t>communication patterns, Fig. 6B shows</w:t>
      </w:r>
      <w:r w:rsidRPr="00237DA3">
        <w:rPr>
          <w:lang w:val="en-US" w:eastAsia="zh-CN"/>
        </w:rPr>
        <w:t xml:space="preserve"> Venn diagrams </w:t>
      </w:r>
      <w:r>
        <w:rPr>
          <w:lang w:val="en-US" w:eastAsia="zh-CN"/>
        </w:rPr>
        <w:t>visualizing how significantly the patterns obtained from the three methods overlap with each other</w:t>
      </w:r>
      <w:r w:rsidRPr="00237DA3">
        <w:rPr>
          <w:lang w:val="en-US" w:eastAsia="zh-CN"/>
        </w:rPr>
        <w:t xml:space="preserve">. </w:t>
      </w:r>
      <w:r>
        <w:rPr>
          <w:lang w:val="en-US" w:eastAsia="zh-CN"/>
        </w:rPr>
        <w:t>It shows that a total of</w:t>
      </w:r>
      <w:r w:rsidRPr="00237DA3">
        <w:rPr>
          <w:lang w:val="en-US" w:eastAsia="zh-CN"/>
        </w:rPr>
        <w:t xml:space="preserve"> 598 ligand-receptor pairs were </w:t>
      </w:r>
      <w:r>
        <w:rPr>
          <w:lang w:val="en-US" w:eastAsia="zh-CN"/>
        </w:rPr>
        <w:t>commonly</w:t>
      </w:r>
      <w:r w:rsidRPr="00237DA3">
        <w:rPr>
          <w:lang w:val="en-US" w:eastAsia="zh-CN"/>
        </w:rPr>
        <w:t xml:space="preserve"> identified by </w:t>
      </w:r>
    </w:p>
    <w:p w14:paraId="6C0A3C95" w14:textId="14A553C7" w:rsidR="00F17300" w:rsidRDefault="00FC5D0B" w:rsidP="00FC5D0B">
      <w:pPr>
        <w:pStyle w:val="BodyText"/>
        <w:spacing w:after="0pt" w:line="12pt" w:lineRule="auto"/>
        <w:ind w:firstLine="0pt"/>
        <w:rPr>
          <w:lang w:val="en-US" w:eastAsia="zh-CN"/>
        </w:rPr>
      </w:pPr>
      <w:r w:rsidRPr="00237DA3">
        <w:rPr>
          <w:lang w:val="en-US" w:eastAsia="zh-CN"/>
        </w:rPr>
        <w:lastRenderedPageBreak/>
        <w:t xml:space="preserve">all three methods. </w:t>
      </w:r>
      <w:r>
        <w:rPr>
          <w:lang w:val="en-US" w:eastAsia="zh-CN"/>
        </w:rPr>
        <w:t xml:space="preserve">Regarding pair-wise comparisons, </w:t>
      </w:r>
      <w:r w:rsidRPr="00237DA3">
        <w:rPr>
          <w:lang w:val="en-US" w:eastAsia="zh-CN"/>
        </w:rPr>
        <w:t xml:space="preserve">CellPhoneDB </w:t>
      </w:r>
      <w:r>
        <w:rPr>
          <w:lang w:val="en-US" w:eastAsia="zh-CN"/>
        </w:rPr>
        <w:t xml:space="preserve">vs. </w:t>
      </w:r>
      <w:r w:rsidRPr="00237DA3">
        <w:rPr>
          <w:lang w:val="en-US" w:eastAsia="zh-CN"/>
        </w:rPr>
        <w:t>C</w:t>
      </w:r>
      <w:r>
        <w:rPr>
          <w:lang w:val="en-US" w:eastAsia="zh-CN"/>
        </w:rPr>
        <w:t xml:space="preserve">ellchat included a very large proportion patterns (2922) commonly but not so much between </w:t>
      </w:r>
      <w:r w:rsidRPr="00237DA3">
        <w:rPr>
          <w:lang w:val="en-US" w:eastAsia="zh-CN"/>
        </w:rPr>
        <w:t xml:space="preserve">CellPhoneDB </w:t>
      </w:r>
      <w:r>
        <w:rPr>
          <w:lang w:val="en-US" w:eastAsia="zh-CN"/>
        </w:rPr>
        <w:t xml:space="preserve">vs. </w:t>
      </w:r>
      <w:r w:rsidR="00D90C5E">
        <w:rPr>
          <w:lang w:val="en-US" w:eastAsia="zh-CN"/>
        </w:rPr>
        <w:t>GACom</w:t>
      </w:r>
      <w:r>
        <w:rPr>
          <w:lang w:val="en-US" w:eastAsia="zh-CN"/>
        </w:rPr>
        <w:t xml:space="preserve"> and Cellchat vs. </w:t>
      </w:r>
      <w:r w:rsidR="00D90C5E">
        <w:rPr>
          <w:lang w:val="en-US" w:eastAsia="zh-CN"/>
        </w:rPr>
        <w:t>GACom</w:t>
      </w:r>
      <w:r>
        <w:rPr>
          <w:lang w:val="en-US" w:eastAsia="zh-CN"/>
        </w:rPr>
        <w:t xml:space="preserve"> suggesting that </w:t>
      </w:r>
      <w:r w:rsidR="00D90C5E">
        <w:rPr>
          <w:lang w:val="en-US" w:eastAsia="zh-CN"/>
        </w:rPr>
        <w:t>GACom</w:t>
      </w:r>
      <w:r>
        <w:rPr>
          <w:lang w:val="en-US" w:eastAsia="zh-CN"/>
        </w:rPr>
        <w:t xml:space="preserve"> is most discriminating (</w:t>
      </w:r>
      <w:proofErr w:type="spellStart"/>
      <w:r>
        <w:rPr>
          <w:lang w:val="en-US" w:eastAsia="zh-CN"/>
        </w:rPr>
        <w:t>i.e</w:t>
      </w:r>
      <w:proofErr w:type="spellEnd"/>
      <w:r>
        <w:rPr>
          <w:lang w:val="en-US" w:eastAsia="zh-CN"/>
        </w:rPr>
        <w:t>, least overlapping with outcomes from other two methods)</w:t>
      </w:r>
      <w:r w:rsidRPr="00237DA3">
        <w:rPr>
          <w:lang w:val="en-US" w:eastAsia="zh-CN"/>
        </w:rPr>
        <w:t>.</w:t>
      </w:r>
      <w:r>
        <w:rPr>
          <w:lang w:val="en-US" w:eastAsia="zh-CN"/>
        </w:rPr>
        <w:t xml:space="preserve"> </w:t>
      </w:r>
    </w:p>
    <w:p w14:paraId="3ED73E88" w14:textId="2EE6D54D" w:rsidR="00BC2CE2" w:rsidRPr="00237DA3" w:rsidRDefault="008A369A" w:rsidP="008A369A">
      <w:pPr>
        <w:pStyle w:val="BodyText"/>
        <w:spacing w:after="0pt" w:line="12pt" w:lineRule="auto"/>
        <w:ind w:firstLine="0pt"/>
        <w:rPr>
          <w:lang w:val="en-US" w:eastAsia="zh-CN"/>
        </w:rPr>
      </w:pPr>
      <w:r w:rsidRPr="00237DA3">
        <w:rPr>
          <w:lang w:val="en-US" w:eastAsia="zh-CN"/>
        </w:rPr>
        <w:tab/>
      </w:r>
      <w:r w:rsidR="00C154A6">
        <w:rPr>
          <w:lang w:val="en-US" w:eastAsia="zh-CN"/>
        </w:rPr>
        <w:t xml:space="preserve">Fig. 6B also shows five specific ligand-receptor </w:t>
      </w:r>
      <w:r w:rsidRPr="00C154A6">
        <w:rPr>
          <w:lang w:val="en-US" w:eastAsia="zh-CN"/>
        </w:rPr>
        <w:t>communication pair</w:t>
      </w:r>
      <w:r w:rsidR="00C154A6" w:rsidRPr="00C154A6">
        <w:rPr>
          <w:lang w:val="en-US" w:eastAsia="zh-CN"/>
        </w:rPr>
        <w:t>s</w:t>
      </w:r>
      <w:r w:rsidRPr="00C154A6">
        <w:rPr>
          <w:lang w:val="en-US" w:eastAsia="zh-CN"/>
        </w:rPr>
        <w:t xml:space="preserve"> </w:t>
      </w:r>
      <w:r w:rsidR="00C154A6">
        <w:rPr>
          <w:lang w:val="en-US" w:eastAsia="zh-CN"/>
        </w:rPr>
        <w:t xml:space="preserve">(P1 – P5) that </w:t>
      </w:r>
      <w:r w:rsidRPr="00C154A6">
        <w:rPr>
          <w:lang w:val="en-US" w:eastAsia="zh-CN"/>
        </w:rPr>
        <w:t>we identified</w:t>
      </w:r>
      <w:r w:rsidR="00C154A6">
        <w:rPr>
          <w:lang w:val="en-US" w:eastAsia="zh-CN"/>
        </w:rPr>
        <w:t>.</w:t>
      </w:r>
      <w:r w:rsidR="0011379C">
        <w:rPr>
          <w:lang w:val="en-US" w:eastAsia="zh-CN"/>
        </w:rPr>
        <w:t xml:space="preserve"> Of these P1-P3 are predicted by all three methods (i.e., one of 598 common communication relationships).</w:t>
      </w:r>
      <w:r w:rsidR="00C154A6">
        <w:rPr>
          <w:lang w:val="en-US" w:eastAsia="zh-CN"/>
        </w:rPr>
        <w:t xml:space="preserve"> P1 </w:t>
      </w:r>
      <w:r w:rsidRPr="00237DA3">
        <w:rPr>
          <w:lang w:val="en-US" w:eastAsia="zh-CN"/>
        </w:rPr>
        <w:t>involve</w:t>
      </w:r>
      <w:r w:rsidR="00C154A6">
        <w:rPr>
          <w:lang w:val="en-US" w:eastAsia="zh-CN"/>
        </w:rPr>
        <w:t>s</w:t>
      </w:r>
      <w:r w:rsidRPr="00237DA3">
        <w:rPr>
          <w:lang w:val="en-US" w:eastAsia="zh-CN"/>
        </w:rPr>
        <w:t xml:space="preserve"> </w:t>
      </w:r>
      <w:r w:rsidR="00975BF6">
        <w:rPr>
          <w:lang w:val="en-US" w:eastAsia="zh-CN"/>
        </w:rPr>
        <w:t>“</w:t>
      </w:r>
      <w:r w:rsidR="00C154A6" w:rsidRPr="00237DA3">
        <w:rPr>
          <w:lang w:val="en-US" w:eastAsia="zh-CN"/>
        </w:rPr>
        <w:t>surface ectoderm cells</w:t>
      </w:r>
      <w:r w:rsidR="00975BF6">
        <w:rPr>
          <w:lang w:val="en-US" w:eastAsia="zh-CN"/>
        </w:rPr>
        <w:t>”</w:t>
      </w:r>
      <w:r w:rsidR="00C154A6" w:rsidRPr="00237DA3">
        <w:rPr>
          <w:lang w:val="en-US" w:eastAsia="zh-CN"/>
        </w:rPr>
        <w:t xml:space="preserve"> secreting </w:t>
      </w:r>
      <w:r w:rsidR="00975BF6" w:rsidRPr="00237DA3">
        <w:rPr>
          <w:lang w:val="en-US" w:eastAsia="zh-CN"/>
        </w:rPr>
        <w:t>ADCYAP1</w:t>
      </w:r>
      <w:r w:rsidR="00975BF6">
        <w:rPr>
          <w:lang w:val="en-US" w:eastAsia="zh-CN"/>
        </w:rPr>
        <w:t xml:space="preserve"> (</w:t>
      </w:r>
      <w:r w:rsidR="00C154A6" w:rsidRPr="00237DA3">
        <w:rPr>
          <w:lang w:val="en-US" w:eastAsia="zh-CN"/>
        </w:rPr>
        <w:t>adenylate cyclase activating polypeptide1</w:t>
      </w:r>
      <w:r w:rsidR="00975BF6">
        <w:rPr>
          <w:lang w:val="en-US" w:eastAsia="zh-CN"/>
        </w:rPr>
        <w:t>)</w:t>
      </w:r>
      <w:r w:rsidR="00C154A6" w:rsidRPr="00237DA3">
        <w:rPr>
          <w:lang w:val="en-US" w:eastAsia="zh-CN"/>
        </w:rPr>
        <w:t xml:space="preserve"> </w:t>
      </w:r>
      <w:r w:rsidR="00975BF6">
        <w:rPr>
          <w:lang w:val="en-US" w:eastAsia="zh-CN"/>
        </w:rPr>
        <w:t xml:space="preserve">ligand which is detected </w:t>
      </w:r>
      <w:r w:rsidR="00DF23D1">
        <w:rPr>
          <w:lang w:val="en-US" w:eastAsia="zh-CN"/>
        </w:rPr>
        <w:t>by ADCYP</w:t>
      </w:r>
      <w:r w:rsidR="00975BF6">
        <w:rPr>
          <w:lang w:val="en-US" w:eastAsia="zh-CN"/>
        </w:rPr>
        <w:t>1R1 (</w:t>
      </w:r>
      <w:r w:rsidR="00C154A6" w:rsidRPr="00237DA3">
        <w:rPr>
          <w:lang w:val="en-US" w:eastAsia="zh-CN"/>
        </w:rPr>
        <w:t>ADCYAP receptor type 1</w:t>
      </w:r>
      <w:r w:rsidR="00975BF6">
        <w:rPr>
          <w:lang w:val="en-US" w:eastAsia="zh-CN"/>
        </w:rPr>
        <w:t>) receptor</w:t>
      </w:r>
      <w:r w:rsidR="00C154A6" w:rsidRPr="00237DA3">
        <w:rPr>
          <w:lang w:val="en-US" w:eastAsia="zh-CN"/>
        </w:rPr>
        <w:t xml:space="preserve">. </w:t>
      </w:r>
      <w:r w:rsidR="00C154A6">
        <w:rPr>
          <w:lang w:val="en-US" w:eastAsia="zh-CN"/>
        </w:rPr>
        <w:t>The</w:t>
      </w:r>
      <w:r w:rsidR="00C154A6" w:rsidRPr="00237DA3">
        <w:rPr>
          <w:lang w:val="en-US" w:eastAsia="zh-CN"/>
        </w:rPr>
        <w:t xml:space="preserve"> work of Xu et al. in 2016 </w:t>
      </w:r>
      <w:sdt>
        <w:sdtPr>
          <w:rPr>
            <w:color w:val="000000"/>
            <w:lang w:val="en-US" w:eastAsia="zh-CN"/>
          </w:rPr>
          <w:tag w:val="MENDELEY_CITATION_v3_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"/>
          <w:id w:val="-2064547360"/>
          <w:placeholder>
            <w:docPart w:val="360AE7DB11644D44B485755D361B80B9"/>
          </w:placeholder>
        </w:sdtPr>
        <w:sdtContent>
          <w:r w:rsidR="005B315E" w:rsidRPr="005B315E">
            <w:rPr>
              <w:color w:val="000000"/>
              <w:lang w:val="en-US" w:eastAsia="zh-CN"/>
            </w:rPr>
            <w:t>[17]</w:t>
          </w:r>
        </w:sdtContent>
      </w:sdt>
      <w:r w:rsidR="00C154A6" w:rsidRPr="00237DA3">
        <w:rPr>
          <w:lang w:val="en-US" w:eastAsia="zh-CN"/>
        </w:rPr>
        <w:t xml:space="preserve"> </w:t>
      </w:r>
      <w:r w:rsidR="00C154A6">
        <w:rPr>
          <w:lang w:val="en-US" w:eastAsia="zh-CN"/>
        </w:rPr>
        <w:t>state</w:t>
      </w:r>
      <w:r w:rsidR="00975BF6">
        <w:rPr>
          <w:lang w:val="en-US" w:eastAsia="zh-CN"/>
        </w:rPr>
        <w:t>s</w:t>
      </w:r>
      <w:r w:rsidR="00C154A6" w:rsidRPr="00237DA3">
        <w:rPr>
          <w:lang w:val="en-US" w:eastAsia="zh-CN"/>
        </w:rPr>
        <w:t xml:space="preserve"> that ADCYAP1 plays a role in the proliferation of hematopoietic progenitor cells in murine bone marrow. Additionally, Mabuchi et al. in 2004 </w:t>
      </w:r>
      <w:sdt>
        <w:sdtPr>
          <w:rPr>
            <w:color w:val="000000"/>
            <w:lang w:val="en-US" w:eastAsia="zh-CN"/>
          </w:rPr>
          <w:tag w:val="MENDELEY_CITATION_v3_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"/>
          <w:id w:val="-1073043800"/>
          <w:placeholder>
            <w:docPart w:val="DEDA83F7399B44EC9FCDDAEB8468155C"/>
          </w:placeholder>
        </w:sdtPr>
        <w:sdtContent>
          <w:r w:rsidR="005B315E" w:rsidRPr="005B315E">
            <w:rPr>
              <w:color w:val="000000"/>
              <w:lang w:val="en-US" w:eastAsia="zh-CN"/>
            </w:rPr>
            <w:t>[18]</w:t>
          </w:r>
        </w:sdtContent>
      </w:sdt>
      <w:r w:rsidR="00C154A6" w:rsidRPr="00237DA3">
        <w:rPr>
          <w:lang w:val="en-US" w:eastAsia="zh-CN"/>
        </w:rPr>
        <w:t xml:space="preserve"> </w:t>
      </w:r>
      <w:r w:rsidR="00C154A6">
        <w:rPr>
          <w:lang w:val="en-US" w:eastAsia="zh-CN"/>
        </w:rPr>
        <w:t>report</w:t>
      </w:r>
      <w:r w:rsidR="00975BF6">
        <w:rPr>
          <w:lang w:val="en-US" w:eastAsia="zh-CN"/>
        </w:rPr>
        <w:t>s</w:t>
      </w:r>
      <w:r w:rsidR="00C154A6" w:rsidRPr="00237DA3">
        <w:rPr>
          <w:lang w:val="en-US" w:eastAsia="zh-CN"/>
        </w:rPr>
        <w:t xml:space="preserve"> ADCYAP's importance in the development of spinal sensitization and neuropathic pain induction. Our results highlight that surface ectoderm cells </w:t>
      </w:r>
      <w:r w:rsidR="00C154A6">
        <w:rPr>
          <w:lang w:val="en-US" w:eastAsia="zh-CN"/>
        </w:rPr>
        <w:t xml:space="preserve">may </w:t>
      </w:r>
      <w:r w:rsidR="00C154A6" w:rsidRPr="00237DA3">
        <w:rPr>
          <w:lang w:val="en-US" w:eastAsia="zh-CN"/>
        </w:rPr>
        <w:t>influence spinal cord cells through the ADCYAP1 signal</w:t>
      </w:r>
      <w:r w:rsidR="00C154A6">
        <w:rPr>
          <w:lang w:val="en-US" w:eastAsia="zh-CN"/>
        </w:rPr>
        <w:t>.</w:t>
      </w:r>
      <w:r w:rsidR="0011379C">
        <w:rPr>
          <w:lang w:val="en-US" w:eastAsia="zh-CN"/>
        </w:rPr>
        <w:t xml:space="preserve"> Fig 6B also includes where in our spatial expression mapped images for E1 – E3, this P1 relationship appears (enclosed by red rectangle boxes). </w:t>
      </w:r>
      <w:r w:rsidR="00C154A6">
        <w:rPr>
          <w:lang w:val="en-US" w:eastAsia="zh-CN"/>
        </w:rPr>
        <w:t xml:space="preserve"> </w:t>
      </w:r>
      <w:r w:rsidR="0011379C">
        <w:rPr>
          <w:lang w:val="en-US" w:eastAsia="zh-CN"/>
        </w:rPr>
        <w:t xml:space="preserve">P2 </w:t>
      </w:r>
      <w:r w:rsidRPr="00237DA3">
        <w:rPr>
          <w:lang w:val="en-US" w:eastAsia="zh-CN"/>
        </w:rPr>
        <w:t>involve</w:t>
      </w:r>
      <w:r w:rsidR="0011379C">
        <w:rPr>
          <w:lang w:val="en-US" w:eastAsia="zh-CN"/>
        </w:rPr>
        <w:t>s “</w:t>
      </w:r>
      <w:r w:rsidRPr="00237DA3">
        <w:rPr>
          <w:lang w:val="en-US" w:eastAsia="zh-CN"/>
        </w:rPr>
        <w:t>gut tube cells</w:t>
      </w:r>
      <w:r w:rsidR="0011379C">
        <w:rPr>
          <w:lang w:val="en-US" w:eastAsia="zh-CN"/>
        </w:rPr>
        <w:t>”</w:t>
      </w:r>
      <w:r w:rsidRPr="00237DA3">
        <w:rPr>
          <w:lang w:val="en-US" w:eastAsia="zh-CN"/>
        </w:rPr>
        <w:t xml:space="preserve"> secreting the apelin receptor early endogenous ligand (APELA), wh</w:t>
      </w:r>
      <w:r w:rsidR="0011379C">
        <w:rPr>
          <w:lang w:val="en-US" w:eastAsia="zh-CN"/>
        </w:rPr>
        <w:t>ose signals are</w:t>
      </w:r>
      <w:r w:rsidRPr="00237DA3">
        <w:rPr>
          <w:lang w:val="en-US" w:eastAsia="zh-CN"/>
        </w:rPr>
        <w:t xml:space="preserve"> received by </w:t>
      </w:r>
      <w:r w:rsidR="0011379C">
        <w:rPr>
          <w:lang w:val="en-US" w:eastAsia="zh-CN"/>
        </w:rPr>
        <w:t>“</w:t>
      </w:r>
      <w:r w:rsidRPr="00237DA3">
        <w:rPr>
          <w:lang w:val="en-US" w:eastAsia="zh-CN"/>
        </w:rPr>
        <w:t>endothelial cells</w:t>
      </w:r>
      <w:r w:rsidR="0011379C">
        <w:rPr>
          <w:lang w:val="en-US" w:eastAsia="zh-CN"/>
        </w:rPr>
        <w:t>”</w:t>
      </w:r>
      <w:r w:rsidRPr="00237DA3">
        <w:rPr>
          <w:lang w:val="en-US" w:eastAsia="zh-CN"/>
        </w:rPr>
        <w:t xml:space="preserve"> through the apelin receptor (APLNR). Helker et al. in 2020 </w:t>
      </w:r>
      <w:sdt>
        <w:sdtPr>
          <w:rPr>
            <w:color w:val="000000"/>
            <w:lang w:val="en-US" w:eastAsia="zh-CN"/>
          </w:rPr>
          <w:tag w:val="MENDELEY_CITATION_v3_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"/>
          <w:id w:val="1027682480"/>
          <w:placeholder>
            <w:docPart w:val="A7BD8A114A1340CAB191AF3E6BD83C3F"/>
          </w:placeholder>
        </w:sdtPr>
        <w:sdtContent>
          <w:r w:rsidR="005B315E" w:rsidRPr="005B315E">
            <w:rPr>
              <w:color w:val="000000"/>
              <w:lang w:val="en-US" w:eastAsia="zh-CN"/>
            </w:rPr>
            <w:t>[19]</w:t>
          </w:r>
        </w:sdtContent>
      </w:sdt>
      <w:r w:rsidRPr="00237DA3">
        <w:rPr>
          <w:lang w:val="en-US" w:eastAsia="zh-CN"/>
        </w:rPr>
        <w:t xml:space="preserve"> </w:t>
      </w:r>
      <w:r w:rsidR="0011379C">
        <w:rPr>
          <w:lang w:val="en-US" w:eastAsia="zh-CN"/>
        </w:rPr>
        <w:t>sates</w:t>
      </w:r>
      <w:r w:rsidRPr="00237DA3">
        <w:rPr>
          <w:lang w:val="en-US" w:eastAsia="zh-CN"/>
        </w:rPr>
        <w:t xml:space="preserve"> that Apelin signaling propels vascular endothelial cells into a pro-angiogenic state. </w:t>
      </w:r>
      <w:r w:rsidR="0011379C">
        <w:rPr>
          <w:lang w:val="en-US" w:eastAsia="zh-CN"/>
        </w:rPr>
        <w:t xml:space="preserve">The cells exhibiting P2 patterns are also captured in its corresponding spatial expression mapped images (enclosed by red rectangle boxes).  P3 </w:t>
      </w:r>
      <w:r w:rsidRPr="00237DA3">
        <w:rPr>
          <w:lang w:val="en-US" w:eastAsia="zh-CN"/>
        </w:rPr>
        <w:t>involve</w:t>
      </w:r>
      <w:r w:rsidR="0011379C">
        <w:rPr>
          <w:lang w:val="en-US" w:eastAsia="zh-CN"/>
        </w:rPr>
        <w:t>s</w:t>
      </w:r>
      <w:r w:rsidRPr="00237DA3">
        <w:rPr>
          <w:lang w:val="en-US" w:eastAsia="zh-CN"/>
        </w:rPr>
        <w:t xml:space="preserve"> </w:t>
      </w:r>
      <w:r w:rsidR="0011379C">
        <w:rPr>
          <w:lang w:val="en-US" w:eastAsia="zh-CN"/>
        </w:rPr>
        <w:t>“</w:t>
      </w:r>
      <w:r w:rsidRPr="00237DA3">
        <w:rPr>
          <w:lang w:val="en-US" w:eastAsia="zh-CN"/>
        </w:rPr>
        <w:t>neural crest cells</w:t>
      </w:r>
      <w:r w:rsidR="0011379C">
        <w:rPr>
          <w:lang w:val="en-US" w:eastAsia="zh-CN"/>
        </w:rPr>
        <w:t>”</w:t>
      </w:r>
      <w:r w:rsidRPr="00237DA3">
        <w:rPr>
          <w:lang w:val="en-US" w:eastAsia="zh-CN"/>
        </w:rPr>
        <w:t xml:space="preserve"> communicating with </w:t>
      </w:r>
      <w:r w:rsidR="0011379C">
        <w:rPr>
          <w:lang w:val="en-US" w:eastAsia="zh-CN"/>
        </w:rPr>
        <w:t>“</w:t>
      </w:r>
      <w:r w:rsidRPr="00237DA3">
        <w:rPr>
          <w:lang w:val="en-US" w:eastAsia="zh-CN"/>
        </w:rPr>
        <w:t>endothelial cells</w:t>
      </w:r>
      <w:r w:rsidR="0011379C">
        <w:rPr>
          <w:lang w:val="en-US" w:eastAsia="zh-CN"/>
        </w:rPr>
        <w:t>”</w:t>
      </w:r>
      <w:r w:rsidRPr="00237DA3">
        <w:rPr>
          <w:lang w:val="en-US" w:eastAsia="zh-CN"/>
        </w:rPr>
        <w:t xml:space="preserve"> through pleiotrophin (PTN) and integrin subunit beta 3 (ITGB3). Heiss et al. </w:t>
      </w:r>
      <w:sdt>
        <w:sdtPr>
          <w:rPr>
            <w:color w:val="000000"/>
            <w:lang w:val="en-US" w:eastAsia="zh-CN"/>
          </w:rPr>
          <w:tag w:val="MENDELEY_CITATION_v3_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"/>
          <w:id w:val="-2023224837"/>
          <w:placeholder>
            <w:docPart w:val="FE84B4BE3E2E4B2B99FD55ACB9D32ED0"/>
          </w:placeholder>
        </w:sdtPr>
        <w:sdtContent>
          <w:r w:rsidR="005B315E" w:rsidRPr="005B315E">
            <w:rPr>
              <w:color w:val="000000"/>
              <w:lang w:val="en-US" w:eastAsia="zh-CN"/>
            </w:rPr>
            <w:t>[20]</w:t>
          </w:r>
        </w:sdtContent>
      </w:sdt>
      <w:r w:rsidRPr="00237DA3">
        <w:rPr>
          <w:lang w:val="en-US" w:eastAsia="zh-CN"/>
        </w:rPr>
        <w:t xml:space="preserve"> </w:t>
      </w:r>
      <w:r w:rsidR="0011379C">
        <w:rPr>
          <w:lang w:val="en-US" w:eastAsia="zh-CN"/>
        </w:rPr>
        <w:t xml:space="preserve">report that </w:t>
      </w:r>
      <w:r w:rsidRPr="00237DA3">
        <w:rPr>
          <w:lang w:val="en-US" w:eastAsia="zh-CN"/>
        </w:rPr>
        <w:t xml:space="preserve">PTN may mediate the pro-angiogenic effects of endothelial progenitor cells. </w:t>
      </w:r>
    </w:p>
    <w:tbl>
      <w:tblPr>
        <w:tblStyle w:val="TableGrid"/>
        <w:tblW w:w="0pt" w:type="dxa"/>
        <w:tblLook w:firstRow="1" w:lastRow="0" w:firstColumn="1" w:lastColumn="0" w:noHBand="0" w:noVBand="1"/>
      </w:tblPr>
      <w:tblGrid>
        <w:gridCol w:w="9350"/>
      </w:tblGrid>
      <w:tr w:rsidR="00BC2CE2" w14:paraId="0DAD38EA" w14:textId="77777777" w:rsidTr="00E5334B">
        <w:trPr>
          <w:trHeight w:val="6056"/>
        </w:trPr>
        <w:tc>
          <w:tcPr>
            <w:tcW w:w="467.50pt" w:type="dxa"/>
            <w:vAlign w:val="center"/>
          </w:tcPr>
          <w:p w14:paraId="7BD51E62" w14:textId="77777777" w:rsidR="00BC2CE2" w:rsidRDefault="00BC2CE2" w:rsidP="00BC2CE2">
            <w:pPr>
              <w:pStyle w:val="BodyText"/>
              <w:spacing w:after="0pt" w:line="12pt" w:lineRule="auto"/>
              <w:ind w:firstLine="0pt"/>
              <w:rPr>
                <w:lang w:val="en-US"/>
              </w:rPr>
            </w:pPr>
            <w:r>
              <w:rPr>
                <w:noProof/>
                <w:lang w:val="en-US"/>
              </w:rPr>
              <w:drawing>
                <wp:inline distT="0" distB="0" distL="0" distR="0" wp14:anchorId="023C0258" wp14:editId="5332A576">
                  <wp:extent cx="5804452" cy="3207952"/>
                  <wp:effectExtent l="0" t="0" r="6350" b="0"/>
                  <wp:docPr id="98831890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8318906" name="Picture 9883189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9393" cy="3210682"/>
                          </a:xfrm>
                          <a:prstGeom prst="rect">
                            <a:avLst/>
                          </a:prstGeom>
                        </pic:spPr>
                      </pic:pic>
                    </a:graphicData>
                  </a:graphic>
                </wp:inline>
              </w:drawing>
            </w:r>
          </w:p>
          <w:p w14:paraId="6565CE6E" w14:textId="59028240" w:rsidR="00BC2CE2" w:rsidRDefault="00BC2CE2" w:rsidP="00BC2CE2">
            <w:pPr>
              <w:pStyle w:val="BodyText"/>
              <w:spacing w:after="0pt" w:line="12pt" w:lineRule="auto"/>
              <w:ind w:firstLine="0pt"/>
              <w:rPr>
                <w:lang w:val="en-US" w:eastAsia="zh-CN"/>
              </w:rPr>
            </w:pPr>
            <w:r w:rsidRPr="000738C0">
              <w:rPr>
                <w:b/>
                <w:bCs/>
              </w:rPr>
              <w:t>Fig.7.</w:t>
            </w:r>
            <w:r>
              <w:rPr>
                <w:b/>
                <w:bCs/>
              </w:rPr>
              <w:t xml:space="preserve"> </w:t>
            </w:r>
            <w:r w:rsidRPr="00981485">
              <w:rPr>
                <w:b/>
                <w:bCs/>
                <w:i/>
                <w:iCs/>
              </w:rPr>
              <w:t>A.</w:t>
            </w:r>
            <w:r>
              <w:rPr>
                <w:b/>
                <w:bCs/>
                <w:i/>
                <w:iCs/>
              </w:rPr>
              <w:t xml:space="preserve"> </w:t>
            </w:r>
            <w:r w:rsidRPr="00981485">
              <w:rPr>
                <w:i/>
                <w:iCs/>
              </w:rPr>
              <w:t>The visualization of paired neural crest and endothelium cell communication through PTN and ITGB3 in E1 dataset</w:t>
            </w:r>
            <w:r>
              <w:rPr>
                <w:i/>
                <w:iCs/>
              </w:rPr>
              <w:t xml:space="preserve">. </w:t>
            </w:r>
            <w:r w:rsidRPr="00981485">
              <w:rPr>
                <w:b/>
                <w:bCs/>
                <w:i/>
                <w:iCs/>
              </w:rPr>
              <w:t>B.</w:t>
            </w:r>
            <w:r>
              <w:rPr>
                <w:b/>
                <w:bCs/>
                <w:i/>
                <w:iCs/>
              </w:rPr>
              <w:t xml:space="preserve"> </w:t>
            </w:r>
            <w:r>
              <w:rPr>
                <w:i/>
                <w:iCs/>
              </w:rPr>
              <w:t xml:space="preserve">The violin plot for the ligand and receptor expression value in Neural crest cell and endothelium. The orange violin stands for the communicating cell and blue violin stands for the non-communicating cell. </w:t>
            </w:r>
            <w:r w:rsidRPr="00141A70">
              <w:rPr>
                <w:b/>
                <w:bCs/>
                <w:i/>
                <w:iCs/>
              </w:rPr>
              <w:t>C</w:t>
            </w:r>
            <w:r>
              <w:rPr>
                <w:b/>
                <w:bCs/>
                <w:i/>
                <w:iCs/>
              </w:rPr>
              <w:t xml:space="preserve">. </w:t>
            </w:r>
            <w:r>
              <w:rPr>
                <w:i/>
                <w:iCs/>
              </w:rPr>
              <w:t>9 different downstream route scores of ITGB3 in the endothelium.</w:t>
            </w:r>
          </w:p>
        </w:tc>
      </w:tr>
    </w:tbl>
    <w:p w14:paraId="39DB2A63" w14:textId="27BC45AA" w:rsidR="00C05B39" w:rsidRDefault="008A369A" w:rsidP="00C05B39">
      <w:pPr>
        <w:pStyle w:val="BodyText"/>
        <w:spacing w:after="0pt" w:line="12pt" w:lineRule="auto"/>
        <w:ind w:firstLine="9.75pt"/>
        <w:rPr>
          <w:lang w:val="en-US" w:eastAsia="zh-CN"/>
        </w:rPr>
      </w:pPr>
      <w:r w:rsidRPr="00237DA3">
        <w:rPr>
          <w:lang w:val="en-US" w:eastAsia="zh-CN"/>
        </w:rPr>
        <w:tab/>
      </w:r>
      <w:r w:rsidR="00C05B39">
        <w:rPr>
          <w:lang w:val="en-US" w:eastAsia="zh-CN"/>
        </w:rPr>
        <w:t xml:space="preserve">Among the five patterns (P1 – P5), P4 is uniquely reported by </w:t>
      </w:r>
      <w:r w:rsidR="00D90C5E">
        <w:rPr>
          <w:lang w:val="en-US" w:eastAsia="zh-CN"/>
        </w:rPr>
        <w:t>GACom</w:t>
      </w:r>
      <w:r w:rsidR="00C05B39">
        <w:rPr>
          <w:lang w:val="en-US" w:eastAsia="zh-CN"/>
        </w:rPr>
        <w:t xml:space="preserve">. P4 involves “spinal cord” and “neural crest cells” through Neuregulin family gene (NRG1/NRG3) and erb-b2 receptor tyrosine kinase 2 (ERBB2). Piotrowski et. al. </w:t>
      </w:r>
      <w:sdt>
        <w:sdtPr>
          <w:rPr>
            <w:color w:val="000000"/>
            <w:lang w:val="en-US" w:eastAsia="zh-CN"/>
          </w:rPr>
          <w:tag w:val="MENDELEY_CITATION_v3_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"/>
          <w:id w:val="584110246"/>
          <w:placeholder>
            <w:docPart w:val="D205CD0B053B4FB4918970CF917F2D73"/>
          </w:placeholder>
        </w:sdtPr>
        <w:sdtContent>
          <w:r w:rsidR="005B315E" w:rsidRPr="005B315E">
            <w:rPr>
              <w:color w:val="000000"/>
              <w:lang w:val="en-US" w:eastAsia="zh-CN"/>
            </w:rPr>
            <w:t>[21]</w:t>
          </w:r>
        </w:sdtContent>
      </w:sdt>
      <w:r w:rsidR="00C05B39">
        <w:rPr>
          <w:lang w:val="en-US" w:eastAsia="zh-CN"/>
        </w:rPr>
        <w:t xml:space="preserve"> states that spinal cord precursors utilize neural crest cell mechanisms to generate hybrid peripheral myelinating glia and one of the spinal cord cells (motor exit point glia) development depends on atonally derived NRG1. Despite this seemingly supporting relationship reported in the literature, P4 is one of 1464 relationships uniquely identified by </w:t>
      </w:r>
      <w:r w:rsidR="00D90C5E">
        <w:rPr>
          <w:lang w:val="en-US" w:eastAsia="zh-CN"/>
        </w:rPr>
        <w:t>GACom</w:t>
      </w:r>
      <w:r w:rsidR="00C05B39">
        <w:rPr>
          <w:lang w:val="en-US" w:eastAsia="zh-CN"/>
        </w:rPr>
        <w:t xml:space="preserve">. </w:t>
      </w:r>
    </w:p>
    <w:p w14:paraId="6D6BEBC3" w14:textId="12EA1A93" w:rsidR="00E147C3" w:rsidRDefault="00C05B39" w:rsidP="00E147C3">
      <w:pPr>
        <w:pStyle w:val="BodyText"/>
        <w:spacing w:after="0pt" w:line="12pt" w:lineRule="auto"/>
        <w:ind w:firstLine="0pt"/>
        <w:rPr>
          <w:lang w:val="en-US"/>
        </w:rPr>
      </w:pPr>
      <w:r>
        <w:rPr>
          <w:lang w:val="en-US" w:eastAsia="zh-CN"/>
        </w:rPr>
        <w:t xml:space="preserve"> </w:t>
      </w:r>
      <w:r>
        <w:rPr>
          <w:lang w:val="en-US" w:eastAsia="zh-CN"/>
        </w:rPr>
        <w:tab/>
        <w:t>Another noticeable pattern is P5 which is suggested between “</w:t>
      </w:r>
      <w:r w:rsidRPr="003A5560">
        <w:rPr>
          <w:lang w:val="en-US" w:eastAsia="zh-CN"/>
        </w:rPr>
        <w:t>blood progenitor cells</w:t>
      </w:r>
      <w:r>
        <w:rPr>
          <w:lang w:val="en-US" w:eastAsia="zh-CN"/>
        </w:rPr>
        <w:t>”</w:t>
      </w:r>
      <w:r w:rsidRPr="003A5560">
        <w:rPr>
          <w:lang w:val="en-US" w:eastAsia="zh-CN"/>
        </w:rPr>
        <w:t xml:space="preserve"> and brain cells through FGF10 and FGFR1</w:t>
      </w:r>
      <w:r>
        <w:rPr>
          <w:lang w:val="en-US" w:eastAsia="zh-CN"/>
        </w:rPr>
        <w:t xml:space="preserve">. It belongs to one of 2922 relationships commonly discovered by </w:t>
      </w:r>
      <w:r w:rsidRPr="003A5560">
        <w:rPr>
          <w:lang w:val="en-US" w:eastAsia="zh-CN"/>
        </w:rPr>
        <w:t>CellChat and CellPhoneDB</w:t>
      </w:r>
      <w:r>
        <w:rPr>
          <w:lang w:val="en-US" w:eastAsia="zh-CN"/>
        </w:rPr>
        <w:t xml:space="preserve"> but not called by </w:t>
      </w:r>
      <w:r w:rsidR="00D90C5E">
        <w:rPr>
          <w:lang w:val="en-US" w:eastAsia="zh-CN"/>
        </w:rPr>
        <w:t>GACom</w:t>
      </w:r>
      <w:r>
        <w:rPr>
          <w:lang w:val="en-US" w:eastAsia="zh-CN"/>
        </w:rPr>
        <w:t xml:space="preserve">. The reason behind </w:t>
      </w:r>
      <w:r w:rsidR="00D90C5E">
        <w:rPr>
          <w:lang w:val="en-US" w:eastAsia="zh-CN"/>
        </w:rPr>
        <w:t>GACom</w:t>
      </w:r>
      <w:r>
        <w:rPr>
          <w:lang w:val="en-US" w:eastAsia="zh-CN"/>
        </w:rPr>
        <w:t xml:space="preserve"> not calling this pattern is </w:t>
      </w:r>
      <w:r w:rsidR="005159E4">
        <w:rPr>
          <w:lang w:val="en-US" w:eastAsia="zh-CN"/>
        </w:rPr>
        <w:t xml:space="preserve">visible in our spatial expression mapped images for E1 and E3; here blood progenitor cells (enclosed by </w:t>
      </w:r>
      <w:r w:rsidR="005159E4" w:rsidRPr="003A5560">
        <w:rPr>
          <w:lang w:val="en-US" w:eastAsia="zh-CN"/>
        </w:rPr>
        <w:t>red box</w:t>
      </w:r>
      <w:r w:rsidR="005159E4">
        <w:rPr>
          <w:lang w:val="en-US" w:eastAsia="zh-CN"/>
        </w:rPr>
        <w:t xml:space="preserve">es) are positioned very far away from Forebrain/Midbrain/ Hindbrain cells (pink colored cells). In both cases, these two cell types are not within the cell proximity used to train the model. In E2, only five blood progenitor cells were present. Is it truly a false positive relationship or not may require </w:t>
      </w:r>
      <w:r w:rsidR="005159E4">
        <w:rPr>
          <w:lang w:val="en-US" w:eastAsia="zh-CN"/>
        </w:rPr>
        <w:lastRenderedPageBreak/>
        <w:t xml:space="preserve">further study. </w:t>
      </w:r>
      <w:r w:rsidR="0022574E">
        <w:rPr>
          <w:lang w:val="en-US" w:eastAsia="zh-CN"/>
        </w:rPr>
        <w:t xml:space="preserve">Nevertheless, not calling P5 suggests that </w:t>
      </w:r>
      <w:r w:rsidR="00D90C5E">
        <w:rPr>
          <w:lang w:val="en-US" w:eastAsia="zh-CN"/>
        </w:rPr>
        <w:t>GACom</w:t>
      </w:r>
      <w:r w:rsidR="008A369A" w:rsidRPr="003A5560">
        <w:rPr>
          <w:lang w:val="en-US" w:eastAsia="zh-CN"/>
        </w:rPr>
        <w:t xml:space="preserve">'s </w:t>
      </w:r>
      <w:r w:rsidR="0022574E">
        <w:rPr>
          <w:lang w:val="en-US" w:eastAsia="zh-CN"/>
        </w:rPr>
        <w:t>use of</w:t>
      </w:r>
      <w:r w:rsidR="008A369A" w:rsidRPr="003A5560">
        <w:rPr>
          <w:lang w:val="en-US" w:eastAsia="zh-CN"/>
        </w:rPr>
        <w:t xml:space="preserve"> cell proximity information </w:t>
      </w:r>
      <w:r w:rsidR="0022574E">
        <w:rPr>
          <w:lang w:val="en-US" w:eastAsia="zh-CN"/>
        </w:rPr>
        <w:t xml:space="preserve">can discern proximity-driven </w:t>
      </w:r>
      <w:r w:rsidR="008A369A" w:rsidRPr="003A5560">
        <w:rPr>
          <w:lang w:val="en-US" w:eastAsia="zh-CN"/>
        </w:rPr>
        <w:t xml:space="preserve">communication </w:t>
      </w:r>
      <w:r w:rsidR="0022574E">
        <w:rPr>
          <w:lang w:val="en-US" w:eastAsia="zh-CN"/>
        </w:rPr>
        <w:t>pattern decision making</w:t>
      </w:r>
      <w:r w:rsidR="008A369A" w:rsidRPr="003A5560">
        <w:rPr>
          <w:lang w:val="en-US" w:eastAsia="zh-CN"/>
        </w:rPr>
        <w:t>.</w:t>
      </w:r>
      <w:r w:rsidR="008A369A">
        <w:rPr>
          <w:lang w:val="en-US" w:eastAsia="zh-CN"/>
        </w:rPr>
        <w:t xml:space="preserve">    </w:t>
      </w:r>
    </w:p>
    <w:p w14:paraId="7576E036" w14:textId="325771B2" w:rsidR="00F66F3D" w:rsidRPr="00F66F3D" w:rsidRDefault="00D56EAB" w:rsidP="00E147C3">
      <w:pPr>
        <w:pStyle w:val="BodyText"/>
        <w:spacing w:after="0pt" w:line="12pt" w:lineRule="auto"/>
        <w:ind w:firstLine="0pt"/>
        <w:rPr>
          <w:color w:val="FF0000"/>
          <w:lang w:val="en-US"/>
        </w:rPr>
      </w:pPr>
      <w:r>
        <w:rPr>
          <w:lang w:val="en-US"/>
        </w:rPr>
        <w:t xml:space="preserve">      </w:t>
      </w:r>
      <w:r w:rsidR="0022574E">
        <w:rPr>
          <w:lang w:val="en-US"/>
        </w:rPr>
        <w:t>Lastly</w:t>
      </w:r>
      <w:r w:rsidR="008A369A" w:rsidRPr="00C14E42">
        <w:t xml:space="preserve">, we </w:t>
      </w:r>
      <w:r w:rsidR="00740610">
        <w:rPr>
          <w:lang w:val="en-US"/>
        </w:rPr>
        <w:t xml:space="preserve">discuss how the discovery of a relationship by </w:t>
      </w:r>
      <w:r w:rsidR="00D90C5E">
        <w:rPr>
          <w:lang w:val="en-US"/>
        </w:rPr>
        <w:t>GACom</w:t>
      </w:r>
      <w:r w:rsidR="00740610">
        <w:rPr>
          <w:lang w:val="en-US"/>
        </w:rPr>
        <w:t xml:space="preserve"> can be explained in terms of gene expression statistics of interacting cell types. </w:t>
      </w:r>
      <w:r w:rsidR="00740610">
        <w:t>Fig. 7A</w:t>
      </w:r>
      <w:r w:rsidR="00740610">
        <w:rPr>
          <w:lang w:val="en-US"/>
        </w:rPr>
        <w:t xml:space="preserve"> illustrates the discovery of</w:t>
      </w:r>
      <w:r w:rsidR="008A369A" w:rsidRPr="00C14E42">
        <w:t xml:space="preserve"> the PTN-ITGB3 communication</w:t>
      </w:r>
      <w:r w:rsidR="00740610">
        <w:rPr>
          <w:lang w:val="en-US"/>
        </w:rPr>
        <w:t xml:space="preserve"> relationship</w:t>
      </w:r>
      <w:r w:rsidR="008A369A" w:rsidRPr="00C14E42">
        <w:t xml:space="preserve"> between </w:t>
      </w:r>
      <w:r w:rsidR="0022574E">
        <w:rPr>
          <w:lang w:val="en-US"/>
        </w:rPr>
        <w:t>“</w:t>
      </w:r>
      <w:r w:rsidR="008A369A" w:rsidRPr="00C14E42">
        <w:t>neural crest cells</w:t>
      </w:r>
      <w:r w:rsidR="0022574E">
        <w:rPr>
          <w:lang w:val="en-US"/>
        </w:rPr>
        <w:t>”</w:t>
      </w:r>
      <w:r w:rsidR="008A369A" w:rsidRPr="00C14E42">
        <w:t xml:space="preserve"> and </w:t>
      </w:r>
      <w:r w:rsidR="0022574E">
        <w:rPr>
          <w:lang w:val="en-US"/>
        </w:rPr>
        <w:t>“</w:t>
      </w:r>
      <w:r w:rsidR="008A369A" w:rsidRPr="00C14E42">
        <w:t>endothelial cells</w:t>
      </w:r>
      <w:r w:rsidR="0022574E">
        <w:rPr>
          <w:lang w:val="en-US"/>
        </w:rPr>
        <w:t>”</w:t>
      </w:r>
      <w:r w:rsidR="008A369A" w:rsidRPr="00C14E42">
        <w:t xml:space="preserve"> in E1</w:t>
      </w:r>
      <w:r w:rsidR="00740610">
        <w:rPr>
          <w:lang w:val="en-US"/>
        </w:rPr>
        <w:t xml:space="preserve">. Its two large red boxes show </w:t>
      </w:r>
      <w:r w:rsidR="000E52FE">
        <w:rPr>
          <w:lang w:val="en-US"/>
        </w:rPr>
        <w:t xml:space="preserve">expanded views of </w:t>
      </w:r>
      <w:r w:rsidR="00740610">
        <w:rPr>
          <w:lang w:val="en-US"/>
        </w:rPr>
        <w:t>positional layout of cells</w:t>
      </w:r>
      <w:r w:rsidR="000E52FE">
        <w:rPr>
          <w:lang w:val="en-US"/>
        </w:rPr>
        <w:t xml:space="preserve"> (nodes)</w:t>
      </w:r>
      <w:r w:rsidR="00740610">
        <w:rPr>
          <w:lang w:val="en-US"/>
        </w:rPr>
        <w:t>, the</w:t>
      </w:r>
      <w:r w:rsidR="000E52FE">
        <w:rPr>
          <w:lang w:val="en-US"/>
        </w:rPr>
        <w:t>ir</w:t>
      </w:r>
      <w:r w:rsidR="00740610">
        <w:rPr>
          <w:lang w:val="en-US"/>
        </w:rPr>
        <w:t xml:space="preserve"> types (by color, </w:t>
      </w:r>
      <w:r w:rsidR="000E52FE">
        <w:rPr>
          <w:lang w:val="en-US"/>
        </w:rPr>
        <w:t xml:space="preserve">orange vs. black), and ligand-receptor pairing (edges between nodes). </w:t>
      </w:r>
      <w:r w:rsidR="00740610">
        <w:rPr>
          <w:lang w:val="en-US"/>
        </w:rPr>
        <w:t xml:space="preserve"> Shown in Fig 7B are </w:t>
      </w:r>
      <w:r w:rsidR="008A369A">
        <w:t>the violin plot</w:t>
      </w:r>
      <w:r w:rsidR="00740610">
        <w:rPr>
          <w:lang w:val="en-US"/>
        </w:rPr>
        <w:t xml:space="preserve">s for gene expression levels of </w:t>
      </w:r>
      <w:r w:rsidR="000E52FE">
        <w:rPr>
          <w:lang w:val="en-US"/>
        </w:rPr>
        <w:t>PTN and ITGB3</w:t>
      </w:r>
      <w:r w:rsidR="00740610">
        <w:rPr>
          <w:lang w:val="en-US"/>
        </w:rPr>
        <w:t xml:space="preserve"> in both cell types (thus showing four panels of violon plots). N</w:t>
      </w:r>
      <w:r w:rsidR="000E52FE">
        <w:rPr>
          <w:lang w:val="en-US"/>
        </w:rPr>
        <w:t>ural</w:t>
      </w:r>
      <w:r w:rsidR="008A369A">
        <w:t xml:space="preserve"> crest cells </w:t>
      </w:r>
      <w:r w:rsidR="000E52FE">
        <w:rPr>
          <w:lang w:val="en-US"/>
        </w:rPr>
        <w:t xml:space="preserve">are high in PTN and ITBG3 are high in </w:t>
      </w:r>
      <w:r w:rsidR="008A369A">
        <w:t>endothelial cells</w:t>
      </w:r>
      <w:r w:rsidR="000E52FE">
        <w:rPr>
          <w:lang w:val="en-US"/>
        </w:rPr>
        <w:t xml:space="preserve"> (gene expression pattern showing </w:t>
      </w:r>
      <w:r w:rsidR="008A369A">
        <w:t>(above the red line</w:t>
      </w:r>
      <w:r w:rsidR="000E52FE">
        <w:rPr>
          <w:lang w:val="en-US"/>
        </w:rPr>
        <w:t xml:space="preserve"> indicating the mean z-score</w:t>
      </w:r>
      <w:r w:rsidR="008A369A">
        <w:t>)</w:t>
      </w:r>
      <w:r w:rsidR="000E52FE">
        <w:rPr>
          <w:lang w:val="en-US"/>
        </w:rPr>
        <w:t>. Th</w:t>
      </w:r>
      <w:r w:rsidR="00F52673">
        <w:rPr>
          <w:lang w:val="en-US"/>
        </w:rPr>
        <w:t xml:space="preserve">e two genes can </w:t>
      </w:r>
      <w:r w:rsidR="000E52FE">
        <w:rPr>
          <w:lang w:val="en-US"/>
        </w:rPr>
        <w:t>form a ligand-receptor pair is known along with their corresponding cell types encoded into edges interconnecting nodes. Inferring that the ligand signal</w:t>
      </w:r>
      <w:r w:rsidR="00F52673">
        <w:rPr>
          <w:lang w:val="en-US"/>
        </w:rPr>
        <w:t xml:space="preserve"> from a neural crest cell</w:t>
      </w:r>
      <w:r w:rsidR="000E52FE">
        <w:rPr>
          <w:lang w:val="en-US"/>
        </w:rPr>
        <w:t xml:space="preserve"> is passed to </w:t>
      </w:r>
      <w:r w:rsidR="00F52673">
        <w:rPr>
          <w:lang w:val="en-US"/>
        </w:rPr>
        <w:t xml:space="preserve">the </w:t>
      </w:r>
      <w:r w:rsidR="000E52FE">
        <w:rPr>
          <w:lang w:val="en-US"/>
        </w:rPr>
        <w:t xml:space="preserve">receptor </w:t>
      </w:r>
      <w:r w:rsidR="00F52673">
        <w:rPr>
          <w:lang w:val="en-US"/>
        </w:rPr>
        <w:t>of an endothelial</w:t>
      </w:r>
      <w:r w:rsidR="000E52FE">
        <w:rPr>
          <w:lang w:val="en-US"/>
        </w:rPr>
        <w:t xml:space="preserve"> cell </w:t>
      </w:r>
      <w:r w:rsidR="00F52673">
        <w:rPr>
          <w:lang w:val="en-US"/>
        </w:rPr>
        <w:t>is plausible and captured by the red arrow given in Fig 7B.</w:t>
      </w:r>
      <w:r w:rsidR="008A369A">
        <w:t xml:space="preserve"> </w:t>
      </w:r>
      <w:r w:rsidR="00F52673">
        <w:rPr>
          <w:lang w:val="en-US"/>
        </w:rPr>
        <w:t xml:space="preserve">Fig 7C boxplot illustrates another piece of information that is used in the inference. These boxplots show the </w:t>
      </w:r>
      <w:r w:rsidR="00B3652E">
        <w:rPr>
          <w:lang w:val="en-US"/>
        </w:rPr>
        <w:t xml:space="preserve">distribution of </w:t>
      </w:r>
      <w:r w:rsidR="00F52673">
        <w:rPr>
          <w:lang w:val="en-US"/>
        </w:rPr>
        <w:t xml:space="preserve">pathway scores downstream of the </w:t>
      </w:r>
      <w:r w:rsidR="00B3652E">
        <w:rPr>
          <w:lang w:val="en-US"/>
        </w:rPr>
        <w:t xml:space="preserve">ligand-bound </w:t>
      </w:r>
      <w:r w:rsidR="00F52673">
        <w:rPr>
          <w:lang w:val="en-US"/>
        </w:rPr>
        <w:t>receptor cells</w:t>
      </w:r>
      <w:r w:rsidR="00B3652E">
        <w:rPr>
          <w:lang w:val="en-US"/>
        </w:rPr>
        <w:t xml:space="preserve"> (orange colored) and the same for receptor signal weak/absent cells (blue colored), i.e., cells that may not receive ligand signals</w:t>
      </w:r>
      <w:r w:rsidR="00F52673">
        <w:rPr>
          <w:lang w:val="en-US"/>
        </w:rPr>
        <w:t xml:space="preserve">. It shows </w:t>
      </w:r>
      <w:r w:rsidR="008A369A">
        <w:t>t</w:t>
      </w:r>
      <w:r w:rsidR="00F52673">
        <w:rPr>
          <w:lang w:val="en-US"/>
        </w:rPr>
        <w:t xml:space="preserve">hat </w:t>
      </w:r>
      <w:r w:rsidR="008A369A">
        <w:t>all the ITGB3 downstream scores are higher than 0 (red line) indicat</w:t>
      </w:r>
      <w:r w:rsidR="00B3652E">
        <w:rPr>
          <w:lang w:val="en-US"/>
        </w:rPr>
        <w:t>ing</w:t>
      </w:r>
      <w:r w:rsidR="008A369A">
        <w:t xml:space="preserve"> that the downstream </w:t>
      </w:r>
      <w:r w:rsidR="00B3652E">
        <w:rPr>
          <w:lang w:val="en-US"/>
        </w:rPr>
        <w:t xml:space="preserve">pathway </w:t>
      </w:r>
      <w:r w:rsidR="008A369A">
        <w:t>routes</w:t>
      </w:r>
      <w:r w:rsidR="00B3652E">
        <w:rPr>
          <w:lang w:val="en-US"/>
        </w:rPr>
        <w:t xml:space="preserve"> beyond the receptor</w:t>
      </w:r>
      <w:r w:rsidR="008A369A">
        <w:t xml:space="preserve"> </w:t>
      </w:r>
      <w:r w:rsidR="00B3652E">
        <w:rPr>
          <w:lang w:val="en-US"/>
        </w:rPr>
        <w:t xml:space="preserve">could have been </w:t>
      </w:r>
      <w:r w:rsidR="008A369A">
        <w:rPr>
          <w:rFonts w:hint="eastAsia"/>
          <w:lang w:eastAsia="zh-CN"/>
        </w:rPr>
        <w:t>all</w:t>
      </w:r>
      <w:r w:rsidR="008A369A">
        <w:t xml:space="preserve"> activated.</w:t>
      </w:r>
      <w:r w:rsidR="00B3652E">
        <w:rPr>
          <w:lang w:val="en-US"/>
        </w:rPr>
        <w:t xml:space="preserve"> Unfortunately, receptor signal weak/absent cells (blue colored) also show activated downstream signals, suggesting limitation</w:t>
      </w:r>
      <w:r w:rsidR="00F8145C">
        <w:rPr>
          <w:lang w:val="en-US"/>
        </w:rPr>
        <w:t>s</w:t>
      </w:r>
      <w:r w:rsidR="00B3652E">
        <w:rPr>
          <w:lang w:val="en-US"/>
        </w:rPr>
        <w:t xml:space="preserve"> in utilizing the</w:t>
      </w:r>
      <w:r w:rsidR="00F8145C">
        <w:rPr>
          <w:lang w:val="en-US"/>
        </w:rPr>
        <w:t xml:space="preserve"> downstream pathway score for the inference because activation signals may originate from different sources—a topic which is notoriously difficult to unravel.</w:t>
      </w:r>
      <w:r w:rsidR="00B3652E">
        <w:rPr>
          <w:lang w:val="en-US"/>
        </w:rPr>
        <w:t xml:space="preserve"> </w:t>
      </w:r>
    </w:p>
    <w:p w14:paraId="11CFF67F" w14:textId="1ACEB30D" w:rsidR="00316995" w:rsidRPr="007E18C5" w:rsidRDefault="00E5334B" w:rsidP="00956E22">
      <w:pPr>
        <w:pStyle w:val="Heading1"/>
      </w:pPr>
      <w:r>
        <w:t>C</w:t>
      </w:r>
      <w:r w:rsidR="0096758F" w:rsidRPr="007E18C5">
        <w:t>onclusion</w:t>
      </w:r>
      <w:r w:rsidR="00C334A3">
        <w:t xml:space="preserve"> and future work</w:t>
      </w:r>
    </w:p>
    <w:p w14:paraId="09BAA493" w14:textId="5F4E1F2B" w:rsidR="00F933AA" w:rsidRDefault="00F933AA" w:rsidP="00DF23D1">
      <w:pPr>
        <w:pStyle w:val="NormalWeb"/>
        <w:spacing w:before="0pt" w:beforeAutospacing="0" w:after="0pt" w:afterAutospacing="0"/>
        <w:jc w:val="both"/>
        <w:rPr>
          <w:szCs w:val="20"/>
        </w:rPr>
      </w:pPr>
      <w:r>
        <w:rPr>
          <w:szCs w:val="20"/>
        </w:rPr>
        <w:t xml:space="preserve">Inferring cellular communication from spatial transcriptomics data is a challenging problem due to high-volume, high-sparsity, and noisy nature of data. </w:t>
      </w:r>
      <w:r w:rsidR="00D90C5E">
        <w:rPr>
          <w:szCs w:val="20"/>
        </w:rPr>
        <w:t>GACom</w:t>
      </w:r>
      <w:r>
        <w:rPr>
          <w:szCs w:val="20"/>
        </w:rPr>
        <w:t xml:space="preserve"> is a deep learning method aiming to infer cell-cell communication by utilizing the </w:t>
      </w:r>
      <w:r w:rsidR="00FD0CD5">
        <w:rPr>
          <w:szCs w:val="20"/>
        </w:rPr>
        <w:t>two-dimensional</w:t>
      </w:r>
      <w:r>
        <w:rPr>
          <w:szCs w:val="20"/>
        </w:rPr>
        <w:t xml:space="preserve"> x-y coordinate information available for each cell’s gene expression patterns. Specifically, </w:t>
      </w:r>
      <w:r w:rsidR="00D90C5E">
        <w:rPr>
          <w:szCs w:val="20"/>
        </w:rPr>
        <w:t>GACom</w:t>
      </w:r>
      <w:r>
        <w:rPr>
          <w:szCs w:val="20"/>
        </w:rPr>
        <w:t xml:space="preserve"> exploits each cell’s ligand and receptor signal intensity information </w:t>
      </w:r>
      <w:r w:rsidR="005B02F3">
        <w:rPr>
          <w:szCs w:val="20"/>
        </w:rPr>
        <w:t xml:space="preserve">that </w:t>
      </w:r>
      <w:r>
        <w:rPr>
          <w:szCs w:val="20"/>
        </w:rPr>
        <w:t xml:space="preserve">can be combined with cell’s proximity information. By mapping the </w:t>
      </w:r>
      <w:r w:rsidR="005B02F3">
        <w:rPr>
          <w:szCs w:val="20"/>
        </w:rPr>
        <w:t>sub</w:t>
      </w:r>
      <w:r>
        <w:rPr>
          <w:szCs w:val="20"/>
        </w:rPr>
        <w:t>cell</w:t>
      </w:r>
      <w:r w:rsidR="005B02F3">
        <w:rPr>
          <w:szCs w:val="20"/>
        </w:rPr>
        <w:t>ular data</w:t>
      </w:r>
      <w:r>
        <w:rPr>
          <w:szCs w:val="20"/>
        </w:rPr>
        <w:t xml:space="preserve"> from </w:t>
      </w:r>
      <w:r w:rsidR="005B02F3">
        <w:rPr>
          <w:szCs w:val="20"/>
        </w:rPr>
        <w:t>microscopic images</w:t>
      </w:r>
      <w:r>
        <w:rPr>
          <w:szCs w:val="20"/>
        </w:rPr>
        <w:t xml:space="preserve"> to a graph, </w:t>
      </w:r>
      <w:r w:rsidR="00D90C5E">
        <w:rPr>
          <w:szCs w:val="20"/>
        </w:rPr>
        <w:t>GACom</w:t>
      </w:r>
      <w:r>
        <w:rPr>
          <w:szCs w:val="20"/>
        </w:rPr>
        <w:t xml:space="preserve"> </w:t>
      </w:r>
      <w:r w:rsidR="005B02F3">
        <w:rPr>
          <w:szCs w:val="20"/>
        </w:rPr>
        <w:t>can take advantage of not only the cell’s proximity information but also</w:t>
      </w:r>
      <w:r>
        <w:rPr>
          <w:szCs w:val="20"/>
        </w:rPr>
        <w:t xml:space="preserve"> the relationship</w:t>
      </w:r>
      <w:r w:rsidR="005B02F3">
        <w:rPr>
          <w:szCs w:val="20"/>
        </w:rPr>
        <w:t>s</w:t>
      </w:r>
      <w:r>
        <w:rPr>
          <w:szCs w:val="20"/>
        </w:rPr>
        <w:t xml:space="preserve"> between n</w:t>
      </w:r>
      <w:r w:rsidR="005B02F3">
        <w:rPr>
          <w:szCs w:val="20"/>
        </w:rPr>
        <w:t>eighboring cells</w:t>
      </w:r>
      <w:r>
        <w:rPr>
          <w:szCs w:val="20"/>
        </w:rPr>
        <w:t xml:space="preserve">. </w:t>
      </w:r>
    </w:p>
    <w:p w14:paraId="58485519" w14:textId="79E70A21" w:rsidR="00F933AA" w:rsidRDefault="00F933AA" w:rsidP="00DF23D1">
      <w:pPr>
        <w:pStyle w:val="NormalWeb"/>
        <w:spacing w:before="0pt" w:beforeAutospacing="0" w:after="0pt" w:afterAutospacing="0"/>
        <w:ind w:firstLine="10pt"/>
        <w:jc w:val="both"/>
        <w:rPr>
          <w:szCs w:val="20"/>
        </w:rPr>
      </w:pPr>
      <w:r>
        <w:rPr>
          <w:szCs w:val="20"/>
        </w:rPr>
        <w:t xml:space="preserve">We reported </w:t>
      </w:r>
      <w:r w:rsidR="00B86D7D">
        <w:rPr>
          <w:szCs w:val="20"/>
        </w:rPr>
        <w:t xml:space="preserve">a </w:t>
      </w:r>
      <w:r w:rsidR="000261AE">
        <w:rPr>
          <w:szCs w:val="20"/>
        </w:rPr>
        <w:t>few</w:t>
      </w:r>
      <w:r>
        <w:rPr>
          <w:szCs w:val="20"/>
        </w:rPr>
        <w:t xml:space="preserve"> benefits of </w:t>
      </w:r>
      <w:r w:rsidR="00D90C5E">
        <w:rPr>
          <w:szCs w:val="20"/>
        </w:rPr>
        <w:t>GACom</w:t>
      </w:r>
      <w:r>
        <w:rPr>
          <w:szCs w:val="20"/>
        </w:rPr>
        <w:t xml:space="preserve">. First, when comparing to the MLP model-based cell communication inference methods, </w:t>
      </w:r>
      <w:r w:rsidR="00D90C5E">
        <w:rPr>
          <w:szCs w:val="20"/>
        </w:rPr>
        <w:t>GACom</w:t>
      </w:r>
      <w:r>
        <w:rPr>
          <w:szCs w:val="20"/>
        </w:rPr>
        <w:t xml:space="preserve"> provides a better performance in cell type classification. Second, </w:t>
      </w:r>
      <w:r w:rsidR="00D90C5E">
        <w:rPr>
          <w:szCs w:val="20"/>
        </w:rPr>
        <w:t>GACom</w:t>
      </w:r>
      <w:r>
        <w:rPr>
          <w:szCs w:val="20"/>
        </w:rPr>
        <w:t xml:space="preserve"> integrates ligand and receptor relationship of neighboring cells into the learned model</w:t>
      </w:r>
      <w:r w:rsidR="00B86D7D">
        <w:rPr>
          <w:szCs w:val="20"/>
        </w:rPr>
        <w:t xml:space="preserve"> so that t</w:t>
      </w:r>
      <w:r>
        <w:rPr>
          <w:szCs w:val="20"/>
        </w:rPr>
        <w:t>he attention score</w:t>
      </w:r>
      <w:r w:rsidR="00B86D7D">
        <w:rPr>
          <w:szCs w:val="20"/>
        </w:rPr>
        <w:t>s</w:t>
      </w:r>
      <w:r>
        <w:rPr>
          <w:szCs w:val="20"/>
        </w:rPr>
        <w:t xml:space="preserve"> </w:t>
      </w:r>
      <w:r w:rsidR="00B86D7D">
        <w:rPr>
          <w:szCs w:val="20"/>
        </w:rPr>
        <w:t>at</w:t>
      </w:r>
      <w:r>
        <w:rPr>
          <w:szCs w:val="20"/>
        </w:rPr>
        <w:t xml:space="preserve"> each layer </w:t>
      </w:r>
      <w:r w:rsidR="00B86D7D">
        <w:rPr>
          <w:szCs w:val="20"/>
        </w:rPr>
        <w:t>can be translated into</w:t>
      </w:r>
      <w:r>
        <w:rPr>
          <w:szCs w:val="20"/>
        </w:rPr>
        <w:t xml:space="preserve"> communication coefficient</w:t>
      </w:r>
      <w:r w:rsidR="00B86D7D">
        <w:rPr>
          <w:szCs w:val="20"/>
        </w:rPr>
        <w:t>s</w:t>
      </w:r>
      <w:r>
        <w:rPr>
          <w:szCs w:val="20"/>
        </w:rPr>
        <w:t xml:space="preserve"> provid</w:t>
      </w:r>
      <w:r w:rsidR="00B86D7D">
        <w:rPr>
          <w:szCs w:val="20"/>
        </w:rPr>
        <w:t>ing</w:t>
      </w:r>
      <w:r w:rsidR="000261AE">
        <w:rPr>
          <w:szCs w:val="20"/>
        </w:rPr>
        <w:t xml:space="preserve"> some degree of</w:t>
      </w:r>
      <w:r>
        <w:rPr>
          <w:szCs w:val="20"/>
        </w:rPr>
        <w:t xml:space="preserve"> </w:t>
      </w:r>
      <w:r w:rsidR="00B86D7D">
        <w:rPr>
          <w:szCs w:val="20"/>
        </w:rPr>
        <w:t>interpretability, that is, if n</w:t>
      </w:r>
      <w:r>
        <w:rPr>
          <w:szCs w:val="20"/>
        </w:rPr>
        <w:t>earby cells may</w:t>
      </w:r>
      <w:r w:rsidR="00B86D7D">
        <w:rPr>
          <w:szCs w:val="20"/>
        </w:rPr>
        <w:t xml:space="preserve"> or may</w:t>
      </w:r>
      <w:r>
        <w:rPr>
          <w:szCs w:val="20"/>
        </w:rPr>
        <w:t xml:space="preserve"> not communicate </w:t>
      </w:r>
      <w:r w:rsidR="00B86D7D">
        <w:rPr>
          <w:szCs w:val="20"/>
        </w:rPr>
        <w:t>with</w:t>
      </w:r>
      <w:r>
        <w:rPr>
          <w:szCs w:val="20"/>
        </w:rPr>
        <w:t xml:space="preserve"> each other even through the ligand and receptor is highly expressed</w:t>
      </w:r>
      <w:r w:rsidR="00B86D7D">
        <w:rPr>
          <w:szCs w:val="20"/>
        </w:rPr>
        <w:t xml:space="preserve">. </w:t>
      </w:r>
      <w:r w:rsidR="000261AE">
        <w:rPr>
          <w:szCs w:val="20"/>
        </w:rPr>
        <w:t xml:space="preserve">Third, </w:t>
      </w:r>
      <w:r w:rsidR="00D90C5E">
        <w:rPr>
          <w:szCs w:val="20"/>
        </w:rPr>
        <w:t>GACom</w:t>
      </w:r>
      <w:r w:rsidR="000261AE">
        <w:rPr>
          <w:szCs w:val="20"/>
        </w:rPr>
        <w:t xml:space="preserve"> can accurately infer cell communication</w:t>
      </w:r>
      <w:r w:rsidR="00C765F8">
        <w:rPr>
          <w:szCs w:val="20"/>
        </w:rPr>
        <w:t xml:space="preserve"> between not only</w:t>
      </w:r>
      <w:r w:rsidR="000261AE">
        <w:rPr>
          <w:szCs w:val="20"/>
        </w:rPr>
        <w:t xml:space="preserve"> </w:t>
      </w:r>
      <w:r w:rsidR="00C765F8">
        <w:rPr>
          <w:szCs w:val="20"/>
        </w:rPr>
        <w:t xml:space="preserve">pairs of </w:t>
      </w:r>
      <w:r w:rsidR="000261AE">
        <w:rPr>
          <w:szCs w:val="20"/>
        </w:rPr>
        <w:t>individual cell</w:t>
      </w:r>
      <w:r w:rsidR="00C765F8">
        <w:rPr>
          <w:szCs w:val="20"/>
        </w:rPr>
        <w:t>s</w:t>
      </w:r>
      <w:r w:rsidR="000261AE">
        <w:rPr>
          <w:szCs w:val="20"/>
        </w:rPr>
        <w:t xml:space="preserve"> </w:t>
      </w:r>
      <w:r w:rsidR="00C765F8">
        <w:rPr>
          <w:szCs w:val="20"/>
        </w:rPr>
        <w:t>but also pairs of cell types.</w:t>
      </w:r>
    </w:p>
    <w:p w14:paraId="0889ED76" w14:textId="3133B102" w:rsidR="00F933AA" w:rsidRPr="00877EF4" w:rsidRDefault="00F933AA" w:rsidP="00DF23D1">
      <w:pPr>
        <w:pStyle w:val="NormalWeb"/>
        <w:spacing w:before="0pt" w:beforeAutospacing="0" w:after="0pt" w:afterAutospacing="0"/>
        <w:ind w:firstLine="10pt"/>
        <w:jc w:val="both"/>
        <w:rPr>
          <w:szCs w:val="20"/>
        </w:rPr>
      </w:pPr>
      <w:r>
        <w:rPr>
          <w:szCs w:val="20"/>
        </w:rPr>
        <w:t xml:space="preserve">The current </w:t>
      </w:r>
      <w:r w:rsidR="00D90C5E">
        <w:rPr>
          <w:szCs w:val="20"/>
        </w:rPr>
        <w:t>GACom</w:t>
      </w:r>
      <w:r>
        <w:rPr>
          <w:szCs w:val="20"/>
        </w:rPr>
        <w:t xml:space="preserve"> can be further extended. First, its edge weight scheme between a pair of neighboring cells can be extended beyond the current way of examining the ligand and receptor interaction relationships. For example, cells are known to intimately interact with the environment (i.e., extra cellular matrix) and the </w:t>
      </w:r>
      <w:r w:rsidR="00B86D7D">
        <w:rPr>
          <w:szCs w:val="20"/>
        </w:rPr>
        <w:t>environment</w:t>
      </w:r>
      <w:r>
        <w:rPr>
          <w:szCs w:val="20"/>
        </w:rPr>
        <w:t xml:space="preserve"> could fundamentally influence how cells communicate with each other.  The current model </w:t>
      </w:r>
      <w:r w:rsidR="00B86D7D">
        <w:rPr>
          <w:szCs w:val="20"/>
        </w:rPr>
        <w:t>is amenable to</w:t>
      </w:r>
      <w:r>
        <w:rPr>
          <w:szCs w:val="20"/>
        </w:rPr>
        <w:t xml:space="preserve"> such </w:t>
      </w:r>
      <w:r w:rsidR="00B86D7D">
        <w:rPr>
          <w:szCs w:val="20"/>
        </w:rPr>
        <w:t xml:space="preserve">an </w:t>
      </w:r>
      <w:r>
        <w:rPr>
          <w:szCs w:val="20"/>
        </w:rPr>
        <w:t xml:space="preserve">extension </w:t>
      </w:r>
      <w:r w:rsidR="00B86D7D">
        <w:rPr>
          <w:szCs w:val="20"/>
        </w:rPr>
        <w:t xml:space="preserve">because </w:t>
      </w:r>
      <w:r w:rsidR="00877EF4">
        <w:rPr>
          <w:szCs w:val="20"/>
        </w:rPr>
        <w:t>incorporating</w:t>
      </w:r>
      <w:r>
        <w:rPr>
          <w:szCs w:val="20"/>
        </w:rPr>
        <w:t xml:space="preserve"> data for the involved molecular element</w:t>
      </w:r>
      <w:r w:rsidR="00B86D7D">
        <w:rPr>
          <w:szCs w:val="20"/>
        </w:rPr>
        <w:t>s</w:t>
      </w:r>
      <w:r>
        <w:rPr>
          <w:szCs w:val="20"/>
        </w:rPr>
        <w:t xml:space="preserve"> (e.g., ECM deposited proteins, lipid molecules, etc.)</w:t>
      </w:r>
      <w:r w:rsidR="00B86D7D">
        <w:rPr>
          <w:szCs w:val="20"/>
        </w:rPr>
        <w:t xml:space="preserve"> can be easily </w:t>
      </w:r>
      <w:r w:rsidR="00877EF4">
        <w:rPr>
          <w:szCs w:val="20"/>
        </w:rPr>
        <w:t>done</w:t>
      </w:r>
      <w:r w:rsidR="00B86D7D">
        <w:rPr>
          <w:szCs w:val="20"/>
        </w:rPr>
        <w:t>.</w:t>
      </w:r>
      <w:r>
        <w:rPr>
          <w:szCs w:val="20"/>
        </w:rPr>
        <w:t xml:space="preserve"> Another direction for extension is enhancing the scoring of each cell’s state upon receiving signals from neighboring cells. Our current route-based pathway scoring</w:t>
      </w:r>
      <w:r w:rsidR="00B86D7D">
        <w:rPr>
          <w:szCs w:val="20"/>
        </w:rPr>
        <w:t xml:space="preserve"> to measure the activation/</w:t>
      </w:r>
      <w:r w:rsidR="00877EF4">
        <w:rPr>
          <w:szCs w:val="20"/>
        </w:rPr>
        <w:t xml:space="preserve"> </w:t>
      </w:r>
      <w:r w:rsidR="00B86D7D">
        <w:rPr>
          <w:szCs w:val="20"/>
        </w:rPr>
        <w:t xml:space="preserve">suppression of receptor downstream activity is still quite limited. There are inherent </w:t>
      </w:r>
      <w:r w:rsidR="00877EF4">
        <w:rPr>
          <w:szCs w:val="20"/>
        </w:rPr>
        <w:t>difficulties</w:t>
      </w:r>
      <w:r w:rsidR="00B86D7D">
        <w:rPr>
          <w:szCs w:val="20"/>
        </w:rPr>
        <w:t xml:space="preserve"> in addressing this problem</w:t>
      </w:r>
      <w:r>
        <w:rPr>
          <w:szCs w:val="20"/>
        </w:rPr>
        <w:t xml:space="preserve"> due to </w:t>
      </w:r>
      <w:r w:rsidR="00877EF4">
        <w:rPr>
          <w:szCs w:val="20"/>
        </w:rPr>
        <w:t>the sparse</w:t>
      </w:r>
      <w:r>
        <w:rPr>
          <w:szCs w:val="20"/>
        </w:rPr>
        <w:t xml:space="preserve"> nature of data available from spatial transcriptomic assays</w:t>
      </w:r>
      <w:r w:rsidR="00B86D7D">
        <w:rPr>
          <w:szCs w:val="20"/>
        </w:rPr>
        <w:t xml:space="preserve">. Nevertheless, </w:t>
      </w:r>
      <w:r w:rsidR="00877EF4">
        <w:rPr>
          <w:szCs w:val="20"/>
        </w:rPr>
        <w:t>pathway scoring methods such as</w:t>
      </w:r>
      <w:r>
        <w:rPr>
          <w:szCs w:val="20"/>
        </w:rPr>
        <w:t xml:space="preserve"> rPAC</w:t>
      </w:r>
      <w:sdt>
        <w:sdtPr>
          <w:rPr>
            <w:color w:val="000000"/>
            <w:szCs w:val="20"/>
          </w:rPr>
          <w:tag w:val="MENDELEY_CITATION_v3_eyJjaXRhdGlvbklEIjoiTUVOREVMRVlfQ0lUQVRJT05fNjAzMTA0NTAtYzRkNC00MTdjLThlODEtMTg1OGExYWI2N2Q1IiwicHJvcGVydGllcyI6eyJub3RlSW5kZXgiOjB9LCJpc0VkaXRlZCI6ZmFsc2UsIm1hbnVhbE92ZXJyaWRlIjp7ImlzTWFudWFsbHlPdmVycmlkZGVuIjpmYWxzZSwiY2l0ZXByb2NUZXh0IjoiWzIy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
          <w:id w:val="-1888713787"/>
        </w:sdtPr>
        <w:sdtContent>
          <w:r w:rsidR="005B315E" w:rsidRPr="005B315E">
            <w:rPr>
              <w:color w:val="000000"/>
              <w:szCs w:val="20"/>
            </w:rPr>
            <w:t>[22]</w:t>
          </w:r>
        </w:sdtContent>
      </w:sdt>
      <w:r>
        <w:rPr>
          <w:szCs w:val="20"/>
        </w:rPr>
        <w:t xml:space="preserve"> and even crosstalk inference tool such as </w:t>
      </w:r>
      <w:proofErr w:type="spellStart"/>
      <w:r>
        <w:rPr>
          <w:szCs w:val="20"/>
        </w:rPr>
        <w:t>ctBuilde</w:t>
      </w:r>
      <w:r w:rsidR="00CE0892">
        <w:rPr>
          <w:szCs w:val="20"/>
        </w:rPr>
        <w:t>r</w:t>
      </w:r>
      <w:proofErr w:type="spellEnd"/>
      <w:r w:rsidR="00CE0892">
        <w:rPr>
          <w:szCs w:val="20"/>
        </w:rPr>
        <w:t xml:space="preserve"> </w:t>
      </w:r>
      <w:sdt>
        <w:sdtPr>
          <w:rPr>
            <w:color w:val="000000"/>
            <w:szCs w:val="20"/>
          </w:rPr>
          <w:tag w:val="MENDELEY_CITATION_v3_eyJjaXRhdGlvbklEIjoiTUVOREVMRVlfQ0lUQVRJT05fZjRmMjYzOTctNjM3OS00MzFjLTg0MDItZjQ0ZDY1MzNhNTI2IiwicHJvcGVydGllcyI6eyJub3RlSW5kZXgiOjB9LCJpc0VkaXRlZCI6ZmFsc2UsIm1hbnVhbE92ZXJyaWRlIjp7ImlzTWFudWFsbHlPdmVycmlkZGVuIjpmYWxzZSwiY2l0ZXByb2NUZXh0IjoiWzIzXSI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mlzVGVtcG9yYXJ5IjpmYWxzZX1dfQ=="/>
          <w:id w:val="944126192"/>
        </w:sdtPr>
        <w:sdtContent>
          <w:r w:rsidR="005B315E" w:rsidRPr="005B315E">
            <w:rPr>
              <w:color w:val="000000"/>
              <w:szCs w:val="20"/>
            </w:rPr>
            <w:t>[23]</w:t>
          </w:r>
        </w:sdtContent>
      </w:sdt>
      <w:r w:rsidR="00877EF4">
        <w:rPr>
          <w:szCs w:val="20"/>
        </w:rPr>
        <w:t xml:space="preserve"> could offer ways to improve analyzing cellular states at the single cell level and thus</w:t>
      </w:r>
      <w:r>
        <w:rPr>
          <w:noProof/>
          <w:szCs w:val="20"/>
          <w:lang w:eastAsia="en-US"/>
        </w:rPr>
        <w:t xml:space="preserve"> </w:t>
      </w:r>
      <w:r w:rsidR="00877EF4">
        <w:rPr>
          <w:noProof/>
          <w:szCs w:val="20"/>
          <w:lang w:eastAsia="en-US"/>
        </w:rPr>
        <w:t xml:space="preserve">enabling one to produce a better </w:t>
      </w:r>
      <w:r>
        <w:rPr>
          <w:noProof/>
          <w:lang w:eastAsia="en-US"/>
        </w:rPr>
        <w:t xml:space="preserve">cell-cell communication </w:t>
      </w:r>
      <w:r w:rsidR="00877EF4">
        <w:rPr>
          <w:noProof/>
          <w:lang w:eastAsia="en-US"/>
        </w:rPr>
        <w:t xml:space="preserve">prediction system. </w:t>
      </w:r>
    </w:p>
    <w:p w14:paraId="4CA6D619" w14:textId="30345D01" w:rsidR="0007724C" w:rsidRPr="00AA0BF5" w:rsidRDefault="00AA0BF5" w:rsidP="00CE0892">
      <w:pPr>
        <w:pStyle w:val="Heading1"/>
        <w:numPr>
          <w:ilvl w:val="0"/>
          <w:numId w:val="0"/>
        </w:numPr>
        <w:spacing w:before="6pt" w:after="0pt"/>
      </w:pPr>
      <w:r w:rsidRPr="00AA0BF5">
        <w:t>C</w:t>
      </w:r>
      <w:r w:rsidR="0007724C" w:rsidRPr="00AA0BF5">
        <w:t>ode</w:t>
      </w:r>
      <w:r w:rsidRPr="00AA0BF5">
        <w:t xml:space="preserve"> implement</w:t>
      </w:r>
      <w:r w:rsidR="0007724C" w:rsidRPr="00AA0BF5">
        <w:t xml:space="preserve"> </w:t>
      </w:r>
      <w:r w:rsidRPr="00AA0BF5">
        <w:t xml:space="preserve">and </w:t>
      </w:r>
      <w:r w:rsidR="0007724C" w:rsidRPr="00AA0BF5">
        <w:t>availability</w:t>
      </w:r>
    </w:p>
    <w:p w14:paraId="312752F9" w14:textId="6F34AFE3" w:rsidR="0007724C" w:rsidRPr="00AA0BF5" w:rsidRDefault="00D90C5E" w:rsidP="00877EF4">
      <w:pPr>
        <w:ind w:firstLine="13.50pt"/>
        <w:jc w:val="both"/>
        <w:rPr>
          <w:szCs w:val="20"/>
          <w:shd w:val="clear" w:color="auto" w:fill="FFFFFF"/>
        </w:rPr>
      </w:pPr>
      <w:r>
        <w:rPr>
          <w:szCs w:val="20"/>
          <w:shd w:val="clear" w:color="auto" w:fill="FFFFFF"/>
        </w:rPr>
        <w:t>GACom</w:t>
      </w:r>
      <w:r w:rsidR="00AA0BF5" w:rsidRPr="00AA0BF5">
        <w:rPr>
          <w:szCs w:val="20"/>
          <w:shd w:val="clear" w:color="auto" w:fill="FFFFFF"/>
        </w:rPr>
        <w:t xml:space="preserve"> is implemented using Python 3.10 and </w:t>
      </w:r>
      <w:proofErr w:type="spellStart"/>
      <w:r w:rsidR="00AA0BF5" w:rsidRPr="00AA0BF5">
        <w:rPr>
          <w:szCs w:val="20"/>
          <w:shd w:val="clear" w:color="auto" w:fill="FFFFFF"/>
        </w:rPr>
        <w:t>Pytorch</w:t>
      </w:r>
      <w:proofErr w:type="spellEnd"/>
      <w:r w:rsidR="00AA0BF5" w:rsidRPr="00AA0BF5">
        <w:rPr>
          <w:szCs w:val="20"/>
          <w:shd w:val="clear" w:color="auto" w:fill="FFFFFF"/>
        </w:rPr>
        <w:t xml:space="preserve"> Geometric </w:t>
      </w:r>
      <w:sdt>
        <w:sdtPr>
          <w:rPr>
            <w:color w:val="000000"/>
            <w:szCs w:val="20"/>
            <w:shd w:val="clear" w:color="auto" w:fill="FFFFFF"/>
          </w:rPr>
          <w:tag w:val="MENDELEY_CITATION_v3_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"/>
          <w:id w:val="1351301896"/>
          <w:placeholder>
            <w:docPart w:val="DefaultPlaceholder_-1854013440"/>
          </w:placeholder>
        </w:sdtPr>
        <w:sdtContent>
          <w:r w:rsidR="005B315E" w:rsidRPr="005B315E">
            <w:rPr>
              <w:color w:val="000000"/>
              <w:szCs w:val="20"/>
              <w:shd w:val="clear" w:color="auto" w:fill="FFFFFF"/>
            </w:rPr>
            <w:t>[24]</w:t>
          </w:r>
        </w:sdtContent>
      </w:sdt>
      <w:r w:rsidR="00AA0BF5" w:rsidRPr="00AA0BF5">
        <w:rPr>
          <w:szCs w:val="20"/>
          <w:shd w:val="clear" w:color="auto" w:fill="FFFFFF"/>
        </w:rPr>
        <w:t xml:space="preserve"> and</w:t>
      </w:r>
      <w:r w:rsidR="0007724C" w:rsidRPr="00AA0BF5">
        <w:rPr>
          <w:szCs w:val="20"/>
          <w:shd w:val="clear" w:color="auto" w:fill="FFFFFF"/>
        </w:rPr>
        <w:t xml:space="preserve"> </w:t>
      </w:r>
      <w:r w:rsidR="00877EF4">
        <w:rPr>
          <w:szCs w:val="20"/>
          <w:shd w:val="clear" w:color="auto" w:fill="FFFFFF"/>
        </w:rPr>
        <w:t xml:space="preserve">it will made </w:t>
      </w:r>
      <w:r w:rsidR="0007724C" w:rsidRPr="00AA0BF5">
        <w:rPr>
          <w:szCs w:val="20"/>
          <w:shd w:val="clear" w:color="auto" w:fill="FFFFFF"/>
        </w:rPr>
        <w:t>open source and publicly available at GitHub (</w:t>
      </w:r>
      <w:hyperlink r:id="rId23" w:history="1">
        <w:r w:rsidR="00877EF4" w:rsidRPr="00584FA5">
          <w:rPr>
            <w:rStyle w:val="Hyperlink"/>
          </w:rPr>
          <w:t>https://github.uconn.edu/how17003/</w:t>
        </w:r>
        <w:r>
          <w:rPr>
            <w:rStyle w:val="Hyperlink"/>
          </w:rPr>
          <w:t>GACom</w:t>
        </w:r>
      </w:hyperlink>
      <w:r w:rsidR="0007724C" w:rsidRPr="00AA0BF5">
        <w:rPr>
          <w:szCs w:val="20"/>
          <w:shd w:val="clear" w:color="auto" w:fill="FFFFFF"/>
        </w:rPr>
        <w:t>)</w:t>
      </w:r>
      <w:r w:rsidR="00877EF4">
        <w:rPr>
          <w:szCs w:val="20"/>
          <w:shd w:val="clear" w:color="auto" w:fill="FFFFFF"/>
        </w:rPr>
        <w:t xml:space="preserve"> with the publication of this manuscript.</w:t>
      </w:r>
    </w:p>
    <w:p w14:paraId="76898E95" w14:textId="4C2404B5" w:rsidR="0080791D" w:rsidRPr="00877EF4" w:rsidRDefault="0080791D" w:rsidP="00956E22">
      <w:pPr>
        <w:pStyle w:val="Heading5"/>
      </w:pPr>
      <w:r w:rsidRPr="00877EF4">
        <w:t>Acknowledgment</w:t>
      </w:r>
    </w:p>
    <w:p w14:paraId="0D9EC18E" w14:textId="229FB8AE" w:rsidR="00E845BF" w:rsidRPr="00877EF4" w:rsidRDefault="00E845BF" w:rsidP="00956E22">
      <w:pPr>
        <w:pStyle w:val="BodyText"/>
        <w:spacing w:after="0pt"/>
        <w:rPr>
          <w:shd w:val="clear" w:color="auto" w:fill="FFFFFF"/>
        </w:rPr>
      </w:pPr>
      <w:r w:rsidRPr="00877EF4">
        <w:t xml:space="preserve">Research reported in this work was supported in </w:t>
      </w:r>
      <w:r w:rsidRPr="00CE0892">
        <w:t xml:space="preserve">part by NIH Grant No. </w:t>
      </w:r>
      <w:r w:rsidR="00CE0892" w:rsidRPr="00CE0892">
        <w:t>4U54AR078664-03</w:t>
      </w:r>
      <w:r w:rsidRPr="00CE0892">
        <w:t>.</w:t>
      </w:r>
      <w:r w:rsidRPr="00877EF4">
        <w:t xml:space="preserve"> Its contents are solely the responsibility of the authors and do not necessarily represent the official views of the NIH.</w:t>
      </w:r>
    </w:p>
    <w:p w14:paraId="5773C98C" w14:textId="78724A5E" w:rsidR="00A35994" w:rsidRPr="00877EF4" w:rsidRDefault="009303D9" w:rsidP="0099519E">
      <w:pPr>
        <w:pStyle w:val="Heading5"/>
      </w:pPr>
      <w:r w:rsidRPr="00877EF4">
        <w:t>References</w:t>
      </w:r>
    </w:p>
    <w:sdt>
      <w:sdtPr>
        <w:rPr>
          <w:rFonts w:eastAsia="MS Mincho"/>
          <w:noProof/>
          <w:color w:val="FF0000"/>
          <w:sz w:val="16"/>
          <w:szCs w:val="20"/>
          <w:lang w:eastAsia="en-US"/>
        </w:rPr>
        <w:tag w:val="MENDELEY_BIBLIOGRAPHY"/>
        <w:id w:val="676237421"/>
        <w:placeholder>
          <w:docPart w:val="DefaultPlaceholder_-1854013440"/>
        </w:placeholder>
      </w:sdtPr>
      <w:sdtEndPr>
        <w:rPr>
          <w:b/>
          <w:spacing w:val="-1"/>
          <w:lang w:val="x-none" w:eastAsia="x-none"/>
        </w:rPr>
      </w:sdtEndPr>
      <w:sdtContent>
        <w:p w14:paraId="0AE5D854" w14:textId="77777777" w:rsidR="005B315E" w:rsidRDefault="005B315E">
          <w:pPr>
            <w:autoSpaceDE w:val="0"/>
            <w:autoSpaceDN w:val="0"/>
            <w:ind w:hanging="32pt"/>
            <w:divId w:val="1397439587"/>
            <w:rPr>
              <w:sz w:val="24"/>
            </w:rPr>
          </w:pPr>
          <w:r>
            <w:t>[1]</w:t>
          </w:r>
          <w:r>
            <w:tab/>
            <w:t xml:space="preserve">C. </w:t>
          </w:r>
          <w:proofErr w:type="spellStart"/>
          <w:r>
            <w:t>Bonnans</w:t>
          </w:r>
          <w:proofErr w:type="spellEnd"/>
          <w:r>
            <w:t>, J. Chou, and Z. Werb, “</w:t>
          </w:r>
          <w:proofErr w:type="spellStart"/>
          <w:r>
            <w:t>Remodelling</w:t>
          </w:r>
          <w:proofErr w:type="spellEnd"/>
          <w:r>
            <w:t xml:space="preserve"> the extracellular matrix in development and disease,” </w:t>
          </w:r>
          <w:r>
            <w:rPr>
              <w:i/>
              <w:iCs/>
            </w:rPr>
            <w:t>Nat Rev Mol Cell Biol</w:t>
          </w:r>
          <w:r>
            <w:t xml:space="preserve">, vol. 15, no. 12, pp. 786–801, Dec. 2014, </w:t>
          </w:r>
          <w:proofErr w:type="spellStart"/>
          <w:r>
            <w:t>doi</w:t>
          </w:r>
          <w:proofErr w:type="spellEnd"/>
          <w:r>
            <w:t>: 10.1038/NRM3904.</w:t>
          </w:r>
        </w:p>
        <w:p w14:paraId="2EA8C849" w14:textId="77777777" w:rsidR="005B315E" w:rsidRDefault="005B315E">
          <w:pPr>
            <w:autoSpaceDE w:val="0"/>
            <w:autoSpaceDN w:val="0"/>
            <w:ind w:hanging="32pt"/>
            <w:divId w:val="1216889185"/>
          </w:pPr>
          <w:r>
            <w:lastRenderedPageBreak/>
            <w:t>[2]</w:t>
          </w:r>
          <w:r>
            <w:tab/>
            <w:t xml:space="preserve">H. Rouault and V. Hakim, “Different cell fates from cell-cell interactions: core architectures of two-cell bistable networks,” </w:t>
          </w:r>
          <w:proofErr w:type="spellStart"/>
          <w:r>
            <w:rPr>
              <w:i/>
              <w:iCs/>
            </w:rPr>
            <w:t>Biophys</w:t>
          </w:r>
          <w:proofErr w:type="spellEnd"/>
          <w:r>
            <w:rPr>
              <w:i/>
              <w:iCs/>
            </w:rPr>
            <w:t xml:space="preserve"> J</w:t>
          </w:r>
          <w:r>
            <w:t xml:space="preserve">, vol. 102, no. 3, pp. 417–426, Feb. 2012, </w:t>
          </w:r>
          <w:proofErr w:type="spellStart"/>
          <w:r>
            <w:t>doi</w:t>
          </w:r>
          <w:proofErr w:type="spellEnd"/>
          <w:r>
            <w:t>: 10.1016/J.BPJ.2011.11.4022.</w:t>
          </w:r>
        </w:p>
        <w:p w14:paraId="1C187416" w14:textId="77777777" w:rsidR="005B315E" w:rsidRDefault="005B315E">
          <w:pPr>
            <w:autoSpaceDE w:val="0"/>
            <w:autoSpaceDN w:val="0"/>
            <w:ind w:hanging="32pt"/>
            <w:divId w:val="1225605761"/>
          </w:pPr>
          <w:r>
            <w:t>[3]</w:t>
          </w:r>
          <w:r>
            <w:tab/>
            <w:t xml:space="preserve">X. Zhou </w:t>
          </w:r>
          <w:r>
            <w:rPr>
              <w:i/>
              <w:iCs/>
            </w:rPr>
            <w:t>et al.</w:t>
          </w:r>
          <w:r>
            <w:t xml:space="preserve">, “Circuit Design Features of a Stable Two-Cell System,” </w:t>
          </w:r>
          <w:r>
            <w:rPr>
              <w:i/>
              <w:iCs/>
            </w:rPr>
            <w:t>Cell</w:t>
          </w:r>
          <w:r>
            <w:t xml:space="preserve">, vol. 172, no. 4, pp. 744-757.e17, Feb. 2018, </w:t>
          </w:r>
          <w:proofErr w:type="spellStart"/>
          <w:r>
            <w:t>doi</w:t>
          </w:r>
          <w:proofErr w:type="spellEnd"/>
          <w:r>
            <w:t>: 10.1016/J.CELL.2018.01.015.</w:t>
          </w:r>
        </w:p>
        <w:p w14:paraId="712A221E" w14:textId="77777777" w:rsidR="005B315E" w:rsidRDefault="005B315E">
          <w:pPr>
            <w:autoSpaceDE w:val="0"/>
            <w:autoSpaceDN w:val="0"/>
            <w:ind w:hanging="32pt"/>
            <w:divId w:val="1640301980"/>
          </w:pPr>
          <w:r>
            <w:t>[4]</w:t>
          </w:r>
          <w:r>
            <w:tab/>
            <w:t xml:space="preserve">S. Jin </w:t>
          </w:r>
          <w:r>
            <w:rPr>
              <w:i/>
              <w:iCs/>
            </w:rPr>
            <w:t>et al.</w:t>
          </w:r>
          <w:r>
            <w:t xml:space="preserve">, “Inference and analysis of cell-cell communication using CellChat,” </w:t>
          </w:r>
          <w:r>
            <w:rPr>
              <w:i/>
              <w:iCs/>
            </w:rPr>
            <w:t>Nature Communications 2021 12:1</w:t>
          </w:r>
          <w:r>
            <w:t xml:space="preserve">, vol. 12, no. 1, pp. 1–20, Feb. 2021, </w:t>
          </w:r>
          <w:proofErr w:type="spellStart"/>
          <w:r>
            <w:t>doi</w:t>
          </w:r>
          <w:proofErr w:type="spellEnd"/>
          <w:r>
            <w:t>: 10.1038/s41467-021-21246-9.</w:t>
          </w:r>
        </w:p>
        <w:p w14:paraId="786BC697" w14:textId="77777777" w:rsidR="005B315E" w:rsidRDefault="005B315E">
          <w:pPr>
            <w:autoSpaceDE w:val="0"/>
            <w:autoSpaceDN w:val="0"/>
            <w:ind w:hanging="32pt"/>
            <w:divId w:val="732972168"/>
          </w:pPr>
          <w:r>
            <w:t>[5]</w:t>
          </w:r>
          <w:r>
            <w:tab/>
            <w:t>M. Efremova, M. Vento-</w:t>
          </w:r>
          <w:proofErr w:type="spellStart"/>
          <w:r>
            <w:t>Tormo</w:t>
          </w:r>
          <w:proofErr w:type="spellEnd"/>
          <w:r>
            <w:t>, S. A. Teichmann, and R. Vento-</w:t>
          </w:r>
          <w:proofErr w:type="spellStart"/>
          <w:r>
            <w:t>Tormo</w:t>
          </w:r>
          <w:proofErr w:type="spellEnd"/>
          <w:r>
            <w:t xml:space="preserve">, “CellPhoneDB: inferring cell–cell communication from combined expression of multi-subunit ligand–receptor complexes,” </w:t>
          </w:r>
          <w:r>
            <w:rPr>
              <w:i/>
              <w:iCs/>
            </w:rPr>
            <w:t>Nature Protocols 2020 15:4</w:t>
          </w:r>
          <w:r>
            <w:t xml:space="preserve">, vol. 15, no. 4, pp. 1484–1506, Feb. 2020, </w:t>
          </w:r>
          <w:proofErr w:type="spellStart"/>
          <w:r>
            <w:t>doi</w:t>
          </w:r>
          <w:proofErr w:type="spellEnd"/>
          <w:r>
            <w:t>: 10.1038/s41596-020-0292-x.</w:t>
          </w:r>
        </w:p>
        <w:p w14:paraId="59AE8C0F" w14:textId="77777777" w:rsidR="005B315E" w:rsidRDefault="005B315E">
          <w:pPr>
            <w:autoSpaceDE w:val="0"/>
            <w:autoSpaceDN w:val="0"/>
            <w:ind w:hanging="32pt"/>
            <w:divId w:val="694693229"/>
          </w:pPr>
          <w:r>
            <w:t>[6]</w:t>
          </w:r>
          <w:r>
            <w:tab/>
            <w:t xml:space="preserve">J. </w:t>
          </w:r>
          <w:proofErr w:type="spellStart"/>
          <w:r>
            <w:t>Tanevski</w:t>
          </w:r>
          <w:proofErr w:type="spellEnd"/>
          <w:r>
            <w:t xml:space="preserve">, R. O. R. Flores, A. Gabor, D. Schapiro, and J. Saez-Rodriguez, “Explainable </w:t>
          </w:r>
          <w:proofErr w:type="spellStart"/>
          <w:r>
            <w:t>multiview</w:t>
          </w:r>
          <w:proofErr w:type="spellEnd"/>
          <w:r>
            <w:t xml:space="preserve"> framework for dissecting spatial relationships from highly multiplexed data,” </w:t>
          </w:r>
          <w:r>
            <w:rPr>
              <w:i/>
              <w:iCs/>
            </w:rPr>
            <w:t>Genome Biol</w:t>
          </w:r>
          <w:r>
            <w:t xml:space="preserve">, vol. 23, no. 1, pp. 1–31, Dec. 2022, </w:t>
          </w:r>
          <w:proofErr w:type="spellStart"/>
          <w:r>
            <w:t>doi</w:t>
          </w:r>
          <w:proofErr w:type="spellEnd"/>
          <w:r>
            <w:t>: 10.1186/S13059-022-02663-5/FIGURES/7.</w:t>
          </w:r>
        </w:p>
        <w:p w14:paraId="1840095F" w14:textId="77777777" w:rsidR="005B315E" w:rsidRDefault="005B315E">
          <w:pPr>
            <w:autoSpaceDE w:val="0"/>
            <w:autoSpaceDN w:val="0"/>
            <w:ind w:hanging="32pt"/>
            <w:divId w:val="1298603428"/>
          </w:pPr>
          <w:r>
            <w:t>[7]</w:t>
          </w:r>
          <w:r>
            <w:tab/>
            <w:t xml:space="preserve">Z. Cang and Q. Nie, “Inferring spatial and signaling relationships between cells from single cell transcriptomic data,” </w:t>
          </w:r>
          <w:r>
            <w:rPr>
              <w:i/>
              <w:iCs/>
            </w:rPr>
            <w:t>Nature Communications 2020 11:1</w:t>
          </w:r>
          <w:r>
            <w:t xml:space="preserve">, vol. 11, no. 1, pp. 1–13, Apr. 2020, </w:t>
          </w:r>
          <w:proofErr w:type="spellStart"/>
          <w:r>
            <w:t>doi</w:t>
          </w:r>
          <w:proofErr w:type="spellEnd"/>
          <w:r>
            <w:t>: 10.1038/s41467-020-15968-5.</w:t>
          </w:r>
        </w:p>
        <w:p w14:paraId="6BB446E5" w14:textId="77777777" w:rsidR="005B315E" w:rsidRDefault="005B315E">
          <w:pPr>
            <w:autoSpaceDE w:val="0"/>
            <w:autoSpaceDN w:val="0"/>
            <w:ind w:hanging="32pt"/>
            <w:divId w:val="694429182"/>
          </w:pPr>
          <w:r>
            <w:t>[8]</w:t>
          </w:r>
          <w:r>
            <w:tab/>
            <w:t xml:space="preserve">Z. Cang </w:t>
          </w:r>
          <w:r>
            <w:rPr>
              <w:i/>
              <w:iCs/>
            </w:rPr>
            <w:t>et al.</w:t>
          </w:r>
          <w:r>
            <w:t xml:space="preserve">, “nature methods Screening cell-cell communication in spatial transcriptomics via collective optimal transport,” </w:t>
          </w:r>
          <w:r>
            <w:rPr>
              <w:i/>
              <w:iCs/>
            </w:rPr>
            <w:t>Nature Methods |</w:t>
          </w:r>
          <w:r>
            <w:t xml:space="preserve">, vol. 20, pp. 218–228, 2023, </w:t>
          </w:r>
          <w:proofErr w:type="spellStart"/>
          <w:r>
            <w:t>doi</w:t>
          </w:r>
          <w:proofErr w:type="spellEnd"/>
          <w:r>
            <w:t>: 10.1038/s41592-022-01728-4.</w:t>
          </w:r>
        </w:p>
        <w:p w14:paraId="7E10A0AB" w14:textId="77777777" w:rsidR="005B315E" w:rsidRDefault="005B315E">
          <w:pPr>
            <w:autoSpaceDE w:val="0"/>
            <w:autoSpaceDN w:val="0"/>
            <w:ind w:hanging="32pt"/>
            <w:divId w:val="229703794"/>
          </w:pPr>
          <w:r>
            <w:t>[9]</w:t>
          </w:r>
          <w:r>
            <w:tab/>
            <w:t xml:space="preserve">A. Vaswani </w:t>
          </w:r>
          <w:r>
            <w:rPr>
              <w:i/>
              <w:iCs/>
            </w:rPr>
            <w:t>et al.</w:t>
          </w:r>
          <w:r>
            <w:t xml:space="preserve">, “Attention is All you Need,” </w:t>
          </w:r>
          <w:r>
            <w:rPr>
              <w:i/>
              <w:iCs/>
            </w:rPr>
            <w:t>Adv Neural Inf Process Syst</w:t>
          </w:r>
          <w:r>
            <w:t>, vol. 30, 2017.</w:t>
          </w:r>
        </w:p>
        <w:p w14:paraId="5EF0CC76" w14:textId="77777777" w:rsidR="005B315E" w:rsidRDefault="005B315E">
          <w:pPr>
            <w:autoSpaceDE w:val="0"/>
            <w:autoSpaceDN w:val="0"/>
            <w:ind w:hanging="32pt"/>
            <w:divId w:val="718163348"/>
          </w:pPr>
          <w:r>
            <w:t>[10]</w:t>
          </w:r>
          <w:r>
            <w:tab/>
            <w:t xml:space="preserve">A. </w:t>
          </w:r>
          <w:proofErr w:type="spellStart"/>
          <w:r>
            <w:t>Ianevski</w:t>
          </w:r>
          <w:proofErr w:type="spellEnd"/>
          <w:r>
            <w:t xml:space="preserve">, A. K. Giri, and T. </w:t>
          </w:r>
          <w:proofErr w:type="spellStart"/>
          <w:r>
            <w:t>Aittokallio</w:t>
          </w:r>
          <w:proofErr w:type="spellEnd"/>
          <w:r>
            <w:t xml:space="preserve">, “Fully-automated and ultra-fast cell-type identification using specific marker combinations from single-cell transcriptomic data,” </w:t>
          </w:r>
          <w:r>
            <w:rPr>
              <w:i/>
              <w:iCs/>
            </w:rPr>
            <w:t>Nature Communications 2022 13:1</w:t>
          </w:r>
          <w:r>
            <w:t xml:space="preserve">, vol. 13, no. 1, pp. 1–10, Mar. 2022, </w:t>
          </w:r>
          <w:proofErr w:type="spellStart"/>
          <w:r>
            <w:t>doi</w:t>
          </w:r>
          <w:proofErr w:type="spellEnd"/>
          <w:r>
            <w:t>: 10.1038/s41467-022-28803-w.</w:t>
          </w:r>
        </w:p>
        <w:p w14:paraId="56E0ACF2" w14:textId="77777777" w:rsidR="005B315E" w:rsidRDefault="005B315E">
          <w:pPr>
            <w:autoSpaceDE w:val="0"/>
            <w:autoSpaceDN w:val="0"/>
            <w:ind w:hanging="32pt"/>
            <w:divId w:val="1045716774"/>
          </w:pPr>
          <w:r>
            <w:t>[11]</w:t>
          </w:r>
          <w:r>
            <w:tab/>
            <w:t xml:space="preserve">F. A. Wolf, P. Angerer, and F. J. Theis, “SCANPY: Large-scale single-cell gene expression data analysis,” </w:t>
          </w:r>
          <w:r>
            <w:rPr>
              <w:i/>
              <w:iCs/>
            </w:rPr>
            <w:t>Genome Biol</w:t>
          </w:r>
          <w:r>
            <w:t xml:space="preserve">, vol. 19, no. 1, pp. 1–5, Feb. 2018, </w:t>
          </w:r>
          <w:proofErr w:type="spellStart"/>
          <w:r>
            <w:t>doi</w:t>
          </w:r>
          <w:proofErr w:type="spellEnd"/>
          <w:r>
            <w:t>: 10.1186/S13059-017-1382-0/FIGURES/1.</w:t>
          </w:r>
        </w:p>
        <w:p w14:paraId="0457B734" w14:textId="77777777" w:rsidR="005B315E" w:rsidRDefault="005B315E">
          <w:pPr>
            <w:autoSpaceDE w:val="0"/>
            <w:autoSpaceDN w:val="0"/>
            <w:ind w:hanging="32pt"/>
            <w:divId w:val="1554151963"/>
          </w:pPr>
          <w:r>
            <w:t>[12]</w:t>
          </w:r>
          <w:r>
            <w:tab/>
            <w:t xml:space="preserve">P. </w:t>
          </w:r>
          <w:proofErr w:type="spellStart"/>
          <w:r>
            <w:t>Veličkovi´veličkovi´c</w:t>
          </w:r>
          <w:proofErr w:type="spellEnd"/>
          <w:r>
            <w:t xml:space="preserve">, G. </w:t>
          </w:r>
          <w:proofErr w:type="spellStart"/>
          <w:r>
            <w:t>Cucurull</w:t>
          </w:r>
          <w:proofErr w:type="spellEnd"/>
          <w:r>
            <w:t xml:space="preserve">, A. Casanova, A. Romero, P. </w:t>
          </w:r>
          <w:proofErr w:type="spellStart"/>
          <w:r>
            <w:t>Lì</w:t>
          </w:r>
          <w:proofErr w:type="spellEnd"/>
          <w:r>
            <w:t>, and Y. Bengio, “GRAPH ATTENTION NETWORKS”.</w:t>
          </w:r>
        </w:p>
        <w:p w14:paraId="341BFFF6" w14:textId="77777777" w:rsidR="005B315E" w:rsidRDefault="005B315E">
          <w:pPr>
            <w:autoSpaceDE w:val="0"/>
            <w:autoSpaceDN w:val="0"/>
            <w:ind w:hanging="32pt"/>
            <w:divId w:val="294259180"/>
          </w:pPr>
          <w:r>
            <w:t>[13]</w:t>
          </w:r>
          <w:r>
            <w:tab/>
            <w:t>D. P. Kingma and J. Lei Ba, “ADAM: A METHOD FOR STOCHASTIC OPTIMIZATION”.</w:t>
          </w:r>
        </w:p>
        <w:p w14:paraId="31375171" w14:textId="77777777" w:rsidR="005B315E" w:rsidRDefault="005B315E">
          <w:pPr>
            <w:autoSpaceDE w:val="0"/>
            <w:autoSpaceDN w:val="0"/>
            <w:ind w:hanging="32pt"/>
            <w:divId w:val="641891253"/>
          </w:pPr>
          <w:r>
            <w:t>[14]</w:t>
          </w:r>
          <w:r>
            <w:tab/>
            <w:t xml:space="preserve">T. Lohoff </w:t>
          </w:r>
          <w:r>
            <w:rPr>
              <w:i/>
              <w:iCs/>
            </w:rPr>
            <w:t>et al.</w:t>
          </w:r>
          <w:r>
            <w:t xml:space="preserve">, “Integration of spatial and single-cell transcriptomic data elucidates mouse organogenesis,” </w:t>
          </w:r>
          <w:r>
            <w:rPr>
              <w:i/>
              <w:iCs/>
            </w:rPr>
            <w:t xml:space="preserve">Nat </w:t>
          </w:r>
          <w:proofErr w:type="spellStart"/>
          <w:r>
            <w:rPr>
              <w:i/>
              <w:iCs/>
            </w:rPr>
            <w:t>Biotechnol</w:t>
          </w:r>
          <w:proofErr w:type="spellEnd"/>
          <w:r>
            <w:t xml:space="preserve">, vol. 40, no. 1, pp. 74–85, 2022, </w:t>
          </w:r>
          <w:proofErr w:type="spellStart"/>
          <w:r>
            <w:t>doi</w:t>
          </w:r>
          <w:proofErr w:type="spellEnd"/>
          <w:r>
            <w:t>: 10.1038/s41587-021-01006-2.</w:t>
          </w:r>
        </w:p>
        <w:p w14:paraId="323C240F" w14:textId="77777777" w:rsidR="005B315E" w:rsidRDefault="005B315E">
          <w:pPr>
            <w:autoSpaceDE w:val="0"/>
            <w:autoSpaceDN w:val="0"/>
            <w:ind w:hanging="32pt"/>
            <w:divId w:val="147284435"/>
          </w:pPr>
          <w:r>
            <w:t>[15]</w:t>
          </w:r>
          <w:r>
            <w:tab/>
            <w:t xml:space="preserve">S. Tani, U.-I. Chung, S. </w:t>
          </w:r>
          <w:proofErr w:type="spellStart"/>
          <w:r>
            <w:t>Ohba</w:t>
          </w:r>
          <w:proofErr w:type="spellEnd"/>
          <w:r>
            <w:t xml:space="preserve">, and H. Hojo, “Understanding paraxial mesoderm development and sclerotome specification for skeletal repair,” </w:t>
          </w:r>
          <w:r>
            <w:rPr>
              <w:i/>
              <w:iCs/>
            </w:rPr>
            <w:t>Exp Mol Med</w:t>
          </w:r>
          <w:r>
            <w:t xml:space="preserve">, vol. 52, pp. 1166–1177, 2020, </w:t>
          </w:r>
          <w:proofErr w:type="spellStart"/>
          <w:r>
            <w:t>doi</w:t>
          </w:r>
          <w:proofErr w:type="spellEnd"/>
          <w:r>
            <w:t>: 10.1038/s12276-020-0482-1.</w:t>
          </w:r>
        </w:p>
        <w:p w14:paraId="48401C48" w14:textId="77777777" w:rsidR="005B315E" w:rsidRDefault="005B315E">
          <w:pPr>
            <w:autoSpaceDE w:val="0"/>
            <w:autoSpaceDN w:val="0"/>
            <w:ind w:hanging="32pt"/>
            <w:divId w:val="1997567743"/>
          </w:pPr>
          <w:r>
            <w:t>[16]</w:t>
          </w:r>
          <w:r>
            <w:tab/>
            <w:t xml:space="preserve">K. M. Correia and R. A. Conlon, “Surface ectoderm is necessary for the morphogenesis of </w:t>
          </w:r>
          <w:proofErr w:type="spellStart"/>
          <w:r>
            <w:t>somites</w:t>
          </w:r>
          <w:proofErr w:type="spellEnd"/>
          <w:r>
            <w:t>”, Accessed: Oct. 29, 2023. [Online]. Available: www.elsevier.com/locate/modo</w:t>
          </w:r>
        </w:p>
        <w:p w14:paraId="5E89BEE9" w14:textId="77777777" w:rsidR="005B315E" w:rsidRDefault="005B315E">
          <w:pPr>
            <w:autoSpaceDE w:val="0"/>
            <w:autoSpaceDN w:val="0"/>
            <w:ind w:hanging="32pt"/>
            <w:divId w:val="983973226"/>
          </w:pPr>
          <w:r>
            <w:t>[17]</w:t>
          </w:r>
          <w:r>
            <w:tab/>
            <w:t xml:space="preserve">Z. Xu </w:t>
          </w:r>
          <w:r>
            <w:rPr>
              <w:i/>
              <w:iCs/>
            </w:rPr>
            <w:t>et al.</w:t>
          </w:r>
          <w:r>
            <w:t xml:space="preserve">, “Pituitary adenylate cyclase-activating polypeptide (PACAP) contributes to the proliferation of hematopoietic progenitor cells in murine bone marrow via PACAP-specific receptor OPEN,” 2016, </w:t>
          </w:r>
          <w:proofErr w:type="spellStart"/>
          <w:r>
            <w:t>doi</w:t>
          </w:r>
          <w:proofErr w:type="spellEnd"/>
          <w:r>
            <w:t>: 10.1038/srep22373.</w:t>
          </w:r>
        </w:p>
        <w:p w14:paraId="656DD8CB" w14:textId="77777777" w:rsidR="005B315E" w:rsidRDefault="005B315E">
          <w:pPr>
            <w:autoSpaceDE w:val="0"/>
            <w:autoSpaceDN w:val="0"/>
            <w:ind w:hanging="32pt"/>
            <w:divId w:val="684286561"/>
          </w:pPr>
          <w:r>
            <w:t>[18]</w:t>
          </w:r>
          <w:r>
            <w:tab/>
            <w:t xml:space="preserve">T. Mabuchi </w:t>
          </w:r>
          <w:r>
            <w:rPr>
              <w:i/>
              <w:iCs/>
            </w:rPr>
            <w:t>et al.</w:t>
          </w:r>
          <w:r>
            <w:t xml:space="preserve">, “Development/Plasticity/Repair Pituitary Adenylate Cyclase-Activating Polypeptide Is Required for the Development of Spinal Sensitization and Induction of Neuropathic Pain,” 2004, </w:t>
          </w:r>
          <w:proofErr w:type="spellStart"/>
          <w:r>
            <w:t>doi</w:t>
          </w:r>
          <w:proofErr w:type="spellEnd"/>
          <w:r>
            <w:t>: 10.1523/JNEUROSCI.0983-04.2004.</w:t>
          </w:r>
        </w:p>
        <w:p w14:paraId="4222D005" w14:textId="77777777" w:rsidR="005B315E" w:rsidRDefault="005B315E">
          <w:pPr>
            <w:autoSpaceDE w:val="0"/>
            <w:autoSpaceDN w:val="0"/>
            <w:ind w:hanging="32pt"/>
            <w:divId w:val="1184595481"/>
          </w:pPr>
          <w:r>
            <w:t>[19]</w:t>
          </w:r>
          <w:r>
            <w:tab/>
            <w:t xml:space="preserve">C. S. M. Helker </w:t>
          </w:r>
          <w:r>
            <w:rPr>
              <w:i/>
              <w:iCs/>
            </w:rPr>
            <w:t>et al.</w:t>
          </w:r>
          <w:r>
            <w:t xml:space="preserve">, “Apelin signaling drives vascular endothelial cells toward a pro-angiogenic state,” </w:t>
          </w:r>
          <w:r>
            <w:rPr>
              <w:i/>
              <w:iCs/>
            </w:rPr>
            <w:t>Elife</w:t>
          </w:r>
          <w:r>
            <w:t xml:space="preserve">, vol. 9, p. e55589, Sep. 2020, </w:t>
          </w:r>
          <w:proofErr w:type="spellStart"/>
          <w:r>
            <w:t>doi</w:t>
          </w:r>
          <w:proofErr w:type="spellEnd"/>
          <w:r>
            <w:t>: 10.7554/eLife.55589.</w:t>
          </w:r>
        </w:p>
        <w:p w14:paraId="4C931559" w14:textId="77777777" w:rsidR="005B315E" w:rsidRDefault="005B315E">
          <w:pPr>
            <w:autoSpaceDE w:val="0"/>
            <w:autoSpaceDN w:val="0"/>
            <w:ind w:hanging="32pt"/>
            <w:divId w:val="1151171010"/>
          </w:pPr>
          <w:r>
            <w:t>[20]</w:t>
          </w:r>
          <w:r>
            <w:tab/>
            <w:t xml:space="preserve">C. Heiss </w:t>
          </w:r>
          <w:r>
            <w:rPr>
              <w:i/>
              <w:iCs/>
            </w:rPr>
            <w:t>et al.</w:t>
          </w:r>
          <w:r>
            <w:t xml:space="preserve">, “Pleiotrophin Induces Nitric Oxide Dependent Migration of Endothelial Progenitor Cells”, </w:t>
          </w:r>
          <w:proofErr w:type="spellStart"/>
          <w:r>
            <w:t>doi</w:t>
          </w:r>
          <w:proofErr w:type="spellEnd"/>
          <w:r>
            <w:t>: 10.1002/jcp.21313.</w:t>
          </w:r>
        </w:p>
        <w:p w14:paraId="41A6E6C0" w14:textId="77777777" w:rsidR="005B315E" w:rsidRDefault="005B315E">
          <w:pPr>
            <w:autoSpaceDE w:val="0"/>
            <w:autoSpaceDN w:val="0"/>
            <w:ind w:hanging="32pt"/>
            <w:divId w:val="780492145"/>
          </w:pPr>
          <w:r>
            <w:t>[21]</w:t>
          </w:r>
          <w:r>
            <w:tab/>
            <w:t xml:space="preserve">L. </w:t>
          </w:r>
          <w:proofErr w:type="spellStart"/>
          <w:r>
            <w:t>Fontenas</w:t>
          </w:r>
          <w:proofErr w:type="spellEnd"/>
          <w:r>
            <w:t xml:space="preserve"> and S. </w:t>
          </w:r>
          <w:proofErr w:type="spellStart"/>
          <w:r>
            <w:t>Kucenas</w:t>
          </w:r>
          <w:proofErr w:type="spellEnd"/>
          <w:r>
            <w:t xml:space="preserve">, “Spinal cord precursors utilize neural crest cell mechanisms to generate hybrid peripheral myelinating glia,” </w:t>
          </w:r>
          <w:r>
            <w:rPr>
              <w:i/>
              <w:iCs/>
            </w:rPr>
            <w:t>Elife</w:t>
          </w:r>
          <w:r>
            <w:t xml:space="preserve">, vol. 10, p. e64267, 2021, </w:t>
          </w:r>
          <w:proofErr w:type="spellStart"/>
          <w:r>
            <w:t>doi</w:t>
          </w:r>
          <w:proofErr w:type="spellEnd"/>
          <w:r>
            <w:t>: 10.7554/eLife.64267.</w:t>
          </w:r>
        </w:p>
        <w:p w14:paraId="3AEF3169" w14:textId="77777777" w:rsidR="005B315E" w:rsidRDefault="005B315E">
          <w:pPr>
            <w:autoSpaceDE w:val="0"/>
            <w:autoSpaceDN w:val="0"/>
            <w:ind w:hanging="32pt"/>
            <w:divId w:val="1767264345"/>
          </w:pPr>
          <w:r>
            <w:t>[22]</w:t>
          </w:r>
          <w:r>
            <w:tab/>
            <w:t xml:space="preserve">P. Joshi, B. Basso, H. Wang, S. H. Hong, C. Giardina, and D. G. Shin, “rPAC: Route based pathway analysis for cohorts of gene expression data sets,” </w:t>
          </w:r>
          <w:r>
            <w:rPr>
              <w:i/>
              <w:iCs/>
            </w:rPr>
            <w:t>Methods</w:t>
          </w:r>
          <w:r>
            <w:t xml:space="preserve">, Oct. 2021, </w:t>
          </w:r>
          <w:proofErr w:type="spellStart"/>
          <w:r>
            <w:t>doi</w:t>
          </w:r>
          <w:proofErr w:type="spellEnd"/>
          <w:r>
            <w:t>: 10.1016/J.YMETH.2021.10.002.</w:t>
          </w:r>
        </w:p>
        <w:p w14:paraId="054764F0" w14:textId="77777777" w:rsidR="005B315E" w:rsidRDefault="005B315E">
          <w:pPr>
            <w:autoSpaceDE w:val="0"/>
            <w:autoSpaceDN w:val="0"/>
            <w:ind w:hanging="32pt"/>
            <w:divId w:val="2071220873"/>
          </w:pPr>
          <w:r>
            <w:t>[23]</w:t>
          </w:r>
          <w:r>
            <w:tab/>
            <w:t>H. Wang, P. Joshi, S. H. Hong, D. J. Shin, and D. G. Shin, “</w:t>
          </w:r>
          <w:proofErr w:type="spellStart"/>
          <w:r>
            <w:t>CtBuilder</w:t>
          </w:r>
          <w:proofErr w:type="spellEnd"/>
          <w:r>
            <w:t xml:space="preserve">: A framework for building pathway </w:t>
          </w:r>
          <w:proofErr w:type="spellStart"/>
          <w:r>
            <w:t>crosstalks</w:t>
          </w:r>
          <w:proofErr w:type="spellEnd"/>
          <w:r>
            <w:t xml:space="preserve"> by combining single cell data with bulk cell data,” </w:t>
          </w:r>
          <w:r>
            <w:rPr>
              <w:i/>
              <w:iCs/>
            </w:rPr>
            <w:t>Proceedings - 2021 IEEE International Conference on Bioinformatics and Biomedicine, BIBM 2021</w:t>
          </w:r>
          <w:r>
            <w:t xml:space="preserve">, pp. 270–273, 2021, </w:t>
          </w:r>
          <w:proofErr w:type="spellStart"/>
          <w:r>
            <w:t>doi</w:t>
          </w:r>
          <w:proofErr w:type="spellEnd"/>
          <w:r>
            <w:t>: 10.1109/BIBM52615.2021.9669811.</w:t>
          </w:r>
        </w:p>
        <w:p w14:paraId="1EF7EBDC" w14:textId="77777777" w:rsidR="005B315E" w:rsidRDefault="005B315E">
          <w:pPr>
            <w:autoSpaceDE w:val="0"/>
            <w:autoSpaceDN w:val="0"/>
            <w:ind w:hanging="32pt"/>
            <w:divId w:val="2033915118"/>
          </w:pPr>
          <w:r>
            <w:t>[24]</w:t>
          </w:r>
          <w:r>
            <w:tab/>
            <w:t>M. Fey and J. E. Lenssen, “FAST GRAPH REPRESENTATION LEARNING WITH PYTORCH GEOMETRIC”, Accessed: Nov. 01, 2023. [Online]. Available: https://github.com/rusty1s/pytorch_geometric</w:t>
          </w:r>
        </w:p>
        <w:p w14:paraId="00681174" w14:textId="282011E4" w:rsidR="006833AF" w:rsidRPr="00927EBE" w:rsidRDefault="005B315E" w:rsidP="00DF23D1">
          <w:pPr>
            <w:pStyle w:val="references"/>
            <w:numPr>
              <w:ilvl w:val="0"/>
              <w:numId w:val="0"/>
            </w:numPr>
            <w:rPr>
              <w:rFonts w:eastAsia="SimSun"/>
              <w:b/>
              <w:noProof w:val="0"/>
              <w:color w:val="FF0000"/>
              <w:spacing w:val="-1"/>
              <w:sz w:val="20"/>
              <w:szCs w:val="20"/>
              <w:lang w:val="x-none" w:eastAsia="x-none"/>
            </w:rPr>
            <w:sectPr w:rsidR="006833AF" w:rsidRPr="00927EBE" w:rsidSect="00EE5D01">
              <w:type w:val="continuous"/>
              <w:pgSz w:w="612pt" w:h="792pt" w:code="1"/>
              <w:pgMar w:top="72pt" w:right="72pt" w:bottom="72pt" w:left="72pt" w:header="36pt" w:footer="36pt" w:gutter="0pt"/>
              <w:cols w:space="18pt"/>
              <w:docGrid w:linePitch="360"/>
            </w:sectPr>
          </w:pPr>
          <w:r>
            <w:rPr>
              <w:rFonts w:eastAsia="Times New Roman"/>
            </w:rPr>
            <w:t> </w:t>
          </w:r>
        </w:p>
      </w:sdtContent>
    </w:sdt>
    <w:p w14:paraId="337240F8" w14:textId="77777777" w:rsidR="009303D9" w:rsidRPr="00927EBE" w:rsidRDefault="009303D9" w:rsidP="00956E22">
      <w:pPr>
        <w:jc w:val="both"/>
        <w:rPr>
          <w:color w:val="FF0000"/>
          <w:lang w:val="x-none"/>
        </w:rPr>
      </w:pPr>
    </w:p>
    <w:sectPr w:rsidR="009303D9" w:rsidRPr="00927EBE" w:rsidSect="00EE5D01">
      <w:type w:val="continuous"/>
      <w:pgSz w:w="612pt" w:h="792pt" w:code="1"/>
      <w:pgMar w:top="72pt" w:right="72pt" w:bottom="72pt" w:left="72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05ED285" w14:textId="77777777" w:rsidR="00EE5D01" w:rsidRDefault="00EE5D01" w:rsidP="001A3B3D">
      <w:r>
        <w:separator/>
      </w:r>
    </w:p>
  </w:endnote>
  <w:endnote w:type="continuationSeparator" w:id="0">
    <w:p w14:paraId="4806B54E" w14:textId="77777777" w:rsidR="00EE5D01" w:rsidRDefault="00EE5D0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Verdana">
    <w:panose1 w:val="020B0604030504040204"/>
    <w:charset w:characterSet="iso-8859-1"/>
    <w:family w:val="swiss"/>
    <w:pitch w:val="variable"/>
    <w:sig w:usb0="A00006FF" w:usb1="4000205B" w:usb2="00000010" w:usb3="00000000" w:csb0="0000019F" w:csb1="00000000"/>
  </w:font>
  <w:font w:name="Segoe UI Emoji">
    <w:panose1 w:val="020B0502040204020203"/>
    <w:charset w:characterSet="iso-8859-1"/>
    <w:family w:val="swiss"/>
    <w:pitch w:val="variable"/>
    <w:sig w:usb0="00000003" w:usb1="02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09CCE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A4EA10" w14:textId="77777777" w:rsidR="00EE5D01" w:rsidRDefault="00EE5D01" w:rsidP="001A3B3D">
      <w:r>
        <w:separator/>
      </w:r>
    </w:p>
  </w:footnote>
  <w:footnote w:type="continuationSeparator" w:id="0">
    <w:p w14:paraId="23E02582" w14:textId="77777777" w:rsidR="00EE5D01" w:rsidRDefault="00EE5D0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BFB16F5"/>
    <w:multiLevelType w:val="multilevel"/>
    <w:tmpl w:val="EA1A7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5560938"/>
    <w:multiLevelType w:val="hybridMultilevel"/>
    <w:tmpl w:val="9564914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095022F"/>
    <w:multiLevelType w:val="hybridMultilevel"/>
    <w:tmpl w:val="2F90F042"/>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1.50pt"/>
        </w:tabs>
        <w:ind w:start="27.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37A6961"/>
    <w:multiLevelType w:val="hybridMultilevel"/>
    <w:tmpl w:val="8E2212FC"/>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24042537">
    <w:abstractNumId w:val="17"/>
  </w:num>
  <w:num w:numId="2" w16cid:durableId="96827537">
    <w:abstractNumId w:val="23"/>
  </w:num>
  <w:num w:numId="3" w16cid:durableId="1848865095">
    <w:abstractNumId w:val="15"/>
  </w:num>
  <w:num w:numId="4" w16cid:durableId="2099211060">
    <w:abstractNumId w:val="19"/>
  </w:num>
  <w:num w:numId="5" w16cid:durableId="25833953">
    <w:abstractNumId w:val="19"/>
  </w:num>
  <w:num w:numId="6" w16cid:durableId="240793334">
    <w:abstractNumId w:val="19"/>
  </w:num>
  <w:num w:numId="7" w16cid:durableId="433596392">
    <w:abstractNumId w:val="19"/>
  </w:num>
  <w:num w:numId="8" w16cid:durableId="551313548">
    <w:abstractNumId w:val="22"/>
  </w:num>
  <w:num w:numId="9" w16cid:durableId="875434396">
    <w:abstractNumId w:val="24"/>
  </w:num>
  <w:num w:numId="10" w16cid:durableId="227033672">
    <w:abstractNumId w:val="18"/>
  </w:num>
  <w:num w:numId="11" w16cid:durableId="1926721201">
    <w:abstractNumId w:val="13"/>
  </w:num>
  <w:num w:numId="12" w16cid:durableId="837647777">
    <w:abstractNumId w:val="12"/>
  </w:num>
  <w:num w:numId="13" w16cid:durableId="1315717615">
    <w:abstractNumId w:val="0"/>
  </w:num>
  <w:num w:numId="14" w16cid:durableId="1171719467">
    <w:abstractNumId w:val="10"/>
  </w:num>
  <w:num w:numId="15" w16cid:durableId="1560019283">
    <w:abstractNumId w:val="8"/>
  </w:num>
  <w:num w:numId="16" w16cid:durableId="2078624573">
    <w:abstractNumId w:val="7"/>
  </w:num>
  <w:num w:numId="17" w16cid:durableId="807673287">
    <w:abstractNumId w:val="6"/>
  </w:num>
  <w:num w:numId="18" w16cid:durableId="685328004">
    <w:abstractNumId w:val="5"/>
  </w:num>
  <w:num w:numId="19" w16cid:durableId="1494174955">
    <w:abstractNumId w:val="9"/>
  </w:num>
  <w:num w:numId="20" w16cid:durableId="973372843">
    <w:abstractNumId w:val="4"/>
  </w:num>
  <w:num w:numId="21" w16cid:durableId="589967965">
    <w:abstractNumId w:val="3"/>
  </w:num>
  <w:num w:numId="22" w16cid:durableId="1633320805">
    <w:abstractNumId w:val="2"/>
  </w:num>
  <w:num w:numId="23" w16cid:durableId="1215461552">
    <w:abstractNumId w:val="1"/>
  </w:num>
  <w:num w:numId="24" w16cid:durableId="142239699">
    <w:abstractNumId w:val="21"/>
  </w:num>
  <w:num w:numId="25" w16cid:durableId="114642347">
    <w:abstractNumId w:val="22"/>
  </w:num>
  <w:num w:numId="26" w16cid:durableId="189027385">
    <w:abstractNumId w:val="20"/>
  </w:num>
  <w:num w:numId="27" w16cid:durableId="1770852966">
    <w:abstractNumId w:val="16"/>
  </w:num>
  <w:num w:numId="28" w16cid:durableId="1104112901">
    <w:abstractNumId w:val="11"/>
  </w:num>
  <w:num w:numId="29" w16cid:durableId="1369642774">
    <w:abstractNumId w:val="14"/>
  </w:num>
  <w:num w:numId="30" w16cid:durableId="514808776">
    <w:abstractNumId w:val="19"/>
  </w:num>
  <w:num w:numId="31" w16cid:durableId="607157954">
    <w:abstractNumId w:val="19"/>
  </w:num>
  <w:num w:numId="32" w16cid:durableId="1374766144">
    <w:abstractNumId w:val="19"/>
  </w:num>
  <w:num w:numId="33" w16cid:durableId="1712996279">
    <w:abstractNumId w:val="19"/>
  </w:num>
  <w:num w:numId="34" w16cid:durableId="1512985217">
    <w:abstractNumId w:val="19"/>
  </w:num>
  <w:num w:numId="35" w16cid:durableId="500657609">
    <w:abstractNumId w:val="19"/>
  </w:num>
  <w:num w:numId="36" w16cid:durableId="1261841037">
    <w:abstractNumId w:val="19"/>
  </w:num>
  <w:num w:numId="37" w16cid:durableId="170906499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F6F"/>
    <w:rsid w:val="00003485"/>
    <w:rsid w:val="00003DC6"/>
    <w:rsid w:val="000056A6"/>
    <w:rsid w:val="00012659"/>
    <w:rsid w:val="0001592B"/>
    <w:rsid w:val="00016515"/>
    <w:rsid w:val="000215EC"/>
    <w:rsid w:val="00021BD3"/>
    <w:rsid w:val="00021CC5"/>
    <w:rsid w:val="000249A2"/>
    <w:rsid w:val="00024B3D"/>
    <w:rsid w:val="000261AE"/>
    <w:rsid w:val="00031498"/>
    <w:rsid w:val="0003158E"/>
    <w:rsid w:val="00037876"/>
    <w:rsid w:val="00041C06"/>
    <w:rsid w:val="000422EB"/>
    <w:rsid w:val="00042909"/>
    <w:rsid w:val="0004781E"/>
    <w:rsid w:val="00053FA7"/>
    <w:rsid w:val="0005442D"/>
    <w:rsid w:val="00054503"/>
    <w:rsid w:val="00055ADF"/>
    <w:rsid w:val="00055B06"/>
    <w:rsid w:val="00057BB1"/>
    <w:rsid w:val="000649FE"/>
    <w:rsid w:val="00065F41"/>
    <w:rsid w:val="00066511"/>
    <w:rsid w:val="00066E22"/>
    <w:rsid w:val="00067866"/>
    <w:rsid w:val="00073232"/>
    <w:rsid w:val="0007724C"/>
    <w:rsid w:val="00080F62"/>
    <w:rsid w:val="00081AA8"/>
    <w:rsid w:val="00085034"/>
    <w:rsid w:val="0008758A"/>
    <w:rsid w:val="000914E0"/>
    <w:rsid w:val="00091DA2"/>
    <w:rsid w:val="000921F5"/>
    <w:rsid w:val="00092366"/>
    <w:rsid w:val="00092723"/>
    <w:rsid w:val="0009386B"/>
    <w:rsid w:val="00094CB6"/>
    <w:rsid w:val="000A1E02"/>
    <w:rsid w:val="000A25AB"/>
    <w:rsid w:val="000A267D"/>
    <w:rsid w:val="000A584A"/>
    <w:rsid w:val="000B2198"/>
    <w:rsid w:val="000B2EFD"/>
    <w:rsid w:val="000B4CAC"/>
    <w:rsid w:val="000B62E6"/>
    <w:rsid w:val="000B790B"/>
    <w:rsid w:val="000C1E68"/>
    <w:rsid w:val="000C3138"/>
    <w:rsid w:val="000D18A3"/>
    <w:rsid w:val="000D23F7"/>
    <w:rsid w:val="000D44B5"/>
    <w:rsid w:val="000D46F2"/>
    <w:rsid w:val="000D49A4"/>
    <w:rsid w:val="000D650E"/>
    <w:rsid w:val="000D678E"/>
    <w:rsid w:val="000E03CD"/>
    <w:rsid w:val="000E4B0E"/>
    <w:rsid w:val="000E52FE"/>
    <w:rsid w:val="000E6163"/>
    <w:rsid w:val="000F0798"/>
    <w:rsid w:val="000F2D0F"/>
    <w:rsid w:val="000F47D3"/>
    <w:rsid w:val="00100136"/>
    <w:rsid w:val="001039C5"/>
    <w:rsid w:val="00107AD5"/>
    <w:rsid w:val="00107DF7"/>
    <w:rsid w:val="0011379C"/>
    <w:rsid w:val="00114D74"/>
    <w:rsid w:val="0011581F"/>
    <w:rsid w:val="00116AC9"/>
    <w:rsid w:val="00117BEA"/>
    <w:rsid w:val="00117D80"/>
    <w:rsid w:val="00121E30"/>
    <w:rsid w:val="00122F67"/>
    <w:rsid w:val="00123BAB"/>
    <w:rsid w:val="00125C2C"/>
    <w:rsid w:val="00126E0C"/>
    <w:rsid w:val="00127807"/>
    <w:rsid w:val="00127BE2"/>
    <w:rsid w:val="0013064E"/>
    <w:rsid w:val="00130F66"/>
    <w:rsid w:val="00131F93"/>
    <w:rsid w:val="00141B66"/>
    <w:rsid w:val="0014345D"/>
    <w:rsid w:val="001444DC"/>
    <w:rsid w:val="00147174"/>
    <w:rsid w:val="0015079E"/>
    <w:rsid w:val="001517D7"/>
    <w:rsid w:val="0015584A"/>
    <w:rsid w:val="0016107A"/>
    <w:rsid w:val="001627F9"/>
    <w:rsid w:val="00165343"/>
    <w:rsid w:val="00174C4A"/>
    <w:rsid w:val="00175DC6"/>
    <w:rsid w:val="00176952"/>
    <w:rsid w:val="00181B9F"/>
    <w:rsid w:val="00182C60"/>
    <w:rsid w:val="001844A9"/>
    <w:rsid w:val="001864E4"/>
    <w:rsid w:val="0018742C"/>
    <w:rsid w:val="00187D3C"/>
    <w:rsid w:val="0019187F"/>
    <w:rsid w:val="00191EBC"/>
    <w:rsid w:val="00193DAE"/>
    <w:rsid w:val="00193E9E"/>
    <w:rsid w:val="00195133"/>
    <w:rsid w:val="00196F38"/>
    <w:rsid w:val="001A2EFD"/>
    <w:rsid w:val="001A3B3D"/>
    <w:rsid w:val="001A42EA"/>
    <w:rsid w:val="001A50DE"/>
    <w:rsid w:val="001A6FC5"/>
    <w:rsid w:val="001B23AE"/>
    <w:rsid w:val="001B67DC"/>
    <w:rsid w:val="001C4182"/>
    <w:rsid w:val="001D5BB2"/>
    <w:rsid w:val="001D6479"/>
    <w:rsid w:val="001D68DE"/>
    <w:rsid w:val="001D7BCF"/>
    <w:rsid w:val="001D7ECE"/>
    <w:rsid w:val="001E1A66"/>
    <w:rsid w:val="001E477F"/>
    <w:rsid w:val="001E6E47"/>
    <w:rsid w:val="001F23C1"/>
    <w:rsid w:val="001F3F4A"/>
    <w:rsid w:val="001F4FDB"/>
    <w:rsid w:val="001F5468"/>
    <w:rsid w:val="00202C51"/>
    <w:rsid w:val="00202F71"/>
    <w:rsid w:val="002047ED"/>
    <w:rsid w:val="002107E7"/>
    <w:rsid w:val="00211A7A"/>
    <w:rsid w:val="00211D06"/>
    <w:rsid w:val="002127AA"/>
    <w:rsid w:val="00224EE2"/>
    <w:rsid w:val="002254A9"/>
    <w:rsid w:val="0022574E"/>
    <w:rsid w:val="002260A6"/>
    <w:rsid w:val="00230734"/>
    <w:rsid w:val="00230C8C"/>
    <w:rsid w:val="00231615"/>
    <w:rsid w:val="00231BA6"/>
    <w:rsid w:val="002332C1"/>
    <w:rsid w:val="00233D97"/>
    <w:rsid w:val="0023534E"/>
    <w:rsid w:val="0023565B"/>
    <w:rsid w:val="00236B23"/>
    <w:rsid w:val="00237276"/>
    <w:rsid w:val="00237DA3"/>
    <w:rsid w:val="002464A7"/>
    <w:rsid w:val="002514CF"/>
    <w:rsid w:val="002548C4"/>
    <w:rsid w:val="002571FF"/>
    <w:rsid w:val="00257953"/>
    <w:rsid w:val="00261635"/>
    <w:rsid w:val="00261F20"/>
    <w:rsid w:val="00264334"/>
    <w:rsid w:val="00264C23"/>
    <w:rsid w:val="00267446"/>
    <w:rsid w:val="00270F56"/>
    <w:rsid w:val="00271C7A"/>
    <w:rsid w:val="0027257B"/>
    <w:rsid w:val="00273AC7"/>
    <w:rsid w:val="002831AC"/>
    <w:rsid w:val="002850E3"/>
    <w:rsid w:val="002872F2"/>
    <w:rsid w:val="00287E6B"/>
    <w:rsid w:val="00290FB5"/>
    <w:rsid w:val="00293291"/>
    <w:rsid w:val="00296D2E"/>
    <w:rsid w:val="002A116B"/>
    <w:rsid w:val="002A3F1B"/>
    <w:rsid w:val="002A6949"/>
    <w:rsid w:val="002B0CF5"/>
    <w:rsid w:val="002B2F5D"/>
    <w:rsid w:val="002B7670"/>
    <w:rsid w:val="002C1221"/>
    <w:rsid w:val="002C682A"/>
    <w:rsid w:val="002D106C"/>
    <w:rsid w:val="002E2954"/>
    <w:rsid w:val="002E6A2A"/>
    <w:rsid w:val="002F06B1"/>
    <w:rsid w:val="002F1683"/>
    <w:rsid w:val="002F1840"/>
    <w:rsid w:val="002F2948"/>
    <w:rsid w:val="003011C2"/>
    <w:rsid w:val="003048DF"/>
    <w:rsid w:val="00304DF4"/>
    <w:rsid w:val="00305851"/>
    <w:rsid w:val="00316995"/>
    <w:rsid w:val="00323D6E"/>
    <w:rsid w:val="00327582"/>
    <w:rsid w:val="003302E4"/>
    <w:rsid w:val="00331A11"/>
    <w:rsid w:val="00333191"/>
    <w:rsid w:val="00333904"/>
    <w:rsid w:val="00335A0C"/>
    <w:rsid w:val="00336189"/>
    <w:rsid w:val="00336571"/>
    <w:rsid w:val="00336D97"/>
    <w:rsid w:val="00340C34"/>
    <w:rsid w:val="00341434"/>
    <w:rsid w:val="003415EF"/>
    <w:rsid w:val="00346325"/>
    <w:rsid w:val="00346563"/>
    <w:rsid w:val="00347463"/>
    <w:rsid w:val="00347684"/>
    <w:rsid w:val="003478BB"/>
    <w:rsid w:val="0035282B"/>
    <w:rsid w:val="00354FCF"/>
    <w:rsid w:val="00356092"/>
    <w:rsid w:val="00356E9B"/>
    <w:rsid w:val="0036123E"/>
    <w:rsid w:val="003612DD"/>
    <w:rsid w:val="0036195A"/>
    <w:rsid w:val="00363883"/>
    <w:rsid w:val="00366F33"/>
    <w:rsid w:val="003707F0"/>
    <w:rsid w:val="00372040"/>
    <w:rsid w:val="00375477"/>
    <w:rsid w:val="00376252"/>
    <w:rsid w:val="00376A2E"/>
    <w:rsid w:val="00380C2B"/>
    <w:rsid w:val="003842F8"/>
    <w:rsid w:val="00384A4A"/>
    <w:rsid w:val="003863CA"/>
    <w:rsid w:val="003901B2"/>
    <w:rsid w:val="00390372"/>
    <w:rsid w:val="00397B7C"/>
    <w:rsid w:val="003A19E2"/>
    <w:rsid w:val="003A4C60"/>
    <w:rsid w:val="003A5560"/>
    <w:rsid w:val="003A6F71"/>
    <w:rsid w:val="003B1C67"/>
    <w:rsid w:val="003B2306"/>
    <w:rsid w:val="003B359C"/>
    <w:rsid w:val="003B5935"/>
    <w:rsid w:val="003B727D"/>
    <w:rsid w:val="003B77E5"/>
    <w:rsid w:val="003B78D6"/>
    <w:rsid w:val="003C109D"/>
    <w:rsid w:val="003C26FC"/>
    <w:rsid w:val="003C3C68"/>
    <w:rsid w:val="003C4619"/>
    <w:rsid w:val="003C4D9B"/>
    <w:rsid w:val="003D0B86"/>
    <w:rsid w:val="003D1E02"/>
    <w:rsid w:val="003D2AC2"/>
    <w:rsid w:val="003D3358"/>
    <w:rsid w:val="003D3463"/>
    <w:rsid w:val="003D3ADB"/>
    <w:rsid w:val="003D56E0"/>
    <w:rsid w:val="003D58CF"/>
    <w:rsid w:val="003D7DDB"/>
    <w:rsid w:val="003D7E65"/>
    <w:rsid w:val="003E2EFD"/>
    <w:rsid w:val="003E6677"/>
    <w:rsid w:val="003F01E1"/>
    <w:rsid w:val="003F5C81"/>
    <w:rsid w:val="003F6ACF"/>
    <w:rsid w:val="003F70C6"/>
    <w:rsid w:val="00400762"/>
    <w:rsid w:val="00405281"/>
    <w:rsid w:val="00407FA0"/>
    <w:rsid w:val="0041062C"/>
    <w:rsid w:val="00412F6A"/>
    <w:rsid w:val="00415E17"/>
    <w:rsid w:val="00417F46"/>
    <w:rsid w:val="00420D2D"/>
    <w:rsid w:val="00421EC6"/>
    <w:rsid w:val="00424D95"/>
    <w:rsid w:val="004262F1"/>
    <w:rsid w:val="0043057E"/>
    <w:rsid w:val="004325FB"/>
    <w:rsid w:val="004400FB"/>
    <w:rsid w:val="00440C2D"/>
    <w:rsid w:val="004415C9"/>
    <w:rsid w:val="0044197C"/>
    <w:rsid w:val="004432BA"/>
    <w:rsid w:val="0044407E"/>
    <w:rsid w:val="00447EC1"/>
    <w:rsid w:val="004501C1"/>
    <w:rsid w:val="00451FE2"/>
    <w:rsid w:val="0045420D"/>
    <w:rsid w:val="004550CE"/>
    <w:rsid w:val="00455735"/>
    <w:rsid w:val="00456E0A"/>
    <w:rsid w:val="00460CE1"/>
    <w:rsid w:val="00462177"/>
    <w:rsid w:val="00464638"/>
    <w:rsid w:val="00465F6A"/>
    <w:rsid w:val="00466EB0"/>
    <w:rsid w:val="004710F9"/>
    <w:rsid w:val="0047136E"/>
    <w:rsid w:val="00472D4A"/>
    <w:rsid w:val="00472EE7"/>
    <w:rsid w:val="0047319C"/>
    <w:rsid w:val="0047324C"/>
    <w:rsid w:val="004765F0"/>
    <w:rsid w:val="00476E3F"/>
    <w:rsid w:val="00477B58"/>
    <w:rsid w:val="00477BDC"/>
    <w:rsid w:val="004818B0"/>
    <w:rsid w:val="00481EDF"/>
    <w:rsid w:val="00482BF0"/>
    <w:rsid w:val="0049011A"/>
    <w:rsid w:val="0049254D"/>
    <w:rsid w:val="00493A47"/>
    <w:rsid w:val="00493CD1"/>
    <w:rsid w:val="00494AE3"/>
    <w:rsid w:val="00495495"/>
    <w:rsid w:val="004A42C4"/>
    <w:rsid w:val="004B231A"/>
    <w:rsid w:val="004B27F5"/>
    <w:rsid w:val="004B4203"/>
    <w:rsid w:val="004B676E"/>
    <w:rsid w:val="004C3A98"/>
    <w:rsid w:val="004C65CC"/>
    <w:rsid w:val="004C6C9D"/>
    <w:rsid w:val="004C7258"/>
    <w:rsid w:val="004C76F3"/>
    <w:rsid w:val="004D1D43"/>
    <w:rsid w:val="004D54C8"/>
    <w:rsid w:val="004D72B5"/>
    <w:rsid w:val="004D7D2E"/>
    <w:rsid w:val="004E7C44"/>
    <w:rsid w:val="004F5655"/>
    <w:rsid w:val="004F68BE"/>
    <w:rsid w:val="004F6F67"/>
    <w:rsid w:val="005010B5"/>
    <w:rsid w:val="00502826"/>
    <w:rsid w:val="00505BAC"/>
    <w:rsid w:val="005155B9"/>
    <w:rsid w:val="005159E4"/>
    <w:rsid w:val="00516A01"/>
    <w:rsid w:val="00523A37"/>
    <w:rsid w:val="005242E3"/>
    <w:rsid w:val="00526672"/>
    <w:rsid w:val="00526F77"/>
    <w:rsid w:val="00527989"/>
    <w:rsid w:val="00531474"/>
    <w:rsid w:val="0053221C"/>
    <w:rsid w:val="00532895"/>
    <w:rsid w:val="00534125"/>
    <w:rsid w:val="00547E73"/>
    <w:rsid w:val="00551B7F"/>
    <w:rsid w:val="00552916"/>
    <w:rsid w:val="0055321A"/>
    <w:rsid w:val="0055536E"/>
    <w:rsid w:val="00555F38"/>
    <w:rsid w:val="00556F94"/>
    <w:rsid w:val="005618E7"/>
    <w:rsid w:val="00562360"/>
    <w:rsid w:val="0056277A"/>
    <w:rsid w:val="0056289C"/>
    <w:rsid w:val="0056574B"/>
    <w:rsid w:val="0056610F"/>
    <w:rsid w:val="0056641D"/>
    <w:rsid w:val="00567C21"/>
    <w:rsid w:val="00572273"/>
    <w:rsid w:val="0057308F"/>
    <w:rsid w:val="00575BCA"/>
    <w:rsid w:val="005834C5"/>
    <w:rsid w:val="0058661D"/>
    <w:rsid w:val="005911D1"/>
    <w:rsid w:val="00591A87"/>
    <w:rsid w:val="0059215A"/>
    <w:rsid w:val="00593920"/>
    <w:rsid w:val="005A0941"/>
    <w:rsid w:val="005A3802"/>
    <w:rsid w:val="005A4C8C"/>
    <w:rsid w:val="005B02F3"/>
    <w:rsid w:val="005B0344"/>
    <w:rsid w:val="005B315E"/>
    <w:rsid w:val="005B520E"/>
    <w:rsid w:val="005B5390"/>
    <w:rsid w:val="005B654A"/>
    <w:rsid w:val="005C045B"/>
    <w:rsid w:val="005C0B1C"/>
    <w:rsid w:val="005C15AD"/>
    <w:rsid w:val="005C2407"/>
    <w:rsid w:val="005C306F"/>
    <w:rsid w:val="005C4A59"/>
    <w:rsid w:val="005C5F4C"/>
    <w:rsid w:val="005D15EA"/>
    <w:rsid w:val="005D45EE"/>
    <w:rsid w:val="005D6DCA"/>
    <w:rsid w:val="005D6E21"/>
    <w:rsid w:val="005E2800"/>
    <w:rsid w:val="005E29DA"/>
    <w:rsid w:val="005E3C08"/>
    <w:rsid w:val="005E4206"/>
    <w:rsid w:val="005E768E"/>
    <w:rsid w:val="005E7A84"/>
    <w:rsid w:val="005F0AD7"/>
    <w:rsid w:val="005F1F08"/>
    <w:rsid w:val="005F341E"/>
    <w:rsid w:val="005F4CBA"/>
    <w:rsid w:val="005F4F92"/>
    <w:rsid w:val="00601B8A"/>
    <w:rsid w:val="006049AE"/>
    <w:rsid w:val="00607724"/>
    <w:rsid w:val="0061065A"/>
    <w:rsid w:val="00611B93"/>
    <w:rsid w:val="00612547"/>
    <w:rsid w:val="00614B6C"/>
    <w:rsid w:val="00615E89"/>
    <w:rsid w:val="00624E62"/>
    <w:rsid w:val="00625E7F"/>
    <w:rsid w:val="00626E5E"/>
    <w:rsid w:val="006347CF"/>
    <w:rsid w:val="00636C4A"/>
    <w:rsid w:val="00645375"/>
    <w:rsid w:val="00645D22"/>
    <w:rsid w:val="00651A08"/>
    <w:rsid w:val="006527B3"/>
    <w:rsid w:val="00654204"/>
    <w:rsid w:val="006554A6"/>
    <w:rsid w:val="006570A8"/>
    <w:rsid w:val="006606FB"/>
    <w:rsid w:val="00661C15"/>
    <w:rsid w:val="006653D1"/>
    <w:rsid w:val="00670434"/>
    <w:rsid w:val="006713D1"/>
    <w:rsid w:val="00674C37"/>
    <w:rsid w:val="00681AF3"/>
    <w:rsid w:val="006833AF"/>
    <w:rsid w:val="0068398F"/>
    <w:rsid w:val="00684C92"/>
    <w:rsid w:val="00685E5F"/>
    <w:rsid w:val="006879BC"/>
    <w:rsid w:val="00691F21"/>
    <w:rsid w:val="00693D75"/>
    <w:rsid w:val="00694E7B"/>
    <w:rsid w:val="006957EF"/>
    <w:rsid w:val="0069785A"/>
    <w:rsid w:val="006A66E0"/>
    <w:rsid w:val="006A72B1"/>
    <w:rsid w:val="006B2D0A"/>
    <w:rsid w:val="006B317C"/>
    <w:rsid w:val="006B3848"/>
    <w:rsid w:val="006B3850"/>
    <w:rsid w:val="006B5F36"/>
    <w:rsid w:val="006B61D1"/>
    <w:rsid w:val="006B6A81"/>
    <w:rsid w:val="006B6B66"/>
    <w:rsid w:val="006C1F34"/>
    <w:rsid w:val="006C4E6F"/>
    <w:rsid w:val="006C56D3"/>
    <w:rsid w:val="006C5C20"/>
    <w:rsid w:val="006C6E9C"/>
    <w:rsid w:val="006D1AB3"/>
    <w:rsid w:val="006D542B"/>
    <w:rsid w:val="006D6467"/>
    <w:rsid w:val="006D7CB0"/>
    <w:rsid w:val="006E2CF3"/>
    <w:rsid w:val="006E36FE"/>
    <w:rsid w:val="006E7982"/>
    <w:rsid w:val="006F1864"/>
    <w:rsid w:val="006F2E0F"/>
    <w:rsid w:val="006F318A"/>
    <w:rsid w:val="006F3E51"/>
    <w:rsid w:val="006F53DA"/>
    <w:rsid w:val="006F6032"/>
    <w:rsid w:val="006F65D4"/>
    <w:rsid w:val="006F6D3D"/>
    <w:rsid w:val="00700193"/>
    <w:rsid w:val="00702BCE"/>
    <w:rsid w:val="00704134"/>
    <w:rsid w:val="00704E76"/>
    <w:rsid w:val="00705370"/>
    <w:rsid w:val="00705470"/>
    <w:rsid w:val="00707FB0"/>
    <w:rsid w:val="007108D0"/>
    <w:rsid w:val="00712C43"/>
    <w:rsid w:val="00713A98"/>
    <w:rsid w:val="00713BA1"/>
    <w:rsid w:val="00714EA5"/>
    <w:rsid w:val="00715BEA"/>
    <w:rsid w:val="00716988"/>
    <w:rsid w:val="00716F8B"/>
    <w:rsid w:val="00720E89"/>
    <w:rsid w:val="007217A5"/>
    <w:rsid w:val="00721DAD"/>
    <w:rsid w:val="00725ABD"/>
    <w:rsid w:val="00727926"/>
    <w:rsid w:val="00727CF8"/>
    <w:rsid w:val="007300D8"/>
    <w:rsid w:val="00736B42"/>
    <w:rsid w:val="00740198"/>
    <w:rsid w:val="00740610"/>
    <w:rsid w:val="00740EEA"/>
    <w:rsid w:val="00741ECD"/>
    <w:rsid w:val="00745CD6"/>
    <w:rsid w:val="00747B6E"/>
    <w:rsid w:val="007519ED"/>
    <w:rsid w:val="007542F4"/>
    <w:rsid w:val="0075478C"/>
    <w:rsid w:val="00762B7D"/>
    <w:rsid w:val="007675A1"/>
    <w:rsid w:val="007704B7"/>
    <w:rsid w:val="007724A4"/>
    <w:rsid w:val="00772B06"/>
    <w:rsid w:val="00776221"/>
    <w:rsid w:val="00784137"/>
    <w:rsid w:val="00784F20"/>
    <w:rsid w:val="00786C5A"/>
    <w:rsid w:val="00794804"/>
    <w:rsid w:val="00795066"/>
    <w:rsid w:val="0079672A"/>
    <w:rsid w:val="00796BC7"/>
    <w:rsid w:val="007A5046"/>
    <w:rsid w:val="007A5427"/>
    <w:rsid w:val="007B041E"/>
    <w:rsid w:val="007B2E86"/>
    <w:rsid w:val="007B3158"/>
    <w:rsid w:val="007B33F1"/>
    <w:rsid w:val="007C02A6"/>
    <w:rsid w:val="007C0308"/>
    <w:rsid w:val="007C04CD"/>
    <w:rsid w:val="007C112C"/>
    <w:rsid w:val="007C2FF2"/>
    <w:rsid w:val="007C47C3"/>
    <w:rsid w:val="007D1C61"/>
    <w:rsid w:val="007D2AC9"/>
    <w:rsid w:val="007D35D5"/>
    <w:rsid w:val="007D4BA5"/>
    <w:rsid w:val="007D50D6"/>
    <w:rsid w:val="007D6232"/>
    <w:rsid w:val="007D7F28"/>
    <w:rsid w:val="007E129C"/>
    <w:rsid w:val="007E18C5"/>
    <w:rsid w:val="007E26FA"/>
    <w:rsid w:val="007E3324"/>
    <w:rsid w:val="007E349B"/>
    <w:rsid w:val="007E39EF"/>
    <w:rsid w:val="007E46A6"/>
    <w:rsid w:val="007E4C6C"/>
    <w:rsid w:val="007E51CA"/>
    <w:rsid w:val="007F1F99"/>
    <w:rsid w:val="007F4F02"/>
    <w:rsid w:val="007F575C"/>
    <w:rsid w:val="007F5905"/>
    <w:rsid w:val="007F67A5"/>
    <w:rsid w:val="007F768F"/>
    <w:rsid w:val="008000C1"/>
    <w:rsid w:val="008004A7"/>
    <w:rsid w:val="008010EC"/>
    <w:rsid w:val="00801D20"/>
    <w:rsid w:val="008056D4"/>
    <w:rsid w:val="00806A3C"/>
    <w:rsid w:val="0080791D"/>
    <w:rsid w:val="0081007F"/>
    <w:rsid w:val="00810645"/>
    <w:rsid w:val="00817096"/>
    <w:rsid w:val="008174D7"/>
    <w:rsid w:val="00822881"/>
    <w:rsid w:val="00824752"/>
    <w:rsid w:val="008256F0"/>
    <w:rsid w:val="00827E9A"/>
    <w:rsid w:val="00830090"/>
    <w:rsid w:val="0083497E"/>
    <w:rsid w:val="00835B77"/>
    <w:rsid w:val="00837246"/>
    <w:rsid w:val="008456F2"/>
    <w:rsid w:val="00857573"/>
    <w:rsid w:val="00871214"/>
    <w:rsid w:val="008716BA"/>
    <w:rsid w:val="00873603"/>
    <w:rsid w:val="0087418D"/>
    <w:rsid w:val="00877C0C"/>
    <w:rsid w:val="00877EF4"/>
    <w:rsid w:val="00882956"/>
    <w:rsid w:val="00891BF5"/>
    <w:rsid w:val="0089362E"/>
    <w:rsid w:val="008947EB"/>
    <w:rsid w:val="0089481C"/>
    <w:rsid w:val="00897C4D"/>
    <w:rsid w:val="008A2C7D"/>
    <w:rsid w:val="008A343C"/>
    <w:rsid w:val="008A369A"/>
    <w:rsid w:val="008A46FA"/>
    <w:rsid w:val="008A4AF4"/>
    <w:rsid w:val="008A52E4"/>
    <w:rsid w:val="008B1D4F"/>
    <w:rsid w:val="008B7D4A"/>
    <w:rsid w:val="008C029A"/>
    <w:rsid w:val="008C0681"/>
    <w:rsid w:val="008C2BC0"/>
    <w:rsid w:val="008C4A7B"/>
    <w:rsid w:val="008C4B23"/>
    <w:rsid w:val="008C509D"/>
    <w:rsid w:val="008C7216"/>
    <w:rsid w:val="008D3F4D"/>
    <w:rsid w:val="008D3FD8"/>
    <w:rsid w:val="008D639D"/>
    <w:rsid w:val="008E1BD4"/>
    <w:rsid w:val="008E2819"/>
    <w:rsid w:val="008E6662"/>
    <w:rsid w:val="008E7E2B"/>
    <w:rsid w:val="008F08A5"/>
    <w:rsid w:val="008F3D57"/>
    <w:rsid w:val="008F3DD3"/>
    <w:rsid w:val="008F6E2C"/>
    <w:rsid w:val="008F75FA"/>
    <w:rsid w:val="00901500"/>
    <w:rsid w:val="00904C15"/>
    <w:rsid w:val="009102A5"/>
    <w:rsid w:val="00912733"/>
    <w:rsid w:val="00913CCF"/>
    <w:rsid w:val="00915C89"/>
    <w:rsid w:val="00915F99"/>
    <w:rsid w:val="00921102"/>
    <w:rsid w:val="009226B3"/>
    <w:rsid w:val="0092495C"/>
    <w:rsid w:val="00927EBE"/>
    <w:rsid w:val="009303D9"/>
    <w:rsid w:val="00932D16"/>
    <w:rsid w:val="00933C64"/>
    <w:rsid w:val="009372FE"/>
    <w:rsid w:val="0094157F"/>
    <w:rsid w:val="009417ED"/>
    <w:rsid w:val="00942121"/>
    <w:rsid w:val="009422B4"/>
    <w:rsid w:val="00943A37"/>
    <w:rsid w:val="00943A94"/>
    <w:rsid w:val="00944CE4"/>
    <w:rsid w:val="009463D3"/>
    <w:rsid w:val="00956449"/>
    <w:rsid w:val="00956BD5"/>
    <w:rsid w:val="00956C62"/>
    <w:rsid w:val="00956E22"/>
    <w:rsid w:val="00957613"/>
    <w:rsid w:val="00957643"/>
    <w:rsid w:val="009601C9"/>
    <w:rsid w:val="009618C8"/>
    <w:rsid w:val="00962107"/>
    <w:rsid w:val="009641AA"/>
    <w:rsid w:val="009646A9"/>
    <w:rsid w:val="00964D3C"/>
    <w:rsid w:val="00965C42"/>
    <w:rsid w:val="00967144"/>
    <w:rsid w:val="0096758F"/>
    <w:rsid w:val="00970B77"/>
    <w:rsid w:val="00972203"/>
    <w:rsid w:val="0097422B"/>
    <w:rsid w:val="00974921"/>
    <w:rsid w:val="00975B99"/>
    <w:rsid w:val="00975BF6"/>
    <w:rsid w:val="00976209"/>
    <w:rsid w:val="00984B5D"/>
    <w:rsid w:val="00985BCE"/>
    <w:rsid w:val="00990026"/>
    <w:rsid w:val="00990523"/>
    <w:rsid w:val="00991AC8"/>
    <w:rsid w:val="0099382A"/>
    <w:rsid w:val="0099519E"/>
    <w:rsid w:val="00995B36"/>
    <w:rsid w:val="009A2A72"/>
    <w:rsid w:val="009A2F77"/>
    <w:rsid w:val="009A39EC"/>
    <w:rsid w:val="009A3B9F"/>
    <w:rsid w:val="009B1598"/>
    <w:rsid w:val="009B1B0B"/>
    <w:rsid w:val="009B2FF5"/>
    <w:rsid w:val="009B5608"/>
    <w:rsid w:val="009B7015"/>
    <w:rsid w:val="009B7F1E"/>
    <w:rsid w:val="009C3167"/>
    <w:rsid w:val="009C405F"/>
    <w:rsid w:val="009C50BC"/>
    <w:rsid w:val="009C6670"/>
    <w:rsid w:val="009D008A"/>
    <w:rsid w:val="009D010F"/>
    <w:rsid w:val="009D1D62"/>
    <w:rsid w:val="009D2387"/>
    <w:rsid w:val="009D4467"/>
    <w:rsid w:val="009D4873"/>
    <w:rsid w:val="009E0987"/>
    <w:rsid w:val="009E3BBE"/>
    <w:rsid w:val="009F0053"/>
    <w:rsid w:val="009F0B94"/>
    <w:rsid w:val="009F4ED3"/>
    <w:rsid w:val="009F5A61"/>
    <w:rsid w:val="009F7D0A"/>
    <w:rsid w:val="00A00681"/>
    <w:rsid w:val="00A0270E"/>
    <w:rsid w:val="00A0426C"/>
    <w:rsid w:val="00A059B3"/>
    <w:rsid w:val="00A05C0E"/>
    <w:rsid w:val="00A062CC"/>
    <w:rsid w:val="00A0659C"/>
    <w:rsid w:val="00A11F92"/>
    <w:rsid w:val="00A14D9D"/>
    <w:rsid w:val="00A16A89"/>
    <w:rsid w:val="00A17D37"/>
    <w:rsid w:val="00A21FCC"/>
    <w:rsid w:val="00A23877"/>
    <w:rsid w:val="00A3164B"/>
    <w:rsid w:val="00A326BF"/>
    <w:rsid w:val="00A33B1D"/>
    <w:rsid w:val="00A35453"/>
    <w:rsid w:val="00A35994"/>
    <w:rsid w:val="00A367BA"/>
    <w:rsid w:val="00A40355"/>
    <w:rsid w:val="00A42833"/>
    <w:rsid w:val="00A43B14"/>
    <w:rsid w:val="00A4483A"/>
    <w:rsid w:val="00A468C4"/>
    <w:rsid w:val="00A46D0C"/>
    <w:rsid w:val="00A50122"/>
    <w:rsid w:val="00A50D4D"/>
    <w:rsid w:val="00A5182D"/>
    <w:rsid w:val="00A5247E"/>
    <w:rsid w:val="00A54456"/>
    <w:rsid w:val="00A55135"/>
    <w:rsid w:val="00A56897"/>
    <w:rsid w:val="00A630A9"/>
    <w:rsid w:val="00A6372A"/>
    <w:rsid w:val="00A63F6E"/>
    <w:rsid w:val="00A64C8B"/>
    <w:rsid w:val="00A70E9A"/>
    <w:rsid w:val="00A7381A"/>
    <w:rsid w:val="00A7448C"/>
    <w:rsid w:val="00A74E15"/>
    <w:rsid w:val="00A7749A"/>
    <w:rsid w:val="00A803D3"/>
    <w:rsid w:val="00A813AC"/>
    <w:rsid w:val="00A83176"/>
    <w:rsid w:val="00A83751"/>
    <w:rsid w:val="00A86684"/>
    <w:rsid w:val="00A87401"/>
    <w:rsid w:val="00A93097"/>
    <w:rsid w:val="00A94FDC"/>
    <w:rsid w:val="00A966E9"/>
    <w:rsid w:val="00A97AEC"/>
    <w:rsid w:val="00AA0BF5"/>
    <w:rsid w:val="00AA5A80"/>
    <w:rsid w:val="00AB0963"/>
    <w:rsid w:val="00AB18DA"/>
    <w:rsid w:val="00AB382F"/>
    <w:rsid w:val="00AC2FF5"/>
    <w:rsid w:val="00AC3244"/>
    <w:rsid w:val="00AD05FB"/>
    <w:rsid w:val="00AD17BD"/>
    <w:rsid w:val="00AD3103"/>
    <w:rsid w:val="00AD3B43"/>
    <w:rsid w:val="00AD589D"/>
    <w:rsid w:val="00AD6F0E"/>
    <w:rsid w:val="00AD7818"/>
    <w:rsid w:val="00AE0319"/>
    <w:rsid w:val="00AE1970"/>
    <w:rsid w:val="00AE3409"/>
    <w:rsid w:val="00AE6268"/>
    <w:rsid w:val="00AE779A"/>
    <w:rsid w:val="00AF146A"/>
    <w:rsid w:val="00AF2141"/>
    <w:rsid w:val="00AF2EFA"/>
    <w:rsid w:val="00AF4B5C"/>
    <w:rsid w:val="00AF7A37"/>
    <w:rsid w:val="00B01A76"/>
    <w:rsid w:val="00B045F0"/>
    <w:rsid w:val="00B05693"/>
    <w:rsid w:val="00B06DDB"/>
    <w:rsid w:val="00B07D67"/>
    <w:rsid w:val="00B07DEE"/>
    <w:rsid w:val="00B11A60"/>
    <w:rsid w:val="00B1429A"/>
    <w:rsid w:val="00B143D7"/>
    <w:rsid w:val="00B157B1"/>
    <w:rsid w:val="00B15DEF"/>
    <w:rsid w:val="00B1647F"/>
    <w:rsid w:val="00B17C84"/>
    <w:rsid w:val="00B20A01"/>
    <w:rsid w:val="00B21E12"/>
    <w:rsid w:val="00B22613"/>
    <w:rsid w:val="00B3276F"/>
    <w:rsid w:val="00B32BB1"/>
    <w:rsid w:val="00B32F47"/>
    <w:rsid w:val="00B3652E"/>
    <w:rsid w:val="00B40A86"/>
    <w:rsid w:val="00B40E4E"/>
    <w:rsid w:val="00B410C2"/>
    <w:rsid w:val="00B436C8"/>
    <w:rsid w:val="00B449A9"/>
    <w:rsid w:val="00B44BDA"/>
    <w:rsid w:val="00B45278"/>
    <w:rsid w:val="00B527AB"/>
    <w:rsid w:val="00B548B0"/>
    <w:rsid w:val="00B61BC6"/>
    <w:rsid w:val="00B63493"/>
    <w:rsid w:val="00B63E89"/>
    <w:rsid w:val="00B65AC6"/>
    <w:rsid w:val="00B66E01"/>
    <w:rsid w:val="00B70412"/>
    <w:rsid w:val="00B765F9"/>
    <w:rsid w:val="00B803CE"/>
    <w:rsid w:val="00B85934"/>
    <w:rsid w:val="00B86D7D"/>
    <w:rsid w:val="00B905F5"/>
    <w:rsid w:val="00B931AC"/>
    <w:rsid w:val="00B935C5"/>
    <w:rsid w:val="00B936E4"/>
    <w:rsid w:val="00B94C64"/>
    <w:rsid w:val="00B97BCF"/>
    <w:rsid w:val="00BA0695"/>
    <w:rsid w:val="00BA1025"/>
    <w:rsid w:val="00BB4016"/>
    <w:rsid w:val="00BB4C3A"/>
    <w:rsid w:val="00BB5C1D"/>
    <w:rsid w:val="00BC2AC6"/>
    <w:rsid w:val="00BC2C04"/>
    <w:rsid w:val="00BC2CE2"/>
    <w:rsid w:val="00BC3420"/>
    <w:rsid w:val="00BC4209"/>
    <w:rsid w:val="00BC5B94"/>
    <w:rsid w:val="00BC5E54"/>
    <w:rsid w:val="00BC6974"/>
    <w:rsid w:val="00BC6DB1"/>
    <w:rsid w:val="00BC74CF"/>
    <w:rsid w:val="00BD0BC8"/>
    <w:rsid w:val="00BD1671"/>
    <w:rsid w:val="00BD1C24"/>
    <w:rsid w:val="00BD411C"/>
    <w:rsid w:val="00BD5005"/>
    <w:rsid w:val="00BD6B0B"/>
    <w:rsid w:val="00BD7183"/>
    <w:rsid w:val="00BE1C3A"/>
    <w:rsid w:val="00BE5A50"/>
    <w:rsid w:val="00BE7241"/>
    <w:rsid w:val="00BE7D3C"/>
    <w:rsid w:val="00BF012B"/>
    <w:rsid w:val="00BF143B"/>
    <w:rsid w:val="00BF1C47"/>
    <w:rsid w:val="00BF2F6F"/>
    <w:rsid w:val="00BF37BB"/>
    <w:rsid w:val="00BF5FF6"/>
    <w:rsid w:val="00BF6A02"/>
    <w:rsid w:val="00C0207F"/>
    <w:rsid w:val="00C04BA3"/>
    <w:rsid w:val="00C05B39"/>
    <w:rsid w:val="00C05E8F"/>
    <w:rsid w:val="00C112DA"/>
    <w:rsid w:val="00C12494"/>
    <w:rsid w:val="00C1445C"/>
    <w:rsid w:val="00C14E42"/>
    <w:rsid w:val="00C154A6"/>
    <w:rsid w:val="00C16117"/>
    <w:rsid w:val="00C17854"/>
    <w:rsid w:val="00C17D3E"/>
    <w:rsid w:val="00C20161"/>
    <w:rsid w:val="00C21223"/>
    <w:rsid w:val="00C22141"/>
    <w:rsid w:val="00C22B61"/>
    <w:rsid w:val="00C23B6B"/>
    <w:rsid w:val="00C23E0A"/>
    <w:rsid w:val="00C262B7"/>
    <w:rsid w:val="00C27F93"/>
    <w:rsid w:val="00C30265"/>
    <w:rsid w:val="00C3075A"/>
    <w:rsid w:val="00C30D81"/>
    <w:rsid w:val="00C30E77"/>
    <w:rsid w:val="00C30EFA"/>
    <w:rsid w:val="00C334A3"/>
    <w:rsid w:val="00C34C83"/>
    <w:rsid w:val="00C40FAD"/>
    <w:rsid w:val="00C41876"/>
    <w:rsid w:val="00C43215"/>
    <w:rsid w:val="00C43BA5"/>
    <w:rsid w:val="00C456B4"/>
    <w:rsid w:val="00C456CC"/>
    <w:rsid w:val="00C52CA7"/>
    <w:rsid w:val="00C5462C"/>
    <w:rsid w:val="00C55108"/>
    <w:rsid w:val="00C57198"/>
    <w:rsid w:val="00C6372E"/>
    <w:rsid w:val="00C64199"/>
    <w:rsid w:val="00C65863"/>
    <w:rsid w:val="00C66047"/>
    <w:rsid w:val="00C67654"/>
    <w:rsid w:val="00C701FF"/>
    <w:rsid w:val="00C765F8"/>
    <w:rsid w:val="00C76FFC"/>
    <w:rsid w:val="00C84ADF"/>
    <w:rsid w:val="00C86755"/>
    <w:rsid w:val="00C919A4"/>
    <w:rsid w:val="00C9287E"/>
    <w:rsid w:val="00C94F1C"/>
    <w:rsid w:val="00C9617A"/>
    <w:rsid w:val="00CA0B7B"/>
    <w:rsid w:val="00CA2382"/>
    <w:rsid w:val="00CA2E32"/>
    <w:rsid w:val="00CA36D8"/>
    <w:rsid w:val="00CA4392"/>
    <w:rsid w:val="00CB518A"/>
    <w:rsid w:val="00CB6F75"/>
    <w:rsid w:val="00CB758B"/>
    <w:rsid w:val="00CB796E"/>
    <w:rsid w:val="00CC0B00"/>
    <w:rsid w:val="00CC3019"/>
    <w:rsid w:val="00CC37D6"/>
    <w:rsid w:val="00CC393F"/>
    <w:rsid w:val="00CC64F8"/>
    <w:rsid w:val="00CD0842"/>
    <w:rsid w:val="00CD0F40"/>
    <w:rsid w:val="00CD1F4F"/>
    <w:rsid w:val="00CD557B"/>
    <w:rsid w:val="00CD7953"/>
    <w:rsid w:val="00CE079C"/>
    <w:rsid w:val="00CE0892"/>
    <w:rsid w:val="00CE7043"/>
    <w:rsid w:val="00CF13E6"/>
    <w:rsid w:val="00CF38AB"/>
    <w:rsid w:val="00CF485A"/>
    <w:rsid w:val="00CF7C3A"/>
    <w:rsid w:val="00D002F8"/>
    <w:rsid w:val="00D01E78"/>
    <w:rsid w:val="00D04E73"/>
    <w:rsid w:val="00D05ECE"/>
    <w:rsid w:val="00D13749"/>
    <w:rsid w:val="00D15617"/>
    <w:rsid w:val="00D17916"/>
    <w:rsid w:val="00D17C1D"/>
    <w:rsid w:val="00D2176E"/>
    <w:rsid w:val="00D23968"/>
    <w:rsid w:val="00D24017"/>
    <w:rsid w:val="00D276E1"/>
    <w:rsid w:val="00D30806"/>
    <w:rsid w:val="00D351A9"/>
    <w:rsid w:val="00D40177"/>
    <w:rsid w:val="00D408D7"/>
    <w:rsid w:val="00D40F8F"/>
    <w:rsid w:val="00D4173B"/>
    <w:rsid w:val="00D45837"/>
    <w:rsid w:val="00D51BC1"/>
    <w:rsid w:val="00D555A2"/>
    <w:rsid w:val="00D56EAB"/>
    <w:rsid w:val="00D60630"/>
    <w:rsid w:val="00D61701"/>
    <w:rsid w:val="00D62FF8"/>
    <w:rsid w:val="00D632BE"/>
    <w:rsid w:val="00D66183"/>
    <w:rsid w:val="00D72D06"/>
    <w:rsid w:val="00D7484F"/>
    <w:rsid w:val="00D74FB0"/>
    <w:rsid w:val="00D7522C"/>
    <w:rsid w:val="00D7536F"/>
    <w:rsid w:val="00D76668"/>
    <w:rsid w:val="00D819F6"/>
    <w:rsid w:val="00D8234C"/>
    <w:rsid w:val="00D82696"/>
    <w:rsid w:val="00D82778"/>
    <w:rsid w:val="00D83BBD"/>
    <w:rsid w:val="00D868A1"/>
    <w:rsid w:val="00D86DCB"/>
    <w:rsid w:val="00D90AE1"/>
    <w:rsid w:val="00D90C5E"/>
    <w:rsid w:val="00D9120B"/>
    <w:rsid w:val="00D91A59"/>
    <w:rsid w:val="00D93C84"/>
    <w:rsid w:val="00D95CB4"/>
    <w:rsid w:val="00D96696"/>
    <w:rsid w:val="00DA1433"/>
    <w:rsid w:val="00DA7145"/>
    <w:rsid w:val="00DA756D"/>
    <w:rsid w:val="00DA7672"/>
    <w:rsid w:val="00DA780B"/>
    <w:rsid w:val="00DA78EF"/>
    <w:rsid w:val="00DB1136"/>
    <w:rsid w:val="00DB59C6"/>
    <w:rsid w:val="00DC133F"/>
    <w:rsid w:val="00DC30DB"/>
    <w:rsid w:val="00DC42EE"/>
    <w:rsid w:val="00DC5556"/>
    <w:rsid w:val="00DC67E0"/>
    <w:rsid w:val="00DD0A88"/>
    <w:rsid w:val="00DD3D00"/>
    <w:rsid w:val="00DE15E5"/>
    <w:rsid w:val="00DE1DBC"/>
    <w:rsid w:val="00DE2848"/>
    <w:rsid w:val="00DE58EE"/>
    <w:rsid w:val="00DE7514"/>
    <w:rsid w:val="00DF23D1"/>
    <w:rsid w:val="00DF375C"/>
    <w:rsid w:val="00DF3D45"/>
    <w:rsid w:val="00DF3F89"/>
    <w:rsid w:val="00DF5B9F"/>
    <w:rsid w:val="00DF6313"/>
    <w:rsid w:val="00DF6E49"/>
    <w:rsid w:val="00DF7675"/>
    <w:rsid w:val="00DF7EB6"/>
    <w:rsid w:val="00E00DE3"/>
    <w:rsid w:val="00E065D8"/>
    <w:rsid w:val="00E06C43"/>
    <w:rsid w:val="00E11D66"/>
    <w:rsid w:val="00E1285E"/>
    <w:rsid w:val="00E13277"/>
    <w:rsid w:val="00E147C3"/>
    <w:rsid w:val="00E147FD"/>
    <w:rsid w:val="00E15C91"/>
    <w:rsid w:val="00E172D9"/>
    <w:rsid w:val="00E200B3"/>
    <w:rsid w:val="00E227BA"/>
    <w:rsid w:val="00E22961"/>
    <w:rsid w:val="00E243A6"/>
    <w:rsid w:val="00E342B3"/>
    <w:rsid w:val="00E34ED4"/>
    <w:rsid w:val="00E3627D"/>
    <w:rsid w:val="00E40477"/>
    <w:rsid w:val="00E42E85"/>
    <w:rsid w:val="00E4319B"/>
    <w:rsid w:val="00E5095E"/>
    <w:rsid w:val="00E53269"/>
    <w:rsid w:val="00E5334B"/>
    <w:rsid w:val="00E53D35"/>
    <w:rsid w:val="00E55325"/>
    <w:rsid w:val="00E5581C"/>
    <w:rsid w:val="00E560F2"/>
    <w:rsid w:val="00E61E12"/>
    <w:rsid w:val="00E66FE0"/>
    <w:rsid w:val="00E717B1"/>
    <w:rsid w:val="00E7209B"/>
    <w:rsid w:val="00E746C5"/>
    <w:rsid w:val="00E7596C"/>
    <w:rsid w:val="00E833FD"/>
    <w:rsid w:val="00E845BF"/>
    <w:rsid w:val="00E86203"/>
    <w:rsid w:val="00E86B12"/>
    <w:rsid w:val="00E878F2"/>
    <w:rsid w:val="00E93135"/>
    <w:rsid w:val="00E9428C"/>
    <w:rsid w:val="00E942BA"/>
    <w:rsid w:val="00EA4F92"/>
    <w:rsid w:val="00EA6DF8"/>
    <w:rsid w:val="00EB0466"/>
    <w:rsid w:val="00EB0EEC"/>
    <w:rsid w:val="00EB1446"/>
    <w:rsid w:val="00EB1CF7"/>
    <w:rsid w:val="00EB22C2"/>
    <w:rsid w:val="00EB2826"/>
    <w:rsid w:val="00EB3430"/>
    <w:rsid w:val="00EB400C"/>
    <w:rsid w:val="00EB42D5"/>
    <w:rsid w:val="00EB6BD0"/>
    <w:rsid w:val="00EC1AD8"/>
    <w:rsid w:val="00EC299A"/>
    <w:rsid w:val="00EC3213"/>
    <w:rsid w:val="00EC3BBD"/>
    <w:rsid w:val="00EC4661"/>
    <w:rsid w:val="00ED0149"/>
    <w:rsid w:val="00ED0727"/>
    <w:rsid w:val="00ED33C4"/>
    <w:rsid w:val="00ED3694"/>
    <w:rsid w:val="00EE1E0A"/>
    <w:rsid w:val="00EE2ABA"/>
    <w:rsid w:val="00EE4808"/>
    <w:rsid w:val="00EE5D01"/>
    <w:rsid w:val="00EE72C6"/>
    <w:rsid w:val="00EF3AFF"/>
    <w:rsid w:val="00EF6EC9"/>
    <w:rsid w:val="00EF7AC1"/>
    <w:rsid w:val="00EF7DE3"/>
    <w:rsid w:val="00F03103"/>
    <w:rsid w:val="00F071AA"/>
    <w:rsid w:val="00F10901"/>
    <w:rsid w:val="00F1397E"/>
    <w:rsid w:val="00F17300"/>
    <w:rsid w:val="00F17447"/>
    <w:rsid w:val="00F239CA"/>
    <w:rsid w:val="00F247BB"/>
    <w:rsid w:val="00F262E1"/>
    <w:rsid w:val="00F271DE"/>
    <w:rsid w:val="00F32319"/>
    <w:rsid w:val="00F3274E"/>
    <w:rsid w:val="00F33898"/>
    <w:rsid w:val="00F44D71"/>
    <w:rsid w:val="00F4788A"/>
    <w:rsid w:val="00F50BC2"/>
    <w:rsid w:val="00F52502"/>
    <w:rsid w:val="00F52673"/>
    <w:rsid w:val="00F565E9"/>
    <w:rsid w:val="00F57E20"/>
    <w:rsid w:val="00F627DA"/>
    <w:rsid w:val="00F64E2C"/>
    <w:rsid w:val="00F66E4B"/>
    <w:rsid w:val="00F66F3D"/>
    <w:rsid w:val="00F705A2"/>
    <w:rsid w:val="00F7288F"/>
    <w:rsid w:val="00F7365B"/>
    <w:rsid w:val="00F74112"/>
    <w:rsid w:val="00F75DE5"/>
    <w:rsid w:val="00F80EF4"/>
    <w:rsid w:val="00F8145C"/>
    <w:rsid w:val="00F82319"/>
    <w:rsid w:val="00F847A6"/>
    <w:rsid w:val="00F8526B"/>
    <w:rsid w:val="00F8532F"/>
    <w:rsid w:val="00F860A6"/>
    <w:rsid w:val="00F86ED3"/>
    <w:rsid w:val="00F87D10"/>
    <w:rsid w:val="00F90A35"/>
    <w:rsid w:val="00F933AA"/>
    <w:rsid w:val="00F93A21"/>
    <w:rsid w:val="00F94130"/>
    <w:rsid w:val="00F9441B"/>
    <w:rsid w:val="00F96569"/>
    <w:rsid w:val="00F973FE"/>
    <w:rsid w:val="00FA0784"/>
    <w:rsid w:val="00FA07CD"/>
    <w:rsid w:val="00FA1FC0"/>
    <w:rsid w:val="00FA2010"/>
    <w:rsid w:val="00FA21B0"/>
    <w:rsid w:val="00FA3B41"/>
    <w:rsid w:val="00FA4C32"/>
    <w:rsid w:val="00FA4D22"/>
    <w:rsid w:val="00FA788F"/>
    <w:rsid w:val="00FB1E16"/>
    <w:rsid w:val="00FB5335"/>
    <w:rsid w:val="00FB697D"/>
    <w:rsid w:val="00FC0603"/>
    <w:rsid w:val="00FC06AA"/>
    <w:rsid w:val="00FC4B4F"/>
    <w:rsid w:val="00FC5D0B"/>
    <w:rsid w:val="00FD0CD5"/>
    <w:rsid w:val="00FD3121"/>
    <w:rsid w:val="00FE5FAC"/>
    <w:rsid w:val="00FE7114"/>
    <w:rsid w:val="00FF05A2"/>
    <w:rsid w:val="00FF0D64"/>
    <w:rsid w:val="00FF283C"/>
    <w:rsid w:val="00FF2E49"/>
    <w:rsid w:val="00FF39BE"/>
    <w:rsid w:val="00FF590E"/>
    <w:rsid w:val="00FF6123"/>
    <w:rsid w:val="00FF6762"/>
    <w:rsid w:val="00FF7870"/>
    <w:rsid w:val="00FF7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88344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99"/>
    <w:lsdException w:name="Subtitle" w:uiPriority="11" w:qFormat="1"/>
    <w:lsdException w:name="Hyperlink" w:uiPriority="99"/>
    <w:lsdException w:name="Strong" w:qFormat="1"/>
    <w:lsdException w:name="Emphasis" w:uiPriority="20"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130"/>
    <w:rPr>
      <w:rFonts w:eastAsia="Times New Roman"/>
      <w:szCs w:val="24"/>
      <w:lang w:eastAsia="zh-CN"/>
    </w:rPr>
  </w:style>
  <w:style w:type="paragraph" w:styleId="Heading1">
    <w:name w:val="heading 1"/>
    <w:basedOn w:val="Normal"/>
    <w:next w:val="Normal"/>
    <w:qFormat/>
    <w:rsid w:val="006B6B66"/>
    <w:pPr>
      <w:keepNext/>
      <w:keepLines/>
      <w:numPr>
        <w:numId w:val="4"/>
      </w:numPr>
      <w:tabs>
        <w:tab w:val="start" w:pos="10.80pt"/>
      </w:tabs>
      <w:spacing w:before="8pt" w:after="4pt"/>
      <w:ind w:firstLine="0pt"/>
      <w:jc w:val="center"/>
      <w:outlineLvl w:val="0"/>
    </w:pPr>
    <w:rPr>
      <w:rFonts w:eastAsia="SimSun"/>
      <w:smallCaps/>
      <w:noProof/>
      <w:szCs w:val="20"/>
      <w:lang w:eastAsia="en-US"/>
    </w:rPr>
  </w:style>
  <w:style w:type="paragraph" w:styleId="Heading2">
    <w:name w:val="heading 2"/>
    <w:basedOn w:val="Normal"/>
    <w:next w:val="Normal"/>
    <w:qFormat/>
    <w:rsid w:val="00ED0149"/>
    <w:pPr>
      <w:keepNext/>
      <w:keepLines/>
      <w:numPr>
        <w:ilvl w:val="1"/>
        <w:numId w:val="4"/>
      </w:numPr>
      <w:spacing w:before="6pt" w:after="3pt"/>
      <w:outlineLvl w:val="1"/>
    </w:pPr>
    <w:rPr>
      <w:rFonts w:eastAsia="SimSun"/>
      <w:i/>
      <w:iCs/>
      <w:noProof/>
      <w:szCs w:val="20"/>
      <w:lang w:eastAsia="en-US"/>
    </w:rPr>
  </w:style>
  <w:style w:type="paragraph" w:styleId="Heading3">
    <w:name w:val="heading 3"/>
    <w:basedOn w:val="Normal"/>
    <w:next w:val="Normal"/>
    <w:qFormat/>
    <w:rsid w:val="00794804"/>
    <w:pPr>
      <w:numPr>
        <w:ilvl w:val="2"/>
        <w:numId w:val="4"/>
      </w:numPr>
      <w:spacing w:line="12pt" w:lineRule="exact"/>
      <w:ind w:firstLine="14.40pt"/>
      <w:jc w:val="both"/>
      <w:outlineLvl w:val="2"/>
    </w:pPr>
    <w:rPr>
      <w:rFonts w:eastAsia="SimSun"/>
      <w:i/>
      <w:iCs/>
      <w:noProof/>
      <w:szCs w:val="20"/>
      <w:lang w:eastAsia="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rFonts w:eastAsia="SimSun"/>
      <w:i/>
      <w:iCs/>
      <w:noProof/>
      <w:szCs w:val="20"/>
      <w:lang w:eastAsia="en-US"/>
    </w:rPr>
  </w:style>
  <w:style w:type="paragraph" w:styleId="Heading5">
    <w:name w:val="heading 5"/>
    <w:basedOn w:val="Normal"/>
    <w:next w:val="Normal"/>
    <w:qFormat/>
    <w:pPr>
      <w:tabs>
        <w:tab w:val="start" w:pos="18pt"/>
      </w:tabs>
      <w:spacing w:before="8pt" w:after="4pt"/>
      <w:jc w:val="center"/>
      <w:outlineLvl w:val="4"/>
    </w:pPr>
    <w:rPr>
      <w:rFonts w:eastAsia="SimSun"/>
      <w:smallCaps/>
      <w:noProo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uiPriority w:val="99"/>
    <w:rsid w:val="00E7596C"/>
    <w:pPr>
      <w:tabs>
        <w:tab w:val="start" w:pos="14.40pt"/>
      </w:tabs>
      <w:spacing w:after="6pt" w:line="11.40pt" w:lineRule="auto"/>
      <w:ind w:firstLine="14.40pt"/>
      <w:jc w:val="both"/>
    </w:pPr>
    <w:rPr>
      <w:rFonts w:eastAsia="SimSun"/>
      <w:spacing w:val="-1"/>
      <w:szCs w:val="20"/>
      <w:lang w:val="x-none" w:eastAsia="x-none"/>
    </w:rPr>
  </w:style>
  <w:style w:type="character" w:customStyle="1" w:styleId="BodyTextChar">
    <w:name w:val="Body Text Char"/>
    <w:link w:val="BodyText"/>
    <w:uiPriority w:val="99"/>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Cs w:val="20"/>
      <w:lang w:eastAsia="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Cs w:val="20"/>
      <w:lang w:eastAsia="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Cs w:val="20"/>
      <w:lang w:eastAsia="en-US"/>
    </w:r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316995"/>
    <w:rPr>
      <w:color w:val="808080"/>
    </w:rPr>
  </w:style>
  <w:style w:type="paragraph" w:customStyle="1" w:styleId="TitleNote">
    <w:name w:val="TitleNote"/>
    <w:basedOn w:val="Normal"/>
    <w:qFormat/>
    <w:rsid w:val="00956449"/>
    <w:pPr>
      <w:spacing w:after="10pt" w:line="13.80pt" w:lineRule="auto"/>
    </w:pPr>
    <w:rPr>
      <w:rFonts w:asciiTheme="minorHAnsi" w:eastAsiaTheme="minorHAnsi" w:hAnsiTheme="minorHAnsi" w:cstheme="minorBidi"/>
      <w:color w:val="525252" w:themeColor="accent3" w:themeShade="80"/>
      <w:szCs w:val="22"/>
      <w:lang w:eastAsia="en-US"/>
    </w:rPr>
  </w:style>
  <w:style w:type="table" w:styleId="TableGrid">
    <w:name w:val="Table Grid"/>
    <w:basedOn w:val="TableNormal"/>
    <w:rsid w:val="00CA36D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65D8"/>
    <w:pPr>
      <w:ind w:start="36pt"/>
      <w:contextualSpacing/>
      <w:jc w:val="center"/>
    </w:pPr>
    <w:rPr>
      <w:rFonts w:eastAsia="SimSun"/>
      <w:szCs w:val="20"/>
      <w:lang w:eastAsia="en-US"/>
    </w:rPr>
  </w:style>
  <w:style w:type="character" w:customStyle="1" w:styleId="apple-converted-space">
    <w:name w:val="apple-converted-space"/>
    <w:basedOn w:val="DefaultParagraphFont"/>
    <w:rsid w:val="00DF3D45"/>
  </w:style>
  <w:style w:type="character" w:customStyle="1" w:styleId="mi">
    <w:name w:val="mi"/>
    <w:basedOn w:val="DefaultParagraphFont"/>
    <w:rsid w:val="00DF3D45"/>
  </w:style>
  <w:style w:type="character" w:customStyle="1" w:styleId="mo">
    <w:name w:val="mo"/>
    <w:basedOn w:val="DefaultParagraphFont"/>
    <w:rsid w:val="00DF3D45"/>
  </w:style>
  <w:style w:type="character" w:customStyle="1" w:styleId="mn">
    <w:name w:val="mn"/>
    <w:basedOn w:val="DefaultParagraphFont"/>
    <w:rsid w:val="00DF3D45"/>
  </w:style>
  <w:style w:type="character" w:styleId="Hyperlink">
    <w:name w:val="Hyperlink"/>
    <w:basedOn w:val="DefaultParagraphFont"/>
    <w:uiPriority w:val="99"/>
    <w:unhideWhenUsed/>
    <w:rsid w:val="00DF3D45"/>
    <w:rPr>
      <w:color w:val="0000FF"/>
      <w:u w:val="single"/>
    </w:rPr>
  </w:style>
  <w:style w:type="character" w:customStyle="1" w:styleId="anchor-text">
    <w:name w:val="anchor-text"/>
    <w:basedOn w:val="DefaultParagraphFont"/>
    <w:rsid w:val="004C7258"/>
  </w:style>
  <w:style w:type="paragraph" w:styleId="NormalWeb">
    <w:name w:val="Normal (Web)"/>
    <w:basedOn w:val="Normal"/>
    <w:uiPriority w:val="99"/>
    <w:unhideWhenUsed/>
    <w:rsid w:val="002332C1"/>
    <w:pPr>
      <w:spacing w:before="5pt" w:beforeAutospacing="1" w:after="5pt" w:afterAutospacing="1"/>
    </w:pPr>
  </w:style>
  <w:style w:type="character" w:styleId="UnresolvedMention">
    <w:name w:val="Unresolved Mention"/>
    <w:basedOn w:val="DefaultParagraphFont"/>
    <w:uiPriority w:val="99"/>
    <w:semiHidden/>
    <w:unhideWhenUsed/>
    <w:rsid w:val="00494AE3"/>
    <w:rPr>
      <w:color w:val="605E5C"/>
      <w:shd w:val="clear" w:color="auto" w:fill="E1DFDD"/>
    </w:rPr>
  </w:style>
  <w:style w:type="paragraph" w:styleId="z-TopofForm">
    <w:name w:val="HTML Top of Form"/>
    <w:basedOn w:val="Normal"/>
    <w:next w:val="Normal"/>
    <w:link w:val="z-TopofFormChar"/>
    <w:hidden/>
    <w:uiPriority w:val="99"/>
    <w:unhideWhenUsed/>
    <w:rsid w:val="00A64C8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64C8B"/>
    <w:rPr>
      <w:rFonts w:ascii="Arial" w:eastAsia="Times New Roman" w:hAnsi="Arial" w:cs="Arial"/>
      <w:vanish/>
      <w:sz w:val="16"/>
      <w:szCs w:val="16"/>
      <w:lang w:eastAsia="zh-CN"/>
    </w:rPr>
  </w:style>
  <w:style w:type="character" w:customStyle="1" w:styleId="mord">
    <w:name w:val="mord"/>
    <w:basedOn w:val="DefaultParagraphFont"/>
    <w:rsid w:val="00DC30DB"/>
  </w:style>
  <w:style w:type="character" w:customStyle="1" w:styleId="katex-mathml">
    <w:name w:val="katex-mathml"/>
    <w:basedOn w:val="DefaultParagraphFont"/>
    <w:rsid w:val="00DC30DB"/>
  </w:style>
  <w:style w:type="character" w:customStyle="1" w:styleId="vlist-s">
    <w:name w:val="vlist-s"/>
    <w:basedOn w:val="DefaultParagraphFont"/>
    <w:rsid w:val="00DC30DB"/>
  </w:style>
  <w:style w:type="character" w:customStyle="1" w:styleId="mrel">
    <w:name w:val="mrel"/>
    <w:basedOn w:val="DefaultParagraphFont"/>
    <w:rsid w:val="00290FB5"/>
  </w:style>
  <w:style w:type="character" w:customStyle="1" w:styleId="mopen">
    <w:name w:val="mopen"/>
    <w:basedOn w:val="DefaultParagraphFont"/>
    <w:rsid w:val="00290FB5"/>
  </w:style>
  <w:style w:type="character" w:customStyle="1" w:styleId="mclose">
    <w:name w:val="mclose"/>
    <w:basedOn w:val="DefaultParagraphFont"/>
    <w:rsid w:val="00290FB5"/>
  </w:style>
  <w:style w:type="character" w:styleId="Emphasis">
    <w:name w:val="Emphasis"/>
    <w:basedOn w:val="DefaultParagraphFont"/>
    <w:uiPriority w:val="20"/>
    <w:qFormat/>
    <w:rsid w:val="003F70C6"/>
    <w:rPr>
      <w:i/>
      <w:iCs/>
    </w:rPr>
  </w:style>
  <w:style w:type="paragraph" w:styleId="Subtitle">
    <w:name w:val="Subtitle"/>
    <w:basedOn w:val="Normal"/>
    <w:next w:val="Normal"/>
    <w:link w:val="SubtitleChar"/>
    <w:uiPriority w:val="11"/>
    <w:qFormat/>
    <w:rsid w:val="008A369A"/>
    <w:pPr>
      <w:numPr>
        <w:ilvl w:val="1"/>
      </w:numPr>
      <w:spacing w:after="8pt" w:line="12.95pt" w:lineRule="auto"/>
    </w:pPr>
    <w:rPr>
      <w:rFonts w:eastAsiaTheme="minorEastAsia" w:cstheme="minorBidi"/>
      <w:color w:val="5A5A5A" w:themeColor="text1" w:themeTint="A5"/>
      <w:spacing w:val="15"/>
      <w:kern w:val="2"/>
      <w:szCs w:val="22"/>
      <w14:ligatures w14:val="standardContextual"/>
    </w:rPr>
  </w:style>
  <w:style w:type="character" w:customStyle="1" w:styleId="SubtitleChar">
    <w:name w:val="Subtitle Char"/>
    <w:basedOn w:val="DefaultParagraphFont"/>
    <w:link w:val="Subtitle"/>
    <w:uiPriority w:val="11"/>
    <w:rsid w:val="008A369A"/>
    <w:rPr>
      <w:rFonts w:eastAsiaTheme="minorEastAsia" w:cstheme="minorBidi"/>
      <w:color w:val="5A5A5A" w:themeColor="text1" w:themeTint="A5"/>
      <w:spacing w:val="15"/>
      <w:kern w:val="2"/>
      <w:szCs w:val="22"/>
      <w:lang w:eastAsia="zh-CN"/>
      <w14:ligatures w14:val="standardContextual"/>
    </w:rPr>
  </w:style>
  <w:style w:type="character" w:styleId="FollowedHyperlink">
    <w:name w:val="FollowedHyperlink"/>
    <w:basedOn w:val="DefaultParagraphFont"/>
    <w:rsid w:val="00913CCF"/>
    <w:rPr>
      <w:color w:val="954F72" w:themeColor="followedHyperlink"/>
      <w:u w:val="single"/>
    </w:rPr>
  </w:style>
  <w:style w:type="paragraph" w:styleId="Title">
    <w:name w:val="Title"/>
    <w:basedOn w:val="Normal"/>
    <w:next w:val="Normal"/>
    <w:link w:val="TitleChar"/>
    <w:qFormat/>
    <w:rsid w:val="007841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4137"/>
    <w:rPr>
      <w:rFonts w:asciiTheme="majorHAnsi" w:eastAsiaTheme="majorEastAsia" w:hAnsiTheme="majorHAnsi" w:cstheme="majorBidi"/>
      <w:spacing w:val="-10"/>
      <w:kern w:val="28"/>
      <w:sz w:val="56"/>
      <w:szCs w:val="56"/>
      <w:lang w:eastAsia="zh-C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7225572">
          <w:marLeft w:val="32pt"/>
          <w:marRight w:val="0pt"/>
          <w:marTop w:val="0pt"/>
          <w:marBottom w:val="0pt"/>
          <w:divBdr>
            <w:top w:val="none" w:sz="0" w:space="0" w:color="auto"/>
            <w:left w:val="none" w:sz="0" w:space="0" w:color="auto"/>
            <w:bottom w:val="none" w:sz="0" w:space="0" w:color="auto"/>
            <w:right w:val="none" w:sz="0" w:space="0" w:color="auto"/>
          </w:divBdr>
        </w:div>
        <w:div w:id="1833331317">
          <w:marLeft w:val="32pt"/>
          <w:marRight w:val="0pt"/>
          <w:marTop w:val="0pt"/>
          <w:marBottom w:val="0pt"/>
          <w:divBdr>
            <w:top w:val="none" w:sz="0" w:space="0" w:color="auto"/>
            <w:left w:val="none" w:sz="0" w:space="0" w:color="auto"/>
            <w:bottom w:val="none" w:sz="0" w:space="0" w:color="auto"/>
            <w:right w:val="none" w:sz="0" w:space="0" w:color="auto"/>
          </w:divBdr>
        </w:div>
        <w:div w:id="629091348">
          <w:marLeft w:val="32pt"/>
          <w:marRight w:val="0pt"/>
          <w:marTop w:val="0pt"/>
          <w:marBottom w:val="0pt"/>
          <w:divBdr>
            <w:top w:val="none" w:sz="0" w:space="0" w:color="auto"/>
            <w:left w:val="none" w:sz="0" w:space="0" w:color="auto"/>
            <w:bottom w:val="none" w:sz="0" w:space="0" w:color="auto"/>
            <w:right w:val="none" w:sz="0" w:space="0" w:color="auto"/>
          </w:divBdr>
        </w:div>
        <w:div w:id="328023338">
          <w:marLeft w:val="32pt"/>
          <w:marRight w:val="0pt"/>
          <w:marTop w:val="0pt"/>
          <w:marBottom w:val="0pt"/>
          <w:divBdr>
            <w:top w:val="none" w:sz="0" w:space="0" w:color="auto"/>
            <w:left w:val="none" w:sz="0" w:space="0" w:color="auto"/>
            <w:bottom w:val="none" w:sz="0" w:space="0" w:color="auto"/>
            <w:right w:val="none" w:sz="0" w:space="0" w:color="auto"/>
          </w:divBdr>
        </w:div>
        <w:div w:id="65567313">
          <w:marLeft w:val="32pt"/>
          <w:marRight w:val="0pt"/>
          <w:marTop w:val="0pt"/>
          <w:marBottom w:val="0pt"/>
          <w:divBdr>
            <w:top w:val="none" w:sz="0" w:space="0" w:color="auto"/>
            <w:left w:val="none" w:sz="0" w:space="0" w:color="auto"/>
            <w:bottom w:val="none" w:sz="0" w:space="0" w:color="auto"/>
            <w:right w:val="none" w:sz="0" w:space="0" w:color="auto"/>
          </w:divBdr>
        </w:div>
        <w:div w:id="671490732">
          <w:marLeft w:val="32pt"/>
          <w:marRight w:val="0pt"/>
          <w:marTop w:val="0pt"/>
          <w:marBottom w:val="0pt"/>
          <w:divBdr>
            <w:top w:val="none" w:sz="0" w:space="0" w:color="auto"/>
            <w:left w:val="none" w:sz="0" w:space="0" w:color="auto"/>
            <w:bottom w:val="none" w:sz="0" w:space="0" w:color="auto"/>
            <w:right w:val="none" w:sz="0" w:space="0" w:color="auto"/>
          </w:divBdr>
        </w:div>
        <w:div w:id="946541253">
          <w:marLeft w:val="32pt"/>
          <w:marRight w:val="0pt"/>
          <w:marTop w:val="0pt"/>
          <w:marBottom w:val="0pt"/>
          <w:divBdr>
            <w:top w:val="none" w:sz="0" w:space="0" w:color="auto"/>
            <w:left w:val="none" w:sz="0" w:space="0" w:color="auto"/>
            <w:bottom w:val="none" w:sz="0" w:space="0" w:color="auto"/>
            <w:right w:val="none" w:sz="0" w:space="0" w:color="auto"/>
          </w:divBdr>
        </w:div>
        <w:div w:id="589001993">
          <w:marLeft w:val="32pt"/>
          <w:marRight w:val="0pt"/>
          <w:marTop w:val="0pt"/>
          <w:marBottom w:val="0pt"/>
          <w:divBdr>
            <w:top w:val="none" w:sz="0" w:space="0" w:color="auto"/>
            <w:left w:val="none" w:sz="0" w:space="0" w:color="auto"/>
            <w:bottom w:val="none" w:sz="0" w:space="0" w:color="auto"/>
            <w:right w:val="none" w:sz="0" w:space="0" w:color="auto"/>
          </w:divBdr>
        </w:div>
        <w:div w:id="3675187">
          <w:marLeft w:val="32pt"/>
          <w:marRight w:val="0pt"/>
          <w:marTop w:val="0pt"/>
          <w:marBottom w:val="0pt"/>
          <w:divBdr>
            <w:top w:val="none" w:sz="0" w:space="0" w:color="auto"/>
            <w:left w:val="none" w:sz="0" w:space="0" w:color="auto"/>
            <w:bottom w:val="none" w:sz="0" w:space="0" w:color="auto"/>
            <w:right w:val="none" w:sz="0" w:space="0" w:color="auto"/>
          </w:divBdr>
        </w:div>
        <w:div w:id="1901745642">
          <w:marLeft w:val="32pt"/>
          <w:marRight w:val="0pt"/>
          <w:marTop w:val="0pt"/>
          <w:marBottom w:val="0pt"/>
          <w:divBdr>
            <w:top w:val="none" w:sz="0" w:space="0" w:color="auto"/>
            <w:left w:val="none" w:sz="0" w:space="0" w:color="auto"/>
            <w:bottom w:val="none" w:sz="0" w:space="0" w:color="auto"/>
            <w:right w:val="none" w:sz="0" w:space="0" w:color="auto"/>
          </w:divBdr>
        </w:div>
        <w:div w:id="267977067">
          <w:marLeft w:val="32pt"/>
          <w:marRight w:val="0pt"/>
          <w:marTop w:val="0pt"/>
          <w:marBottom w:val="0pt"/>
          <w:divBdr>
            <w:top w:val="none" w:sz="0" w:space="0" w:color="auto"/>
            <w:left w:val="none" w:sz="0" w:space="0" w:color="auto"/>
            <w:bottom w:val="none" w:sz="0" w:space="0" w:color="auto"/>
            <w:right w:val="none" w:sz="0" w:space="0" w:color="auto"/>
          </w:divBdr>
        </w:div>
        <w:div w:id="1647930323">
          <w:marLeft w:val="32pt"/>
          <w:marRight w:val="0pt"/>
          <w:marTop w:val="0pt"/>
          <w:marBottom w:val="0pt"/>
          <w:divBdr>
            <w:top w:val="none" w:sz="0" w:space="0" w:color="auto"/>
            <w:left w:val="none" w:sz="0" w:space="0" w:color="auto"/>
            <w:bottom w:val="none" w:sz="0" w:space="0" w:color="auto"/>
            <w:right w:val="none" w:sz="0" w:space="0" w:color="auto"/>
          </w:divBdr>
        </w:div>
        <w:div w:id="882593634">
          <w:marLeft w:val="32pt"/>
          <w:marRight w:val="0pt"/>
          <w:marTop w:val="0pt"/>
          <w:marBottom w:val="0pt"/>
          <w:divBdr>
            <w:top w:val="none" w:sz="0" w:space="0" w:color="auto"/>
            <w:left w:val="none" w:sz="0" w:space="0" w:color="auto"/>
            <w:bottom w:val="none" w:sz="0" w:space="0" w:color="auto"/>
            <w:right w:val="none" w:sz="0" w:space="0" w:color="auto"/>
          </w:divBdr>
        </w:div>
        <w:div w:id="2084255899">
          <w:marLeft w:val="32pt"/>
          <w:marRight w:val="0pt"/>
          <w:marTop w:val="0pt"/>
          <w:marBottom w:val="0pt"/>
          <w:divBdr>
            <w:top w:val="none" w:sz="0" w:space="0" w:color="auto"/>
            <w:left w:val="none" w:sz="0" w:space="0" w:color="auto"/>
            <w:bottom w:val="none" w:sz="0" w:space="0" w:color="auto"/>
            <w:right w:val="none" w:sz="0" w:space="0" w:color="auto"/>
          </w:divBdr>
        </w:div>
        <w:div w:id="687172697">
          <w:marLeft w:val="32pt"/>
          <w:marRight w:val="0pt"/>
          <w:marTop w:val="0pt"/>
          <w:marBottom w:val="0pt"/>
          <w:divBdr>
            <w:top w:val="none" w:sz="0" w:space="0" w:color="auto"/>
            <w:left w:val="none" w:sz="0" w:space="0" w:color="auto"/>
            <w:bottom w:val="none" w:sz="0" w:space="0" w:color="auto"/>
            <w:right w:val="none" w:sz="0" w:space="0" w:color="auto"/>
          </w:divBdr>
        </w:div>
        <w:div w:id="913591014">
          <w:marLeft w:val="32pt"/>
          <w:marRight w:val="0pt"/>
          <w:marTop w:val="0pt"/>
          <w:marBottom w:val="0pt"/>
          <w:divBdr>
            <w:top w:val="none" w:sz="0" w:space="0" w:color="auto"/>
            <w:left w:val="none" w:sz="0" w:space="0" w:color="auto"/>
            <w:bottom w:val="none" w:sz="0" w:space="0" w:color="auto"/>
            <w:right w:val="none" w:sz="0" w:space="0" w:color="auto"/>
          </w:divBdr>
        </w:div>
        <w:div w:id="1766876419">
          <w:marLeft w:val="32pt"/>
          <w:marRight w:val="0pt"/>
          <w:marTop w:val="0pt"/>
          <w:marBottom w:val="0pt"/>
          <w:divBdr>
            <w:top w:val="none" w:sz="0" w:space="0" w:color="auto"/>
            <w:left w:val="none" w:sz="0" w:space="0" w:color="auto"/>
            <w:bottom w:val="none" w:sz="0" w:space="0" w:color="auto"/>
            <w:right w:val="none" w:sz="0" w:space="0" w:color="auto"/>
          </w:divBdr>
        </w:div>
        <w:div w:id="927541529">
          <w:marLeft w:val="32pt"/>
          <w:marRight w:val="0pt"/>
          <w:marTop w:val="0pt"/>
          <w:marBottom w:val="0pt"/>
          <w:divBdr>
            <w:top w:val="none" w:sz="0" w:space="0" w:color="auto"/>
            <w:left w:val="none" w:sz="0" w:space="0" w:color="auto"/>
            <w:bottom w:val="none" w:sz="0" w:space="0" w:color="auto"/>
            <w:right w:val="none" w:sz="0" w:space="0" w:color="auto"/>
          </w:divBdr>
        </w:div>
        <w:div w:id="1001928579">
          <w:marLeft w:val="32pt"/>
          <w:marRight w:val="0pt"/>
          <w:marTop w:val="0pt"/>
          <w:marBottom w:val="0pt"/>
          <w:divBdr>
            <w:top w:val="none" w:sz="0" w:space="0" w:color="auto"/>
            <w:left w:val="none" w:sz="0" w:space="0" w:color="auto"/>
            <w:bottom w:val="none" w:sz="0" w:space="0" w:color="auto"/>
            <w:right w:val="none" w:sz="0" w:space="0" w:color="auto"/>
          </w:divBdr>
        </w:div>
        <w:div w:id="650452034">
          <w:marLeft w:val="32pt"/>
          <w:marRight w:val="0pt"/>
          <w:marTop w:val="0pt"/>
          <w:marBottom w:val="0pt"/>
          <w:divBdr>
            <w:top w:val="none" w:sz="0" w:space="0" w:color="auto"/>
            <w:left w:val="none" w:sz="0" w:space="0" w:color="auto"/>
            <w:bottom w:val="none" w:sz="0" w:space="0" w:color="auto"/>
            <w:right w:val="none" w:sz="0" w:space="0" w:color="auto"/>
          </w:divBdr>
        </w:div>
        <w:div w:id="405417700">
          <w:marLeft w:val="32pt"/>
          <w:marRight w:val="0pt"/>
          <w:marTop w:val="0pt"/>
          <w:marBottom w:val="0pt"/>
          <w:divBdr>
            <w:top w:val="none" w:sz="0" w:space="0" w:color="auto"/>
            <w:left w:val="none" w:sz="0" w:space="0" w:color="auto"/>
            <w:bottom w:val="none" w:sz="0" w:space="0" w:color="auto"/>
            <w:right w:val="none" w:sz="0" w:space="0" w:color="auto"/>
          </w:divBdr>
        </w:div>
        <w:div w:id="1964533587">
          <w:marLeft w:val="32pt"/>
          <w:marRight w:val="0pt"/>
          <w:marTop w:val="0pt"/>
          <w:marBottom w:val="0pt"/>
          <w:divBdr>
            <w:top w:val="none" w:sz="0" w:space="0" w:color="auto"/>
            <w:left w:val="none" w:sz="0" w:space="0" w:color="auto"/>
            <w:bottom w:val="none" w:sz="0" w:space="0" w:color="auto"/>
            <w:right w:val="none" w:sz="0" w:space="0" w:color="auto"/>
          </w:divBdr>
        </w:div>
      </w:divsChild>
    </w:div>
    <w:div w:id="143550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090933">
          <w:marLeft w:val="32pt"/>
          <w:marRight w:val="0pt"/>
          <w:marTop w:val="0pt"/>
          <w:marBottom w:val="0pt"/>
          <w:divBdr>
            <w:top w:val="none" w:sz="0" w:space="0" w:color="auto"/>
            <w:left w:val="none" w:sz="0" w:space="0" w:color="auto"/>
            <w:bottom w:val="none" w:sz="0" w:space="0" w:color="auto"/>
            <w:right w:val="none" w:sz="0" w:space="0" w:color="auto"/>
          </w:divBdr>
        </w:div>
        <w:div w:id="1914856417">
          <w:marLeft w:val="32pt"/>
          <w:marRight w:val="0pt"/>
          <w:marTop w:val="0pt"/>
          <w:marBottom w:val="0pt"/>
          <w:divBdr>
            <w:top w:val="none" w:sz="0" w:space="0" w:color="auto"/>
            <w:left w:val="none" w:sz="0" w:space="0" w:color="auto"/>
            <w:bottom w:val="none" w:sz="0" w:space="0" w:color="auto"/>
            <w:right w:val="none" w:sz="0" w:space="0" w:color="auto"/>
          </w:divBdr>
        </w:div>
        <w:div w:id="1681199337">
          <w:marLeft w:val="32pt"/>
          <w:marRight w:val="0pt"/>
          <w:marTop w:val="0pt"/>
          <w:marBottom w:val="0pt"/>
          <w:divBdr>
            <w:top w:val="none" w:sz="0" w:space="0" w:color="auto"/>
            <w:left w:val="none" w:sz="0" w:space="0" w:color="auto"/>
            <w:bottom w:val="none" w:sz="0" w:space="0" w:color="auto"/>
            <w:right w:val="none" w:sz="0" w:space="0" w:color="auto"/>
          </w:divBdr>
        </w:div>
        <w:div w:id="967779336">
          <w:marLeft w:val="32pt"/>
          <w:marRight w:val="0pt"/>
          <w:marTop w:val="0pt"/>
          <w:marBottom w:val="0pt"/>
          <w:divBdr>
            <w:top w:val="none" w:sz="0" w:space="0" w:color="auto"/>
            <w:left w:val="none" w:sz="0" w:space="0" w:color="auto"/>
            <w:bottom w:val="none" w:sz="0" w:space="0" w:color="auto"/>
            <w:right w:val="none" w:sz="0" w:space="0" w:color="auto"/>
          </w:divBdr>
        </w:div>
        <w:div w:id="1667393002">
          <w:marLeft w:val="32pt"/>
          <w:marRight w:val="0pt"/>
          <w:marTop w:val="0pt"/>
          <w:marBottom w:val="0pt"/>
          <w:divBdr>
            <w:top w:val="none" w:sz="0" w:space="0" w:color="auto"/>
            <w:left w:val="none" w:sz="0" w:space="0" w:color="auto"/>
            <w:bottom w:val="none" w:sz="0" w:space="0" w:color="auto"/>
            <w:right w:val="none" w:sz="0" w:space="0" w:color="auto"/>
          </w:divBdr>
        </w:div>
        <w:div w:id="1717662139">
          <w:marLeft w:val="32pt"/>
          <w:marRight w:val="0pt"/>
          <w:marTop w:val="0pt"/>
          <w:marBottom w:val="0pt"/>
          <w:divBdr>
            <w:top w:val="none" w:sz="0" w:space="0" w:color="auto"/>
            <w:left w:val="none" w:sz="0" w:space="0" w:color="auto"/>
            <w:bottom w:val="none" w:sz="0" w:space="0" w:color="auto"/>
            <w:right w:val="none" w:sz="0" w:space="0" w:color="auto"/>
          </w:divBdr>
        </w:div>
        <w:div w:id="1114910190">
          <w:marLeft w:val="32pt"/>
          <w:marRight w:val="0pt"/>
          <w:marTop w:val="0pt"/>
          <w:marBottom w:val="0pt"/>
          <w:divBdr>
            <w:top w:val="none" w:sz="0" w:space="0" w:color="auto"/>
            <w:left w:val="none" w:sz="0" w:space="0" w:color="auto"/>
            <w:bottom w:val="none" w:sz="0" w:space="0" w:color="auto"/>
            <w:right w:val="none" w:sz="0" w:space="0" w:color="auto"/>
          </w:divBdr>
        </w:div>
        <w:div w:id="309142098">
          <w:marLeft w:val="32pt"/>
          <w:marRight w:val="0pt"/>
          <w:marTop w:val="0pt"/>
          <w:marBottom w:val="0pt"/>
          <w:divBdr>
            <w:top w:val="none" w:sz="0" w:space="0" w:color="auto"/>
            <w:left w:val="none" w:sz="0" w:space="0" w:color="auto"/>
            <w:bottom w:val="none" w:sz="0" w:space="0" w:color="auto"/>
            <w:right w:val="none" w:sz="0" w:space="0" w:color="auto"/>
          </w:divBdr>
        </w:div>
        <w:div w:id="1010831945">
          <w:marLeft w:val="32pt"/>
          <w:marRight w:val="0pt"/>
          <w:marTop w:val="0pt"/>
          <w:marBottom w:val="0pt"/>
          <w:divBdr>
            <w:top w:val="none" w:sz="0" w:space="0" w:color="auto"/>
            <w:left w:val="none" w:sz="0" w:space="0" w:color="auto"/>
            <w:bottom w:val="none" w:sz="0" w:space="0" w:color="auto"/>
            <w:right w:val="none" w:sz="0" w:space="0" w:color="auto"/>
          </w:divBdr>
        </w:div>
        <w:div w:id="151875310">
          <w:marLeft w:val="32pt"/>
          <w:marRight w:val="0pt"/>
          <w:marTop w:val="0pt"/>
          <w:marBottom w:val="0pt"/>
          <w:divBdr>
            <w:top w:val="none" w:sz="0" w:space="0" w:color="auto"/>
            <w:left w:val="none" w:sz="0" w:space="0" w:color="auto"/>
            <w:bottom w:val="none" w:sz="0" w:space="0" w:color="auto"/>
            <w:right w:val="none" w:sz="0" w:space="0" w:color="auto"/>
          </w:divBdr>
        </w:div>
        <w:div w:id="1343360037">
          <w:marLeft w:val="32pt"/>
          <w:marRight w:val="0pt"/>
          <w:marTop w:val="0pt"/>
          <w:marBottom w:val="0pt"/>
          <w:divBdr>
            <w:top w:val="none" w:sz="0" w:space="0" w:color="auto"/>
            <w:left w:val="none" w:sz="0" w:space="0" w:color="auto"/>
            <w:bottom w:val="none" w:sz="0" w:space="0" w:color="auto"/>
            <w:right w:val="none" w:sz="0" w:space="0" w:color="auto"/>
          </w:divBdr>
        </w:div>
        <w:div w:id="2015841054">
          <w:marLeft w:val="32pt"/>
          <w:marRight w:val="0pt"/>
          <w:marTop w:val="0pt"/>
          <w:marBottom w:val="0pt"/>
          <w:divBdr>
            <w:top w:val="none" w:sz="0" w:space="0" w:color="auto"/>
            <w:left w:val="none" w:sz="0" w:space="0" w:color="auto"/>
            <w:bottom w:val="none" w:sz="0" w:space="0" w:color="auto"/>
            <w:right w:val="none" w:sz="0" w:space="0" w:color="auto"/>
          </w:divBdr>
        </w:div>
        <w:div w:id="1539007984">
          <w:marLeft w:val="32pt"/>
          <w:marRight w:val="0pt"/>
          <w:marTop w:val="0pt"/>
          <w:marBottom w:val="0pt"/>
          <w:divBdr>
            <w:top w:val="none" w:sz="0" w:space="0" w:color="auto"/>
            <w:left w:val="none" w:sz="0" w:space="0" w:color="auto"/>
            <w:bottom w:val="none" w:sz="0" w:space="0" w:color="auto"/>
            <w:right w:val="none" w:sz="0" w:space="0" w:color="auto"/>
          </w:divBdr>
        </w:div>
        <w:div w:id="1467043970">
          <w:marLeft w:val="32pt"/>
          <w:marRight w:val="0pt"/>
          <w:marTop w:val="0pt"/>
          <w:marBottom w:val="0pt"/>
          <w:divBdr>
            <w:top w:val="none" w:sz="0" w:space="0" w:color="auto"/>
            <w:left w:val="none" w:sz="0" w:space="0" w:color="auto"/>
            <w:bottom w:val="none" w:sz="0" w:space="0" w:color="auto"/>
            <w:right w:val="none" w:sz="0" w:space="0" w:color="auto"/>
          </w:divBdr>
        </w:div>
        <w:div w:id="521355914">
          <w:marLeft w:val="32pt"/>
          <w:marRight w:val="0pt"/>
          <w:marTop w:val="0pt"/>
          <w:marBottom w:val="0pt"/>
          <w:divBdr>
            <w:top w:val="none" w:sz="0" w:space="0" w:color="auto"/>
            <w:left w:val="none" w:sz="0" w:space="0" w:color="auto"/>
            <w:bottom w:val="none" w:sz="0" w:space="0" w:color="auto"/>
            <w:right w:val="none" w:sz="0" w:space="0" w:color="auto"/>
          </w:divBdr>
        </w:div>
        <w:div w:id="854920194">
          <w:marLeft w:val="32pt"/>
          <w:marRight w:val="0pt"/>
          <w:marTop w:val="0pt"/>
          <w:marBottom w:val="0pt"/>
          <w:divBdr>
            <w:top w:val="none" w:sz="0" w:space="0" w:color="auto"/>
            <w:left w:val="none" w:sz="0" w:space="0" w:color="auto"/>
            <w:bottom w:val="none" w:sz="0" w:space="0" w:color="auto"/>
            <w:right w:val="none" w:sz="0" w:space="0" w:color="auto"/>
          </w:divBdr>
        </w:div>
        <w:div w:id="609170266">
          <w:marLeft w:val="32pt"/>
          <w:marRight w:val="0pt"/>
          <w:marTop w:val="0pt"/>
          <w:marBottom w:val="0pt"/>
          <w:divBdr>
            <w:top w:val="none" w:sz="0" w:space="0" w:color="auto"/>
            <w:left w:val="none" w:sz="0" w:space="0" w:color="auto"/>
            <w:bottom w:val="none" w:sz="0" w:space="0" w:color="auto"/>
            <w:right w:val="none" w:sz="0" w:space="0" w:color="auto"/>
          </w:divBdr>
        </w:div>
        <w:div w:id="148711712">
          <w:marLeft w:val="32pt"/>
          <w:marRight w:val="0pt"/>
          <w:marTop w:val="0pt"/>
          <w:marBottom w:val="0pt"/>
          <w:divBdr>
            <w:top w:val="none" w:sz="0" w:space="0" w:color="auto"/>
            <w:left w:val="none" w:sz="0" w:space="0" w:color="auto"/>
            <w:bottom w:val="none" w:sz="0" w:space="0" w:color="auto"/>
            <w:right w:val="none" w:sz="0" w:space="0" w:color="auto"/>
          </w:divBdr>
        </w:div>
        <w:div w:id="1455055627">
          <w:marLeft w:val="32pt"/>
          <w:marRight w:val="0pt"/>
          <w:marTop w:val="0pt"/>
          <w:marBottom w:val="0pt"/>
          <w:divBdr>
            <w:top w:val="none" w:sz="0" w:space="0" w:color="auto"/>
            <w:left w:val="none" w:sz="0" w:space="0" w:color="auto"/>
            <w:bottom w:val="none" w:sz="0" w:space="0" w:color="auto"/>
            <w:right w:val="none" w:sz="0" w:space="0" w:color="auto"/>
          </w:divBdr>
        </w:div>
        <w:div w:id="1335038874">
          <w:marLeft w:val="32pt"/>
          <w:marRight w:val="0pt"/>
          <w:marTop w:val="0pt"/>
          <w:marBottom w:val="0pt"/>
          <w:divBdr>
            <w:top w:val="none" w:sz="0" w:space="0" w:color="auto"/>
            <w:left w:val="none" w:sz="0" w:space="0" w:color="auto"/>
            <w:bottom w:val="none" w:sz="0" w:space="0" w:color="auto"/>
            <w:right w:val="none" w:sz="0" w:space="0" w:color="auto"/>
          </w:divBdr>
        </w:div>
        <w:div w:id="141820521">
          <w:marLeft w:val="32pt"/>
          <w:marRight w:val="0pt"/>
          <w:marTop w:val="0pt"/>
          <w:marBottom w:val="0pt"/>
          <w:divBdr>
            <w:top w:val="none" w:sz="0" w:space="0" w:color="auto"/>
            <w:left w:val="none" w:sz="0" w:space="0" w:color="auto"/>
            <w:bottom w:val="none" w:sz="0" w:space="0" w:color="auto"/>
            <w:right w:val="none" w:sz="0" w:space="0" w:color="auto"/>
          </w:divBdr>
        </w:div>
      </w:divsChild>
    </w:div>
    <w:div w:id="14579277">
      <w:bodyDiv w:val="1"/>
      <w:marLeft w:val="0pt"/>
      <w:marRight w:val="0pt"/>
      <w:marTop w:val="0pt"/>
      <w:marBottom w:val="0pt"/>
      <w:divBdr>
        <w:top w:val="none" w:sz="0" w:space="0" w:color="auto"/>
        <w:left w:val="none" w:sz="0" w:space="0" w:color="auto"/>
        <w:bottom w:val="none" w:sz="0" w:space="0" w:color="auto"/>
        <w:right w:val="none" w:sz="0" w:space="0" w:color="auto"/>
      </w:divBdr>
    </w:div>
    <w:div w:id="214425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589254">
          <w:marLeft w:val="32pt"/>
          <w:marRight w:val="0pt"/>
          <w:marTop w:val="0pt"/>
          <w:marBottom w:val="0pt"/>
          <w:divBdr>
            <w:top w:val="none" w:sz="0" w:space="0" w:color="auto"/>
            <w:left w:val="none" w:sz="0" w:space="0" w:color="auto"/>
            <w:bottom w:val="none" w:sz="0" w:space="0" w:color="auto"/>
            <w:right w:val="none" w:sz="0" w:space="0" w:color="auto"/>
          </w:divBdr>
        </w:div>
        <w:div w:id="1814325963">
          <w:marLeft w:val="32pt"/>
          <w:marRight w:val="0pt"/>
          <w:marTop w:val="0pt"/>
          <w:marBottom w:val="0pt"/>
          <w:divBdr>
            <w:top w:val="none" w:sz="0" w:space="0" w:color="auto"/>
            <w:left w:val="none" w:sz="0" w:space="0" w:color="auto"/>
            <w:bottom w:val="none" w:sz="0" w:space="0" w:color="auto"/>
            <w:right w:val="none" w:sz="0" w:space="0" w:color="auto"/>
          </w:divBdr>
        </w:div>
        <w:div w:id="96681279">
          <w:marLeft w:val="32pt"/>
          <w:marRight w:val="0pt"/>
          <w:marTop w:val="0pt"/>
          <w:marBottom w:val="0pt"/>
          <w:divBdr>
            <w:top w:val="none" w:sz="0" w:space="0" w:color="auto"/>
            <w:left w:val="none" w:sz="0" w:space="0" w:color="auto"/>
            <w:bottom w:val="none" w:sz="0" w:space="0" w:color="auto"/>
            <w:right w:val="none" w:sz="0" w:space="0" w:color="auto"/>
          </w:divBdr>
        </w:div>
        <w:div w:id="962613979">
          <w:marLeft w:val="32pt"/>
          <w:marRight w:val="0pt"/>
          <w:marTop w:val="0pt"/>
          <w:marBottom w:val="0pt"/>
          <w:divBdr>
            <w:top w:val="none" w:sz="0" w:space="0" w:color="auto"/>
            <w:left w:val="none" w:sz="0" w:space="0" w:color="auto"/>
            <w:bottom w:val="none" w:sz="0" w:space="0" w:color="auto"/>
            <w:right w:val="none" w:sz="0" w:space="0" w:color="auto"/>
          </w:divBdr>
        </w:div>
        <w:div w:id="961615904">
          <w:marLeft w:val="32pt"/>
          <w:marRight w:val="0pt"/>
          <w:marTop w:val="0pt"/>
          <w:marBottom w:val="0pt"/>
          <w:divBdr>
            <w:top w:val="none" w:sz="0" w:space="0" w:color="auto"/>
            <w:left w:val="none" w:sz="0" w:space="0" w:color="auto"/>
            <w:bottom w:val="none" w:sz="0" w:space="0" w:color="auto"/>
            <w:right w:val="none" w:sz="0" w:space="0" w:color="auto"/>
          </w:divBdr>
        </w:div>
        <w:div w:id="15499022">
          <w:marLeft w:val="32pt"/>
          <w:marRight w:val="0pt"/>
          <w:marTop w:val="0pt"/>
          <w:marBottom w:val="0pt"/>
          <w:divBdr>
            <w:top w:val="none" w:sz="0" w:space="0" w:color="auto"/>
            <w:left w:val="none" w:sz="0" w:space="0" w:color="auto"/>
            <w:bottom w:val="none" w:sz="0" w:space="0" w:color="auto"/>
            <w:right w:val="none" w:sz="0" w:space="0" w:color="auto"/>
          </w:divBdr>
        </w:div>
        <w:div w:id="1694914864">
          <w:marLeft w:val="32pt"/>
          <w:marRight w:val="0pt"/>
          <w:marTop w:val="0pt"/>
          <w:marBottom w:val="0pt"/>
          <w:divBdr>
            <w:top w:val="none" w:sz="0" w:space="0" w:color="auto"/>
            <w:left w:val="none" w:sz="0" w:space="0" w:color="auto"/>
            <w:bottom w:val="none" w:sz="0" w:space="0" w:color="auto"/>
            <w:right w:val="none" w:sz="0" w:space="0" w:color="auto"/>
          </w:divBdr>
        </w:div>
        <w:div w:id="476217320">
          <w:marLeft w:val="32pt"/>
          <w:marRight w:val="0pt"/>
          <w:marTop w:val="0pt"/>
          <w:marBottom w:val="0pt"/>
          <w:divBdr>
            <w:top w:val="none" w:sz="0" w:space="0" w:color="auto"/>
            <w:left w:val="none" w:sz="0" w:space="0" w:color="auto"/>
            <w:bottom w:val="none" w:sz="0" w:space="0" w:color="auto"/>
            <w:right w:val="none" w:sz="0" w:space="0" w:color="auto"/>
          </w:divBdr>
        </w:div>
        <w:div w:id="327054691">
          <w:marLeft w:val="32pt"/>
          <w:marRight w:val="0pt"/>
          <w:marTop w:val="0pt"/>
          <w:marBottom w:val="0pt"/>
          <w:divBdr>
            <w:top w:val="none" w:sz="0" w:space="0" w:color="auto"/>
            <w:left w:val="none" w:sz="0" w:space="0" w:color="auto"/>
            <w:bottom w:val="none" w:sz="0" w:space="0" w:color="auto"/>
            <w:right w:val="none" w:sz="0" w:space="0" w:color="auto"/>
          </w:divBdr>
        </w:div>
        <w:div w:id="184248868">
          <w:marLeft w:val="32pt"/>
          <w:marRight w:val="0pt"/>
          <w:marTop w:val="0pt"/>
          <w:marBottom w:val="0pt"/>
          <w:divBdr>
            <w:top w:val="none" w:sz="0" w:space="0" w:color="auto"/>
            <w:left w:val="none" w:sz="0" w:space="0" w:color="auto"/>
            <w:bottom w:val="none" w:sz="0" w:space="0" w:color="auto"/>
            <w:right w:val="none" w:sz="0" w:space="0" w:color="auto"/>
          </w:divBdr>
        </w:div>
        <w:div w:id="477650056">
          <w:marLeft w:val="32pt"/>
          <w:marRight w:val="0pt"/>
          <w:marTop w:val="0pt"/>
          <w:marBottom w:val="0pt"/>
          <w:divBdr>
            <w:top w:val="none" w:sz="0" w:space="0" w:color="auto"/>
            <w:left w:val="none" w:sz="0" w:space="0" w:color="auto"/>
            <w:bottom w:val="none" w:sz="0" w:space="0" w:color="auto"/>
            <w:right w:val="none" w:sz="0" w:space="0" w:color="auto"/>
          </w:divBdr>
        </w:div>
        <w:div w:id="1872646141">
          <w:marLeft w:val="32pt"/>
          <w:marRight w:val="0pt"/>
          <w:marTop w:val="0pt"/>
          <w:marBottom w:val="0pt"/>
          <w:divBdr>
            <w:top w:val="none" w:sz="0" w:space="0" w:color="auto"/>
            <w:left w:val="none" w:sz="0" w:space="0" w:color="auto"/>
            <w:bottom w:val="none" w:sz="0" w:space="0" w:color="auto"/>
            <w:right w:val="none" w:sz="0" w:space="0" w:color="auto"/>
          </w:divBdr>
        </w:div>
        <w:div w:id="1179931282">
          <w:marLeft w:val="32pt"/>
          <w:marRight w:val="0pt"/>
          <w:marTop w:val="0pt"/>
          <w:marBottom w:val="0pt"/>
          <w:divBdr>
            <w:top w:val="none" w:sz="0" w:space="0" w:color="auto"/>
            <w:left w:val="none" w:sz="0" w:space="0" w:color="auto"/>
            <w:bottom w:val="none" w:sz="0" w:space="0" w:color="auto"/>
            <w:right w:val="none" w:sz="0" w:space="0" w:color="auto"/>
          </w:divBdr>
        </w:div>
        <w:div w:id="1566722090">
          <w:marLeft w:val="32pt"/>
          <w:marRight w:val="0pt"/>
          <w:marTop w:val="0pt"/>
          <w:marBottom w:val="0pt"/>
          <w:divBdr>
            <w:top w:val="none" w:sz="0" w:space="0" w:color="auto"/>
            <w:left w:val="none" w:sz="0" w:space="0" w:color="auto"/>
            <w:bottom w:val="none" w:sz="0" w:space="0" w:color="auto"/>
            <w:right w:val="none" w:sz="0" w:space="0" w:color="auto"/>
          </w:divBdr>
        </w:div>
        <w:div w:id="491213259">
          <w:marLeft w:val="32pt"/>
          <w:marRight w:val="0pt"/>
          <w:marTop w:val="0pt"/>
          <w:marBottom w:val="0pt"/>
          <w:divBdr>
            <w:top w:val="none" w:sz="0" w:space="0" w:color="auto"/>
            <w:left w:val="none" w:sz="0" w:space="0" w:color="auto"/>
            <w:bottom w:val="none" w:sz="0" w:space="0" w:color="auto"/>
            <w:right w:val="none" w:sz="0" w:space="0" w:color="auto"/>
          </w:divBdr>
        </w:div>
        <w:div w:id="2039969926">
          <w:marLeft w:val="32pt"/>
          <w:marRight w:val="0pt"/>
          <w:marTop w:val="0pt"/>
          <w:marBottom w:val="0pt"/>
          <w:divBdr>
            <w:top w:val="none" w:sz="0" w:space="0" w:color="auto"/>
            <w:left w:val="none" w:sz="0" w:space="0" w:color="auto"/>
            <w:bottom w:val="none" w:sz="0" w:space="0" w:color="auto"/>
            <w:right w:val="none" w:sz="0" w:space="0" w:color="auto"/>
          </w:divBdr>
        </w:div>
        <w:div w:id="1518537526">
          <w:marLeft w:val="32pt"/>
          <w:marRight w:val="0pt"/>
          <w:marTop w:val="0pt"/>
          <w:marBottom w:val="0pt"/>
          <w:divBdr>
            <w:top w:val="none" w:sz="0" w:space="0" w:color="auto"/>
            <w:left w:val="none" w:sz="0" w:space="0" w:color="auto"/>
            <w:bottom w:val="none" w:sz="0" w:space="0" w:color="auto"/>
            <w:right w:val="none" w:sz="0" w:space="0" w:color="auto"/>
          </w:divBdr>
        </w:div>
        <w:div w:id="345643265">
          <w:marLeft w:val="32pt"/>
          <w:marRight w:val="0pt"/>
          <w:marTop w:val="0pt"/>
          <w:marBottom w:val="0pt"/>
          <w:divBdr>
            <w:top w:val="none" w:sz="0" w:space="0" w:color="auto"/>
            <w:left w:val="none" w:sz="0" w:space="0" w:color="auto"/>
            <w:bottom w:val="none" w:sz="0" w:space="0" w:color="auto"/>
            <w:right w:val="none" w:sz="0" w:space="0" w:color="auto"/>
          </w:divBdr>
        </w:div>
        <w:div w:id="1230308337">
          <w:marLeft w:val="32pt"/>
          <w:marRight w:val="0pt"/>
          <w:marTop w:val="0pt"/>
          <w:marBottom w:val="0pt"/>
          <w:divBdr>
            <w:top w:val="none" w:sz="0" w:space="0" w:color="auto"/>
            <w:left w:val="none" w:sz="0" w:space="0" w:color="auto"/>
            <w:bottom w:val="none" w:sz="0" w:space="0" w:color="auto"/>
            <w:right w:val="none" w:sz="0" w:space="0" w:color="auto"/>
          </w:divBdr>
        </w:div>
        <w:div w:id="1072241331">
          <w:marLeft w:val="32pt"/>
          <w:marRight w:val="0pt"/>
          <w:marTop w:val="0pt"/>
          <w:marBottom w:val="0pt"/>
          <w:divBdr>
            <w:top w:val="none" w:sz="0" w:space="0" w:color="auto"/>
            <w:left w:val="none" w:sz="0" w:space="0" w:color="auto"/>
            <w:bottom w:val="none" w:sz="0" w:space="0" w:color="auto"/>
            <w:right w:val="none" w:sz="0" w:space="0" w:color="auto"/>
          </w:divBdr>
        </w:div>
        <w:div w:id="1490511582">
          <w:marLeft w:val="32pt"/>
          <w:marRight w:val="0pt"/>
          <w:marTop w:val="0pt"/>
          <w:marBottom w:val="0pt"/>
          <w:divBdr>
            <w:top w:val="none" w:sz="0" w:space="0" w:color="auto"/>
            <w:left w:val="none" w:sz="0" w:space="0" w:color="auto"/>
            <w:bottom w:val="none" w:sz="0" w:space="0" w:color="auto"/>
            <w:right w:val="none" w:sz="0" w:space="0" w:color="auto"/>
          </w:divBdr>
        </w:div>
      </w:divsChild>
    </w:div>
    <w:div w:id="430198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766524">
          <w:marLeft w:val="32pt"/>
          <w:marRight w:val="0pt"/>
          <w:marTop w:val="0pt"/>
          <w:marBottom w:val="0pt"/>
          <w:divBdr>
            <w:top w:val="none" w:sz="0" w:space="0" w:color="auto"/>
            <w:left w:val="none" w:sz="0" w:space="0" w:color="auto"/>
            <w:bottom w:val="none" w:sz="0" w:space="0" w:color="auto"/>
            <w:right w:val="none" w:sz="0" w:space="0" w:color="auto"/>
          </w:divBdr>
        </w:div>
        <w:div w:id="1399790490">
          <w:marLeft w:val="32pt"/>
          <w:marRight w:val="0pt"/>
          <w:marTop w:val="0pt"/>
          <w:marBottom w:val="0pt"/>
          <w:divBdr>
            <w:top w:val="none" w:sz="0" w:space="0" w:color="auto"/>
            <w:left w:val="none" w:sz="0" w:space="0" w:color="auto"/>
            <w:bottom w:val="none" w:sz="0" w:space="0" w:color="auto"/>
            <w:right w:val="none" w:sz="0" w:space="0" w:color="auto"/>
          </w:divBdr>
        </w:div>
        <w:div w:id="2061783459">
          <w:marLeft w:val="32pt"/>
          <w:marRight w:val="0pt"/>
          <w:marTop w:val="0pt"/>
          <w:marBottom w:val="0pt"/>
          <w:divBdr>
            <w:top w:val="none" w:sz="0" w:space="0" w:color="auto"/>
            <w:left w:val="none" w:sz="0" w:space="0" w:color="auto"/>
            <w:bottom w:val="none" w:sz="0" w:space="0" w:color="auto"/>
            <w:right w:val="none" w:sz="0" w:space="0" w:color="auto"/>
          </w:divBdr>
        </w:div>
        <w:div w:id="2083523749">
          <w:marLeft w:val="32pt"/>
          <w:marRight w:val="0pt"/>
          <w:marTop w:val="0pt"/>
          <w:marBottom w:val="0pt"/>
          <w:divBdr>
            <w:top w:val="none" w:sz="0" w:space="0" w:color="auto"/>
            <w:left w:val="none" w:sz="0" w:space="0" w:color="auto"/>
            <w:bottom w:val="none" w:sz="0" w:space="0" w:color="auto"/>
            <w:right w:val="none" w:sz="0" w:space="0" w:color="auto"/>
          </w:divBdr>
        </w:div>
        <w:div w:id="534074318">
          <w:marLeft w:val="32pt"/>
          <w:marRight w:val="0pt"/>
          <w:marTop w:val="0pt"/>
          <w:marBottom w:val="0pt"/>
          <w:divBdr>
            <w:top w:val="none" w:sz="0" w:space="0" w:color="auto"/>
            <w:left w:val="none" w:sz="0" w:space="0" w:color="auto"/>
            <w:bottom w:val="none" w:sz="0" w:space="0" w:color="auto"/>
            <w:right w:val="none" w:sz="0" w:space="0" w:color="auto"/>
          </w:divBdr>
        </w:div>
        <w:div w:id="515386009">
          <w:marLeft w:val="32pt"/>
          <w:marRight w:val="0pt"/>
          <w:marTop w:val="0pt"/>
          <w:marBottom w:val="0pt"/>
          <w:divBdr>
            <w:top w:val="none" w:sz="0" w:space="0" w:color="auto"/>
            <w:left w:val="none" w:sz="0" w:space="0" w:color="auto"/>
            <w:bottom w:val="none" w:sz="0" w:space="0" w:color="auto"/>
            <w:right w:val="none" w:sz="0" w:space="0" w:color="auto"/>
          </w:divBdr>
        </w:div>
        <w:div w:id="1103308461">
          <w:marLeft w:val="32pt"/>
          <w:marRight w:val="0pt"/>
          <w:marTop w:val="0pt"/>
          <w:marBottom w:val="0pt"/>
          <w:divBdr>
            <w:top w:val="none" w:sz="0" w:space="0" w:color="auto"/>
            <w:left w:val="none" w:sz="0" w:space="0" w:color="auto"/>
            <w:bottom w:val="none" w:sz="0" w:space="0" w:color="auto"/>
            <w:right w:val="none" w:sz="0" w:space="0" w:color="auto"/>
          </w:divBdr>
        </w:div>
        <w:div w:id="1395007304">
          <w:marLeft w:val="32pt"/>
          <w:marRight w:val="0pt"/>
          <w:marTop w:val="0pt"/>
          <w:marBottom w:val="0pt"/>
          <w:divBdr>
            <w:top w:val="none" w:sz="0" w:space="0" w:color="auto"/>
            <w:left w:val="none" w:sz="0" w:space="0" w:color="auto"/>
            <w:bottom w:val="none" w:sz="0" w:space="0" w:color="auto"/>
            <w:right w:val="none" w:sz="0" w:space="0" w:color="auto"/>
          </w:divBdr>
        </w:div>
        <w:div w:id="359092141">
          <w:marLeft w:val="32pt"/>
          <w:marRight w:val="0pt"/>
          <w:marTop w:val="0pt"/>
          <w:marBottom w:val="0pt"/>
          <w:divBdr>
            <w:top w:val="none" w:sz="0" w:space="0" w:color="auto"/>
            <w:left w:val="none" w:sz="0" w:space="0" w:color="auto"/>
            <w:bottom w:val="none" w:sz="0" w:space="0" w:color="auto"/>
            <w:right w:val="none" w:sz="0" w:space="0" w:color="auto"/>
          </w:divBdr>
        </w:div>
        <w:div w:id="1261833873">
          <w:marLeft w:val="32pt"/>
          <w:marRight w:val="0pt"/>
          <w:marTop w:val="0pt"/>
          <w:marBottom w:val="0pt"/>
          <w:divBdr>
            <w:top w:val="none" w:sz="0" w:space="0" w:color="auto"/>
            <w:left w:val="none" w:sz="0" w:space="0" w:color="auto"/>
            <w:bottom w:val="none" w:sz="0" w:space="0" w:color="auto"/>
            <w:right w:val="none" w:sz="0" w:space="0" w:color="auto"/>
          </w:divBdr>
        </w:div>
        <w:div w:id="1682657065">
          <w:marLeft w:val="32pt"/>
          <w:marRight w:val="0pt"/>
          <w:marTop w:val="0pt"/>
          <w:marBottom w:val="0pt"/>
          <w:divBdr>
            <w:top w:val="none" w:sz="0" w:space="0" w:color="auto"/>
            <w:left w:val="none" w:sz="0" w:space="0" w:color="auto"/>
            <w:bottom w:val="none" w:sz="0" w:space="0" w:color="auto"/>
            <w:right w:val="none" w:sz="0" w:space="0" w:color="auto"/>
          </w:divBdr>
        </w:div>
        <w:div w:id="175732928">
          <w:marLeft w:val="32pt"/>
          <w:marRight w:val="0pt"/>
          <w:marTop w:val="0pt"/>
          <w:marBottom w:val="0pt"/>
          <w:divBdr>
            <w:top w:val="none" w:sz="0" w:space="0" w:color="auto"/>
            <w:left w:val="none" w:sz="0" w:space="0" w:color="auto"/>
            <w:bottom w:val="none" w:sz="0" w:space="0" w:color="auto"/>
            <w:right w:val="none" w:sz="0" w:space="0" w:color="auto"/>
          </w:divBdr>
        </w:div>
        <w:div w:id="223417463">
          <w:marLeft w:val="32pt"/>
          <w:marRight w:val="0pt"/>
          <w:marTop w:val="0pt"/>
          <w:marBottom w:val="0pt"/>
          <w:divBdr>
            <w:top w:val="none" w:sz="0" w:space="0" w:color="auto"/>
            <w:left w:val="none" w:sz="0" w:space="0" w:color="auto"/>
            <w:bottom w:val="none" w:sz="0" w:space="0" w:color="auto"/>
            <w:right w:val="none" w:sz="0" w:space="0" w:color="auto"/>
          </w:divBdr>
        </w:div>
        <w:div w:id="800852126">
          <w:marLeft w:val="32pt"/>
          <w:marRight w:val="0pt"/>
          <w:marTop w:val="0pt"/>
          <w:marBottom w:val="0pt"/>
          <w:divBdr>
            <w:top w:val="none" w:sz="0" w:space="0" w:color="auto"/>
            <w:left w:val="none" w:sz="0" w:space="0" w:color="auto"/>
            <w:bottom w:val="none" w:sz="0" w:space="0" w:color="auto"/>
            <w:right w:val="none" w:sz="0" w:space="0" w:color="auto"/>
          </w:divBdr>
        </w:div>
        <w:div w:id="307513142">
          <w:marLeft w:val="32pt"/>
          <w:marRight w:val="0pt"/>
          <w:marTop w:val="0pt"/>
          <w:marBottom w:val="0pt"/>
          <w:divBdr>
            <w:top w:val="none" w:sz="0" w:space="0" w:color="auto"/>
            <w:left w:val="none" w:sz="0" w:space="0" w:color="auto"/>
            <w:bottom w:val="none" w:sz="0" w:space="0" w:color="auto"/>
            <w:right w:val="none" w:sz="0" w:space="0" w:color="auto"/>
          </w:divBdr>
        </w:div>
        <w:div w:id="1859811618">
          <w:marLeft w:val="32pt"/>
          <w:marRight w:val="0pt"/>
          <w:marTop w:val="0pt"/>
          <w:marBottom w:val="0pt"/>
          <w:divBdr>
            <w:top w:val="none" w:sz="0" w:space="0" w:color="auto"/>
            <w:left w:val="none" w:sz="0" w:space="0" w:color="auto"/>
            <w:bottom w:val="none" w:sz="0" w:space="0" w:color="auto"/>
            <w:right w:val="none" w:sz="0" w:space="0" w:color="auto"/>
          </w:divBdr>
        </w:div>
        <w:div w:id="1127502526">
          <w:marLeft w:val="32pt"/>
          <w:marRight w:val="0pt"/>
          <w:marTop w:val="0pt"/>
          <w:marBottom w:val="0pt"/>
          <w:divBdr>
            <w:top w:val="none" w:sz="0" w:space="0" w:color="auto"/>
            <w:left w:val="none" w:sz="0" w:space="0" w:color="auto"/>
            <w:bottom w:val="none" w:sz="0" w:space="0" w:color="auto"/>
            <w:right w:val="none" w:sz="0" w:space="0" w:color="auto"/>
          </w:divBdr>
        </w:div>
        <w:div w:id="1789622102">
          <w:marLeft w:val="32pt"/>
          <w:marRight w:val="0pt"/>
          <w:marTop w:val="0pt"/>
          <w:marBottom w:val="0pt"/>
          <w:divBdr>
            <w:top w:val="none" w:sz="0" w:space="0" w:color="auto"/>
            <w:left w:val="none" w:sz="0" w:space="0" w:color="auto"/>
            <w:bottom w:val="none" w:sz="0" w:space="0" w:color="auto"/>
            <w:right w:val="none" w:sz="0" w:space="0" w:color="auto"/>
          </w:divBdr>
        </w:div>
        <w:div w:id="1129860056">
          <w:marLeft w:val="32pt"/>
          <w:marRight w:val="0pt"/>
          <w:marTop w:val="0pt"/>
          <w:marBottom w:val="0pt"/>
          <w:divBdr>
            <w:top w:val="none" w:sz="0" w:space="0" w:color="auto"/>
            <w:left w:val="none" w:sz="0" w:space="0" w:color="auto"/>
            <w:bottom w:val="none" w:sz="0" w:space="0" w:color="auto"/>
            <w:right w:val="none" w:sz="0" w:space="0" w:color="auto"/>
          </w:divBdr>
        </w:div>
        <w:div w:id="1186410182">
          <w:marLeft w:val="32pt"/>
          <w:marRight w:val="0pt"/>
          <w:marTop w:val="0pt"/>
          <w:marBottom w:val="0pt"/>
          <w:divBdr>
            <w:top w:val="none" w:sz="0" w:space="0" w:color="auto"/>
            <w:left w:val="none" w:sz="0" w:space="0" w:color="auto"/>
            <w:bottom w:val="none" w:sz="0" w:space="0" w:color="auto"/>
            <w:right w:val="none" w:sz="0" w:space="0" w:color="auto"/>
          </w:divBdr>
        </w:div>
      </w:divsChild>
    </w:div>
    <w:div w:id="479253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599288">
          <w:marLeft w:val="32pt"/>
          <w:marRight w:val="0pt"/>
          <w:marTop w:val="0pt"/>
          <w:marBottom w:val="0pt"/>
          <w:divBdr>
            <w:top w:val="none" w:sz="0" w:space="0" w:color="auto"/>
            <w:left w:val="none" w:sz="0" w:space="0" w:color="auto"/>
            <w:bottom w:val="none" w:sz="0" w:space="0" w:color="auto"/>
            <w:right w:val="none" w:sz="0" w:space="0" w:color="auto"/>
          </w:divBdr>
        </w:div>
        <w:div w:id="1298880143">
          <w:marLeft w:val="32pt"/>
          <w:marRight w:val="0pt"/>
          <w:marTop w:val="0pt"/>
          <w:marBottom w:val="0pt"/>
          <w:divBdr>
            <w:top w:val="none" w:sz="0" w:space="0" w:color="auto"/>
            <w:left w:val="none" w:sz="0" w:space="0" w:color="auto"/>
            <w:bottom w:val="none" w:sz="0" w:space="0" w:color="auto"/>
            <w:right w:val="none" w:sz="0" w:space="0" w:color="auto"/>
          </w:divBdr>
        </w:div>
        <w:div w:id="1595284882">
          <w:marLeft w:val="32pt"/>
          <w:marRight w:val="0pt"/>
          <w:marTop w:val="0pt"/>
          <w:marBottom w:val="0pt"/>
          <w:divBdr>
            <w:top w:val="none" w:sz="0" w:space="0" w:color="auto"/>
            <w:left w:val="none" w:sz="0" w:space="0" w:color="auto"/>
            <w:bottom w:val="none" w:sz="0" w:space="0" w:color="auto"/>
            <w:right w:val="none" w:sz="0" w:space="0" w:color="auto"/>
          </w:divBdr>
        </w:div>
        <w:div w:id="2108891775">
          <w:marLeft w:val="32pt"/>
          <w:marRight w:val="0pt"/>
          <w:marTop w:val="0pt"/>
          <w:marBottom w:val="0pt"/>
          <w:divBdr>
            <w:top w:val="none" w:sz="0" w:space="0" w:color="auto"/>
            <w:left w:val="none" w:sz="0" w:space="0" w:color="auto"/>
            <w:bottom w:val="none" w:sz="0" w:space="0" w:color="auto"/>
            <w:right w:val="none" w:sz="0" w:space="0" w:color="auto"/>
          </w:divBdr>
        </w:div>
        <w:div w:id="1812551027">
          <w:marLeft w:val="32pt"/>
          <w:marRight w:val="0pt"/>
          <w:marTop w:val="0pt"/>
          <w:marBottom w:val="0pt"/>
          <w:divBdr>
            <w:top w:val="none" w:sz="0" w:space="0" w:color="auto"/>
            <w:left w:val="none" w:sz="0" w:space="0" w:color="auto"/>
            <w:bottom w:val="none" w:sz="0" w:space="0" w:color="auto"/>
            <w:right w:val="none" w:sz="0" w:space="0" w:color="auto"/>
          </w:divBdr>
        </w:div>
        <w:div w:id="1121874655">
          <w:marLeft w:val="32pt"/>
          <w:marRight w:val="0pt"/>
          <w:marTop w:val="0pt"/>
          <w:marBottom w:val="0pt"/>
          <w:divBdr>
            <w:top w:val="none" w:sz="0" w:space="0" w:color="auto"/>
            <w:left w:val="none" w:sz="0" w:space="0" w:color="auto"/>
            <w:bottom w:val="none" w:sz="0" w:space="0" w:color="auto"/>
            <w:right w:val="none" w:sz="0" w:space="0" w:color="auto"/>
          </w:divBdr>
        </w:div>
        <w:div w:id="258756856">
          <w:marLeft w:val="32pt"/>
          <w:marRight w:val="0pt"/>
          <w:marTop w:val="0pt"/>
          <w:marBottom w:val="0pt"/>
          <w:divBdr>
            <w:top w:val="none" w:sz="0" w:space="0" w:color="auto"/>
            <w:left w:val="none" w:sz="0" w:space="0" w:color="auto"/>
            <w:bottom w:val="none" w:sz="0" w:space="0" w:color="auto"/>
            <w:right w:val="none" w:sz="0" w:space="0" w:color="auto"/>
          </w:divBdr>
        </w:div>
        <w:div w:id="1548878022">
          <w:marLeft w:val="32pt"/>
          <w:marRight w:val="0pt"/>
          <w:marTop w:val="0pt"/>
          <w:marBottom w:val="0pt"/>
          <w:divBdr>
            <w:top w:val="none" w:sz="0" w:space="0" w:color="auto"/>
            <w:left w:val="none" w:sz="0" w:space="0" w:color="auto"/>
            <w:bottom w:val="none" w:sz="0" w:space="0" w:color="auto"/>
            <w:right w:val="none" w:sz="0" w:space="0" w:color="auto"/>
          </w:divBdr>
        </w:div>
        <w:div w:id="983579033">
          <w:marLeft w:val="32pt"/>
          <w:marRight w:val="0pt"/>
          <w:marTop w:val="0pt"/>
          <w:marBottom w:val="0pt"/>
          <w:divBdr>
            <w:top w:val="none" w:sz="0" w:space="0" w:color="auto"/>
            <w:left w:val="none" w:sz="0" w:space="0" w:color="auto"/>
            <w:bottom w:val="none" w:sz="0" w:space="0" w:color="auto"/>
            <w:right w:val="none" w:sz="0" w:space="0" w:color="auto"/>
          </w:divBdr>
        </w:div>
        <w:div w:id="861672639">
          <w:marLeft w:val="32pt"/>
          <w:marRight w:val="0pt"/>
          <w:marTop w:val="0pt"/>
          <w:marBottom w:val="0pt"/>
          <w:divBdr>
            <w:top w:val="none" w:sz="0" w:space="0" w:color="auto"/>
            <w:left w:val="none" w:sz="0" w:space="0" w:color="auto"/>
            <w:bottom w:val="none" w:sz="0" w:space="0" w:color="auto"/>
            <w:right w:val="none" w:sz="0" w:space="0" w:color="auto"/>
          </w:divBdr>
        </w:div>
        <w:div w:id="1718091811">
          <w:marLeft w:val="32pt"/>
          <w:marRight w:val="0pt"/>
          <w:marTop w:val="0pt"/>
          <w:marBottom w:val="0pt"/>
          <w:divBdr>
            <w:top w:val="none" w:sz="0" w:space="0" w:color="auto"/>
            <w:left w:val="none" w:sz="0" w:space="0" w:color="auto"/>
            <w:bottom w:val="none" w:sz="0" w:space="0" w:color="auto"/>
            <w:right w:val="none" w:sz="0" w:space="0" w:color="auto"/>
          </w:divBdr>
        </w:div>
        <w:div w:id="1504662009">
          <w:marLeft w:val="32pt"/>
          <w:marRight w:val="0pt"/>
          <w:marTop w:val="0pt"/>
          <w:marBottom w:val="0pt"/>
          <w:divBdr>
            <w:top w:val="none" w:sz="0" w:space="0" w:color="auto"/>
            <w:left w:val="none" w:sz="0" w:space="0" w:color="auto"/>
            <w:bottom w:val="none" w:sz="0" w:space="0" w:color="auto"/>
            <w:right w:val="none" w:sz="0" w:space="0" w:color="auto"/>
          </w:divBdr>
        </w:div>
        <w:div w:id="1351957596">
          <w:marLeft w:val="32pt"/>
          <w:marRight w:val="0pt"/>
          <w:marTop w:val="0pt"/>
          <w:marBottom w:val="0pt"/>
          <w:divBdr>
            <w:top w:val="none" w:sz="0" w:space="0" w:color="auto"/>
            <w:left w:val="none" w:sz="0" w:space="0" w:color="auto"/>
            <w:bottom w:val="none" w:sz="0" w:space="0" w:color="auto"/>
            <w:right w:val="none" w:sz="0" w:space="0" w:color="auto"/>
          </w:divBdr>
        </w:div>
        <w:div w:id="1073770049">
          <w:marLeft w:val="32pt"/>
          <w:marRight w:val="0pt"/>
          <w:marTop w:val="0pt"/>
          <w:marBottom w:val="0pt"/>
          <w:divBdr>
            <w:top w:val="none" w:sz="0" w:space="0" w:color="auto"/>
            <w:left w:val="none" w:sz="0" w:space="0" w:color="auto"/>
            <w:bottom w:val="none" w:sz="0" w:space="0" w:color="auto"/>
            <w:right w:val="none" w:sz="0" w:space="0" w:color="auto"/>
          </w:divBdr>
        </w:div>
        <w:div w:id="1427535437">
          <w:marLeft w:val="32pt"/>
          <w:marRight w:val="0pt"/>
          <w:marTop w:val="0pt"/>
          <w:marBottom w:val="0pt"/>
          <w:divBdr>
            <w:top w:val="none" w:sz="0" w:space="0" w:color="auto"/>
            <w:left w:val="none" w:sz="0" w:space="0" w:color="auto"/>
            <w:bottom w:val="none" w:sz="0" w:space="0" w:color="auto"/>
            <w:right w:val="none" w:sz="0" w:space="0" w:color="auto"/>
          </w:divBdr>
        </w:div>
      </w:divsChild>
    </w:div>
    <w:div w:id="63921638">
      <w:bodyDiv w:val="1"/>
      <w:marLeft w:val="0pt"/>
      <w:marRight w:val="0pt"/>
      <w:marTop w:val="0pt"/>
      <w:marBottom w:val="0pt"/>
      <w:divBdr>
        <w:top w:val="none" w:sz="0" w:space="0" w:color="auto"/>
        <w:left w:val="none" w:sz="0" w:space="0" w:color="auto"/>
        <w:bottom w:val="none" w:sz="0" w:space="0" w:color="auto"/>
        <w:right w:val="none" w:sz="0" w:space="0" w:color="auto"/>
      </w:divBdr>
    </w:div>
    <w:div w:id="1118730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1028788">
          <w:marLeft w:val="32pt"/>
          <w:marRight w:val="0pt"/>
          <w:marTop w:val="0pt"/>
          <w:marBottom w:val="0pt"/>
          <w:divBdr>
            <w:top w:val="none" w:sz="0" w:space="0" w:color="auto"/>
            <w:left w:val="none" w:sz="0" w:space="0" w:color="auto"/>
            <w:bottom w:val="none" w:sz="0" w:space="0" w:color="auto"/>
            <w:right w:val="none" w:sz="0" w:space="0" w:color="auto"/>
          </w:divBdr>
        </w:div>
        <w:div w:id="1523275747">
          <w:marLeft w:val="32pt"/>
          <w:marRight w:val="0pt"/>
          <w:marTop w:val="0pt"/>
          <w:marBottom w:val="0pt"/>
          <w:divBdr>
            <w:top w:val="none" w:sz="0" w:space="0" w:color="auto"/>
            <w:left w:val="none" w:sz="0" w:space="0" w:color="auto"/>
            <w:bottom w:val="none" w:sz="0" w:space="0" w:color="auto"/>
            <w:right w:val="none" w:sz="0" w:space="0" w:color="auto"/>
          </w:divBdr>
        </w:div>
        <w:div w:id="1033384624">
          <w:marLeft w:val="32pt"/>
          <w:marRight w:val="0pt"/>
          <w:marTop w:val="0pt"/>
          <w:marBottom w:val="0pt"/>
          <w:divBdr>
            <w:top w:val="none" w:sz="0" w:space="0" w:color="auto"/>
            <w:left w:val="none" w:sz="0" w:space="0" w:color="auto"/>
            <w:bottom w:val="none" w:sz="0" w:space="0" w:color="auto"/>
            <w:right w:val="none" w:sz="0" w:space="0" w:color="auto"/>
          </w:divBdr>
        </w:div>
        <w:div w:id="704256059">
          <w:marLeft w:val="32pt"/>
          <w:marRight w:val="0pt"/>
          <w:marTop w:val="0pt"/>
          <w:marBottom w:val="0pt"/>
          <w:divBdr>
            <w:top w:val="none" w:sz="0" w:space="0" w:color="auto"/>
            <w:left w:val="none" w:sz="0" w:space="0" w:color="auto"/>
            <w:bottom w:val="none" w:sz="0" w:space="0" w:color="auto"/>
            <w:right w:val="none" w:sz="0" w:space="0" w:color="auto"/>
          </w:divBdr>
        </w:div>
        <w:div w:id="803500197">
          <w:marLeft w:val="32pt"/>
          <w:marRight w:val="0pt"/>
          <w:marTop w:val="0pt"/>
          <w:marBottom w:val="0pt"/>
          <w:divBdr>
            <w:top w:val="none" w:sz="0" w:space="0" w:color="auto"/>
            <w:left w:val="none" w:sz="0" w:space="0" w:color="auto"/>
            <w:bottom w:val="none" w:sz="0" w:space="0" w:color="auto"/>
            <w:right w:val="none" w:sz="0" w:space="0" w:color="auto"/>
          </w:divBdr>
        </w:div>
        <w:div w:id="496307538">
          <w:marLeft w:val="32pt"/>
          <w:marRight w:val="0pt"/>
          <w:marTop w:val="0pt"/>
          <w:marBottom w:val="0pt"/>
          <w:divBdr>
            <w:top w:val="none" w:sz="0" w:space="0" w:color="auto"/>
            <w:left w:val="none" w:sz="0" w:space="0" w:color="auto"/>
            <w:bottom w:val="none" w:sz="0" w:space="0" w:color="auto"/>
            <w:right w:val="none" w:sz="0" w:space="0" w:color="auto"/>
          </w:divBdr>
        </w:div>
        <w:div w:id="2098598698">
          <w:marLeft w:val="32pt"/>
          <w:marRight w:val="0pt"/>
          <w:marTop w:val="0pt"/>
          <w:marBottom w:val="0pt"/>
          <w:divBdr>
            <w:top w:val="none" w:sz="0" w:space="0" w:color="auto"/>
            <w:left w:val="none" w:sz="0" w:space="0" w:color="auto"/>
            <w:bottom w:val="none" w:sz="0" w:space="0" w:color="auto"/>
            <w:right w:val="none" w:sz="0" w:space="0" w:color="auto"/>
          </w:divBdr>
        </w:div>
        <w:div w:id="935795296">
          <w:marLeft w:val="32pt"/>
          <w:marRight w:val="0pt"/>
          <w:marTop w:val="0pt"/>
          <w:marBottom w:val="0pt"/>
          <w:divBdr>
            <w:top w:val="none" w:sz="0" w:space="0" w:color="auto"/>
            <w:left w:val="none" w:sz="0" w:space="0" w:color="auto"/>
            <w:bottom w:val="none" w:sz="0" w:space="0" w:color="auto"/>
            <w:right w:val="none" w:sz="0" w:space="0" w:color="auto"/>
          </w:divBdr>
        </w:div>
        <w:div w:id="1908688102">
          <w:marLeft w:val="32pt"/>
          <w:marRight w:val="0pt"/>
          <w:marTop w:val="0pt"/>
          <w:marBottom w:val="0pt"/>
          <w:divBdr>
            <w:top w:val="none" w:sz="0" w:space="0" w:color="auto"/>
            <w:left w:val="none" w:sz="0" w:space="0" w:color="auto"/>
            <w:bottom w:val="none" w:sz="0" w:space="0" w:color="auto"/>
            <w:right w:val="none" w:sz="0" w:space="0" w:color="auto"/>
          </w:divBdr>
        </w:div>
        <w:div w:id="956521661">
          <w:marLeft w:val="32pt"/>
          <w:marRight w:val="0pt"/>
          <w:marTop w:val="0pt"/>
          <w:marBottom w:val="0pt"/>
          <w:divBdr>
            <w:top w:val="none" w:sz="0" w:space="0" w:color="auto"/>
            <w:left w:val="none" w:sz="0" w:space="0" w:color="auto"/>
            <w:bottom w:val="none" w:sz="0" w:space="0" w:color="auto"/>
            <w:right w:val="none" w:sz="0" w:space="0" w:color="auto"/>
          </w:divBdr>
        </w:div>
        <w:div w:id="1778482984">
          <w:marLeft w:val="32pt"/>
          <w:marRight w:val="0pt"/>
          <w:marTop w:val="0pt"/>
          <w:marBottom w:val="0pt"/>
          <w:divBdr>
            <w:top w:val="none" w:sz="0" w:space="0" w:color="auto"/>
            <w:left w:val="none" w:sz="0" w:space="0" w:color="auto"/>
            <w:bottom w:val="none" w:sz="0" w:space="0" w:color="auto"/>
            <w:right w:val="none" w:sz="0" w:space="0" w:color="auto"/>
          </w:divBdr>
        </w:div>
        <w:div w:id="1047607214">
          <w:marLeft w:val="32pt"/>
          <w:marRight w:val="0pt"/>
          <w:marTop w:val="0pt"/>
          <w:marBottom w:val="0pt"/>
          <w:divBdr>
            <w:top w:val="none" w:sz="0" w:space="0" w:color="auto"/>
            <w:left w:val="none" w:sz="0" w:space="0" w:color="auto"/>
            <w:bottom w:val="none" w:sz="0" w:space="0" w:color="auto"/>
            <w:right w:val="none" w:sz="0" w:space="0" w:color="auto"/>
          </w:divBdr>
        </w:div>
        <w:div w:id="858738420">
          <w:marLeft w:val="32pt"/>
          <w:marRight w:val="0pt"/>
          <w:marTop w:val="0pt"/>
          <w:marBottom w:val="0pt"/>
          <w:divBdr>
            <w:top w:val="none" w:sz="0" w:space="0" w:color="auto"/>
            <w:left w:val="none" w:sz="0" w:space="0" w:color="auto"/>
            <w:bottom w:val="none" w:sz="0" w:space="0" w:color="auto"/>
            <w:right w:val="none" w:sz="0" w:space="0" w:color="auto"/>
          </w:divBdr>
        </w:div>
        <w:div w:id="149251156">
          <w:marLeft w:val="32pt"/>
          <w:marRight w:val="0pt"/>
          <w:marTop w:val="0pt"/>
          <w:marBottom w:val="0pt"/>
          <w:divBdr>
            <w:top w:val="none" w:sz="0" w:space="0" w:color="auto"/>
            <w:left w:val="none" w:sz="0" w:space="0" w:color="auto"/>
            <w:bottom w:val="none" w:sz="0" w:space="0" w:color="auto"/>
            <w:right w:val="none" w:sz="0" w:space="0" w:color="auto"/>
          </w:divBdr>
        </w:div>
      </w:divsChild>
    </w:div>
    <w:div w:id="121000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6595302">
          <w:marLeft w:val="32pt"/>
          <w:marRight w:val="0pt"/>
          <w:marTop w:val="0pt"/>
          <w:marBottom w:val="0pt"/>
          <w:divBdr>
            <w:top w:val="none" w:sz="0" w:space="0" w:color="auto"/>
            <w:left w:val="none" w:sz="0" w:space="0" w:color="auto"/>
            <w:bottom w:val="none" w:sz="0" w:space="0" w:color="auto"/>
            <w:right w:val="none" w:sz="0" w:space="0" w:color="auto"/>
          </w:divBdr>
        </w:div>
        <w:div w:id="1310591731">
          <w:marLeft w:val="32pt"/>
          <w:marRight w:val="0pt"/>
          <w:marTop w:val="0pt"/>
          <w:marBottom w:val="0pt"/>
          <w:divBdr>
            <w:top w:val="none" w:sz="0" w:space="0" w:color="auto"/>
            <w:left w:val="none" w:sz="0" w:space="0" w:color="auto"/>
            <w:bottom w:val="none" w:sz="0" w:space="0" w:color="auto"/>
            <w:right w:val="none" w:sz="0" w:space="0" w:color="auto"/>
          </w:divBdr>
        </w:div>
        <w:div w:id="325789802">
          <w:marLeft w:val="32pt"/>
          <w:marRight w:val="0pt"/>
          <w:marTop w:val="0pt"/>
          <w:marBottom w:val="0pt"/>
          <w:divBdr>
            <w:top w:val="none" w:sz="0" w:space="0" w:color="auto"/>
            <w:left w:val="none" w:sz="0" w:space="0" w:color="auto"/>
            <w:bottom w:val="none" w:sz="0" w:space="0" w:color="auto"/>
            <w:right w:val="none" w:sz="0" w:space="0" w:color="auto"/>
          </w:divBdr>
        </w:div>
        <w:div w:id="211767495">
          <w:marLeft w:val="32pt"/>
          <w:marRight w:val="0pt"/>
          <w:marTop w:val="0pt"/>
          <w:marBottom w:val="0pt"/>
          <w:divBdr>
            <w:top w:val="none" w:sz="0" w:space="0" w:color="auto"/>
            <w:left w:val="none" w:sz="0" w:space="0" w:color="auto"/>
            <w:bottom w:val="none" w:sz="0" w:space="0" w:color="auto"/>
            <w:right w:val="none" w:sz="0" w:space="0" w:color="auto"/>
          </w:divBdr>
        </w:div>
        <w:div w:id="2099599474">
          <w:marLeft w:val="32pt"/>
          <w:marRight w:val="0pt"/>
          <w:marTop w:val="0pt"/>
          <w:marBottom w:val="0pt"/>
          <w:divBdr>
            <w:top w:val="none" w:sz="0" w:space="0" w:color="auto"/>
            <w:left w:val="none" w:sz="0" w:space="0" w:color="auto"/>
            <w:bottom w:val="none" w:sz="0" w:space="0" w:color="auto"/>
            <w:right w:val="none" w:sz="0" w:space="0" w:color="auto"/>
          </w:divBdr>
        </w:div>
        <w:div w:id="908227902">
          <w:marLeft w:val="32pt"/>
          <w:marRight w:val="0pt"/>
          <w:marTop w:val="0pt"/>
          <w:marBottom w:val="0pt"/>
          <w:divBdr>
            <w:top w:val="none" w:sz="0" w:space="0" w:color="auto"/>
            <w:left w:val="none" w:sz="0" w:space="0" w:color="auto"/>
            <w:bottom w:val="none" w:sz="0" w:space="0" w:color="auto"/>
            <w:right w:val="none" w:sz="0" w:space="0" w:color="auto"/>
          </w:divBdr>
        </w:div>
        <w:div w:id="2037996896">
          <w:marLeft w:val="32pt"/>
          <w:marRight w:val="0pt"/>
          <w:marTop w:val="0pt"/>
          <w:marBottom w:val="0pt"/>
          <w:divBdr>
            <w:top w:val="none" w:sz="0" w:space="0" w:color="auto"/>
            <w:left w:val="none" w:sz="0" w:space="0" w:color="auto"/>
            <w:bottom w:val="none" w:sz="0" w:space="0" w:color="auto"/>
            <w:right w:val="none" w:sz="0" w:space="0" w:color="auto"/>
          </w:divBdr>
        </w:div>
        <w:div w:id="1059090088">
          <w:marLeft w:val="32pt"/>
          <w:marRight w:val="0pt"/>
          <w:marTop w:val="0pt"/>
          <w:marBottom w:val="0pt"/>
          <w:divBdr>
            <w:top w:val="none" w:sz="0" w:space="0" w:color="auto"/>
            <w:left w:val="none" w:sz="0" w:space="0" w:color="auto"/>
            <w:bottom w:val="none" w:sz="0" w:space="0" w:color="auto"/>
            <w:right w:val="none" w:sz="0" w:space="0" w:color="auto"/>
          </w:divBdr>
        </w:div>
        <w:div w:id="1209955169">
          <w:marLeft w:val="32pt"/>
          <w:marRight w:val="0pt"/>
          <w:marTop w:val="0pt"/>
          <w:marBottom w:val="0pt"/>
          <w:divBdr>
            <w:top w:val="none" w:sz="0" w:space="0" w:color="auto"/>
            <w:left w:val="none" w:sz="0" w:space="0" w:color="auto"/>
            <w:bottom w:val="none" w:sz="0" w:space="0" w:color="auto"/>
            <w:right w:val="none" w:sz="0" w:space="0" w:color="auto"/>
          </w:divBdr>
        </w:div>
        <w:div w:id="11152893">
          <w:marLeft w:val="32pt"/>
          <w:marRight w:val="0pt"/>
          <w:marTop w:val="0pt"/>
          <w:marBottom w:val="0pt"/>
          <w:divBdr>
            <w:top w:val="none" w:sz="0" w:space="0" w:color="auto"/>
            <w:left w:val="none" w:sz="0" w:space="0" w:color="auto"/>
            <w:bottom w:val="none" w:sz="0" w:space="0" w:color="auto"/>
            <w:right w:val="none" w:sz="0" w:space="0" w:color="auto"/>
          </w:divBdr>
        </w:div>
        <w:div w:id="1710640968">
          <w:marLeft w:val="32pt"/>
          <w:marRight w:val="0pt"/>
          <w:marTop w:val="0pt"/>
          <w:marBottom w:val="0pt"/>
          <w:divBdr>
            <w:top w:val="none" w:sz="0" w:space="0" w:color="auto"/>
            <w:left w:val="none" w:sz="0" w:space="0" w:color="auto"/>
            <w:bottom w:val="none" w:sz="0" w:space="0" w:color="auto"/>
            <w:right w:val="none" w:sz="0" w:space="0" w:color="auto"/>
          </w:divBdr>
        </w:div>
        <w:div w:id="561137620">
          <w:marLeft w:val="32pt"/>
          <w:marRight w:val="0pt"/>
          <w:marTop w:val="0pt"/>
          <w:marBottom w:val="0pt"/>
          <w:divBdr>
            <w:top w:val="none" w:sz="0" w:space="0" w:color="auto"/>
            <w:left w:val="none" w:sz="0" w:space="0" w:color="auto"/>
            <w:bottom w:val="none" w:sz="0" w:space="0" w:color="auto"/>
            <w:right w:val="none" w:sz="0" w:space="0" w:color="auto"/>
          </w:divBdr>
        </w:div>
        <w:div w:id="608509967">
          <w:marLeft w:val="32pt"/>
          <w:marRight w:val="0pt"/>
          <w:marTop w:val="0pt"/>
          <w:marBottom w:val="0pt"/>
          <w:divBdr>
            <w:top w:val="none" w:sz="0" w:space="0" w:color="auto"/>
            <w:left w:val="none" w:sz="0" w:space="0" w:color="auto"/>
            <w:bottom w:val="none" w:sz="0" w:space="0" w:color="auto"/>
            <w:right w:val="none" w:sz="0" w:space="0" w:color="auto"/>
          </w:divBdr>
        </w:div>
        <w:div w:id="1928079993">
          <w:marLeft w:val="32pt"/>
          <w:marRight w:val="0pt"/>
          <w:marTop w:val="0pt"/>
          <w:marBottom w:val="0pt"/>
          <w:divBdr>
            <w:top w:val="none" w:sz="0" w:space="0" w:color="auto"/>
            <w:left w:val="none" w:sz="0" w:space="0" w:color="auto"/>
            <w:bottom w:val="none" w:sz="0" w:space="0" w:color="auto"/>
            <w:right w:val="none" w:sz="0" w:space="0" w:color="auto"/>
          </w:divBdr>
        </w:div>
        <w:div w:id="1933513533">
          <w:marLeft w:val="32pt"/>
          <w:marRight w:val="0pt"/>
          <w:marTop w:val="0pt"/>
          <w:marBottom w:val="0pt"/>
          <w:divBdr>
            <w:top w:val="none" w:sz="0" w:space="0" w:color="auto"/>
            <w:left w:val="none" w:sz="0" w:space="0" w:color="auto"/>
            <w:bottom w:val="none" w:sz="0" w:space="0" w:color="auto"/>
            <w:right w:val="none" w:sz="0" w:space="0" w:color="auto"/>
          </w:divBdr>
        </w:div>
      </w:divsChild>
    </w:div>
    <w:div w:id="1411649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748229">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1834021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659455">
          <w:marLeft w:val="32pt"/>
          <w:marRight w:val="0pt"/>
          <w:marTop w:val="0pt"/>
          <w:marBottom w:val="0pt"/>
          <w:divBdr>
            <w:top w:val="none" w:sz="0" w:space="0" w:color="auto"/>
            <w:left w:val="none" w:sz="0" w:space="0" w:color="auto"/>
            <w:bottom w:val="none" w:sz="0" w:space="0" w:color="auto"/>
            <w:right w:val="none" w:sz="0" w:space="0" w:color="auto"/>
          </w:divBdr>
        </w:div>
        <w:div w:id="1943491146">
          <w:marLeft w:val="32pt"/>
          <w:marRight w:val="0pt"/>
          <w:marTop w:val="0pt"/>
          <w:marBottom w:val="0pt"/>
          <w:divBdr>
            <w:top w:val="none" w:sz="0" w:space="0" w:color="auto"/>
            <w:left w:val="none" w:sz="0" w:space="0" w:color="auto"/>
            <w:bottom w:val="none" w:sz="0" w:space="0" w:color="auto"/>
            <w:right w:val="none" w:sz="0" w:space="0" w:color="auto"/>
          </w:divBdr>
        </w:div>
        <w:div w:id="1895046176">
          <w:marLeft w:val="32pt"/>
          <w:marRight w:val="0pt"/>
          <w:marTop w:val="0pt"/>
          <w:marBottom w:val="0pt"/>
          <w:divBdr>
            <w:top w:val="none" w:sz="0" w:space="0" w:color="auto"/>
            <w:left w:val="none" w:sz="0" w:space="0" w:color="auto"/>
            <w:bottom w:val="none" w:sz="0" w:space="0" w:color="auto"/>
            <w:right w:val="none" w:sz="0" w:space="0" w:color="auto"/>
          </w:divBdr>
        </w:div>
        <w:div w:id="2130471642">
          <w:marLeft w:val="32pt"/>
          <w:marRight w:val="0pt"/>
          <w:marTop w:val="0pt"/>
          <w:marBottom w:val="0pt"/>
          <w:divBdr>
            <w:top w:val="none" w:sz="0" w:space="0" w:color="auto"/>
            <w:left w:val="none" w:sz="0" w:space="0" w:color="auto"/>
            <w:bottom w:val="none" w:sz="0" w:space="0" w:color="auto"/>
            <w:right w:val="none" w:sz="0" w:space="0" w:color="auto"/>
          </w:divBdr>
        </w:div>
        <w:div w:id="1658922721">
          <w:marLeft w:val="32pt"/>
          <w:marRight w:val="0pt"/>
          <w:marTop w:val="0pt"/>
          <w:marBottom w:val="0pt"/>
          <w:divBdr>
            <w:top w:val="none" w:sz="0" w:space="0" w:color="auto"/>
            <w:left w:val="none" w:sz="0" w:space="0" w:color="auto"/>
            <w:bottom w:val="none" w:sz="0" w:space="0" w:color="auto"/>
            <w:right w:val="none" w:sz="0" w:space="0" w:color="auto"/>
          </w:divBdr>
        </w:div>
        <w:div w:id="655376672">
          <w:marLeft w:val="32pt"/>
          <w:marRight w:val="0pt"/>
          <w:marTop w:val="0pt"/>
          <w:marBottom w:val="0pt"/>
          <w:divBdr>
            <w:top w:val="none" w:sz="0" w:space="0" w:color="auto"/>
            <w:left w:val="none" w:sz="0" w:space="0" w:color="auto"/>
            <w:bottom w:val="none" w:sz="0" w:space="0" w:color="auto"/>
            <w:right w:val="none" w:sz="0" w:space="0" w:color="auto"/>
          </w:divBdr>
        </w:div>
        <w:div w:id="2101486549">
          <w:marLeft w:val="32pt"/>
          <w:marRight w:val="0pt"/>
          <w:marTop w:val="0pt"/>
          <w:marBottom w:val="0pt"/>
          <w:divBdr>
            <w:top w:val="none" w:sz="0" w:space="0" w:color="auto"/>
            <w:left w:val="none" w:sz="0" w:space="0" w:color="auto"/>
            <w:bottom w:val="none" w:sz="0" w:space="0" w:color="auto"/>
            <w:right w:val="none" w:sz="0" w:space="0" w:color="auto"/>
          </w:divBdr>
        </w:div>
        <w:div w:id="777994117">
          <w:marLeft w:val="32pt"/>
          <w:marRight w:val="0pt"/>
          <w:marTop w:val="0pt"/>
          <w:marBottom w:val="0pt"/>
          <w:divBdr>
            <w:top w:val="none" w:sz="0" w:space="0" w:color="auto"/>
            <w:left w:val="none" w:sz="0" w:space="0" w:color="auto"/>
            <w:bottom w:val="none" w:sz="0" w:space="0" w:color="auto"/>
            <w:right w:val="none" w:sz="0" w:space="0" w:color="auto"/>
          </w:divBdr>
        </w:div>
        <w:div w:id="1545950265">
          <w:marLeft w:val="32pt"/>
          <w:marRight w:val="0pt"/>
          <w:marTop w:val="0pt"/>
          <w:marBottom w:val="0pt"/>
          <w:divBdr>
            <w:top w:val="none" w:sz="0" w:space="0" w:color="auto"/>
            <w:left w:val="none" w:sz="0" w:space="0" w:color="auto"/>
            <w:bottom w:val="none" w:sz="0" w:space="0" w:color="auto"/>
            <w:right w:val="none" w:sz="0" w:space="0" w:color="auto"/>
          </w:divBdr>
        </w:div>
        <w:div w:id="677469016">
          <w:marLeft w:val="32pt"/>
          <w:marRight w:val="0pt"/>
          <w:marTop w:val="0pt"/>
          <w:marBottom w:val="0pt"/>
          <w:divBdr>
            <w:top w:val="none" w:sz="0" w:space="0" w:color="auto"/>
            <w:left w:val="none" w:sz="0" w:space="0" w:color="auto"/>
            <w:bottom w:val="none" w:sz="0" w:space="0" w:color="auto"/>
            <w:right w:val="none" w:sz="0" w:space="0" w:color="auto"/>
          </w:divBdr>
        </w:div>
        <w:div w:id="1363631459">
          <w:marLeft w:val="32pt"/>
          <w:marRight w:val="0pt"/>
          <w:marTop w:val="0pt"/>
          <w:marBottom w:val="0pt"/>
          <w:divBdr>
            <w:top w:val="none" w:sz="0" w:space="0" w:color="auto"/>
            <w:left w:val="none" w:sz="0" w:space="0" w:color="auto"/>
            <w:bottom w:val="none" w:sz="0" w:space="0" w:color="auto"/>
            <w:right w:val="none" w:sz="0" w:space="0" w:color="auto"/>
          </w:divBdr>
        </w:div>
        <w:div w:id="916288403">
          <w:marLeft w:val="32pt"/>
          <w:marRight w:val="0pt"/>
          <w:marTop w:val="0pt"/>
          <w:marBottom w:val="0pt"/>
          <w:divBdr>
            <w:top w:val="none" w:sz="0" w:space="0" w:color="auto"/>
            <w:left w:val="none" w:sz="0" w:space="0" w:color="auto"/>
            <w:bottom w:val="none" w:sz="0" w:space="0" w:color="auto"/>
            <w:right w:val="none" w:sz="0" w:space="0" w:color="auto"/>
          </w:divBdr>
        </w:div>
        <w:div w:id="1858152825">
          <w:marLeft w:val="32pt"/>
          <w:marRight w:val="0pt"/>
          <w:marTop w:val="0pt"/>
          <w:marBottom w:val="0pt"/>
          <w:divBdr>
            <w:top w:val="none" w:sz="0" w:space="0" w:color="auto"/>
            <w:left w:val="none" w:sz="0" w:space="0" w:color="auto"/>
            <w:bottom w:val="none" w:sz="0" w:space="0" w:color="auto"/>
            <w:right w:val="none" w:sz="0" w:space="0" w:color="auto"/>
          </w:divBdr>
        </w:div>
        <w:div w:id="373625767">
          <w:marLeft w:val="32pt"/>
          <w:marRight w:val="0pt"/>
          <w:marTop w:val="0pt"/>
          <w:marBottom w:val="0pt"/>
          <w:divBdr>
            <w:top w:val="none" w:sz="0" w:space="0" w:color="auto"/>
            <w:left w:val="none" w:sz="0" w:space="0" w:color="auto"/>
            <w:bottom w:val="none" w:sz="0" w:space="0" w:color="auto"/>
            <w:right w:val="none" w:sz="0" w:space="0" w:color="auto"/>
          </w:divBdr>
        </w:div>
        <w:div w:id="69081614">
          <w:marLeft w:val="32pt"/>
          <w:marRight w:val="0pt"/>
          <w:marTop w:val="0pt"/>
          <w:marBottom w:val="0pt"/>
          <w:divBdr>
            <w:top w:val="none" w:sz="0" w:space="0" w:color="auto"/>
            <w:left w:val="none" w:sz="0" w:space="0" w:color="auto"/>
            <w:bottom w:val="none" w:sz="0" w:space="0" w:color="auto"/>
            <w:right w:val="none" w:sz="0" w:space="0" w:color="auto"/>
          </w:divBdr>
        </w:div>
      </w:divsChild>
    </w:div>
    <w:div w:id="201594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1124581">
          <w:marLeft w:val="32pt"/>
          <w:marRight w:val="0pt"/>
          <w:marTop w:val="0pt"/>
          <w:marBottom w:val="0pt"/>
          <w:divBdr>
            <w:top w:val="none" w:sz="0" w:space="0" w:color="auto"/>
            <w:left w:val="none" w:sz="0" w:space="0" w:color="auto"/>
            <w:bottom w:val="none" w:sz="0" w:space="0" w:color="auto"/>
            <w:right w:val="none" w:sz="0" w:space="0" w:color="auto"/>
          </w:divBdr>
        </w:div>
        <w:div w:id="2023048304">
          <w:marLeft w:val="32pt"/>
          <w:marRight w:val="0pt"/>
          <w:marTop w:val="0pt"/>
          <w:marBottom w:val="0pt"/>
          <w:divBdr>
            <w:top w:val="none" w:sz="0" w:space="0" w:color="auto"/>
            <w:left w:val="none" w:sz="0" w:space="0" w:color="auto"/>
            <w:bottom w:val="none" w:sz="0" w:space="0" w:color="auto"/>
            <w:right w:val="none" w:sz="0" w:space="0" w:color="auto"/>
          </w:divBdr>
        </w:div>
        <w:div w:id="686831664">
          <w:marLeft w:val="32pt"/>
          <w:marRight w:val="0pt"/>
          <w:marTop w:val="0pt"/>
          <w:marBottom w:val="0pt"/>
          <w:divBdr>
            <w:top w:val="none" w:sz="0" w:space="0" w:color="auto"/>
            <w:left w:val="none" w:sz="0" w:space="0" w:color="auto"/>
            <w:bottom w:val="none" w:sz="0" w:space="0" w:color="auto"/>
            <w:right w:val="none" w:sz="0" w:space="0" w:color="auto"/>
          </w:divBdr>
        </w:div>
        <w:div w:id="746002758">
          <w:marLeft w:val="32pt"/>
          <w:marRight w:val="0pt"/>
          <w:marTop w:val="0pt"/>
          <w:marBottom w:val="0pt"/>
          <w:divBdr>
            <w:top w:val="none" w:sz="0" w:space="0" w:color="auto"/>
            <w:left w:val="none" w:sz="0" w:space="0" w:color="auto"/>
            <w:bottom w:val="none" w:sz="0" w:space="0" w:color="auto"/>
            <w:right w:val="none" w:sz="0" w:space="0" w:color="auto"/>
          </w:divBdr>
        </w:div>
        <w:div w:id="348722306">
          <w:marLeft w:val="32pt"/>
          <w:marRight w:val="0pt"/>
          <w:marTop w:val="0pt"/>
          <w:marBottom w:val="0pt"/>
          <w:divBdr>
            <w:top w:val="none" w:sz="0" w:space="0" w:color="auto"/>
            <w:left w:val="none" w:sz="0" w:space="0" w:color="auto"/>
            <w:bottom w:val="none" w:sz="0" w:space="0" w:color="auto"/>
            <w:right w:val="none" w:sz="0" w:space="0" w:color="auto"/>
          </w:divBdr>
        </w:div>
        <w:div w:id="1093553333">
          <w:marLeft w:val="32pt"/>
          <w:marRight w:val="0pt"/>
          <w:marTop w:val="0pt"/>
          <w:marBottom w:val="0pt"/>
          <w:divBdr>
            <w:top w:val="none" w:sz="0" w:space="0" w:color="auto"/>
            <w:left w:val="none" w:sz="0" w:space="0" w:color="auto"/>
            <w:bottom w:val="none" w:sz="0" w:space="0" w:color="auto"/>
            <w:right w:val="none" w:sz="0" w:space="0" w:color="auto"/>
          </w:divBdr>
        </w:div>
        <w:div w:id="1279727622">
          <w:marLeft w:val="32pt"/>
          <w:marRight w:val="0pt"/>
          <w:marTop w:val="0pt"/>
          <w:marBottom w:val="0pt"/>
          <w:divBdr>
            <w:top w:val="none" w:sz="0" w:space="0" w:color="auto"/>
            <w:left w:val="none" w:sz="0" w:space="0" w:color="auto"/>
            <w:bottom w:val="none" w:sz="0" w:space="0" w:color="auto"/>
            <w:right w:val="none" w:sz="0" w:space="0" w:color="auto"/>
          </w:divBdr>
        </w:div>
        <w:div w:id="907157259">
          <w:marLeft w:val="32pt"/>
          <w:marRight w:val="0pt"/>
          <w:marTop w:val="0pt"/>
          <w:marBottom w:val="0pt"/>
          <w:divBdr>
            <w:top w:val="none" w:sz="0" w:space="0" w:color="auto"/>
            <w:left w:val="none" w:sz="0" w:space="0" w:color="auto"/>
            <w:bottom w:val="none" w:sz="0" w:space="0" w:color="auto"/>
            <w:right w:val="none" w:sz="0" w:space="0" w:color="auto"/>
          </w:divBdr>
        </w:div>
        <w:div w:id="2136874143">
          <w:marLeft w:val="32pt"/>
          <w:marRight w:val="0pt"/>
          <w:marTop w:val="0pt"/>
          <w:marBottom w:val="0pt"/>
          <w:divBdr>
            <w:top w:val="none" w:sz="0" w:space="0" w:color="auto"/>
            <w:left w:val="none" w:sz="0" w:space="0" w:color="auto"/>
            <w:bottom w:val="none" w:sz="0" w:space="0" w:color="auto"/>
            <w:right w:val="none" w:sz="0" w:space="0" w:color="auto"/>
          </w:divBdr>
        </w:div>
        <w:div w:id="512190203">
          <w:marLeft w:val="32pt"/>
          <w:marRight w:val="0pt"/>
          <w:marTop w:val="0pt"/>
          <w:marBottom w:val="0pt"/>
          <w:divBdr>
            <w:top w:val="none" w:sz="0" w:space="0" w:color="auto"/>
            <w:left w:val="none" w:sz="0" w:space="0" w:color="auto"/>
            <w:bottom w:val="none" w:sz="0" w:space="0" w:color="auto"/>
            <w:right w:val="none" w:sz="0" w:space="0" w:color="auto"/>
          </w:divBdr>
        </w:div>
        <w:div w:id="1668485079">
          <w:marLeft w:val="32pt"/>
          <w:marRight w:val="0pt"/>
          <w:marTop w:val="0pt"/>
          <w:marBottom w:val="0pt"/>
          <w:divBdr>
            <w:top w:val="none" w:sz="0" w:space="0" w:color="auto"/>
            <w:left w:val="none" w:sz="0" w:space="0" w:color="auto"/>
            <w:bottom w:val="none" w:sz="0" w:space="0" w:color="auto"/>
            <w:right w:val="none" w:sz="0" w:space="0" w:color="auto"/>
          </w:divBdr>
        </w:div>
        <w:div w:id="645470010">
          <w:marLeft w:val="32pt"/>
          <w:marRight w:val="0pt"/>
          <w:marTop w:val="0pt"/>
          <w:marBottom w:val="0pt"/>
          <w:divBdr>
            <w:top w:val="none" w:sz="0" w:space="0" w:color="auto"/>
            <w:left w:val="none" w:sz="0" w:space="0" w:color="auto"/>
            <w:bottom w:val="none" w:sz="0" w:space="0" w:color="auto"/>
            <w:right w:val="none" w:sz="0" w:space="0" w:color="auto"/>
          </w:divBdr>
        </w:div>
        <w:div w:id="406078498">
          <w:marLeft w:val="32pt"/>
          <w:marRight w:val="0pt"/>
          <w:marTop w:val="0pt"/>
          <w:marBottom w:val="0pt"/>
          <w:divBdr>
            <w:top w:val="none" w:sz="0" w:space="0" w:color="auto"/>
            <w:left w:val="none" w:sz="0" w:space="0" w:color="auto"/>
            <w:bottom w:val="none" w:sz="0" w:space="0" w:color="auto"/>
            <w:right w:val="none" w:sz="0" w:space="0" w:color="auto"/>
          </w:divBdr>
        </w:div>
        <w:div w:id="1876772820">
          <w:marLeft w:val="32pt"/>
          <w:marRight w:val="0pt"/>
          <w:marTop w:val="0pt"/>
          <w:marBottom w:val="0pt"/>
          <w:divBdr>
            <w:top w:val="none" w:sz="0" w:space="0" w:color="auto"/>
            <w:left w:val="none" w:sz="0" w:space="0" w:color="auto"/>
            <w:bottom w:val="none" w:sz="0" w:space="0" w:color="auto"/>
            <w:right w:val="none" w:sz="0" w:space="0" w:color="auto"/>
          </w:divBdr>
        </w:div>
        <w:div w:id="677734958">
          <w:marLeft w:val="32pt"/>
          <w:marRight w:val="0pt"/>
          <w:marTop w:val="0pt"/>
          <w:marBottom w:val="0pt"/>
          <w:divBdr>
            <w:top w:val="none" w:sz="0" w:space="0" w:color="auto"/>
            <w:left w:val="none" w:sz="0" w:space="0" w:color="auto"/>
            <w:bottom w:val="none" w:sz="0" w:space="0" w:color="auto"/>
            <w:right w:val="none" w:sz="0" w:space="0" w:color="auto"/>
          </w:divBdr>
        </w:div>
        <w:div w:id="386294729">
          <w:marLeft w:val="32pt"/>
          <w:marRight w:val="0pt"/>
          <w:marTop w:val="0pt"/>
          <w:marBottom w:val="0pt"/>
          <w:divBdr>
            <w:top w:val="none" w:sz="0" w:space="0" w:color="auto"/>
            <w:left w:val="none" w:sz="0" w:space="0" w:color="auto"/>
            <w:bottom w:val="none" w:sz="0" w:space="0" w:color="auto"/>
            <w:right w:val="none" w:sz="0" w:space="0" w:color="auto"/>
          </w:divBdr>
        </w:div>
        <w:div w:id="1100223156">
          <w:marLeft w:val="32pt"/>
          <w:marRight w:val="0pt"/>
          <w:marTop w:val="0pt"/>
          <w:marBottom w:val="0pt"/>
          <w:divBdr>
            <w:top w:val="none" w:sz="0" w:space="0" w:color="auto"/>
            <w:left w:val="none" w:sz="0" w:space="0" w:color="auto"/>
            <w:bottom w:val="none" w:sz="0" w:space="0" w:color="auto"/>
            <w:right w:val="none" w:sz="0" w:space="0" w:color="auto"/>
          </w:divBdr>
        </w:div>
        <w:div w:id="534654140">
          <w:marLeft w:val="32pt"/>
          <w:marRight w:val="0pt"/>
          <w:marTop w:val="0pt"/>
          <w:marBottom w:val="0pt"/>
          <w:divBdr>
            <w:top w:val="none" w:sz="0" w:space="0" w:color="auto"/>
            <w:left w:val="none" w:sz="0" w:space="0" w:color="auto"/>
            <w:bottom w:val="none" w:sz="0" w:space="0" w:color="auto"/>
            <w:right w:val="none" w:sz="0" w:space="0" w:color="auto"/>
          </w:divBdr>
        </w:div>
        <w:div w:id="758671307">
          <w:marLeft w:val="32pt"/>
          <w:marRight w:val="0pt"/>
          <w:marTop w:val="0pt"/>
          <w:marBottom w:val="0pt"/>
          <w:divBdr>
            <w:top w:val="none" w:sz="0" w:space="0" w:color="auto"/>
            <w:left w:val="none" w:sz="0" w:space="0" w:color="auto"/>
            <w:bottom w:val="none" w:sz="0" w:space="0" w:color="auto"/>
            <w:right w:val="none" w:sz="0" w:space="0" w:color="auto"/>
          </w:divBdr>
        </w:div>
      </w:divsChild>
    </w:div>
    <w:div w:id="211774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7439587">
          <w:marLeft w:val="32pt"/>
          <w:marRight w:val="0pt"/>
          <w:marTop w:val="0pt"/>
          <w:marBottom w:val="0pt"/>
          <w:divBdr>
            <w:top w:val="none" w:sz="0" w:space="0" w:color="auto"/>
            <w:left w:val="none" w:sz="0" w:space="0" w:color="auto"/>
            <w:bottom w:val="none" w:sz="0" w:space="0" w:color="auto"/>
            <w:right w:val="none" w:sz="0" w:space="0" w:color="auto"/>
          </w:divBdr>
        </w:div>
        <w:div w:id="1216889185">
          <w:marLeft w:val="32pt"/>
          <w:marRight w:val="0pt"/>
          <w:marTop w:val="0pt"/>
          <w:marBottom w:val="0pt"/>
          <w:divBdr>
            <w:top w:val="none" w:sz="0" w:space="0" w:color="auto"/>
            <w:left w:val="none" w:sz="0" w:space="0" w:color="auto"/>
            <w:bottom w:val="none" w:sz="0" w:space="0" w:color="auto"/>
            <w:right w:val="none" w:sz="0" w:space="0" w:color="auto"/>
          </w:divBdr>
        </w:div>
        <w:div w:id="1225605761">
          <w:marLeft w:val="32pt"/>
          <w:marRight w:val="0pt"/>
          <w:marTop w:val="0pt"/>
          <w:marBottom w:val="0pt"/>
          <w:divBdr>
            <w:top w:val="none" w:sz="0" w:space="0" w:color="auto"/>
            <w:left w:val="none" w:sz="0" w:space="0" w:color="auto"/>
            <w:bottom w:val="none" w:sz="0" w:space="0" w:color="auto"/>
            <w:right w:val="none" w:sz="0" w:space="0" w:color="auto"/>
          </w:divBdr>
        </w:div>
        <w:div w:id="1640301980">
          <w:marLeft w:val="32pt"/>
          <w:marRight w:val="0pt"/>
          <w:marTop w:val="0pt"/>
          <w:marBottom w:val="0pt"/>
          <w:divBdr>
            <w:top w:val="none" w:sz="0" w:space="0" w:color="auto"/>
            <w:left w:val="none" w:sz="0" w:space="0" w:color="auto"/>
            <w:bottom w:val="none" w:sz="0" w:space="0" w:color="auto"/>
            <w:right w:val="none" w:sz="0" w:space="0" w:color="auto"/>
          </w:divBdr>
        </w:div>
        <w:div w:id="732972168">
          <w:marLeft w:val="32pt"/>
          <w:marRight w:val="0pt"/>
          <w:marTop w:val="0pt"/>
          <w:marBottom w:val="0pt"/>
          <w:divBdr>
            <w:top w:val="none" w:sz="0" w:space="0" w:color="auto"/>
            <w:left w:val="none" w:sz="0" w:space="0" w:color="auto"/>
            <w:bottom w:val="none" w:sz="0" w:space="0" w:color="auto"/>
            <w:right w:val="none" w:sz="0" w:space="0" w:color="auto"/>
          </w:divBdr>
        </w:div>
        <w:div w:id="694693229">
          <w:marLeft w:val="32pt"/>
          <w:marRight w:val="0pt"/>
          <w:marTop w:val="0pt"/>
          <w:marBottom w:val="0pt"/>
          <w:divBdr>
            <w:top w:val="none" w:sz="0" w:space="0" w:color="auto"/>
            <w:left w:val="none" w:sz="0" w:space="0" w:color="auto"/>
            <w:bottom w:val="none" w:sz="0" w:space="0" w:color="auto"/>
            <w:right w:val="none" w:sz="0" w:space="0" w:color="auto"/>
          </w:divBdr>
        </w:div>
        <w:div w:id="1298603428">
          <w:marLeft w:val="32pt"/>
          <w:marRight w:val="0pt"/>
          <w:marTop w:val="0pt"/>
          <w:marBottom w:val="0pt"/>
          <w:divBdr>
            <w:top w:val="none" w:sz="0" w:space="0" w:color="auto"/>
            <w:left w:val="none" w:sz="0" w:space="0" w:color="auto"/>
            <w:bottom w:val="none" w:sz="0" w:space="0" w:color="auto"/>
            <w:right w:val="none" w:sz="0" w:space="0" w:color="auto"/>
          </w:divBdr>
        </w:div>
        <w:div w:id="694429182">
          <w:marLeft w:val="32pt"/>
          <w:marRight w:val="0pt"/>
          <w:marTop w:val="0pt"/>
          <w:marBottom w:val="0pt"/>
          <w:divBdr>
            <w:top w:val="none" w:sz="0" w:space="0" w:color="auto"/>
            <w:left w:val="none" w:sz="0" w:space="0" w:color="auto"/>
            <w:bottom w:val="none" w:sz="0" w:space="0" w:color="auto"/>
            <w:right w:val="none" w:sz="0" w:space="0" w:color="auto"/>
          </w:divBdr>
        </w:div>
        <w:div w:id="229703794">
          <w:marLeft w:val="32pt"/>
          <w:marRight w:val="0pt"/>
          <w:marTop w:val="0pt"/>
          <w:marBottom w:val="0pt"/>
          <w:divBdr>
            <w:top w:val="none" w:sz="0" w:space="0" w:color="auto"/>
            <w:left w:val="none" w:sz="0" w:space="0" w:color="auto"/>
            <w:bottom w:val="none" w:sz="0" w:space="0" w:color="auto"/>
            <w:right w:val="none" w:sz="0" w:space="0" w:color="auto"/>
          </w:divBdr>
        </w:div>
        <w:div w:id="718163348">
          <w:marLeft w:val="32pt"/>
          <w:marRight w:val="0pt"/>
          <w:marTop w:val="0pt"/>
          <w:marBottom w:val="0pt"/>
          <w:divBdr>
            <w:top w:val="none" w:sz="0" w:space="0" w:color="auto"/>
            <w:left w:val="none" w:sz="0" w:space="0" w:color="auto"/>
            <w:bottom w:val="none" w:sz="0" w:space="0" w:color="auto"/>
            <w:right w:val="none" w:sz="0" w:space="0" w:color="auto"/>
          </w:divBdr>
        </w:div>
        <w:div w:id="1045716774">
          <w:marLeft w:val="32pt"/>
          <w:marRight w:val="0pt"/>
          <w:marTop w:val="0pt"/>
          <w:marBottom w:val="0pt"/>
          <w:divBdr>
            <w:top w:val="none" w:sz="0" w:space="0" w:color="auto"/>
            <w:left w:val="none" w:sz="0" w:space="0" w:color="auto"/>
            <w:bottom w:val="none" w:sz="0" w:space="0" w:color="auto"/>
            <w:right w:val="none" w:sz="0" w:space="0" w:color="auto"/>
          </w:divBdr>
        </w:div>
        <w:div w:id="1554151963">
          <w:marLeft w:val="32pt"/>
          <w:marRight w:val="0pt"/>
          <w:marTop w:val="0pt"/>
          <w:marBottom w:val="0pt"/>
          <w:divBdr>
            <w:top w:val="none" w:sz="0" w:space="0" w:color="auto"/>
            <w:left w:val="none" w:sz="0" w:space="0" w:color="auto"/>
            <w:bottom w:val="none" w:sz="0" w:space="0" w:color="auto"/>
            <w:right w:val="none" w:sz="0" w:space="0" w:color="auto"/>
          </w:divBdr>
        </w:div>
        <w:div w:id="294259180">
          <w:marLeft w:val="32pt"/>
          <w:marRight w:val="0pt"/>
          <w:marTop w:val="0pt"/>
          <w:marBottom w:val="0pt"/>
          <w:divBdr>
            <w:top w:val="none" w:sz="0" w:space="0" w:color="auto"/>
            <w:left w:val="none" w:sz="0" w:space="0" w:color="auto"/>
            <w:bottom w:val="none" w:sz="0" w:space="0" w:color="auto"/>
            <w:right w:val="none" w:sz="0" w:space="0" w:color="auto"/>
          </w:divBdr>
        </w:div>
        <w:div w:id="641891253">
          <w:marLeft w:val="32pt"/>
          <w:marRight w:val="0pt"/>
          <w:marTop w:val="0pt"/>
          <w:marBottom w:val="0pt"/>
          <w:divBdr>
            <w:top w:val="none" w:sz="0" w:space="0" w:color="auto"/>
            <w:left w:val="none" w:sz="0" w:space="0" w:color="auto"/>
            <w:bottom w:val="none" w:sz="0" w:space="0" w:color="auto"/>
            <w:right w:val="none" w:sz="0" w:space="0" w:color="auto"/>
          </w:divBdr>
        </w:div>
        <w:div w:id="147284435">
          <w:marLeft w:val="32pt"/>
          <w:marRight w:val="0pt"/>
          <w:marTop w:val="0pt"/>
          <w:marBottom w:val="0pt"/>
          <w:divBdr>
            <w:top w:val="none" w:sz="0" w:space="0" w:color="auto"/>
            <w:left w:val="none" w:sz="0" w:space="0" w:color="auto"/>
            <w:bottom w:val="none" w:sz="0" w:space="0" w:color="auto"/>
            <w:right w:val="none" w:sz="0" w:space="0" w:color="auto"/>
          </w:divBdr>
        </w:div>
        <w:div w:id="1997567743">
          <w:marLeft w:val="32pt"/>
          <w:marRight w:val="0pt"/>
          <w:marTop w:val="0pt"/>
          <w:marBottom w:val="0pt"/>
          <w:divBdr>
            <w:top w:val="none" w:sz="0" w:space="0" w:color="auto"/>
            <w:left w:val="none" w:sz="0" w:space="0" w:color="auto"/>
            <w:bottom w:val="none" w:sz="0" w:space="0" w:color="auto"/>
            <w:right w:val="none" w:sz="0" w:space="0" w:color="auto"/>
          </w:divBdr>
        </w:div>
        <w:div w:id="983973226">
          <w:marLeft w:val="32pt"/>
          <w:marRight w:val="0pt"/>
          <w:marTop w:val="0pt"/>
          <w:marBottom w:val="0pt"/>
          <w:divBdr>
            <w:top w:val="none" w:sz="0" w:space="0" w:color="auto"/>
            <w:left w:val="none" w:sz="0" w:space="0" w:color="auto"/>
            <w:bottom w:val="none" w:sz="0" w:space="0" w:color="auto"/>
            <w:right w:val="none" w:sz="0" w:space="0" w:color="auto"/>
          </w:divBdr>
        </w:div>
        <w:div w:id="684286561">
          <w:marLeft w:val="32pt"/>
          <w:marRight w:val="0pt"/>
          <w:marTop w:val="0pt"/>
          <w:marBottom w:val="0pt"/>
          <w:divBdr>
            <w:top w:val="none" w:sz="0" w:space="0" w:color="auto"/>
            <w:left w:val="none" w:sz="0" w:space="0" w:color="auto"/>
            <w:bottom w:val="none" w:sz="0" w:space="0" w:color="auto"/>
            <w:right w:val="none" w:sz="0" w:space="0" w:color="auto"/>
          </w:divBdr>
        </w:div>
        <w:div w:id="1184595481">
          <w:marLeft w:val="32pt"/>
          <w:marRight w:val="0pt"/>
          <w:marTop w:val="0pt"/>
          <w:marBottom w:val="0pt"/>
          <w:divBdr>
            <w:top w:val="none" w:sz="0" w:space="0" w:color="auto"/>
            <w:left w:val="none" w:sz="0" w:space="0" w:color="auto"/>
            <w:bottom w:val="none" w:sz="0" w:space="0" w:color="auto"/>
            <w:right w:val="none" w:sz="0" w:space="0" w:color="auto"/>
          </w:divBdr>
        </w:div>
        <w:div w:id="1151171010">
          <w:marLeft w:val="32pt"/>
          <w:marRight w:val="0pt"/>
          <w:marTop w:val="0pt"/>
          <w:marBottom w:val="0pt"/>
          <w:divBdr>
            <w:top w:val="none" w:sz="0" w:space="0" w:color="auto"/>
            <w:left w:val="none" w:sz="0" w:space="0" w:color="auto"/>
            <w:bottom w:val="none" w:sz="0" w:space="0" w:color="auto"/>
            <w:right w:val="none" w:sz="0" w:space="0" w:color="auto"/>
          </w:divBdr>
        </w:div>
        <w:div w:id="780492145">
          <w:marLeft w:val="32pt"/>
          <w:marRight w:val="0pt"/>
          <w:marTop w:val="0pt"/>
          <w:marBottom w:val="0pt"/>
          <w:divBdr>
            <w:top w:val="none" w:sz="0" w:space="0" w:color="auto"/>
            <w:left w:val="none" w:sz="0" w:space="0" w:color="auto"/>
            <w:bottom w:val="none" w:sz="0" w:space="0" w:color="auto"/>
            <w:right w:val="none" w:sz="0" w:space="0" w:color="auto"/>
          </w:divBdr>
        </w:div>
        <w:div w:id="1767264345">
          <w:marLeft w:val="32pt"/>
          <w:marRight w:val="0pt"/>
          <w:marTop w:val="0pt"/>
          <w:marBottom w:val="0pt"/>
          <w:divBdr>
            <w:top w:val="none" w:sz="0" w:space="0" w:color="auto"/>
            <w:left w:val="none" w:sz="0" w:space="0" w:color="auto"/>
            <w:bottom w:val="none" w:sz="0" w:space="0" w:color="auto"/>
            <w:right w:val="none" w:sz="0" w:space="0" w:color="auto"/>
          </w:divBdr>
        </w:div>
        <w:div w:id="2071220873">
          <w:marLeft w:val="32pt"/>
          <w:marRight w:val="0pt"/>
          <w:marTop w:val="0pt"/>
          <w:marBottom w:val="0pt"/>
          <w:divBdr>
            <w:top w:val="none" w:sz="0" w:space="0" w:color="auto"/>
            <w:left w:val="none" w:sz="0" w:space="0" w:color="auto"/>
            <w:bottom w:val="none" w:sz="0" w:space="0" w:color="auto"/>
            <w:right w:val="none" w:sz="0" w:space="0" w:color="auto"/>
          </w:divBdr>
        </w:div>
        <w:div w:id="2033915118">
          <w:marLeft w:val="32pt"/>
          <w:marRight w:val="0pt"/>
          <w:marTop w:val="0pt"/>
          <w:marBottom w:val="0pt"/>
          <w:divBdr>
            <w:top w:val="none" w:sz="0" w:space="0" w:color="auto"/>
            <w:left w:val="none" w:sz="0" w:space="0" w:color="auto"/>
            <w:bottom w:val="none" w:sz="0" w:space="0" w:color="auto"/>
            <w:right w:val="none" w:sz="0" w:space="0" w:color="auto"/>
          </w:divBdr>
        </w:div>
      </w:divsChild>
    </w:div>
    <w:div w:id="238490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5443821">
          <w:marLeft w:val="32pt"/>
          <w:marRight w:val="0pt"/>
          <w:marTop w:val="0pt"/>
          <w:marBottom w:val="0pt"/>
          <w:divBdr>
            <w:top w:val="none" w:sz="0" w:space="0" w:color="auto"/>
            <w:left w:val="none" w:sz="0" w:space="0" w:color="auto"/>
            <w:bottom w:val="none" w:sz="0" w:space="0" w:color="auto"/>
            <w:right w:val="none" w:sz="0" w:space="0" w:color="auto"/>
          </w:divBdr>
        </w:div>
        <w:div w:id="350686448">
          <w:marLeft w:val="32pt"/>
          <w:marRight w:val="0pt"/>
          <w:marTop w:val="0pt"/>
          <w:marBottom w:val="0pt"/>
          <w:divBdr>
            <w:top w:val="none" w:sz="0" w:space="0" w:color="auto"/>
            <w:left w:val="none" w:sz="0" w:space="0" w:color="auto"/>
            <w:bottom w:val="none" w:sz="0" w:space="0" w:color="auto"/>
            <w:right w:val="none" w:sz="0" w:space="0" w:color="auto"/>
          </w:divBdr>
        </w:div>
        <w:div w:id="1885289776">
          <w:marLeft w:val="32pt"/>
          <w:marRight w:val="0pt"/>
          <w:marTop w:val="0pt"/>
          <w:marBottom w:val="0pt"/>
          <w:divBdr>
            <w:top w:val="none" w:sz="0" w:space="0" w:color="auto"/>
            <w:left w:val="none" w:sz="0" w:space="0" w:color="auto"/>
            <w:bottom w:val="none" w:sz="0" w:space="0" w:color="auto"/>
            <w:right w:val="none" w:sz="0" w:space="0" w:color="auto"/>
          </w:divBdr>
        </w:div>
        <w:div w:id="2088067788">
          <w:marLeft w:val="32pt"/>
          <w:marRight w:val="0pt"/>
          <w:marTop w:val="0pt"/>
          <w:marBottom w:val="0pt"/>
          <w:divBdr>
            <w:top w:val="none" w:sz="0" w:space="0" w:color="auto"/>
            <w:left w:val="none" w:sz="0" w:space="0" w:color="auto"/>
            <w:bottom w:val="none" w:sz="0" w:space="0" w:color="auto"/>
            <w:right w:val="none" w:sz="0" w:space="0" w:color="auto"/>
          </w:divBdr>
        </w:div>
        <w:div w:id="1278608519">
          <w:marLeft w:val="32pt"/>
          <w:marRight w:val="0pt"/>
          <w:marTop w:val="0pt"/>
          <w:marBottom w:val="0pt"/>
          <w:divBdr>
            <w:top w:val="none" w:sz="0" w:space="0" w:color="auto"/>
            <w:left w:val="none" w:sz="0" w:space="0" w:color="auto"/>
            <w:bottom w:val="none" w:sz="0" w:space="0" w:color="auto"/>
            <w:right w:val="none" w:sz="0" w:space="0" w:color="auto"/>
          </w:divBdr>
        </w:div>
        <w:div w:id="746079336">
          <w:marLeft w:val="32pt"/>
          <w:marRight w:val="0pt"/>
          <w:marTop w:val="0pt"/>
          <w:marBottom w:val="0pt"/>
          <w:divBdr>
            <w:top w:val="none" w:sz="0" w:space="0" w:color="auto"/>
            <w:left w:val="none" w:sz="0" w:space="0" w:color="auto"/>
            <w:bottom w:val="none" w:sz="0" w:space="0" w:color="auto"/>
            <w:right w:val="none" w:sz="0" w:space="0" w:color="auto"/>
          </w:divBdr>
        </w:div>
        <w:div w:id="1577401819">
          <w:marLeft w:val="32pt"/>
          <w:marRight w:val="0pt"/>
          <w:marTop w:val="0pt"/>
          <w:marBottom w:val="0pt"/>
          <w:divBdr>
            <w:top w:val="none" w:sz="0" w:space="0" w:color="auto"/>
            <w:left w:val="none" w:sz="0" w:space="0" w:color="auto"/>
            <w:bottom w:val="none" w:sz="0" w:space="0" w:color="auto"/>
            <w:right w:val="none" w:sz="0" w:space="0" w:color="auto"/>
          </w:divBdr>
        </w:div>
        <w:div w:id="526455001">
          <w:marLeft w:val="32pt"/>
          <w:marRight w:val="0pt"/>
          <w:marTop w:val="0pt"/>
          <w:marBottom w:val="0pt"/>
          <w:divBdr>
            <w:top w:val="none" w:sz="0" w:space="0" w:color="auto"/>
            <w:left w:val="none" w:sz="0" w:space="0" w:color="auto"/>
            <w:bottom w:val="none" w:sz="0" w:space="0" w:color="auto"/>
            <w:right w:val="none" w:sz="0" w:space="0" w:color="auto"/>
          </w:divBdr>
        </w:div>
        <w:div w:id="1895580003">
          <w:marLeft w:val="32pt"/>
          <w:marRight w:val="0pt"/>
          <w:marTop w:val="0pt"/>
          <w:marBottom w:val="0pt"/>
          <w:divBdr>
            <w:top w:val="none" w:sz="0" w:space="0" w:color="auto"/>
            <w:left w:val="none" w:sz="0" w:space="0" w:color="auto"/>
            <w:bottom w:val="none" w:sz="0" w:space="0" w:color="auto"/>
            <w:right w:val="none" w:sz="0" w:space="0" w:color="auto"/>
          </w:divBdr>
        </w:div>
        <w:div w:id="458499799">
          <w:marLeft w:val="32pt"/>
          <w:marRight w:val="0pt"/>
          <w:marTop w:val="0pt"/>
          <w:marBottom w:val="0pt"/>
          <w:divBdr>
            <w:top w:val="none" w:sz="0" w:space="0" w:color="auto"/>
            <w:left w:val="none" w:sz="0" w:space="0" w:color="auto"/>
            <w:bottom w:val="none" w:sz="0" w:space="0" w:color="auto"/>
            <w:right w:val="none" w:sz="0" w:space="0" w:color="auto"/>
          </w:divBdr>
        </w:div>
        <w:div w:id="684213663">
          <w:marLeft w:val="32pt"/>
          <w:marRight w:val="0pt"/>
          <w:marTop w:val="0pt"/>
          <w:marBottom w:val="0pt"/>
          <w:divBdr>
            <w:top w:val="none" w:sz="0" w:space="0" w:color="auto"/>
            <w:left w:val="none" w:sz="0" w:space="0" w:color="auto"/>
            <w:bottom w:val="none" w:sz="0" w:space="0" w:color="auto"/>
            <w:right w:val="none" w:sz="0" w:space="0" w:color="auto"/>
          </w:divBdr>
        </w:div>
        <w:div w:id="2037584531">
          <w:marLeft w:val="32pt"/>
          <w:marRight w:val="0pt"/>
          <w:marTop w:val="0pt"/>
          <w:marBottom w:val="0pt"/>
          <w:divBdr>
            <w:top w:val="none" w:sz="0" w:space="0" w:color="auto"/>
            <w:left w:val="none" w:sz="0" w:space="0" w:color="auto"/>
            <w:bottom w:val="none" w:sz="0" w:space="0" w:color="auto"/>
            <w:right w:val="none" w:sz="0" w:space="0" w:color="auto"/>
          </w:divBdr>
        </w:div>
        <w:div w:id="794906239">
          <w:marLeft w:val="32pt"/>
          <w:marRight w:val="0pt"/>
          <w:marTop w:val="0pt"/>
          <w:marBottom w:val="0pt"/>
          <w:divBdr>
            <w:top w:val="none" w:sz="0" w:space="0" w:color="auto"/>
            <w:left w:val="none" w:sz="0" w:space="0" w:color="auto"/>
            <w:bottom w:val="none" w:sz="0" w:space="0" w:color="auto"/>
            <w:right w:val="none" w:sz="0" w:space="0" w:color="auto"/>
          </w:divBdr>
        </w:div>
      </w:divsChild>
    </w:div>
    <w:div w:id="245581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4690986">
          <w:marLeft w:val="32pt"/>
          <w:marRight w:val="0pt"/>
          <w:marTop w:val="0pt"/>
          <w:marBottom w:val="0pt"/>
          <w:divBdr>
            <w:top w:val="none" w:sz="0" w:space="0" w:color="auto"/>
            <w:left w:val="none" w:sz="0" w:space="0" w:color="auto"/>
            <w:bottom w:val="none" w:sz="0" w:space="0" w:color="auto"/>
            <w:right w:val="none" w:sz="0" w:space="0" w:color="auto"/>
          </w:divBdr>
        </w:div>
        <w:div w:id="1839541601">
          <w:marLeft w:val="32pt"/>
          <w:marRight w:val="0pt"/>
          <w:marTop w:val="0pt"/>
          <w:marBottom w:val="0pt"/>
          <w:divBdr>
            <w:top w:val="none" w:sz="0" w:space="0" w:color="auto"/>
            <w:left w:val="none" w:sz="0" w:space="0" w:color="auto"/>
            <w:bottom w:val="none" w:sz="0" w:space="0" w:color="auto"/>
            <w:right w:val="none" w:sz="0" w:space="0" w:color="auto"/>
          </w:divBdr>
        </w:div>
        <w:div w:id="1884291210">
          <w:marLeft w:val="32pt"/>
          <w:marRight w:val="0pt"/>
          <w:marTop w:val="0pt"/>
          <w:marBottom w:val="0pt"/>
          <w:divBdr>
            <w:top w:val="none" w:sz="0" w:space="0" w:color="auto"/>
            <w:left w:val="none" w:sz="0" w:space="0" w:color="auto"/>
            <w:bottom w:val="none" w:sz="0" w:space="0" w:color="auto"/>
            <w:right w:val="none" w:sz="0" w:space="0" w:color="auto"/>
          </w:divBdr>
        </w:div>
        <w:div w:id="797068151">
          <w:marLeft w:val="32pt"/>
          <w:marRight w:val="0pt"/>
          <w:marTop w:val="0pt"/>
          <w:marBottom w:val="0pt"/>
          <w:divBdr>
            <w:top w:val="none" w:sz="0" w:space="0" w:color="auto"/>
            <w:left w:val="none" w:sz="0" w:space="0" w:color="auto"/>
            <w:bottom w:val="none" w:sz="0" w:space="0" w:color="auto"/>
            <w:right w:val="none" w:sz="0" w:space="0" w:color="auto"/>
          </w:divBdr>
        </w:div>
        <w:div w:id="820199773">
          <w:marLeft w:val="32pt"/>
          <w:marRight w:val="0pt"/>
          <w:marTop w:val="0pt"/>
          <w:marBottom w:val="0pt"/>
          <w:divBdr>
            <w:top w:val="none" w:sz="0" w:space="0" w:color="auto"/>
            <w:left w:val="none" w:sz="0" w:space="0" w:color="auto"/>
            <w:bottom w:val="none" w:sz="0" w:space="0" w:color="auto"/>
            <w:right w:val="none" w:sz="0" w:space="0" w:color="auto"/>
          </w:divBdr>
        </w:div>
        <w:div w:id="699670257">
          <w:marLeft w:val="32pt"/>
          <w:marRight w:val="0pt"/>
          <w:marTop w:val="0pt"/>
          <w:marBottom w:val="0pt"/>
          <w:divBdr>
            <w:top w:val="none" w:sz="0" w:space="0" w:color="auto"/>
            <w:left w:val="none" w:sz="0" w:space="0" w:color="auto"/>
            <w:bottom w:val="none" w:sz="0" w:space="0" w:color="auto"/>
            <w:right w:val="none" w:sz="0" w:space="0" w:color="auto"/>
          </w:divBdr>
        </w:div>
        <w:div w:id="449013429">
          <w:marLeft w:val="32pt"/>
          <w:marRight w:val="0pt"/>
          <w:marTop w:val="0pt"/>
          <w:marBottom w:val="0pt"/>
          <w:divBdr>
            <w:top w:val="none" w:sz="0" w:space="0" w:color="auto"/>
            <w:left w:val="none" w:sz="0" w:space="0" w:color="auto"/>
            <w:bottom w:val="none" w:sz="0" w:space="0" w:color="auto"/>
            <w:right w:val="none" w:sz="0" w:space="0" w:color="auto"/>
          </w:divBdr>
        </w:div>
        <w:div w:id="1568801914">
          <w:marLeft w:val="32pt"/>
          <w:marRight w:val="0pt"/>
          <w:marTop w:val="0pt"/>
          <w:marBottom w:val="0pt"/>
          <w:divBdr>
            <w:top w:val="none" w:sz="0" w:space="0" w:color="auto"/>
            <w:left w:val="none" w:sz="0" w:space="0" w:color="auto"/>
            <w:bottom w:val="none" w:sz="0" w:space="0" w:color="auto"/>
            <w:right w:val="none" w:sz="0" w:space="0" w:color="auto"/>
          </w:divBdr>
        </w:div>
        <w:div w:id="1249651604">
          <w:marLeft w:val="32pt"/>
          <w:marRight w:val="0pt"/>
          <w:marTop w:val="0pt"/>
          <w:marBottom w:val="0pt"/>
          <w:divBdr>
            <w:top w:val="none" w:sz="0" w:space="0" w:color="auto"/>
            <w:left w:val="none" w:sz="0" w:space="0" w:color="auto"/>
            <w:bottom w:val="none" w:sz="0" w:space="0" w:color="auto"/>
            <w:right w:val="none" w:sz="0" w:space="0" w:color="auto"/>
          </w:divBdr>
        </w:div>
        <w:div w:id="1596938110">
          <w:marLeft w:val="32pt"/>
          <w:marRight w:val="0pt"/>
          <w:marTop w:val="0pt"/>
          <w:marBottom w:val="0pt"/>
          <w:divBdr>
            <w:top w:val="none" w:sz="0" w:space="0" w:color="auto"/>
            <w:left w:val="none" w:sz="0" w:space="0" w:color="auto"/>
            <w:bottom w:val="none" w:sz="0" w:space="0" w:color="auto"/>
            <w:right w:val="none" w:sz="0" w:space="0" w:color="auto"/>
          </w:divBdr>
        </w:div>
        <w:div w:id="384527313">
          <w:marLeft w:val="32pt"/>
          <w:marRight w:val="0pt"/>
          <w:marTop w:val="0pt"/>
          <w:marBottom w:val="0pt"/>
          <w:divBdr>
            <w:top w:val="none" w:sz="0" w:space="0" w:color="auto"/>
            <w:left w:val="none" w:sz="0" w:space="0" w:color="auto"/>
            <w:bottom w:val="none" w:sz="0" w:space="0" w:color="auto"/>
            <w:right w:val="none" w:sz="0" w:space="0" w:color="auto"/>
          </w:divBdr>
        </w:div>
        <w:div w:id="1635796089">
          <w:marLeft w:val="32pt"/>
          <w:marRight w:val="0pt"/>
          <w:marTop w:val="0pt"/>
          <w:marBottom w:val="0pt"/>
          <w:divBdr>
            <w:top w:val="none" w:sz="0" w:space="0" w:color="auto"/>
            <w:left w:val="none" w:sz="0" w:space="0" w:color="auto"/>
            <w:bottom w:val="none" w:sz="0" w:space="0" w:color="auto"/>
            <w:right w:val="none" w:sz="0" w:space="0" w:color="auto"/>
          </w:divBdr>
        </w:div>
        <w:div w:id="1955818454">
          <w:marLeft w:val="32pt"/>
          <w:marRight w:val="0pt"/>
          <w:marTop w:val="0pt"/>
          <w:marBottom w:val="0pt"/>
          <w:divBdr>
            <w:top w:val="none" w:sz="0" w:space="0" w:color="auto"/>
            <w:left w:val="none" w:sz="0" w:space="0" w:color="auto"/>
            <w:bottom w:val="none" w:sz="0" w:space="0" w:color="auto"/>
            <w:right w:val="none" w:sz="0" w:space="0" w:color="auto"/>
          </w:divBdr>
        </w:div>
        <w:div w:id="662657866">
          <w:marLeft w:val="32pt"/>
          <w:marRight w:val="0pt"/>
          <w:marTop w:val="0pt"/>
          <w:marBottom w:val="0pt"/>
          <w:divBdr>
            <w:top w:val="none" w:sz="0" w:space="0" w:color="auto"/>
            <w:left w:val="none" w:sz="0" w:space="0" w:color="auto"/>
            <w:bottom w:val="none" w:sz="0" w:space="0" w:color="auto"/>
            <w:right w:val="none" w:sz="0" w:space="0" w:color="auto"/>
          </w:divBdr>
        </w:div>
        <w:div w:id="1420716868">
          <w:marLeft w:val="32pt"/>
          <w:marRight w:val="0pt"/>
          <w:marTop w:val="0pt"/>
          <w:marBottom w:val="0pt"/>
          <w:divBdr>
            <w:top w:val="none" w:sz="0" w:space="0" w:color="auto"/>
            <w:left w:val="none" w:sz="0" w:space="0" w:color="auto"/>
            <w:bottom w:val="none" w:sz="0" w:space="0" w:color="auto"/>
            <w:right w:val="none" w:sz="0" w:space="0" w:color="auto"/>
          </w:divBdr>
        </w:div>
        <w:div w:id="1049914471">
          <w:marLeft w:val="32pt"/>
          <w:marRight w:val="0pt"/>
          <w:marTop w:val="0pt"/>
          <w:marBottom w:val="0pt"/>
          <w:divBdr>
            <w:top w:val="none" w:sz="0" w:space="0" w:color="auto"/>
            <w:left w:val="none" w:sz="0" w:space="0" w:color="auto"/>
            <w:bottom w:val="none" w:sz="0" w:space="0" w:color="auto"/>
            <w:right w:val="none" w:sz="0" w:space="0" w:color="auto"/>
          </w:divBdr>
        </w:div>
        <w:div w:id="1170098633">
          <w:marLeft w:val="32pt"/>
          <w:marRight w:val="0pt"/>
          <w:marTop w:val="0pt"/>
          <w:marBottom w:val="0pt"/>
          <w:divBdr>
            <w:top w:val="none" w:sz="0" w:space="0" w:color="auto"/>
            <w:left w:val="none" w:sz="0" w:space="0" w:color="auto"/>
            <w:bottom w:val="none" w:sz="0" w:space="0" w:color="auto"/>
            <w:right w:val="none" w:sz="0" w:space="0" w:color="auto"/>
          </w:divBdr>
        </w:div>
        <w:div w:id="814835397">
          <w:marLeft w:val="32pt"/>
          <w:marRight w:val="0pt"/>
          <w:marTop w:val="0pt"/>
          <w:marBottom w:val="0pt"/>
          <w:divBdr>
            <w:top w:val="none" w:sz="0" w:space="0" w:color="auto"/>
            <w:left w:val="none" w:sz="0" w:space="0" w:color="auto"/>
            <w:bottom w:val="none" w:sz="0" w:space="0" w:color="auto"/>
            <w:right w:val="none" w:sz="0" w:space="0" w:color="auto"/>
          </w:divBdr>
        </w:div>
        <w:div w:id="699626805">
          <w:marLeft w:val="32pt"/>
          <w:marRight w:val="0pt"/>
          <w:marTop w:val="0pt"/>
          <w:marBottom w:val="0pt"/>
          <w:divBdr>
            <w:top w:val="none" w:sz="0" w:space="0" w:color="auto"/>
            <w:left w:val="none" w:sz="0" w:space="0" w:color="auto"/>
            <w:bottom w:val="none" w:sz="0" w:space="0" w:color="auto"/>
            <w:right w:val="none" w:sz="0" w:space="0" w:color="auto"/>
          </w:divBdr>
        </w:div>
        <w:div w:id="210654881">
          <w:marLeft w:val="32pt"/>
          <w:marRight w:val="0pt"/>
          <w:marTop w:val="0pt"/>
          <w:marBottom w:val="0pt"/>
          <w:divBdr>
            <w:top w:val="none" w:sz="0" w:space="0" w:color="auto"/>
            <w:left w:val="none" w:sz="0" w:space="0" w:color="auto"/>
            <w:bottom w:val="none" w:sz="0" w:space="0" w:color="auto"/>
            <w:right w:val="none" w:sz="0" w:space="0" w:color="auto"/>
          </w:divBdr>
        </w:div>
      </w:divsChild>
    </w:div>
    <w:div w:id="247035962">
      <w:bodyDiv w:val="1"/>
      <w:marLeft w:val="0pt"/>
      <w:marRight w:val="0pt"/>
      <w:marTop w:val="0pt"/>
      <w:marBottom w:val="0pt"/>
      <w:divBdr>
        <w:top w:val="none" w:sz="0" w:space="0" w:color="auto"/>
        <w:left w:val="none" w:sz="0" w:space="0" w:color="auto"/>
        <w:bottom w:val="none" w:sz="0" w:space="0" w:color="auto"/>
        <w:right w:val="none" w:sz="0" w:space="0" w:color="auto"/>
      </w:divBdr>
    </w:div>
    <w:div w:id="260071173">
      <w:bodyDiv w:val="1"/>
      <w:marLeft w:val="0pt"/>
      <w:marRight w:val="0pt"/>
      <w:marTop w:val="0pt"/>
      <w:marBottom w:val="0pt"/>
      <w:divBdr>
        <w:top w:val="none" w:sz="0" w:space="0" w:color="auto"/>
        <w:left w:val="none" w:sz="0" w:space="0" w:color="auto"/>
        <w:bottom w:val="none" w:sz="0" w:space="0" w:color="auto"/>
        <w:right w:val="none" w:sz="0" w:space="0" w:color="auto"/>
      </w:divBdr>
    </w:div>
    <w:div w:id="2786138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419477">
          <w:marLeft w:val="32pt"/>
          <w:marRight w:val="0pt"/>
          <w:marTop w:val="0pt"/>
          <w:marBottom w:val="0pt"/>
          <w:divBdr>
            <w:top w:val="none" w:sz="0" w:space="0" w:color="auto"/>
            <w:left w:val="none" w:sz="0" w:space="0" w:color="auto"/>
            <w:bottom w:val="none" w:sz="0" w:space="0" w:color="auto"/>
            <w:right w:val="none" w:sz="0" w:space="0" w:color="auto"/>
          </w:divBdr>
        </w:div>
        <w:div w:id="40177493">
          <w:marLeft w:val="32pt"/>
          <w:marRight w:val="0pt"/>
          <w:marTop w:val="0pt"/>
          <w:marBottom w:val="0pt"/>
          <w:divBdr>
            <w:top w:val="none" w:sz="0" w:space="0" w:color="auto"/>
            <w:left w:val="none" w:sz="0" w:space="0" w:color="auto"/>
            <w:bottom w:val="none" w:sz="0" w:space="0" w:color="auto"/>
            <w:right w:val="none" w:sz="0" w:space="0" w:color="auto"/>
          </w:divBdr>
        </w:div>
        <w:div w:id="860902507">
          <w:marLeft w:val="32pt"/>
          <w:marRight w:val="0pt"/>
          <w:marTop w:val="0pt"/>
          <w:marBottom w:val="0pt"/>
          <w:divBdr>
            <w:top w:val="none" w:sz="0" w:space="0" w:color="auto"/>
            <w:left w:val="none" w:sz="0" w:space="0" w:color="auto"/>
            <w:bottom w:val="none" w:sz="0" w:space="0" w:color="auto"/>
            <w:right w:val="none" w:sz="0" w:space="0" w:color="auto"/>
          </w:divBdr>
        </w:div>
        <w:div w:id="861012139">
          <w:marLeft w:val="32pt"/>
          <w:marRight w:val="0pt"/>
          <w:marTop w:val="0pt"/>
          <w:marBottom w:val="0pt"/>
          <w:divBdr>
            <w:top w:val="none" w:sz="0" w:space="0" w:color="auto"/>
            <w:left w:val="none" w:sz="0" w:space="0" w:color="auto"/>
            <w:bottom w:val="none" w:sz="0" w:space="0" w:color="auto"/>
            <w:right w:val="none" w:sz="0" w:space="0" w:color="auto"/>
          </w:divBdr>
        </w:div>
        <w:div w:id="813452947">
          <w:marLeft w:val="32pt"/>
          <w:marRight w:val="0pt"/>
          <w:marTop w:val="0pt"/>
          <w:marBottom w:val="0pt"/>
          <w:divBdr>
            <w:top w:val="none" w:sz="0" w:space="0" w:color="auto"/>
            <w:left w:val="none" w:sz="0" w:space="0" w:color="auto"/>
            <w:bottom w:val="none" w:sz="0" w:space="0" w:color="auto"/>
            <w:right w:val="none" w:sz="0" w:space="0" w:color="auto"/>
          </w:divBdr>
        </w:div>
        <w:div w:id="2081978473">
          <w:marLeft w:val="32pt"/>
          <w:marRight w:val="0pt"/>
          <w:marTop w:val="0pt"/>
          <w:marBottom w:val="0pt"/>
          <w:divBdr>
            <w:top w:val="none" w:sz="0" w:space="0" w:color="auto"/>
            <w:left w:val="none" w:sz="0" w:space="0" w:color="auto"/>
            <w:bottom w:val="none" w:sz="0" w:space="0" w:color="auto"/>
            <w:right w:val="none" w:sz="0" w:space="0" w:color="auto"/>
          </w:divBdr>
        </w:div>
        <w:div w:id="200438179">
          <w:marLeft w:val="32pt"/>
          <w:marRight w:val="0pt"/>
          <w:marTop w:val="0pt"/>
          <w:marBottom w:val="0pt"/>
          <w:divBdr>
            <w:top w:val="none" w:sz="0" w:space="0" w:color="auto"/>
            <w:left w:val="none" w:sz="0" w:space="0" w:color="auto"/>
            <w:bottom w:val="none" w:sz="0" w:space="0" w:color="auto"/>
            <w:right w:val="none" w:sz="0" w:space="0" w:color="auto"/>
          </w:divBdr>
        </w:div>
        <w:div w:id="615864968">
          <w:marLeft w:val="32pt"/>
          <w:marRight w:val="0pt"/>
          <w:marTop w:val="0pt"/>
          <w:marBottom w:val="0pt"/>
          <w:divBdr>
            <w:top w:val="none" w:sz="0" w:space="0" w:color="auto"/>
            <w:left w:val="none" w:sz="0" w:space="0" w:color="auto"/>
            <w:bottom w:val="none" w:sz="0" w:space="0" w:color="auto"/>
            <w:right w:val="none" w:sz="0" w:space="0" w:color="auto"/>
          </w:divBdr>
        </w:div>
        <w:div w:id="1005547695">
          <w:marLeft w:val="32pt"/>
          <w:marRight w:val="0pt"/>
          <w:marTop w:val="0pt"/>
          <w:marBottom w:val="0pt"/>
          <w:divBdr>
            <w:top w:val="none" w:sz="0" w:space="0" w:color="auto"/>
            <w:left w:val="none" w:sz="0" w:space="0" w:color="auto"/>
            <w:bottom w:val="none" w:sz="0" w:space="0" w:color="auto"/>
            <w:right w:val="none" w:sz="0" w:space="0" w:color="auto"/>
          </w:divBdr>
        </w:div>
        <w:div w:id="446169114">
          <w:marLeft w:val="32pt"/>
          <w:marRight w:val="0pt"/>
          <w:marTop w:val="0pt"/>
          <w:marBottom w:val="0pt"/>
          <w:divBdr>
            <w:top w:val="none" w:sz="0" w:space="0" w:color="auto"/>
            <w:left w:val="none" w:sz="0" w:space="0" w:color="auto"/>
            <w:bottom w:val="none" w:sz="0" w:space="0" w:color="auto"/>
            <w:right w:val="none" w:sz="0" w:space="0" w:color="auto"/>
          </w:divBdr>
        </w:div>
        <w:div w:id="1523936938">
          <w:marLeft w:val="32pt"/>
          <w:marRight w:val="0pt"/>
          <w:marTop w:val="0pt"/>
          <w:marBottom w:val="0pt"/>
          <w:divBdr>
            <w:top w:val="none" w:sz="0" w:space="0" w:color="auto"/>
            <w:left w:val="none" w:sz="0" w:space="0" w:color="auto"/>
            <w:bottom w:val="none" w:sz="0" w:space="0" w:color="auto"/>
            <w:right w:val="none" w:sz="0" w:space="0" w:color="auto"/>
          </w:divBdr>
        </w:div>
        <w:div w:id="403142324">
          <w:marLeft w:val="32pt"/>
          <w:marRight w:val="0pt"/>
          <w:marTop w:val="0pt"/>
          <w:marBottom w:val="0pt"/>
          <w:divBdr>
            <w:top w:val="none" w:sz="0" w:space="0" w:color="auto"/>
            <w:left w:val="none" w:sz="0" w:space="0" w:color="auto"/>
            <w:bottom w:val="none" w:sz="0" w:space="0" w:color="auto"/>
            <w:right w:val="none" w:sz="0" w:space="0" w:color="auto"/>
          </w:divBdr>
        </w:div>
        <w:div w:id="1875270886">
          <w:marLeft w:val="32pt"/>
          <w:marRight w:val="0pt"/>
          <w:marTop w:val="0pt"/>
          <w:marBottom w:val="0pt"/>
          <w:divBdr>
            <w:top w:val="none" w:sz="0" w:space="0" w:color="auto"/>
            <w:left w:val="none" w:sz="0" w:space="0" w:color="auto"/>
            <w:bottom w:val="none" w:sz="0" w:space="0" w:color="auto"/>
            <w:right w:val="none" w:sz="0" w:space="0" w:color="auto"/>
          </w:divBdr>
        </w:div>
        <w:div w:id="29696478">
          <w:marLeft w:val="32pt"/>
          <w:marRight w:val="0pt"/>
          <w:marTop w:val="0pt"/>
          <w:marBottom w:val="0pt"/>
          <w:divBdr>
            <w:top w:val="none" w:sz="0" w:space="0" w:color="auto"/>
            <w:left w:val="none" w:sz="0" w:space="0" w:color="auto"/>
            <w:bottom w:val="none" w:sz="0" w:space="0" w:color="auto"/>
            <w:right w:val="none" w:sz="0" w:space="0" w:color="auto"/>
          </w:divBdr>
        </w:div>
        <w:div w:id="1507401783">
          <w:marLeft w:val="32pt"/>
          <w:marRight w:val="0pt"/>
          <w:marTop w:val="0pt"/>
          <w:marBottom w:val="0pt"/>
          <w:divBdr>
            <w:top w:val="none" w:sz="0" w:space="0" w:color="auto"/>
            <w:left w:val="none" w:sz="0" w:space="0" w:color="auto"/>
            <w:bottom w:val="none" w:sz="0" w:space="0" w:color="auto"/>
            <w:right w:val="none" w:sz="0" w:space="0" w:color="auto"/>
          </w:divBdr>
        </w:div>
        <w:div w:id="1695763718">
          <w:marLeft w:val="32pt"/>
          <w:marRight w:val="0pt"/>
          <w:marTop w:val="0pt"/>
          <w:marBottom w:val="0pt"/>
          <w:divBdr>
            <w:top w:val="none" w:sz="0" w:space="0" w:color="auto"/>
            <w:left w:val="none" w:sz="0" w:space="0" w:color="auto"/>
            <w:bottom w:val="none" w:sz="0" w:space="0" w:color="auto"/>
            <w:right w:val="none" w:sz="0" w:space="0" w:color="auto"/>
          </w:divBdr>
        </w:div>
        <w:div w:id="254048601">
          <w:marLeft w:val="32pt"/>
          <w:marRight w:val="0pt"/>
          <w:marTop w:val="0pt"/>
          <w:marBottom w:val="0pt"/>
          <w:divBdr>
            <w:top w:val="none" w:sz="0" w:space="0" w:color="auto"/>
            <w:left w:val="none" w:sz="0" w:space="0" w:color="auto"/>
            <w:bottom w:val="none" w:sz="0" w:space="0" w:color="auto"/>
            <w:right w:val="none" w:sz="0" w:space="0" w:color="auto"/>
          </w:divBdr>
        </w:div>
        <w:div w:id="2010522364">
          <w:marLeft w:val="32pt"/>
          <w:marRight w:val="0pt"/>
          <w:marTop w:val="0pt"/>
          <w:marBottom w:val="0pt"/>
          <w:divBdr>
            <w:top w:val="none" w:sz="0" w:space="0" w:color="auto"/>
            <w:left w:val="none" w:sz="0" w:space="0" w:color="auto"/>
            <w:bottom w:val="none" w:sz="0" w:space="0" w:color="auto"/>
            <w:right w:val="none" w:sz="0" w:space="0" w:color="auto"/>
          </w:divBdr>
        </w:div>
        <w:div w:id="517278154">
          <w:marLeft w:val="32pt"/>
          <w:marRight w:val="0pt"/>
          <w:marTop w:val="0pt"/>
          <w:marBottom w:val="0pt"/>
          <w:divBdr>
            <w:top w:val="none" w:sz="0" w:space="0" w:color="auto"/>
            <w:left w:val="none" w:sz="0" w:space="0" w:color="auto"/>
            <w:bottom w:val="none" w:sz="0" w:space="0" w:color="auto"/>
            <w:right w:val="none" w:sz="0" w:space="0" w:color="auto"/>
          </w:divBdr>
        </w:div>
      </w:divsChild>
    </w:div>
    <w:div w:id="2828091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1871778">
          <w:marLeft w:val="32pt"/>
          <w:marRight w:val="0pt"/>
          <w:marTop w:val="0pt"/>
          <w:marBottom w:val="0pt"/>
          <w:divBdr>
            <w:top w:val="none" w:sz="0" w:space="0" w:color="auto"/>
            <w:left w:val="none" w:sz="0" w:space="0" w:color="auto"/>
            <w:bottom w:val="none" w:sz="0" w:space="0" w:color="auto"/>
            <w:right w:val="none" w:sz="0" w:space="0" w:color="auto"/>
          </w:divBdr>
        </w:div>
        <w:div w:id="965427828">
          <w:marLeft w:val="32pt"/>
          <w:marRight w:val="0pt"/>
          <w:marTop w:val="0pt"/>
          <w:marBottom w:val="0pt"/>
          <w:divBdr>
            <w:top w:val="none" w:sz="0" w:space="0" w:color="auto"/>
            <w:left w:val="none" w:sz="0" w:space="0" w:color="auto"/>
            <w:bottom w:val="none" w:sz="0" w:space="0" w:color="auto"/>
            <w:right w:val="none" w:sz="0" w:space="0" w:color="auto"/>
          </w:divBdr>
        </w:div>
        <w:div w:id="1778332799">
          <w:marLeft w:val="32pt"/>
          <w:marRight w:val="0pt"/>
          <w:marTop w:val="0pt"/>
          <w:marBottom w:val="0pt"/>
          <w:divBdr>
            <w:top w:val="none" w:sz="0" w:space="0" w:color="auto"/>
            <w:left w:val="none" w:sz="0" w:space="0" w:color="auto"/>
            <w:bottom w:val="none" w:sz="0" w:space="0" w:color="auto"/>
            <w:right w:val="none" w:sz="0" w:space="0" w:color="auto"/>
          </w:divBdr>
        </w:div>
        <w:div w:id="116875980">
          <w:marLeft w:val="32pt"/>
          <w:marRight w:val="0pt"/>
          <w:marTop w:val="0pt"/>
          <w:marBottom w:val="0pt"/>
          <w:divBdr>
            <w:top w:val="none" w:sz="0" w:space="0" w:color="auto"/>
            <w:left w:val="none" w:sz="0" w:space="0" w:color="auto"/>
            <w:bottom w:val="none" w:sz="0" w:space="0" w:color="auto"/>
            <w:right w:val="none" w:sz="0" w:space="0" w:color="auto"/>
          </w:divBdr>
        </w:div>
        <w:div w:id="1518230339">
          <w:marLeft w:val="32pt"/>
          <w:marRight w:val="0pt"/>
          <w:marTop w:val="0pt"/>
          <w:marBottom w:val="0pt"/>
          <w:divBdr>
            <w:top w:val="none" w:sz="0" w:space="0" w:color="auto"/>
            <w:left w:val="none" w:sz="0" w:space="0" w:color="auto"/>
            <w:bottom w:val="none" w:sz="0" w:space="0" w:color="auto"/>
            <w:right w:val="none" w:sz="0" w:space="0" w:color="auto"/>
          </w:divBdr>
        </w:div>
        <w:div w:id="822815105">
          <w:marLeft w:val="32pt"/>
          <w:marRight w:val="0pt"/>
          <w:marTop w:val="0pt"/>
          <w:marBottom w:val="0pt"/>
          <w:divBdr>
            <w:top w:val="none" w:sz="0" w:space="0" w:color="auto"/>
            <w:left w:val="none" w:sz="0" w:space="0" w:color="auto"/>
            <w:bottom w:val="none" w:sz="0" w:space="0" w:color="auto"/>
            <w:right w:val="none" w:sz="0" w:space="0" w:color="auto"/>
          </w:divBdr>
        </w:div>
        <w:div w:id="1138570772">
          <w:marLeft w:val="32pt"/>
          <w:marRight w:val="0pt"/>
          <w:marTop w:val="0pt"/>
          <w:marBottom w:val="0pt"/>
          <w:divBdr>
            <w:top w:val="none" w:sz="0" w:space="0" w:color="auto"/>
            <w:left w:val="none" w:sz="0" w:space="0" w:color="auto"/>
            <w:bottom w:val="none" w:sz="0" w:space="0" w:color="auto"/>
            <w:right w:val="none" w:sz="0" w:space="0" w:color="auto"/>
          </w:divBdr>
        </w:div>
        <w:div w:id="709499980">
          <w:marLeft w:val="32pt"/>
          <w:marRight w:val="0pt"/>
          <w:marTop w:val="0pt"/>
          <w:marBottom w:val="0pt"/>
          <w:divBdr>
            <w:top w:val="none" w:sz="0" w:space="0" w:color="auto"/>
            <w:left w:val="none" w:sz="0" w:space="0" w:color="auto"/>
            <w:bottom w:val="none" w:sz="0" w:space="0" w:color="auto"/>
            <w:right w:val="none" w:sz="0" w:space="0" w:color="auto"/>
          </w:divBdr>
        </w:div>
        <w:div w:id="294943700">
          <w:marLeft w:val="32pt"/>
          <w:marRight w:val="0pt"/>
          <w:marTop w:val="0pt"/>
          <w:marBottom w:val="0pt"/>
          <w:divBdr>
            <w:top w:val="none" w:sz="0" w:space="0" w:color="auto"/>
            <w:left w:val="none" w:sz="0" w:space="0" w:color="auto"/>
            <w:bottom w:val="none" w:sz="0" w:space="0" w:color="auto"/>
            <w:right w:val="none" w:sz="0" w:space="0" w:color="auto"/>
          </w:divBdr>
        </w:div>
        <w:div w:id="386805416">
          <w:marLeft w:val="32pt"/>
          <w:marRight w:val="0pt"/>
          <w:marTop w:val="0pt"/>
          <w:marBottom w:val="0pt"/>
          <w:divBdr>
            <w:top w:val="none" w:sz="0" w:space="0" w:color="auto"/>
            <w:left w:val="none" w:sz="0" w:space="0" w:color="auto"/>
            <w:bottom w:val="none" w:sz="0" w:space="0" w:color="auto"/>
            <w:right w:val="none" w:sz="0" w:space="0" w:color="auto"/>
          </w:divBdr>
        </w:div>
        <w:div w:id="1815826295">
          <w:marLeft w:val="32pt"/>
          <w:marRight w:val="0pt"/>
          <w:marTop w:val="0pt"/>
          <w:marBottom w:val="0pt"/>
          <w:divBdr>
            <w:top w:val="none" w:sz="0" w:space="0" w:color="auto"/>
            <w:left w:val="none" w:sz="0" w:space="0" w:color="auto"/>
            <w:bottom w:val="none" w:sz="0" w:space="0" w:color="auto"/>
            <w:right w:val="none" w:sz="0" w:space="0" w:color="auto"/>
          </w:divBdr>
        </w:div>
        <w:div w:id="625745270">
          <w:marLeft w:val="32pt"/>
          <w:marRight w:val="0pt"/>
          <w:marTop w:val="0pt"/>
          <w:marBottom w:val="0pt"/>
          <w:divBdr>
            <w:top w:val="none" w:sz="0" w:space="0" w:color="auto"/>
            <w:left w:val="none" w:sz="0" w:space="0" w:color="auto"/>
            <w:bottom w:val="none" w:sz="0" w:space="0" w:color="auto"/>
            <w:right w:val="none" w:sz="0" w:space="0" w:color="auto"/>
          </w:divBdr>
        </w:div>
        <w:div w:id="1190725811">
          <w:marLeft w:val="32pt"/>
          <w:marRight w:val="0pt"/>
          <w:marTop w:val="0pt"/>
          <w:marBottom w:val="0pt"/>
          <w:divBdr>
            <w:top w:val="none" w:sz="0" w:space="0" w:color="auto"/>
            <w:left w:val="none" w:sz="0" w:space="0" w:color="auto"/>
            <w:bottom w:val="none" w:sz="0" w:space="0" w:color="auto"/>
            <w:right w:val="none" w:sz="0" w:space="0" w:color="auto"/>
          </w:divBdr>
        </w:div>
        <w:div w:id="854266445">
          <w:marLeft w:val="32pt"/>
          <w:marRight w:val="0pt"/>
          <w:marTop w:val="0pt"/>
          <w:marBottom w:val="0pt"/>
          <w:divBdr>
            <w:top w:val="none" w:sz="0" w:space="0" w:color="auto"/>
            <w:left w:val="none" w:sz="0" w:space="0" w:color="auto"/>
            <w:bottom w:val="none" w:sz="0" w:space="0" w:color="auto"/>
            <w:right w:val="none" w:sz="0" w:space="0" w:color="auto"/>
          </w:divBdr>
        </w:div>
        <w:div w:id="507257610">
          <w:marLeft w:val="32pt"/>
          <w:marRight w:val="0pt"/>
          <w:marTop w:val="0pt"/>
          <w:marBottom w:val="0pt"/>
          <w:divBdr>
            <w:top w:val="none" w:sz="0" w:space="0" w:color="auto"/>
            <w:left w:val="none" w:sz="0" w:space="0" w:color="auto"/>
            <w:bottom w:val="none" w:sz="0" w:space="0" w:color="auto"/>
            <w:right w:val="none" w:sz="0" w:space="0" w:color="auto"/>
          </w:divBdr>
        </w:div>
        <w:div w:id="927929881">
          <w:marLeft w:val="32pt"/>
          <w:marRight w:val="0pt"/>
          <w:marTop w:val="0pt"/>
          <w:marBottom w:val="0pt"/>
          <w:divBdr>
            <w:top w:val="none" w:sz="0" w:space="0" w:color="auto"/>
            <w:left w:val="none" w:sz="0" w:space="0" w:color="auto"/>
            <w:bottom w:val="none" w:sz="0" w:space="0" w:color="auto"/>
            <w:right w:val="none" w:sz="0" w:space="0" w:color="auto"/>
          </w:divBdr>
        </w:div>
        <w:div w:id="1107239283">
          <w:marLeft w:val="32pt"/>
          <w:marRight w:val="0pt"/>
          <w:marTop w:val="0pt"/>
          <w:marBottom w:val="0pt"/>
          <w:divBdr>
            <w:top w:val="none" w:sz="0" w:space="0" w:color="auto"/>
            <w:left w:val="none" w:sz="0" w:space="0" w:color="auto"/>
            <w:bottom w:val="none" w:sz="0" w:space="0" w:color="auto"/>
            <w:right w:val="none" w:sz="0" w:space="0" w:color="auto"/>
          </w:divBdr>
        </w:div>
        <w:div w:id="1434980690">
          <w:marLeft w:val="32pt"/>
          <w:marRight w:val="0pt"/>
          <w:marTop w:val="0pt"/>
          <w:marBottom w:val="0pt"/>
          <w:divBdr>
            <w:top w:val="none" w:sz="0" w:space="0" w:color="auto"/>
            <w:left w:val="none" w:sz="0" w:space="0" w:color="auto"/>
            <w:bottom w:val="none" w:sz="0" w:space="0" w:color="auto"/>
            <w:right w:val="none" w:sz="0" w:space="0" w:color="auto"/>
          </w:divBdr>
        </w:div>
        <w:div w:id="296450471">
          <w:marLeft w:val="32pt"/>
          <w:marRight w:val="0pt"/>
          <w:marTop w:val="0pt"/>
          <w:marBottom w:val="0pt"/>
          <w:divBdr>
            <w:top w:val="none" w:sz="0" w:space="0" w:color="auto"/>
            <w:left w:val="none" w:sz="0" w:space="0" w:color="auto"/>
            <w:bottom w:val="none" w:sz="0" w:space="0" w:color="auto"/>
            <w:right w:val="none" w:sz="0" w:space="0" w:color="auto"/>
          </w:divBdr>
        </w:div>
        <w:div w:id="876743795">
          <w:marLeft w:val="32pt"/>
          <w:marRight w:val="0pt"/>
          <w:marTop w:val="0pt"/>
          <w:marBottom w:val="0pt"/>
          <w:divBdr>
            <w:top w:val="none" w:sz="0" w:space="0" w:color="auto"/>
            <w:left w:val="none" w:sz="0" w:space="0" w:color="auto"/>
            <w:bottom w:val="none" w:sz="0" w:space="0" w:color="auto"/>
            <w:right w:val="none" w:sz="0" w:space="0" w:color="auto"/>
          </w:divBdr>
        </w:div>
        <w:div w:id="545727833">
          <w:marLeft w:val="32pt"/>
          <w:marRight w:val="0pt"/>
          <w:marTop w:val="0pt"/>
          <w:marBottom w:val="0pt"/>
          <w:divBdr>
            <w:top w:val="none" w:sz="0" w:space="0" w:color="auto"/>
            <w:left w:val="none" w:sz="0" w:space="0" w:color="auto"/>
            <w:bottom w:val="none" w:sz="0" w:space="0" w:color="auto"/>
            <w:right w:val="none" w:sz="0" w:space="0" w:color="auto"/>
          </w:divBdr>
        </w:div>
        <w:div w:id="1425297501">
          <w:marLeft w:val="32pt"/>
          <w:marRight w:val="0pt"/>
          <w:marTop w:val="0pt"/>
          <w:marBottom w:val="0pt"/>
          <w:divBdr>
            <w:top w:val="none" w:sz="0" w:space="0" w:color="auto"/>
            <w:left w:val="none" w:sz="0" w:space="0" w:color="auto"/>
            <w:bottom w:val="none" w:sz="0" w:space="0" w:color="auto"/>
            <w:right w:val="none" w:sz="0" w:space="0" w:color="auto"/>
          </w:divBdr>
        </w:div>
      </w:divsChild>
    </w:div>
    <w:div w:id="2831956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1682862">
          <w:marLeft w:val="32pt"/>
          <w:marRight w:val="0pt"/>
          <w:marTop w:val="0pt"/>
          <w:marBottom w:val="0pt"/>
          <w:divBdr>
            <w:top w:val="none" w:sz="0" w:space="0" w:color="auto"/>
            <w:left w:val="none" w:sz="0" w:space="0" w:color="auto"/>
            <w:bottom w:val="none" w:sz="0" w:space="0" w:color="auto"/>
            <w:right w:val="none" w:sz="0" w:space="0" w:color="auto"/>
          </w:divBdr>
        </w:div>
        <w:div w:id="2106340036">
          <w:marLeft w:val="32pt"/>
          <w:marRight w:val="0pt"/>
          <w:marTop w:val="0pt"/>
          <w:marBottom w:val="0pt"/>
          <w:divBdr>
            <w:top w:val="none" w:sz="0" w:space="0" w:color="auto"/>
            <w:left w:val="none" w:sz="0" w:space="0" w:color="auto"/>
            <w:bottom w:val="none" w:sz="0" w:space="0" w:color="auto"/>
            <w:right w:val="none" w:sz="0" w:space="0" w:color="auto"/>
          </w:divBdr>
        </w:div>
        <w:div w:id="436827167">
          <w:marLeft w:val="32pt"/>
          <w:marRight w:val="0pt"/>
          <w:marTop w:val="0pt"/>
          <w:marBottom w:val="0pt"/>
          <w:divBdr>
            <w:top w:val="none" w:sz="0" w:space="0" w:color="auto"/>
            <w:left w:val="none" w:sz="0" w:space="0" w:color="auto"/>
            <w:bottom w:val="none" w:sz="0" w:space="0" w:color="auto"/>
            <w:right w:val="none" w:sz="0" w:space="0" w:color="auto"/>
          </w:divBdr>
        </w:div>
        <w:div w:id="1808888001">
          <w:marLeft w:val="32pt"/>
          <w:marRight w:val="0pt"/>
          <w:marTop w:val="0pt"/>
          <w:marBottom w:val="0pt"/>
          <w:divBdr>
            <w:top w:val="none" w:sz="0" w:space="0" w:color="auto"/>
            <w:left w:val="none" w:sz="0" w:space="0" w:color="auto"/>
            <w:bottom w:val="none" w:sz="0" w:space="0" w:color="auto"/>
            <w:right w:val="none" w:sz="0" w:space="0" w:color="auto"/>
          </w:divBdr>
        </w:div>
        <w:div w:id="971515719">
          <w:marLeft w:val="32pt"/>
          <w:marRight w:val="0pt"/>
          <w:marTop w:val="0pt"/>
          <w:marBottom w:val="0pt"/>
          <w:divBdr>
            <w:top w:val="none" w:sz="0" w:space="0" w:color="auto"/>
            <w:left w:val="none" w:sz="0" w:space="0" w:color="auto"/>
            <w:bottom w:val="none" w:sz="0" w:space="0" w:color="auto"/>
            <w:right w:val="none" w:sz="0" w:space="0" w:color="auto"/>
          </w:divBdr>
        </w:div>
        <w:div w:id="1686976395">
          <w:marLeft w:val="32pt"/>
          <w:marRight w:val="0pt"/>
          <w:marTop w:val="0pt"/>
          <w:marBottom w:val="0pt"/>
          <w:divBdr>
            <w:top w:val="none" w:sz="0" w:space="0" w:color="auto"/>
            <w:left w:val="none" w:sz="0" w:space="0" w:color="auto"/>
            <w:bottom w:val="none" w:sz="0" w:space="0" w:color="auto"/>
            <w:right w:val="none" w:sz="0" w:space="0" w:color="auto"/>
          </w:divBdr>
        </w:div>
        <w:div w:id="1430198445">
          <w:marLeft w:val="32pt"/>
          <w:marRight w:val="0pt"/>
          <w:marTop w:val="0pt"/>
          <w:marBottom w:val="0pt"/>
          <w:divBdr>
            <w:top w:val="none" w:sz="0" w:space="0" w:color="auto"/>
            <w:left w:val="none" w:sz="0" w:space="0" w:color="auto"/>
            <w:bottom w:val="none" w:sz="0" w:space="0" w:color="auto"/>
            <w:right w:val="none" w:sz="0" w:space="0" w:color="auto"/>
          </w:divBdr>
        </w:div>
        <w:div w:id="1150829468">
          <w:marLeft w:val="32pt"/>
          <w:marRight w:val="0pt"/>
          <w:marTop w:val="0pt"/>
          <w:marBottom w:val="0pt"/>
          <w:divBdr>
            <w:top w:val="none" w:sz="0" w:space="0" w:color="auto"/>
            <w:left w:val="none" w:sz="0" w:space="0" w:color="auto"/>
            <w:bottom w:val="none" w:sz="0" w:space="0" w:color="auto"/>
            <w:right w:val="none" w:sz="0" w:space="0" w:color="auto"/>
          </w:divBdr>
        </w:div>
        <w:div w:id="1581939953">
          <w:marLeft w:val="32pt"/>
          <w:marRight w:val="0pt"/>
          <w:marTop w:val="0pt"/>
          <w:marBottom w:val="0pt"/>
          <w:divBdr>
            <w:top w:val="none" w:sz="0" w:space="0" w:color="auto"/>
            <w:left w:val="none" w:sz="0" w:space="0" w:color="auto"/>
            <w:bottom w:val="none" w:sz="0" w:space="0" w:color="auto"/>
            <w:right w:val="none" w:sz="0" w:space="0" w:color="auto"/>
          </w:divBdr>
        </w:div>
        <w:div w:id="1408767495">
          <w:marLeft w:val="32pt"/>
          <w:marRight w:val="0pt"/>
          <w:marTop w:val="0pt"/>
          <w:marBottom w:val="0pt"/>
          <w:divBdr>
            <w:top w:val="none" w:sz="0" w:space="0" w:color="auto"/>
            <w:left w:val="none" w:sz="0" w:space="0" w:color="auto"/>
            <w:bottom w:val="none" w:sz="0" w:space="0" w:color="auto"/>
            <w:right w:val="none" w:sz="0" w:space="0" w:color="auto"/>
          </w:divBdr>
        </w:div>
        <w:div w:id="333412384">
          <w:marLeft w:val="32pt"/>
          <w:marRight w:val="0pt"/>
          <w:marTop w:val="0pt"/>
          <w:marBottom w:val="0pt"/>
          <w:divBdr>
            <w:top w:val="none" w:sz="0" w:space="0" w:color="auto"/>
            <w:left w:val="none" w:sz="0" w:space="0" w:color="auto"/>
            <w:bottom w:val="none" w:sz="0" w:space="0" w:color="auto"/>
            <w:right w:val="none" w:sz="0" w:space="0" w:color="auto"/>
          </w:divBdr>
        </w:div>
        <w:div w:id="351609642">
          <w:marLeft w:val="32pt"/>
          <w:marRight w:val="0pt"/>
          <w:marTop w:val="0pt"/>
          <w:marBottom w:val="0pt"/>
          <w:divBdr>
            <w:top w:val="none" w:sz="0" w:space="0" w:color="auto"/>
            <w:left w:val="none" w:sz="0" w:space="0" w:color="auto"/>
            <w:bottom w:val="none" w:sz="0" w:space="0" w:color="auto"/>
            <w:right w:val="none" w:sz="0" w:space="0" w:color="auto"/>
          </w:divBdr>
        </w:div>
        <w:div w:id="54595602">
          <w:marLeft w:val="32pt"/>
          <w:marRight w:val="0pt"/>
          <w:marTop w:val="0pt"/>
          <w:marBottom w:val="0pt"/>
          <w:divBdr>
            <w:top w:val="none" w:sz="0" w:space="0" w:color="auto"/>
            <w:left w:val="none" w:sz="0" w:space="0" w:color="auto"/>
            <w:bottom w:val="none" w:sz="0" w:space="0" w:color="auto"/>
            <w:right w:val="none" w:sz="0" w:space="0" w:color="auto"/>
          </w:divBdr>
        </w:div>
      </w:divsChild>
    </w:div>
    <w:div w:id="286005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6929853">
          <w:marLeft w:val="32pt"/>
          <w:marRight w:val="0pt"/>
          <w:marTop w:val="0pt"/>
          <w:marBottom w:val="0pt"/>
          <w:divBdr>
            <w:top w:val="none" w:sz="0" w:space="0" w:color="auto"/>
            <w:left w:val="none" w:sz="0" w:space="0" w:color="auto"/>
            <w:bottom w:val="none" w:sz="0" w:space="0" w:color="auto"/>
            <w:right w:val="none" w:sz="0" w:space="0" w:color="auto"/>
          </w:divBdr>
        </w:div>
        <w:div w:id="974792134">
          <w:marLeft w:val="32pt"/>
          <w:marRight w:val="0pt"/>
          <w:marTop w:val="0pt"/>
          <w:marBottom w:val="0pt"/>
          <w:divBdr>
            <w:top w:val="none" w:sz="0" w:space="0" w:color="auto"/>
            <w:left w:val="none" w:sz="0" w:space="0" w:color="auto"/>
            <w:bottom w:val="none" w:sz="0" w:space="0" w:color="auto"/>
            <w:right w:val="none" w:sz="0" w:space="0" w:color="auto"/>
          </w:divBdr>
        </w:div>
        <w:div w:id="960453028">
          <w:marLeft w:val="32pt"/>
          <w:marRight w:val="0pt"/>
          <w:marTop w:val="0pt"/>
          <w:marBottom w:val="0pt"/>
          <w:divBdr>
            <w:top w:val="none" w:sz="0" w:space="0" w:color="auto"/>
            <w:left w:val="none" w:sz="0" w:space="0" w:color="auto"/>
            <w:bottom w:val="none" w:sz="0" w:space="0" w:color="auto"/>
            <w:right w:val="none" w:sz="0" w:space="0" w:color="auto"/>
          </w:divBdr>
        </w:div>
        <w:div w:id="240409889">
          <w:marLeft w:val="32pt"/>
          <w:marRight w:val="0pt"/>
          <w:marTop w:val="0pt"/>
          <w:marBottom w:val="0pt"/>
          <w:divBdr>
            <w:top w:val="none" w:sz="0" w:space="0" w:color="auto"/>
            <w:left w:val="none" w:sz="0" w:space="0" w:color="auto"/>
            <w:bottom w:val="none" w:sz="0" w:space="0" w:color="auto"/>
            <w:right w:val="none" w:sz="0" w:space="0" w:color="auto"/>
          </w:divBdr>
        </w:div>
        <w:div w:id="1373723112">
          <w:marLeft w:val="32pt"/>
          <w:marRight w:val="0pt"/>
          <w:marTop w:val="0pt"/>
          <w:marBottom w:val="0pt"/>
          <w:divBdr>
            <w:top w:val="none" w:sz="0" w:space="0" w:color="auto"/>
            <w:left w:val="none" w:sz="0" w:space="0" w:color="auto"/>
            <w:bottom w:val="none" w:sz="0" w:space="0" w:color="auto"/>
            <w:right w:val="none" w:sz="0" w:space="0" w:color="auto"/>
          </w:divBdr>
        </w:div>
        <w:div w:id="957024779">
          <w:marLeft w:val="32pt"/>
          <w:marRight w:val="0pt"/>
          <w:marTop w:val="0pt"/>
          <w:marBottom w:val="0pt"/>
          <w:divBdr>
            <w:top w:val="none" w:sz="0" w:space="0" w:color="auto"/>
            <w:left w:val="none" w:sz="0" w:space="0" w:color="auto"/>
            <w:bottom w:val="none" w:sz="0" w:space="0" w:color="auto"/>
            <w:right w:val="none" w:sz="0" w:space="0" w:color="auto"/>
          </w:divBdr>
        </w:div>
        <w:div w:id="1283880734">
          <w:marLeft w:val="32pt"/>
          <w:marRight w:val="0pt"/>
          <w:marTop w:val="0pt"/>
          <w:marBottom w:val="0pt"/>
          <w:divBdr>
            <w:top w:val="none" w:sz="0" w:space="0" w:color="auto"/>
            <w:left w:val="none" w:sz="0" w:space="0" w:color="auto"/>
            <w:bottom w:val="none" w:sz="0" w:space="0" w:color="auto"/>
            <w:right w:val="none" w:sz="0" w:space="0" w:color="auto"/>
          </w:divBdr>
        </w:div>
        <w:div w:id="1907718709">
          <w:marLeft w:val="32pt"/>
          <w:marRight w:val="0pt"/>
          <w:marTop w:val="0pt"/>
          <w:marBottom w:val="0pt"/>
          <w:divBdr>
            <w:top w:val="none" w:sz="0" w:space="0" w:color="auto"/>
            <w:left w:val="none" w:sz="0" w:space="0" w:color="auto"/>
            <w:bottom w:val="none" w:sz="0" w:space="0" w:color="auto"/>
            <w:right w:val="none" w:sz="0" w:space="0" w:color="auto"/>
          </w:divBdr>
        </w:div>
        <w:div w:id="1786735134">
          <w:marLeft w:val="32pt"/>
          <w:marRight w:val="0pt"/>
          <w:marTop w:val="0pt"/>
          <w:marBottom w:val="0pt"/>
          <w:divBdr>
            <w:top w:val="none" w:sz="0" w:space="0" w:color="auto"/>
            <w:left w:val="none" w:sz="0" w:space="0" w:color="auto"/>
            <w:bottom w:val="none" w:sz="0" w:space="0" w:color="auto"/>
            <w:right w:val="none" w:sz="0" w:space="0" w:color="auto"/>
          </w:divBdr>
        </w:div>
        <w:div w:id="745960499">
          <w:marLeft w:val="32pt"/>
          <w:marRight w:val="0pt"/>
          <w:marTop w:val="0pt"/>
          <w:marBottom w:val="0pt"/>
          <w:divBdr>
            <w:top w:val="none" w:sz="0" w:space="0" w:color="auto"/>
            <w:left w:val="none" w:sz="0" w:space="0" w:color="auto"/>
            <w:bottom w:val="none" w:sz="0" w:space="0" w:color="auto"/>
            <w:right w:val="none" w:sz="0" w:space="0" w:color="auto"/>
          </w:divBdr>
        </w:div>
        <w:div w:id="2071734706">
          <w:marLeft w:val="32pt"/>
          <w:marRight w:val="0pt"/>
          <w:marTop w:val="0pt"/>
          <w:marBottom w:val="0pt"/>
          <w:divBdr>
            <w:top w:val="none" w:sz="0" w:space="0" w:color="auto"/>
            <w:left w:val="none" w:sz="0" w:space="0" w:color="auto"/>
            <w:bottom w:val="none" w:sz="0" w:space="0" w:color="auto"/>
            <w:right w:val="none" w:sz="0" w:space="0" w:color="auto"/>
          </w:divBdr>
        </w:div>
        <w:div w:id="615604516">
          <w:marLeft w:val="32pt"/>
          <w:marRight w:val="0pt"/>
          <w:marTop w:val="0pt"/>
          <w:marBottom w:val="0pt"/>
          <w:divBdr>
            <w:top w:val="none" w:sz="0" w:space="0" w:color="auto"/>
            <w:left w:val="none" w:sz="0" w:space="0" w:color="auto"/>
            <w:bottom w:val="none" w:sz="0" w:space="0" w:color="auto"/>
            <w:right w:val="none" w:sz="0" w:space="0" w:color="auto"/>
          </w:divBdr>
        </w:div>
        <w:div w:id="920722285">
          <w:marLeft w:val="32pt"/>
          <w:marRight w:val="0pt"/>
          <w:marTop w:val="0pt"/>
          <w:marBottom w:val="0pt"/>
          <w:divBdr>
            <w:top w:val="none" w:sz="0" w:space="0" w:color="auto"/>
            <w:left w:val="none" w:sz="0" w:space="0" w:color="auto"/>
            <w:bottom w:val="none" w:sz="0" w:space="0" w:color="auto"/>
            <w:right w:val="none" w:sz="0" w:space="0" w:color="auto"/>
          </w:divBdr>
        </w:div>
        <w:div w:id="1091699934">
          <w:marLeft w:val="32pt"/>
          <w:marRight w:val="0pt"/>
          <w:marTop w:val="0pt"/>
          <w:marBottom w:val="0pt"/>
          <w:divBdr>
            <w:top w:val="none" w:sz="0" w:space="0" w:color="auto"/>
            <w:left w:val="none" w:sz="0" w:space="0" w:color="auto"/>
            <w:bottom w:val="none" w:sz="0" w:space="0" w:color="auto"/>
            <w:right w:val="none" w:sz="0" w:space="0" w:color="auto"/>
          </w:divBdr>
        </w:div>
        <w:div w:id="1190728852">
          <w:marLeft w:val="32pt"/>
          <w:marRight w:val="0pt"/>
          <w:marTop w:val="0pt"/>
          <w:marBottom w:val="0pt"/>
          <w:divBdr>
            <w:top w:val="none" w:sz="0" w:space="0" w:color="auto"/>
            <w:left w:val="none" w:sz="0" w:space="0" w:color="auto"/>
            <w:bottom w:val="none" w:sz="0" w:space="0" w:color="auto"/>
            <w:right w:val="none" w:sz="0" w:space="0" w:color="auto"/>
          </w:divBdr>
        </w:div>
        <w:div w:id="2039357114">
          <w:marLeft w:val="32pt"/>
          <w:marRight w:val="0pt"/>
          <w:marTop w:val="0pt"/>
          <w:marBottom w:val="0pt"/>
          <w:divBdr>
            <w:top w:val="none" w:sz="0" w:space="0" w:color="auto"/>
            <w:left w:val="none" w:sz="0" w:space="0" w:color="auto"/>
            <w:bottom w:val="none" w:sz="0" w:space="0" w:color="auto"/>
            <w:right w:val="none" w:sz="0" w:space="0" w:color="auto"/>
          </w:divBdr>
        </w:div>
        <w:div w:id="1168864491">
          <w:marLeft w:val="32pt"/>
          <w:marRight w:val="0pt"/>
          <w:marTop w:val="0pt"/>
          <w:marBottom w:val="0pt"/>
          <w:divBdr>
            <w:top w:val="none" w:sz="0" w:space="0" w:color="auto"/>
            <w:left w:val="none" w:sz="0" w:space="0" w:color="auto"/>
            <w:bottom w:val="none" w:sz="0" w:space="0" w:color="auto"/>
            <w:right w:val="none" w:sz="0" w:space="0" w:color="auto"/>
          </w:divBdr>
        </w:div>
        <w:div w:id="255869592">
          <w:marLeft w:val="32pt"/>
          <w:marRight w:val="0pt"/>
          <w:marTop w:val="0pt"/>
          <w:marBottom w:val="0pt"/>
          <w:divBdr>
            <w:top w:val="none" w:sz="0" w:space="0" w:color="auto"/>
            <w:left w:val="none" w:sz="0" w:space="0" w:color="auto"/>
            <w:bottom w:val="none" w:sz="0" w:space="0" w:color="auto"/>
            <w:right w:val="none" w:sz="0" w:space="0" w:color="auto"/>
          </w:divBdr>
        </w:div>
        <w:div w:id="1624574380">
          <w:marLeft w:val="32pt"/>
          <w:marRight w:val="0pt"/>
          <w:marTop w:val="0pt"/>
          <w:marBottom w:val="0pt"/>
          <w:divBdr>
            <w:top w:val="none" w:sz="0" w:space="0" w:color="auto"/>
            <w:left w:val="none" w:sz="0" w:space="0" w:color="auto"/>
            <w:bottom w:val="none" w:sz="0" w:space="0" w:color="auto"/>
            <w:right w:val="none" w:sz="0" w:space="0" w:color="auto"/>
          </w:divBdr>
        </w:div>
      </w:divsChild>
    </w:div>
    <w:div w:id="288126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1811371">
          <w:marLeft w:val="32pt"/>
          <w:marRight w:val="0pt"/>
          <w:marTop w:val="0pt"/>
          <w:marBottom w:val="0pt"/>
          <w:divBdr>
            <w:top w:val="none" w:sz="0" w:space="0" w:color="auto"/>
            <w:left w:val="none" w:sz="0" w:space="0" w:color="auto"/>
            <w:bottom w:val="none" w:sz="0" w:space="0" w:color="auto"/>
            <w:right w:val="none" w:sz="0" w:space="0" w:color="auto"/>
          </w:divBdr>
        </w:div>
        <w:div w:id="1121270466">
          <w:marLeft w:val="32pt"/>
          <w:marRight w:val="0pt"/>
          <w:marTop w:val="0pt"/>
          <w:marBottom w:val="0pt"/>
          <w:divBdr>
            <w:top w:val="none" w:sz="0" w:space="0" w:color="auto"/>
            <w:left w:val="none" w:sz="0" w:space="0" w:color="auto"/>
            <w:bottom w:val="none" w:sz="0" w:space="0" w:color="auto"/>
            <w:right w:val="none" w:sz="0" w:space="0" w:color="auto"/>
          </w:divBdr>
        </w:div>
        <w:div w:id="1273784184">
          <w:marLeft w:val="32pt"/>
          <w:marRight w:val="0pt"/>
          <w:marTop w:val="0pt"/>
          <w:marBottom w:val="0pt"/>
          <w:divBdr>
            <w:top w:val="none" w:sz="0" w:space="0" w:color="auto"/>
            <w:left w:val="none" w:sz="0" w:space="0" w:color="auto"/>
            <w:bottom w:val="none" w:sz="0" w:space="0" w:color="auto"/>
            <w:right w:val="none" w:sz="0" w:space="0" w:color="auto"/>
          </w:divBdr>
        </w:div>
        <w:div w:id="194540073">
          <w:marLeft w:val="32pt"/>
          <w:marRight w:val="0pt"/>
          <w:marTop w:val="0pt"/>
          <w:marBottom w:val="0pt"/>
          <w:divBdr>
            <w:top w:val="none" w:sz="0" w:space="0" w:color="auto"/>
            <w:left w:val="none" w:sz="0" w:space="0" w:color="auto"/>
            <w:bottom w:val="none" w:sz="0" w:space="0" w:color="auto"/>
            <w:right w:val="none" w:sz="0" w:space="0" w:color="auto"/>
          </w:divBdr>
        </w:div>
        <w:div w:id="1262181898">
          <w:marLeft w:val="32pt"/>
          <w:marRight w:val="0pt"/>
          <w:marTop w:val="0pt"/>
          <w:marBottom w:val="0pt"/>
          <w:divBdr>
            <w:top w:val="none" w:sz="0" w:space="0" w:color="auto"/>
            <w:left w:val="none" w:sz="0" w:space="0" w:color="auto"/>
            <w:bottom w:val="none" w:sz="0" w:space="0" w:color="auto"/>
            <w:right w:val="none" w:sz="0" w:space="0" w:color="auto"/>
          </w:divBdr>
        </w:div>
        <w:div w:id="1263537676">
          <w:marLeft w:val="32pt"/>
          <w:marRight w:val="0pt"/>
          <w:marTop w:val="0pt"/>
          <w:marBottom w:val="0pt"/>
          <w:divBdr>
            <w:top w:val="none" w:sz="0" w:space="0" w:color="auto"/>
            <w:left w:val="none" w:sz="0" w:space="0" w:color="auto"/>
            <w:bottom w:val="none" w:sz="0" w:space="0" w:color="auto"/>
            <w:right w:val="none" w:sz="0" w:space="0" w:color="auto"/>
          </w:divBdr>
        </w:div>
        <w:div w:id="1674868570">
          <w:marLeft w:val="32pt"/>
          <w:marRight w:val="0pt"/>
          <w:marTop w:val="0pt"/>
          <w:marBottom w:val="0pt"/>
          <w:divBdr>
            <w:top w:val="none" w:sz="0" w:space="0" w:color="auto"/>
            <w:left w:val="none" w:sz="0" w:space="0" w:color="auto"/>
            <w:bottom w:val="none" w:sz="0" w:space="0" w:color="auto"/>
            <w:right w:val="none" w:sz="0" w:space="0" w:color="auto"/>
          </w:divBdr>
        </w:div>
        <w:div w:id="1438797030">
          <w:marLeft w:val="32pt"/>
          <w:marRight w:val="0pt"/>
          <w:marTop w:val="0pt"/>
          <w:marBottom w:val="0pt"/>
          <w:divBdr>
            <w:top w:val="none" w:sz="0" w:space="0" w:color="auto"/>
            <w:left w:val="none" w:sz="0" w:space="0" w:color="auto"/>
            <w:bottom w:val="none" w:sz="0" w:space="0" w:color="auto"/>
            <w:right w:val="none" w:sz="0" w:space="0" w:color="auto"/>
          </w:divBdr>
        </w:div>
        <w:div w:id="903755398">
          <w:marLeft w:val="32pt"/>
          <w:marRight w:val="0pt"/>
          <w:marTop w:val="0pt"/>
          <w:marBottom w:val="0pt"/>
          <w:divBdr>
            <w:top w:val="none" w:sz="0" w:space="0" w:color="auto"/>
            <w:left w:val="none" w:sz="0" w:space="0" w:color="auto"/>
            <w:bottom w:val="none" w:sz="0" w:space="0" w:color="auto"/>
            <w:right w:val="none" w:sz="0" w:space="0" w:color="auto"/>
          </w:divBdr>
        </w:div>
        <w:div w:id="1227297387">
          <w:marLeft w:val="32pt"/>
          <w:marRight w:val="0pt"/>
          <w:marTop w:val="0pt"/>
          <w:marBottom w:val="0pt"/>
          <w:divBdr>
            <w:top w:val="none" w:sz="0" w:space="0" w:color="auto"/>
            <w:left w:val="none" w:sz="0" w:space="0" w:color="auto"/>
            <w:bottom w:val="none" w:sz="0" w:space="0" w:color="auto"/>
            <w:right w:val="none" w:sz="0" w:space="0" w:color="auto"/>
          </w:divBdr>
        </w:div>
        <w:div w:id="722564561">
          <w:marLeft w:val="32pt"/>
          <w:marRight w:val="0pt"/>
          <w:marTop w:val="0pt"/>
          <w:marBottom w:val="0pt"/>
          <w:divBdr>
            <w:top w:val="none" w:sz="0" w:space="0" w:color="auto"/>
            <w:left w:val="none" w:sz="0" w:space="0" w:color="auto"/>
            <w:bottom w:val="none" w:sz="0" w:space="0" w:color="auto"/>
            <w:right w:val="none" w:sz="0" w:space="0" w:color="auto"/>
          </w:divBdr>
        </w:div>
        <w:div w:id="51121247">
          <w:marLeft w:val="32pt"/>
          <w:marRight w:val="0pt"/>
          <w:marTop w:val="0pt"/>
          <w:marBottom w:val="0pt"/>
          <w:divBdr>
            <w:top w:val="none" w:sz="0" w:space="0" w:color="auto"/>
            <w:left w:val="none" w:sz="0" w:space="0" w:color="auto"/>
            <w:bottom w:val="none" w:sz="0" w:space="0" w:color="auto"/>
            <w:right w:val="none" w:sz="0" w:space="0" w:color="auto"/>
          </w:divBdr>
        </w:div>
        <w:div w:id="923610901">
          <w:marLeft w:val="32pt"/>
          <w:marRight w:val="0pt"/>
          <w:marTop w:val="0pt"/>
          <w:marBottom w:val="0pt"/>
          <w:divBdr>
            <w:top w:val="none" w:sz="0" w:space="0" w:color="auto"/>
            <w:left w:val="none" w:sz="0" w:space="0" w:color="auto"/>
            <w:bottom w:val="none" w:sz="0" w:space="0" w:color="auto"/>
            <w:right w:val="none" w:sz="0" w:space="0" w:color="auto"/>
          </w:divBdr>
        </w:div>
        <w:div w:id="1108083063">
          <w:marLeft w:val="32pt"/>
          <w:marRight w:val="0pt"/>
          <w:marTop w:val="0pt"/>
          <w:marBottom w:val="0pt"/>
          <w:divBdr>
            <w:top w:val="none" w:sz="0" w:space="0" w:color="auto"/>
            <w:left w:val="none" w:sz="0" w:space="0" w:color="auto"/>
            <w:bottom w:val="none" w:sz="0" w:space="0" w:color="auto"/>
            <w:right w:val="none" w:sz="0" w:space="0" w:color="auto"/>
          </w:divBdr>
        </w:div>
        <w:div w:id="1015689456">
          <w:marLeft w:val="32pt"/>
          <w:marRight w:val="0pt"/>
          <w:marTop w:val="0pt"/>
          <w:marBottom w:val="0pt"/>
          <w:divBdr>
            <w:top w:val="none" w:sz="0" w:space="0" w:color="auto"/>
            <w:left w:val="none" w:sz="0" w:space="0" w:color="auto"/>
            <w:bottom w:val="none" w:sz="0" w:space="0" w:color="auto"/>
            <w:right w:val="none" w:sz="0" w:space="0" w:color="auto"/>
          </w:divBdr>
        </w:div>
        <w:div w:id="24790268">
          <w:marLeft w:val="32pt"/>
          <w:marRight w:val="0pt"/>
          <w:marTop w:val="0pt"/>
          <w:marBottom w:val="0pt"/>
          <w:divBdr>
            <w:top w:val="none" w:sz="0" w:space="0" w:color="auto"/>
            <w:left w:val="none" w:sz="0" w:space="0" w:color="auto"/>
            <w:bottom w:val="none" w:sz="0" w:space="0" w:color="auto"/>
            <w:right w:val="none" w:sz="0" w:space="0" w:color="auto"/>
          </w:divBdr>
        </w:div>
        <w:div w:id="54207120">
          <w:marLeft w:val="32pt"/>
          <w:marRight w:val="0pt"/>
          <w:marTop w:val="0pt"/>
          <w:marBottom w:val="0pt"/>
          <w:divBdr>
            <w:top w:val="none" w:sz="0" w:space="0" w:color="auto"/>
            <w:left w:val="none" w:sz="0" w:space="0" w:color="auto"/>
            <w:bottom w:val="none" w:sz="0" w:space="0" w:color="auto"/>
            <w:right w:val="none" w:sz="0" w:space="0" w:color="auto"/>
          </w:divBdr>
        </w:div>
        <w:div w:id="137764970">
          <w:marLeft w:val="32pt"/>
          <w:marRight w:val="0pt"/>
          <w:marTop w:val="0pt"/>
          <w:marBottom w:val="0pt"/>
          <w:divBdr>
            <w:top w:val="none" w:sz="0" w:space="0" w:color="auto"/>
            <w:left w:val="none" w:sz="0" w:space="0" w:color="auto"/>
            <w:bottom w:val="none" w:sz="0" w:space="0" w:color="auto"/>
            <w:right w:val="none" w:sz="0" w:space="0" w:color="auto"/>
          </w:divBdr>
        </w:div>
        <w:div w:id="568468813">
          <w:marLeft w:val="32pt"/>
          <w:marRight w:val="0pt"/>
          <w:marTop w:val="0pt"/>
          <w:marBottom w:val="0pt"/>
          <w:divBdr>
            <w:top w:val="none" w:sz="0" w:space="0" w:color="auto"/>
            <w:left w:val="none" w:sz="0" w:space="0" w:color="auto"/>
            <w:bottom w:val="none" w:sz="0" w:space="0" w:color="auto"/>
            <w:right w:val="none" w:sz="0" w:space="0" w:color="auto"/>
          </w:divBdr>
        </w:div>
        <w:div w:id="491607353">
          <w:marLeft w:val="32pt"/>
          <w:marRight w:val="0pt"/>
          <w:marTop w:val="0pt"/>
          <w:marBottom w:val="0pt"/>
          <w:divBdr>
            <w:top w:val="none" w:sz="0" w:space="0" w:color="auto"/>
            <w:left w:val="none" w:sz="0" w:space="0" w:color="auto"/>
            <w:bottom w:val="none" w:sz="0" w:space="0" w:color="auto"/>
            <w:right w:val="none" w:sz="0" w:space="0" w:color="auto"/>
          </w:divBdr>
        </w:div>
        <w:div w:id="399716552">
          <w:marLeft w:val="32pt"/>
          <w:marRight w:val="0pt"/>
          <w:marTop w:val="0pt"/>
          <w:marBottom w:val="0pt"/>
          <w:divBdr>
            <w:top w:val="none" w:sz="0" w:space="0" w:color="auto"/>
            <w:left w:val="none" w:sz="0" w:space="0" w:color="auto"/>
            <w:bottom w:val="none" w:sz="0" w:space="0" w:color="auto"/>
            <w:right w:val="none" w:sz="0" w:space="0" w:color="auto"/>
          </w:divBdr>
        </w:div>
      </w:divsChild>
    </w:div>
    <w:div w:id="312878552">
      <w:bodyDiv w:val="1"/>
      <w:marLeft w:val="0pt"/>
      <w:marRight w:val="0pt"/>
      <w:marTop w:val="0pt"/>
      <w:marBottom w:val="0pt"/>
      <w:divBdr>
        <w:top w:val="none" w:sz="0" w:space="0" w:color="auto"/>
        <w:left w:val="none" w:sz="0" w:space="0" w:color="auto"/>
        <w:bottom w:val="none" w:sz="0" w:space="0" w:color="auto"/>
        <w:right w:val="none" w:sz="0" w:space="0" w:color="auto"/>
      </w:divBdr>
    </w:div>
    <w:div w:id="346059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768108">
          <w:marLeft w:val="32pt"/>
          <w:marRight w:val="0pt"/>
          <w:marTop w:val="0pt"/>
          <w:marBottom w:val="0pt"/>
          <w:divBdr>
            <w:top w:val="none" w:sz="0" w:space="0" w:color="auto"/>
            <w:left w:val="none" w:sz="0" w:space="0" w:color="auto"/>
            <w:bottom w:val="none" w:sz="0" w:space="0" w:color="auto"/>
            <w:right w:val="none" w:sz="0" w:space="0" w:color="auto"/>
          </w:divBdr>
        </w:div>
        <w:div w:id="1621910566">
          <w:marLeft w:val="32pt"/>
          <w:marRight w:val="0pt"/>
          <w:marTop w:val="0pt"/>
          <w:marBottom w:val="0pt"/>
          <w:divBdr>
            <w:top w:val="none" w:sz="0" w:space="0" w:color="auto"/>
            <w:left w:val="none" w:sz="0" w:space="0" w:color="auto"/>
            <w:bottom w:val="none" w:sz="0" w:space="0" w:color="auto"/>
            <w:right w:val="none" w:sz="0" w:space="0" w:color="auto"/>
          </w:divBdr>
        </w:div>
        <w:div w:id="808323043">
          <w:marLeft w:val="32pt"/>
          <w:marRight w:val="0pt"/>
          <w:marTop w:val="0pt"/>
          <w:marBottom w:val="0pt"/>
          <w:divBdr>
            <w:top w:val="none" w:sz="0" w:space="0" w:color="auto"/>
            <w:left w:val="none" w:sz="0" w:space="0" w:color="auto"/>
            <w:bottom w:val="none" w:sz="0" w:space="0" w:color="auto"/>
            <w:right w:val="none" w:sz="0" w:space="0" w:color="auto"/>
          </w:divBdr>
        </w:div>
        <w:div w:id="599293607">
          <w:marLeft w:val="32pt"/>
          <w:marRight w:val="0pt"/>
          <w:marTop w:val="0pt"/>
          <w:marBottom w:val="0pt"/>
          <w:divBdr>
            <w:top w:val="none" w:sz="0" w:space="0" w:color="auto"/>
            <w:left w:val="none" w:sz="0" w:space="0" w:color="auto"/>
            <w:bottom w:val="none" w:sz="0" w:space="0" w:color="auto"/>
            <w:right w:val="none" w:sz="0" w:space="0" w:color="auto"/>
          </w:divBdr>
        </w:div>
        <w:div w:id="114445043">
          <w:marLeft w:val="32pt"/>
          <w:marRight w:val="0pt"/>
          <w:marTop w:val="0pt"/>
          <w:marBottom w:val="0pt"/>
          <w:divBdr>
            <w:top w:val="none" w:sz="0" w:space="0" w:color="auto"/>
            <w:left w:val="none" w:sz="0" w:space="0" w:color="auto"/>
            <w:bottom w:val="none" w:sz="0" w:space="0" w:color="auto"/>
            <w:right w:val="none" w:sz="0" w:space="0" w:color="auto"/>
          </w:divBdr>
        </w:div>
        <w:div w:id="1528135244">
          <w:marLeft w:val="32pt"/>
          <w:marRight w:val="0pt"/>
          <w:marTop w:val="0pt"/>
          <w:marBottom w:val="0pt"/>
          <w:divBdr>
            <w:top w:val="none" w:sz="0" w:space="0" w:color="auto"/>
            <w:left w:val="none" w:sz="0" w:space="0" w:color="auto"/>
            <w:bottom w:val="none" w:sz="0" w:space="0" w:color="auto"/>
            <w:right w:val="none" w:sz="0" w:space="0" w:color="auto"/>
          </w:divBdr>
        </w:div>
        <w:div w:id="1239289578">
          <w:marLeft w:val="32pt"/>
          <w:marRight w:val="0pt"/>
          <w:marTop w:val="0pt"/>
          <w:marBottom w:val="0pt"/>
          <w:divBdr>
            <w:top w:val="none" w:sz="0" w:space="0" w:color="auto"/>
            <w:left w:val="none" w:sz="0" w:space="0" w:color="auto"/>
            <w:bottom w:val="none" w:sz="0" w:space="0" w:color="auto"/>
            <w:right w:val="none" w:sz="0" w:space="0" w:color="auto"/>
          </w:divBdr>
        </w:div>
        <w:div w:id="681510695">
          <w:marLeft w:val="32pt"/>
          <w:marRight w:val="0pt"/>
          <w:marTop w:val="0pt"/>
          <w:marBottom w:val="0pt"/>
          <w:divBdr>
            <w:top w:val="none" w:sz="0" w:space="0" w:color="auto"/>
            <w:left w:val="none" w:sz="0" w:space="0" w:color="auto"/>
            <w:bottom w:val="none" w:sz="0" w:space="0" w:color="auto"/>
            <w:right w:val="none" w:sz="0" w:space="0" w:color="auto"/>
          </w:divBdr>
        </w:div>
        <w:div w:id="1914316468">
          <w:marLeft w:val="32pt"/>
          <w:marRight w:val="0pt"/>
          <w:marTop w:val="0pt"/>
          <w:marBottom w:val="0pt"/>
          <w:divBdr>
            <w:top w:val="none" w:sz="0" w:space="0" w:color="auto"/>
            <w:left w:val="none" w:sz="0" w:space="0" w:color="auto"/>
            <w:bottom w:val="none" w:sz="0" w:space="0" w:color="auto"/>
            <w:right w:val="none" w:sz="0" w:space="0" w:color="auto"/>
          </w:divBdr>
        </w:div>
        <w:div w:id="1533494814">
          <w:marLeft w:val="32pt"/>
          <w:marRight w:val="0pt"/>
          <w:marTop w:val="0pt"/>
          <w:marBottom w:val="0pt"/>
          <w:divBdr>
            <w:top w:val="none" w:sz="0" w:space="0" w:color="auto"/>
            <w:left w:val="none" w:sz="0" w:space="0" w:color="auto"/>
            <w:bottom w:val="none" w:sz="0" w:space="0" w:color="auto"/>
            <w:right w:val="none" w:sz="0" w:space="0" w:color="auto"/>
          </w:divBdr>
        </w:div>
        <w:div w:id="357051650">
          <w:marLeft w:val="32pt"/>
          <w:marRight w:val="0pt"/>
          <w:marTop w:val="0pt"/>
          <w:marBottom w:val="0pt"/>
          <w:divBdr>
            <w:top w:val="none" w:sz="0" w:space="0" w:color="auto"/>
            <w:left w:val="none" w:sz="0" w:space="0" w:color="auto"/>
            <w:bottom w:val="none" w:sz="0" w:space="0" w:color="auto"/>
            <w:right w:val="none" w:sz="0" w:space="0" w:color="auto"/>
          </w:divBdr>
        </w:div>
        <w:div w:id="1276710841">
          <w:marLeft w:val="32pt"/>
          <w:marRight w:val="0pt"/>
          <w:marTop w:val="0pt"/>
          <w:marBottom w:val="0pt"/>
          <w:divBdr>
            <w:top w:val="none" w:sz="0" w:space="0" w:color="auto"/>
            <w:left w:val="none" w:sz="0" w:space="0" w:color="auto"/>
            <w:bottom w:val="none" w:sz="0" w:space="0" w:color="auto"/>
            <w:right w:val="none" w:sz="0" w:space="0" w:color="auto"/>
          </w:divBdr>
        </w:div>
        <w:div w:id="891159440">
          <w:marLeft w:val="32pt"/>
          <w:marRight w:val="0pt"/>
          <w:marTop w:val="0pt"/>
          <w:marBottom w:val="0pt"/>
          <w:divBdr>
            <w:top w:val="none" w:sz="0" w:space="0" w:color="auto"/>
            <w:left w:val="none" w:sz="0" w:space="0" w:color="auto"/>
            <w:bottom w:val="none" w:sz="0" w:space="0" w:color="auto"/>
            <w:right w:val="none" w:sz="0" w:space="0" w:color="auto"/>
          </w:divBdr>
        </w:div>
        <w:div w:id="574240516">
          <w:marLeft w:val="32pt"/>
          <w:marRight w:val="0pt"/>
          <w:marTop w:val="0pt"/>
          <w:marBottom w:val="0pt"/>
          <w:divBdr>
            <w:top w:val="none" w:sz="0" w:space="0" w:color="auto"/>
            <w:left w:val="none" w:sz="0" w:space="0" w:color="auto"/>
            <w:bottom w:val="none" w:sz="0" w:space="0" w:color="auto"/>
            <w:right w:val="none" w:sz="0" w:space="0" w:color="auto"/>
          </w:divBdr>
        </w:div>
        <w:div w:id="498038020">
          <w:marLeft w:val="32pt"/>
          <w:marRight w:val="0pt"/>
          <w:marTop w:val="0pt"/>
          <w:marBottom w:val="0pt"/>
          <w:divBdr>
            <w:top w:val="none" w:sz="0" w:space="0" w:color="auto"/>
            <w:left w:val="none" w:sz="0" w:space="0" w:color="auto"/>
            <w:bottom w:val="none" w:sz="0" w:space="0" w:color="auto"/>
            <w:right w:val="none" w:sz="0" w:space="0" w:color="auto"/>
          </w:divBdr>
        </w:div>
        <w:div w:id="1413158635">
          <w:marLeft w:val="32pt"/>
          <w:marRight w:val="0pt"/>
          <w:marTop w:val="0pt"/>
          <w:marBottom w:val="0pt"/>
          <w:divBdr>
            <w:top w:val="none" w:sz="0" w:space="0" w:color="auto"/>
            <w:left w:val="none" w:sz="0" w:space="0" w:color="auto"/>
            <w:bottom w:val="none" w:sz="0" w:space="0" w:color="auto"/>
            <w:right w:val="none" w:sz="0" w:space="0" w:color="auto"/>
          </w:divBdr>
        </w:div>
        <w:div w:id="1011224043">
          <w:marLeft w:val="32pt"/>
          <w:marRight w:val="0pt"/>
          <w:marTop w:val="0pt"/>
          <w:marBottom w:val="0pt"/>
          <w:divBdr>
            <w:top w:val="none" w:sz="0" w:space="0" w:color="auto"/>
            <w:left w:val="none" w:sz="0" w:space="0" w:color="auto"/>
            <w:bottom w:val="none" w:sz="0" w:space="0" w:color="auto"/>
            <w:right w:val="none" w:sz="0" w:space="0" w:color="auto"/>
          </w:divBdr>
        </w:div>
        <w:div w:id="2054229187">
          <w:marLeft w:val="32pt"/>
          <w:marRight w:val="0pt"/>
          <w:marTop w:val="0pt"/>
          <w:marBottom w:val="0pt"/>
          <w:divBdr>
            <w:top w:val="none" w:sz="0" w:space="0" w:color="auto"/>
            <w:left w:val="none" w:sz="0" w:space="0" w:color="auto"/>
            <w:bottom w:val="none" w:sz="0" w:space="0" w:color="auto"/>
            <w:right w:val="none" w:sz="0" w:space="0" w:color="auto"/>
          </w:divBdr>
        </w:div>
        <w:div w:id="288821344">
          <w:marLeft w:val="32pt"/>
          <w:marRight w:val="0pt"/>
          <w:marTop w:val="0pt"/>
          <w:marBottom w:val="0pt"/>
          <w:divBdr>
            <w:top w:val="none" w:sz="0" w:space="0" w:color="auto"/>
            <w:left w:val="none" w:sz="0" w:space="0" w:color="auto"/>
            <w:bottom w:val="none" w:sz="0" w:space="0" w:color="auto"/>
            <w:right w:val="none" w:sz="0" w:space="0" w:color="auto"/>
          </w:divBdr>
        </w:div>
        <w:div w:id="1235705867">
          <w:marLeft w:val="32pt"/>
          <w:marRight w:val="0pt"/>
          <w:marTop w:val="0pt"/>
          <w:marBottom w:val="0pt"/>
          <w:divBdr>
            <w:top w:val="none" w:sz="0" w:space="0" w:color="auto"/>
            <w:left w:val="none" w:sz="0" w:space="0" w:color="auto"/>
            <w:bottom w:val="none" w:sz="0" w:space="0" w:color="auto"/>
            <w:right w:val="none" w:sz="0" w:space="0" w:color="auto"/>
          </w:divBdr>
        </w:div>
        <w:div w:id="890768375">
          <w:marLeft w:val="32pt"/>
          <w:marRight w:val="0pt"/>
          <w:marTop w:val="0pt"/>
          <w:marBottom w:val="0pt"/>
          <w:divBdr>
            <w:top w:val="none" w:sz="0" w:space="0" w:color="auto"/>
            <w:left w:val="none" w:sz="0" w:space="0" w:color="auto"/>
            <w:bottom w:val="none" w:sz="0" w:space="0" w:color="auto"/>
            <w:right w:val="none" w:sz="0" w:space="0" w:color="auto"/>
          </w:divBdr>
        </w:div>
      </w:divsChild>
    </w:div>
    <w:div w:id="358510768">
      <w:bodyDiv w:val="1"/>
      <w:marLeft w:val="0pt"/>
      <w:marRight w:val="0pt"/>
      <w:marTop w:val="0pt"/>
      <w:marBottom w:val="0pt"/>
      <w:divBdr>
        <w:top w:val="none" w:sz="0" w:space="0" w:color="auto"/>
        <w:left w:val="none" w:sz="0" w:space="0" w:color="auto"/>
        <w:bottom w:val="none" w:sz="0" w:space="0" w:color="auto"/>
        <w:right w:val="none" w:sz="0" w:space="0" w:color="auto"/>
      </w:divBdr>
    </w:div>
    <w:div w:id="3898407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8521111">
          <w:marLeft w:val="32pt"/>
          <w:marRight w:val="0pt"/>
          <w:marTop w:val="0pt"/>
          <w:marBottom w:val="0pt"/>
          <w:divBdr>
            <w:top w:val="none" w:sz="0" w:space="0" w:color="auto"/>
            <w:left w:val="none" w:sz="0" w:space="0" w:color="auto"/>
            <w:bottom w:val="none" w:sz="0" w:space="0" w:color="auto"/>
            <w:right w:val="none" w:sz="0" w:space="0" w:color="auto"/>
          </w:divBdr>
        </w:div>
        <w:div w:id="1346402669">
          <w:marLeft w:val="32pt"/>
          <w:marRight w:val="0pt"/>
          <w:marTop w:val="0pt"/>
          <w:marBottom w:val="0pt"/>
          <w:divBdr>
            <w:top w:val="none" w:sz="0" w:space="0" w:color="auto"/>
            <w:left w:val="none" w:sz="0" w:space="0" w:color="auto"/>
            <w:bottom w:val="none" w:sz="0" w:space="0" w:color="auto"/>
            <w:right w:val="none" w:sz="0" w:space="0" w:color="auto"/>
          </w:divBdr>
        </w:div>
        <w:div w:id="1775319660">
          <w:marLeft w:val="32pt"/>
          <w:marRight w:val="0pt"/>
          <w:marTop w:val="0pt"/>
          <w:marBottom w:val="0pt"/>
          <w:divBdr>
            <w:top w:val="none" w:sz="0" w:space="0" w:color="auto"/>
            <w:left w:val="none" w:sz="0" w:space="0" w:color="auto"/>
            <w:bottom w:val="none" w:sz="0" w:space="0" w:color="auto"/>
            <w:right w:val="none" w:sz="0" w:space="0" w:color="auto"/>
          </w:divBdr>
        </w:div>
        <w:div w:id="1648969628">
          <w:marLeft w:val="32pt"/>
          <w:marRight w:val="0pt"/>
          <w:marTop w:val="0pt"/>
          <w:marBottom w:val="0pt"/>
          <w:divBdr>
            <w:top w:val="none" w:sz="0" w:space="0" w:color="auto"/>
            <w:left w:val="none" w:sz="0" w:space="0" w:color="auto"/>
            <w:bottom w:val="none" w:sz="0" w:space="0" w:color="auto"/>
            <w:right w:val="none" w:sz="0" w:space="0" w:color="auto"/>
          </w:divBdr>
        </w:div>
        <w:div w:id="1236402853">
          <w:marLeft w:val="32pt"/>
          <w:marRight w:val="0pt"/>
          <w:marTop w:val="0pt"/>
          <w:marBottom w:val="0pt"/>
          <w:divBdr>
            <w:top w:val="none" w:sz="0" w:space="0" w:color="auto"/>
            <w:left w:val="none" w:sz="0" w:space="0" w:color="auto"/>
            <w:bottom w:val="none" w:sz="0" w:space="0" w:color="auto"/>
            <w:right w:val="none" w:sz="0" w:space="0" w:color="auto"/>
          </w:divBdr>
        </w:div>
        <w:div w:id="2128113508">
          <w:marLeft w:val="32pt"/>
          <w:marRight w:val="0pt"/>
          <w:marTop w:val="0pt"/>
          <w:marBottom w:val="0pt"/>
          <w:divBdr>
            <w:top w:val="none" w:sz="0" w:space="0" w:color="auto"/>
            <w:left w:val="none" w:sz="0" w:space="0" w:color="auto"/>
            <w:bottom w:val="none" w:sz="0" w:space="0" w:color="auto"/>
            <w:right w:val="none" w:sz="0" w:space="0" w:color="auto"/>
          </w:divBdr>
        </w:div>
        <w:div w:id="2009096197">
          <w:marLeft w:val="32pt"/>
          <w:marRight w:val="0pt"/>
          <w:marTop w:val="0pt"/>
          <w:marBottom w:val="0pt"/>
          <w:divBdr>
            <w:top w:val="none" w:sz="0" w:space="0" w:color="auto"/>
            <w:left w:val="none" w:sz="0" w:space="0" w:color="auto"/>
            <w:bottom w:val="none" w:sz="0" w:space="0" w:color="auto"/>
            <w:right w:val="none" w:sz="0" w:space="0" w:color="auto"/>
          </w:divBdr>
        </w:div>
        <w:div w:id="1284851205">
          <w:marLeft w:val="32pt"/>
          <w:marRight w:val="0pt"/>
          <w:marTop w:val="0pt"/>
          <w:marBottom w:val="0pt"/>
          <w:divBdr>
            <w:top w:val="none" w:sz="0" w:space="0" w:color="auto"/>
            <w:left w:val="none" w:sz="0" w:space="0" w:color="auto"/>
            <w:bottom w:val="none" w:sz="0" w:space="0" w:color="auto"/>
            <w:right w:val="none" w:sz="0" w:space="0" w:color="auto"/>
          </w:divBdr>
        </w:div>
        <w:div w:id="950168524">
          <w:marLeft w:val="32pt"/>
          <w:marRight w:val="0pt"/>
          <w:marTop w:val="0pt"/>
          <w:marBottom w:val="0pt"/>
          <w:divBdr>
            <w:top w:val="none" w:sz="0" w:space="0" w:color="auto"/>
            <w:left w:val="none" w:sz="0" w:space="0" w:color="auto"/>
            <w:bottom w:val="none" w:sz="0" w:space="0" w:color="auto"/>
            <w:right w:val="none" w:sz="0" w:space="0" w:color="auto"/>
          </w:divBdr>
        </w:div>
        <w:div w:id="432239106">
          <w:marLeft w:val="32pt"/>
          <w:marRight w:val="0pt"/>
          <w:marTop w:val="0pt"/>
          <w:marBottom w:val="0pt"/>
          <w:divBdr>
            <w:top w:val="none" w:sz="0" w:space="0" w:color="auto"/>
            <w:left w:val="none" w:sz="0" w:space="0" w:color="auto"/>
            <w:bottom w:val="none" w:sz="0" w:space="0" w:color="auto"/>
            <w:right w:val="none" w:sz="0" w:space="0" w:color="auto"/>
          </w:divBdr>
        </w:div>
        <w:div w:id="1878547578">
          <w:marLeft w:val="32pt"/>
          <w:marRight w:val="0pt"/>
          <w:marTop w:val="0pt"/>
          <w:marBottom w:val="0pt"/>
          <w:divBdr>
            <w:top w:val="none" w:sz="0" w:space="0" w:color="auto"/>
            <w:left w:val="none" w:sz="0" w:space="0" w:color="auto"/>
            <w:bottom w:val="none" w:sz="0" w:space="0" w:color="auto"/>
            <w:right w:val="none" w:sz="0" w:space="0" w:color="auto"/>
          </w:divBdr>
        </w:div>
        <w:div w:id="1297030988">
          <w:marLeft w:val="32pt"/>
          <w:marRight w:val="0pt"/>
          <w:marTop w:val="0pt"/>
          <w:marBottom w:val="0pt"/>
          <w:divBdr>
            <w:top w:val="none" w:sz="0" w:space="0" w:color="auto"/>
            <w:left w:val="none" w:sz="0" w:space="0" w:color="auto"/>
            <w:bottom w:val="none" w:sz="0" w:space="0" w:color="auto"/>
            <w:right w:val="none" w:sz="0" w:space="0" w:color="auto"/>
          </w:divBdr>
        </w:div>
        <w:div w:id="827596918">
          <w:marLeft w:val="32pt"/>
          <w:marRight w:val="0pt"/>
          <w:marTop w:val="0pt"/>
          <w:marBottom w:val="0pt"/>
          <w:divBdr>
            <w:top w:val="none" w:sz="0" w:space="0" w:color="auto"/>
            <w:left w:val="none" w:sz="0" w:space="0" w:color="auto"/>
            <w:bottom w:val="none" w:sz="0" w:space="0" w:color="auto"/>
            <w:right w:val="none" w:sz="0" w:space="0" w:color="auto"/>
          </w:divBdr>
        </w:div>
        <w:div w:id="1921326868">
          <w:marLeft w:val="32pt"/>
          <w:marRight w:val="0pt"/>
          <w:marTop w:val="0pt"/>
          <w:marBottom w:val="0pt"/>
          <w:divBdr>
            <w:top w:val="none" w:sz="0" w:space="0" w:color="auto"/>
            <w:left w:val="none" w:sz="0" w:space="0" w:color="auto"/>
            <w:bottom w:val="none" w:sz="0" w:space="0" w:color="auto"/>
            <w:right w:val="none" w:sz="0" w:space="0" w:color="auto"/>
          </w:divBdr>
        </w:div>
        <w:div w:id="1246762289">
          <w:marLeft w:val="32pt"/>
          <w:marRight w:val="0pt"/>
          <w:marTop w:val="0pt"/>
          <w:marBottom w:val="0pt"/>
          <w:divBdr>
            <w:top w:val="none" w:sz="0" w:space="0" w:color="auto"/>
            <w:left w:val="none" w:sz="0" w:space="0" w:color="auto"/>
            <w:bottom w:val="none" w:sz="0" w:space="0" w:color="auto"/>
            <w:right w:val="none" w:sz="0" w:space="0" w:color="auto"/>
          </w:divBdr>
        </w:div>
        <w:div w:id="2069766896">
          <w:marLeft w:val="32pt"/>
          <w:marRight w:val="0pt"/>
          <w:marTop w:val="0pt"/>
          <w:marBottom w:val="0pt"/>
          <w:divBdr>
            <w:top w:val="none" w:sz="0" w:space="0" w:color="auto"/>
            <w:left w:val="none" w:sz="0" w:space="0" w:color="auto"/>
            <w:bottom w:val="none" w:sz="0" w:space="0" w:color="auto"/>
            <w:right w:val="none" w:sz="0" w:space="0" w:color="auto"/>
          </w:divBdr>
        </w:div>
        <w:div w:id="1750810853">
          <w:marLeft w:val="32pt"/>
          <w:marRight w:val="0pt"/>
          <w:marTop w:val="0pt"/>
          <w:marBottom w:val="0pt"/>
          <w:divBdr>
            <w:top w:val="none" w:sz="0" w:space="0" w:color="auto"/>
            <w:left w:val="none" w:sz="0" w:space="0" w:color="auto"/>
            <w:bottom w:val="none" w:sz="0" w:space="0" w:color="auto"/>
            <w:right w:val="none" w:sz="0" w:space="0" w:color="auto"/>
          </w:divBdr>
        </w:div>
        <w:div w:id="811367606">
          <w:marLeft w:val="32pt"/>
          <w:marRight w:val="0pt"/>
          <w:marTop w:val="0pt"/>
          <w:marBottom w:val="0pt"/>
          <w:divBdr>
            <w:top w:val="none" w:sz="0" w:space="0" w:color="auto"/>
            <w:left w:val="none" w:sz="0" w:space="0" w:color="auto"/>
            <w:bottom w:val="none" w:sz="0" w:space="0" w:color="auto"/>
            <w:right w:val="none" w:sz="0" w:space="0" w:color="auto"/>
          </w:divBdr>
        </w:div>
        <w:div w:id="233244309">
          <w:marLeft w:val="32pt"/>
          <w:marRight w:val="0pt"/>
          <w:marTop w:val="0pt"/>
          <w:marBottom w:val="0pt"/>
          <w:divBdr>
            <w:top w:val="none" w:sz="0" w:space="0" w:color="auto"/>
            <w:left w:val="none" w:sz="0" w:space="0" w:color="auto"/>
            <w:bottom w:val="none" w:sz="0" w:space="0" w:color="auto"/>
            <w:right w:val="none" w:sz="0" w:space="0" w:color="auto"/>
          </w:divBdr>
        </w:div>
      </w:divsChild>
    </w:div>
    <w:div w:id="395275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9572471">
          <w:marLeft w:val="32pt"/>
          <w:marRight w:val="0pt"/>
          <w:marTop w:val="0pt"/>
          <w:marBottom w:val="0pt"/>
          <w:divBdr>
            <w:top w:val="none" w:sz="0" w:space="0" w:color="auto"/>
            <w:left w:val="none" w:sz="0" w:space="0" w:color="auto"/>
            <w:bottom w:val="none" w:sz="0" w:space="0" w:color="auto"/>
            <w:right w:val="none" w:sz="0" w:space="0" w:color="auto"/>
          </w:divBdr>
        </w:div>
        <w:div w:id="1822699740">
          <w:marLeft w:val="32pt"/>
          <w:marRight w:val="0pt"/>
          <w:marTop w:val="0pt"/>
          <w:marBottom w:val="0pt"/>
          <w:divBdr>
            <w:top w:val="none" w:sz="0" w:space="0" w:color="auto"/>
            <w:left w:val="none" w:sz="0" w:space="0" w:color="auto"/>
            <w:bottom w:val="none" w:sz="0" w:space="0" w:color="auto"/>
            <w:right w:val="none" w:sz="0" w:space="0" w:color="auto"/>
          </w:divBdr>
        </w:div>
        <w:div w:id="244458051">
          <w:marLeft w:val="32pt"/>
          <w:marRight w:val="0pt"/>
          <w:marTop w:val="0pt"/>
          <w:marBottom w:val="0pt"/>
          <w:divBdr>
            <w:top w:val="none" w:sz="0" w:space="0" w:color="auto"/>
            <w:left w:val="none" w:sz="0" w:space="0" w:color="auto"/>
            <w:bottom w:val="none" w:sz="0" w:space="0" w:color="auto"/>
            <w:right w:val="none" w:sz="0" w:space="0" w:color="auto"/>
          </w:divBdr>
        </w:div>
        <w:div w:id="2076197104">
          <w:marLeft w:val="32pt"/>
          <w:marRight w:val="0pt"/>
          <w:marTop w:val="0pt"/>
          <w:marBottom w:val="0pt"/>
          <w:divBdr>
            <w:top w:val="none" w:sz="0" w:space="0" w:color="auto"/>
            <w:left w:val="none" w:sz="0" w:space="0" w:color="auto"/>
            <w:bottom w:val="none" w:sz="0" w:space="0" w:color="auto"/>
            <w:right w:val="none" w:sz="0" w:space="0" w:color="auto"/>
          </w:divBdr>
        </w:div>
        <w:div w:id="1559710817">
          <w:marLeft w:val="32pt"/>
          <w:marRight w:val="0pt"/>
          <w:marTop w:val="0pt"/>
          <w:marBottom w:val="0pt"/>
          <w:divBdr>
            <w:top w:val="none" w:sz="0" w:space="0" w:color="auto"/>
            <w:left w:val="none" w:sz="0" w:space="0" w:color="auto"/>
            <w:bottom w:val="none" w:sz="0" w:space="0" w:color="auto"/>
            <w:right w:val="none" w:sz="0" w:space="0" w:color="auto"/>
          </w:divBdr>
        </w:div>
        <w:div w:id="1129015149">
          <w:marLeft w:val="32pt"/>
          <w:marRight w:val="0pt"/>
          <w:marTop w:val="0pt"/>
          <w:marBottom w:val="0pt"/>
          <w:divBdr>
            <w:top w:val="none" w:sz="0" w:space="0" w:color="auto"/>
            <w:left w:val="none" w:sz="0" w:space="0" w:color="auto"/>
            <w:bottom w:val="none" w:sz="0" w:space="0" w:color="auto"/>
            <w:right w:val="none" w:sz="0" w:space="0" w:color="auto"/>
          </w:divBdr>
        </w:div>
        <w:div w:id="1889681558">
          <w:marLeft w:val="32pt"/>
          <w:marRight w:val="0pt"/>
          <w:marTop w:val="0pt"/>
          <w:marBottom w:val="0pt"/>
          <w:divBdr>
            <w:top w:val="none" w:sz="0" w:space="0" w:color="auto"/>
            <w:left w:val="none" w:sz="0" w:space="0" w:color="auto"/>
            <w:bottom w:val="none" w:sz="0" w:space="0" w:color="auto"/>
            <w:right w:val="none" w:sz="0" w:space="0" w:color="auto"/>
          </w:divBdr>
        </w:div>
        <w:div w:id="1413046406">
          <w:marLeft w:val="32pt"/>
          <w:marRight w:val="0pt"/>
          <w:marTop w:val="0pt"/>
          <w:marBottom w:val="0pt"/>
          <w:divBdr>
            <w:top w:val="none" w:sz="0" w:space="0" w:color="auto"/>
            <w:left w:val="none" w:sz="0" w:space="0" w:color="auto"/>
            <w:bottom w:val="none" w:sz="0" w:space="0" w:color="auto"/>
            <w:right w:val="none" w:sz="0" w:space="0" w:color="auto"/>
          </w:divBdr>
        </w:div>
        <w:div w:id="608393823">
          <w:marLeft w:val="32pt"/>
          <w:marRight w:val="0pt"/>
          <w:marTop w:val="0pt"/>
          <w:marBottom w:val="0pt"/>
          <w:divBdr>
            <w:top w:val="none" w:sz="0" w:space="0" w:color="auto"/>
            <w:left w:val="none" w:sz="0" w:space="0" w:color="auto"/>
            <w:bottom w:val="none" w:sz="0" w:space="0" w:color="auto"/>
            <w:right w:val="none" w:sz="0" w:space="0" w:color="auto"/>
          </w:divBdr>
        </w:div>
        <w:div w:id="191111918">
          <w:marLeft w:val="32pt"/>
          <w:marRight w:val="0pt"/>
          <w:marTop w:val="0pt"/>
          <w:marBottom w:val="0pt"/>
          <w:divBdr>
            <w:top w:val="none" w:sz="0" w:space="0" w:color="auto"/>
            <w:left w:val="none" w:sz="0" w:space="0" w:color="auto"/>
            <w:bottom w:val="none" w:sz="0" w:space="0" w:color="auto"/>
            <w:right w:val="none" w:sz="0" w:space="0" w:color="auto"/>
          </w:divBdr>
        </w:div>
        <w:div w:id="388650015">
          <w:marLeft w:val="32pt"/>
          <w:marRight w:val="0pt"/>
          <w:marTop w:val="0pt"/>
          <w:marBottom w:val="0pt"/>
          <w:divBdr>
            <w:top w:val="none" w:sz="0" w:space="0" w:color="auto"/>
            <w:left w:val="none" w:sz="0" w:space="0" w:color="auto"/>
            <w:bottom w:val="none" w:sz="0" w:space="0" w:color="auto"/>
            <w:right w:val="none" w:sz="0" w:space="0" w:color="auto"/>
          </w:divBdr>
        </w:div>
        <w:div w:id="1447505454">
          <w:marLeft w:val="32pt"/>
          <w:marRight w:val="0pt"/>
          <w:marTop w:val="0pt"/>
          <w:marBottom w:val="0pt"/>
          <w:divBdr>
            <w:top w:val="none" w:sz="0" w:space="0" w:color="auto"/>
            <w:left w:val="none" w:sz="0" w:space="0" w:color="auto"/>
            <w:bottom w:val="none" w:sz="0" w:space="0" w:color="auto"/>
            <w:right w:val="none" w:sz="0" w:space="0" w:color="auto"/>
          </w:divBdr>
        </w:div>
        <w:div w:id="606426550">
          <w:marLeft w:val="32pt"/>
          <w:marRight w:val="0pt"/>
          <w:marTop w:val="0pt"/>
          <w:marBottom w:val="0pt"/>
          <w:divBdr>
            <w:top w:val="none" w:sz="0" w:space="0" w:color="auto"/>
            <w:left w:val="none" w:sz="0" w:space="0" w:color="auto"/>
            <w:bottom w:val="none" w:sz="0" w:space="0" w:color="auto"/>
            <w:right w:val="none" w:sz="0" w:space="0" w:color="auto"/>
          </w:divBdr>
        </w:div>
        <w:div w:id="1352730876">
          <w:marLeft w:val="32pt"/>
          <w:marRight w:val="0pt"/>
          <w:marTop w:val="0pt"/>
          <w:marBottom w:val="0pt"/>
          <w:divBdr>
            <w:top w:val="none" w:sz="0" w:space="0" w:color="auto"/>
            <w:left w:val="none" w:sz="0" w:space="0" w:color="auto"/>
            <w:bottom w:val="none" w:sz="0" w:space="0" w:color="auto"/>
            <w:right w:val="none" w:sz="0" w:space="0" w:color="auto"/>
          </w:divBdr>
        </w:div>
        <w:div w:id="1000162288">
          <w:marLeft w:val="32pt"/>
          <w:marRight w:val="0pt"/>
          <w:marTop w:val="0pt"/>
          <w:marBottom w:val="0pt"/>
          <w:divBdr>
            <w:top w:val="none" w:sz="0" w:space="0" w:color="auto"/>
            <w:left w:val="none" w:sz="0" w:space="0" w:color="auto"/>
            <w:bottom w:val="none" w:sz="0" w:space="0" w:color="auto"/>
            <w:right w:val="none" w:sz="0" w:space="0" w:color="auto"/>
          </w:divBdr>
        </w:div>
        <w:div w:id="1813059366">
          <w:marLeft w:val="32pt"/>
          <w:marRight w:val="0pt"/>
          <w:marTop w:val="0pt"/>
          <w:marBottom w:val="0pt"/>
          <w:divBdr>
            <w:top w:val="none" w:sz="0" w:space="0" w:color="auto"/>
            <w:left w:val="none" w:sz="0" w:space="0" w:color="auto"/>
            <w:bottom w:val="none" w:sz="0" w:space="0" w:color="auto"/>
            <w:right w:val="none" w:sz="0" w:space="0" w:color="auto"/>
          </w:divBdr>
        </w:div>
        <w:div w:id="447434693">
          <w:marLeft w:val="32pt"/>
          <w:marRight w:val="0pt"/>
          <w:marTop w:val="0pt"/>
          <w:marBottom w:val="0pt"/>
          <w:divBdr>
            <w:top w:val="none" w:sz="0" w:space="0" w:color="auto"/>
            <w:left w:val="none" w:sz="0" w:space="0" w:color="auto"/>
            <w:bottom w:val="none" w:sz="0" w:space="0" w:color="auto"/>
            <w:right w:val="none" w:sz="0" w:space="0" w:color="auto"/>
          </w:divBdr>
        </w:div>
        <w:div w:id="1735161532">
          <w:marLeft w:val="32pt"/>
          <w:marRight w:val="0pt"/>
          <w:marTop w:val="0pt"/>
          <w:marBottom w:val="0pt"/>
          <w:divBdr>
            <w:top w:val="none" w:sz="0" w:space="0" w:color="auto"/>
            <w:left w:val="none" w:sz="0" w:space="0" w:color="auto"/>
            <w:bottom w:val="none" w:sz="0" w:space="0" w:color="auto"/>
            <w:right w:val="none" w:sz="0" w:space="0" w:color="auto"/>
          </w:divBdr>
        </w:div>
        <w:div w:id="705065537">
          <w:marLeft w:val="32pt"/>
          <w:marRight w:val="0pt"/>
          <w:marTop w:val="0pt"/>
          <w:marBottom w:val="0pt"/>
          <w:divBdr>
            <w:top w:val="none" w:sz="0" w:space="0" w:color="auto"/>
            <w:left w:val="none" w:sz="0" w:space="0" w:color="auto"/>
            <w:bottom w:val="none" w:sz="0" w:space="0" w:color="auto"/>
            <w:right w:val="none" w:sz="0" w:space="0" w:color="auto"/>
          </w:divBdr>
        </w:div>
        <w:div w:id="1428035522">
          <w:marLeft w:val="32pt"/>
          <w:marRight w:val="0pt"/>
          <w:marTop w:val="0pt"/>
          <w:marBottom w:val="0pt"/>
          <w:divBdr>
            <w:top w:val="none" w:sz="0" w:space="0" w:color="auto"/>
            <w:left w:val="none" w:sz="0" w:space="0" w:color="auto"/>
            <w:bottom w:val="none" w:sz="0" w:space="0" w:color="auto"/>
            <w:right w:val="none" w:sz="0" w:space="0" w:color="auto"/>
          </w:divBdr>
        </w:div>
        <w:div w:id="40371364">
          <w:marLeft w:val="32pt"/>
          <w:marRight w:val="0pt"/>
          <w:marTop w:val="0pt"/>
          <w:marBottom w:val="0pt"/>
          <w:divBdr>
            <w:top w:val="none" w:sz="0" w:space="0" w:color="auto"/>
            <w:left w:val="none" w:sz="0" w:space="0" w:color="auto"/>
            <w:bottom w:val="none" w:sz="0" w:space="0" w:color="auto"/>
            <w:right w:val="none" w:sz="0" w:space="0" w:color="auto"/>
          </w:divBdr>
        </w:div>
      </w:divsChild>
    </w:div>
    <w:div w:id="405080617">
      <w:bodyDiv w:val="1"/>
      <w:marLeft w:val="0pt"/>
      <w:marRight w:val="0pt"/>
      <w:marTop w:val="0pt"/>
      <w:marBottom w:val="0pt"/>
      <w:divBdr>
        <w:top w:val="none" w:sz="0" w:space="0" w:color="auto"/>
        <w:left w:val="none" w:sz="0" w:space="0" w:color="auto"/>
        <w:bottom w:val="none" w:sz="0" w:space="0" w:color="auto"/>
        <w:right w:val="none" w:sz="0" w:space="0" w:color="auto"/>
      </w:divBdr>
    </w:div>
    <w:div w:id="449595319">
      <w:bodyDiv w:val="1"/>
      <w:marLeft w:val="0pt"/>
      <w:marRight w:val="0pt"/>
      <w:marTop w:val="0pt"/>
      <w:marBottom w:val="0pt"/>
      <w:divBdr>
        <w:top w:val="none" w:sz="0" w:space="0" w:color="auto"/>
        <w:left w:val="none" w:sz="0" w:space="0" w:color="auto"/>
        <w:bottom w:val="none" w:sz="0" w:space="0" w:color="auto"/>
        <w:right w:val="none" w:sz="0" w:space="0" w:color="auto"/>
      </w:divBdr>
    </w:div>
    <w:div w:id="461928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5471641">
          <w:marLeft w:val="32pt"/>
          <w:marRight w:val="0pt"/>
          <w:marTop w:val="0pt"/>
          <w:marBottom w:val="0pt"/>
          <w:divBdr>
            <w:top w:val="none" w:sz="0" w:space="0" w:color="auto"/>
            <w:left w:val="none" w:sz="0" w:space="0" w:color="auto"/>
            <w:bottom w:val="none" w:sz="0" w:space="0" w:color="auto"/>
            <w:right w:val="none" w:sz="0" w:space="0" w:color="auto"/>
          </w:divBdr>
        </w:div>
        <w:div w:id="2127308147">
          <w:marLeft w:val="32pt"/>
          <w:marRight w:val="0pt"/>
          <w:marTop w:val="0pt"/>
          <w:marBottom w:val="0pt"/>
          <w:divBdr>
            <w:top w:val="none" w:sz="0" w:space="0" w:color="auto"/>
            <w:left w:val="none" w:sz="0" w:space="0" w:color="auto"/>
            <w:bottom w:val="none" w:sz="0" w:space="0" w:color="auto"/>
            <w:right w:val="none" w:sz="0" w:space="0" w:color="auto"/>
          </w:divBdr>
        </w:div>
        <w:div w:id="1243636334">
          <w:marLeft w:val="32pt"/>
          <w:marRight w:val="0pt"/>
          <w:marTop w:val="0pt"/>
          <w:marBottom w:val="0pt"/>
          <w:divBdr>
            <w:top w:val="none" w:sz="0" w:space="0" w:color="auto"/>
            <w:left w:val="none" w:sz="0" w:space="0" w:color="auto"/>
            <w:bottom w:val="none" w:sz="0" w:space="0" w:color="auto"/>
            <w:right w:val="none" w:sz="0" w:space="0" w:color="auto"/>
          </w:divBdr>
        </w:div>
        <w:div w:id="866604067">
          <w:marLeft w:val="32pt"/>
          <w:marRight w:val="0pt"/>
          <w:marTop w:val="0pt"/>
          <w:marBottom w:val="0pt"/>
          <w:divBdr>
            <w:top w:val="none" w:sz="0" w:space="0" w:color="auto"/>
            <w:left w:val="none" w:sz="0" w:space="0" w:color="auto"/>
            <w:bottom w:val="none" w:sz="0" w:space="0" w:color="auto"/>
            <w:right w:val="none" w:sz="0" w:space="0" w:color="auto"/>
          </w:divBdr>
        </w:div>
        <w:div w:id="1661032357">
          <w:marLeft w:val="32pt"/>
          <w:marRight w:val="0pt"/>
          <w:marTop w:val="0pt"/>
          <w:marBottom w:val="0pt"/>
          <w:divBdr>
            <w:top w:val="none" w:sz="0" w:space="0" w:color="auto"/>
            <w:left w:val="none" w:sz="0" w:space="0" w:color="auto"/>
            <w:bottom w:val="none" w:sz="0" w:space="0" w:color="auto"/>
            <w:right w:val="none" w:sz="0" w:space="0" w:color="auto"/>
          </w:divBdr>
        </w:div>
        <w:div w:id="148448787">
          <w:marLeft w:val="32pt"/>
          <w:marRight w:val="0pt"/>
          <w:marTop w:val="0pt"/>
          <w:marBottom w:val="0pt"/>
          <w:divBdr>
            <w:top w:val="none" w:sz="0" w:space="0" w:color="auto"/>
            <w:left w:val="none" w:sz="0" w:space="0" w:color="auto"/>
            <w:bottom w:val="none" w:sz="0" w:space="0" w:color="auto"/>
            <w:right w:val="none" w:sz="0" w:space="0" w:color="auto"/>
          </w:divBdr>
        </w:div>
        <w:div w:id="782381165">
          <w:marLeft w:val="32pt"/>
          <w:marRight w:val="0pt"/>
          <w:marTop w:val="0pt"/>
          <w:marBottom w:val="0pt"/>
          <w:divBdr>
            <w:top w:val="none" w:sz="0" w:space="0" w:color="auto"/>
            <w:left w:val="none" w:sz="0" w:space="0" w:color="auto"/>
            <w:bottom w:val="none" w:sz="0" w:space="0" w:color="auto"/>
            <w:right w:val="none" w:sz="0" w:space="0" w:color="auto"/>
          </w:divBdr>
        </w:div>
        <w:div w:id="1481386266">
          <w:marLeft w:val="32pt"/>
          <w:marRight w:val="0pt"/>
          <w:marTop w:val="0pt"/>
          <w:marBottom w:val="0pt"/>
          <w:divBdr>
            <w:top w:val="none" w:sz="0" w:space="0" w:color="auto"/>
            <w:left w:val="none" w:sz="0" w:space="0" w:color="auto"/>
            <w:bottom w:val="none" w:sz="0" w:space="0" w:color="auto"/>
            <w:right w:val="none" w:sz="0" w:space="0" w:color="auto"/>
          </w:divBdr>
        </w:div>
        <w:div w:id="1555697921">
          <w:marLeft w:val="32pt"/>
          <w:marRight w:val="0pt"/>
          <w:marTop w:val="0pt"/>
          <w:marBottom w:val="0pt"/>
          <w:divBdr>
            <w:top w:val="none" w:sz="0" w:space="0" w:color="auto"/>
            <w:left w:val="none" w:sz="0" w:space="0" w:color="auto"/>
            <w:bottom w:val="none" w:sz="0" w:space="0" w:color="auto"/>
            <w:right w:val="none" w:sz="0" w:space="0" w:color="auto"/>
          </w:divBdr>
        </w:div>
        <w:div w:id="1572808561">
          <w:marLeft w:val="32pt"/>
          <w:marRight w:val="0pt"/>
          <w:marTop w:val="0pt"/>
          <w:marBottom w:val="0pt"/>
          <w:divBdr>
            <w:top w:val="none" w:sz="0" w:space="0" w:color="auto"/>
            <w:left w:val="none" w:sz="0" w:space="0" w:color="auto"/>
            <w:bottom w:val="none" w:sz="0" w:space="0" w:color="auto"/>
            <w:right w:val="none" w:sz="0" w:space="0" w:color="auto"/>
          </w:divBdr>
        </w:div>
        <w:div w:id="610943261">
          <w:marLeft w:val="32pt"/>
          <w:marRight w:val="0pt"/>
          <w:marTop w:val="0pt"/>
          <w:marBottom w:val="0pt"/>
          <w:divBdr>
            <w:top w:val="none" w:sz="0" w:space="0" w:color="auto"/>
            <w:left w:val="none" w:sz="0" w:space="0" w:color="auto"/>
            <w:bottom w:val="none" w:sz="0" w:space="0" w:color="auto"/>
            <w:right w:val="none" w:sz="0" w:space="0" w:color="auto"/>
          </w:divBdr>
        </w:div>
        <w:div w:id="551964384">
          <w:marLeft w:val="32pt"/>
          <w:marRight w:val="0pt"/>
          <w:marTop w:val="0pt"/>
          <w:marBottom w:val="0pt"/>
          <w:divBdr>
            <w:top w:val="none" w:sz="0" w:space="0" w:color="auto"/>
            <w:left w:val="none" w:sz="0" w:space="0" w:color="auto"/>
            <w:bottom w:val="none" w:sz="0" w:space="0" w:color="auto"/>
            <w:right w:val="none" w:sz="0" w:space="0" w:color="auto"/>
          </w:divBdr>
        </w:div>
        <w:div w:id="2081637096">
          <w:marLeft w:val="32pt"/>
          <w:marRight w:val="0pt"/>
          <w:marTop w:val="0pt"/>
          <w:marBottom w:val="0pt"/>
          <w:divBdr>
            <w:top w:val="none" w:sz="0" w:space="0" w:color="auto"/>
            <w:left w:val="none" w:sz="0" w:space="0" w:color="auto"/>
            <w:bottom w:val="none" w:sz="0" w:space="0" w:color="auto"/>
            <w:right w:val="none" w:sz="0" w:space="0" w:color="auto"/>
          </w:divBdr>
        </w:div>
        <w:div w:id="1543059032">
          <w:marLeft w:val="32pt"/>
          <w:marRight w:val="0pt"/>
          <w:marTop w:val="0pt"/>
          <w:marBottom w:val="0pt"/>
          <w:divBdr>
            <w:top w:val="none" w:sz="0" w:space="0" w:color="auto"/>
            <w:left w:val="none" w:sz="0" w:space="0" w:color="auto"/>
            <w:bottom w:val="none" w:sz="0" w:space="0" w:color="auto"/>
            <w:right w:val="none" w:sz="0" w:space="0" w:color="auto"/>
          </w:divBdr>
        </w:div>
        <w:div w:id="1535313682">
          <w:marLeft w:val="32pt"/>
          <w:marRight w:val="0pt"/>
          <w:marTop w:val="0pt"/>
          <w:marBottom w:val="0pt"/>
          <w:divBdr>
            <w:top w:val="none" w:sz="0" w:space="0" w:color="auto"/>
            <w:left w:val="none" w:sz="0" w:space="0" w:color="auto"/>
            <w:bottom w:val="none" w:sz="0" w:space="0" w:color="auto"/>
            <w:right w:val="none" w:sz="0" w:space="0" w:color="auto"/>
          </w:divBdr>
        </w:div>
        <w:div w:id="1280911871">
          <w:marLeft w:val="32pt"/>
          <w:marRight w:val="0pt"/>
          <w:marTop w:val="0pt"/>
          <w:marBottom w:val="0pt"/>
          <w:divBdr>
            <w:top w:val="none" w:sz="0" w:space="0" w:color="auto"/>
            <w:left w:val="none" w:sz="0" w:space="0" w:color="auto"/>
            <w:bottom w:val="none" w:sz="0" w:space="0" w:color="auto"/>
            <w:right w:val="none" w:sz="0" w:space="0" w:color="auto"/>
          </w:divBdr>
        </w:div>
        <w:div w:id="656767148">
          <w:marLeft w:val="32pt"/>
          <w:marRight w:val="0pt"/>
          <w:marTop w:val="0pt"/>
          <w:marBottom w:val="0pt"/>
          <w:divBdr>
            <w:top w:val="none" w:sz="0" w:space="0" w:color="auto"/>
            <w:left w:val="none" w:sz="0" w:space="0" w:color="auto"/>
            <w:bottom w:val="none" w:sz="0" w:space="0" w:color="auto"/>
            <w:right w:val="none" w:sz="0" w:space="0" w:color="auto"/>
          </w:divBdr>
        </w:div>
        <w:div w:id="107434597">
          <w:marLeft w:val="32pt"/>
          <w:marRight w:val="0pt"/>
          <w:marTop w:val="0pt"/>
          <w:marBottom w:val="0pt"/>
          <w:divBdr>
            <w:top w:val="none" w:sz="0" w:space="0" w:color="auto"/>
            <w:left w:val="none" w:sz="0" w:space="0" w:color="auto"/>
            <w:bottom w:val="none" w:sz="0" w:space="0" w:color="auto"/>
            <w:right w:val="none" w:sz="0" w:space="0" w:color="auto"/>
          </w:divBdr>
        </w:div>
        <w:div w:id="463348349">
          <w:marLeft w:val="32pt"/>
          <w:marRight w:val="0pt"/>
          <w:marTop w:val="0pt"/>
          <w:marBottom w:val="0pt"/>
          <w:divBdr>
            <w:top w:val="none" w:sz="0" w:space="0" w:color="auto"/>
            <w:left w:val="none" w:sz="0" w:space="0" w:color="auto"/>
            <w:bottom w:val="none" w:sz="0" w:space="0" w:color="auto"/>
            <w:right w:val="none" w:sz="0" w:space="0" w:color="auto"/>
          </w:divBdr>
        </w:div>
        <w:div w:id="733894162">
          <w:marLeft w:val="32pt"/>
          <w:marRight w:val="0pt"/>
          <w:marTop w:val="0pt"/>
          <w:marBottom w:val="0pt"/>
          <w:divBdr>
            <w:top w:val="none" w:sz="0" w:space="0" w:color="auto"/>
            <w:left w:val="none" w:sz="0" w:space="0" w:color="auto"/>
            <w:bottom w:val="none" w:sz="0" w:space="0" w:color="auto"/>
            <w:right w:val="none" w:sz="0" w:space="0" w:color="auto"/>
          </w:divBdr>
        </w:div>
      </w:divsChild>
    </w:div>
    <w:div w:id="474103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3958011">
          <w:marLeft w:val="32pt"/>
          <w:marRight w:val="0pt"/>
          <w:marTop w:val="0pt"/>
          <w:marBottom w:val="0pt"/>
          <w:divBdr>
            <w:top w:val="none" w:sz="0" w:space="0" w:color="auto"/>
            <w:left w:val="none" w:sz="0" w:space="0" w:color="auto"/>
            <w:bottom w:val="none" w:sz="0" w:space="0" w:color="auto"/>
            <w:right w:val="none" w:sz="0" w:space="0" w:color="auto"/>
          </w:divBdr>
        </w:div>
        <w:div w:id="900166867">
          <w:marLeft w:val="32pt"/>
          <w:marRight w:val="0pt"/>
          <w:marTop w:val="0pt"/>
          <w:marBottom w:val="0pt"/>
          <w:divBdr>
            <w:top w:val="none" w:sz="0" w:space="0" w:color="auto"/>
            <w:left w:val="none" w:sz="0" w:space="0" w:color="auto"/>
            <w:bottom w:val="none" w:sz="0" w:space="0" w:color="auto"/>
            <w:right w:val="none" w:sz="0" w:space="0" w:color="auto"/>
          </w:divBdr>
        </w:div>
        <w:div w:id="1740982001">
          <w:marLeft w:val="32pt"/>
          <w:marRight w:val="0pt"/>
          <w:marTop w:val="0pt"/>
          <w:marBottom w:val="0pt"/>
          <w:divBdr>
            <w:top w:val="none" w:sz="0" w:space="0" w:color="auto"/>
            <w:left w:val="none" w:sz="0" w:space="0" w:color="auto"/>
            <w:bottom w:val="none" w:sz="0" w:space="0" w:color="auto"/>
            <w:right w:val="none" w:sz="0" w:space="0" w:color="auto"/>
          </w:divBdr>
        </w:div>
        <w:div w:id="1004208296">
          <w:marLeft w:val="32pt"/>
          <w:marRight w:val="0pt"/>
          <w:marTop w:val="0pt"/>
          <w:marBottom w:val="0pt"/>
          <w:divBdr>
            <w:top w:val="none" w:sz="0" w:space="0" w:color="auto"/>
            <w:left w:val="none" w:sz="0" w:space="0" w:color="auto"/>
            <w:bottom w:val="none" w:sz="0" w:space="0" w:color="auto"/>
            <w:right w:val="none" w:sz="0" w:space="0" w:color="auto"/>
          </w:divBdr>
        </w:div>
        <w:div w:id="842862541">
          <w:marLeft w:val="32pt"/>
          <w:marRight w:val="0pt"/>
          <w:marTop w:val="0pt"/>
          <w:marBottom w:val="0pt"/>
          <w:divBdr>
            <w:top w:val="none" w:sz="0" w:space="0" w:color="auto"/>
            <w:left w:val="none" w:sz="0" w:space="0" w:color="auto"/>
            <w:bottom w:val="none" w:sz="0" w:space="0" w:color="auto"/>
            <w:right w:val="none" w:sz="0" w:space="0" w:color="auto"/>
          </w:divBdr>
        </w:div>
        <w:div w:id="1194419450">
          <w:marLeft w:val="32pt"/>
          <w:marRight w:val="0pt"/>
          <w:marTop w:val="0pt"/>
          <w:marBottom w:val="0pt"/>
          <w:divBdr>
            <w:top w:val="none" w:sz="0" w:space="0" w:color="auto"/>
            <w:left w:val="none" w:sz="0" w:space="0" w:color="auto"/>
            <w:bottom w:val="none" w:sz="0" w:space="0" w:color="auto"/>
            <w:right w:val="none" w:sz="0" w:space="0" w:color="auto"/>
          </w:divBdr>
        </w:div>
        <w:div w:id="1802336791">
          <w:marLeft w:val="32pt"/>
          <w:marRight w:val="0pt"/>
          <w:marTop w:val="0pt"/>
          <w:marBottom w:val="0pt"/>
          <w:divBdr>
            <w:top w:val="none" w:sz="0" w:space="0" w:color="auto"/>
            <w:left w:val="none" w:sz="0" w:space="0" w:color="auto"/>
            <w:bottom w:val="none" w:sz="0" w:space="0" w:color="auto"/>
            <w:right w:val="none" w:sz="0" w:space="0" w:color="auto"/>
          </w:divBdr>
        </w:div>
        <w:div w:id="1898585719">
          <w:marLeft w:val="32pt"/>
          <w:marRight w:val="0pt"/>
          <w:marTop w:val="0pt"/>
          <w:marBottom w:val="0pt"/>
          <w:divBdr>
            <w:top w:val="none" w:sz="0" w:space="0" w:color="auto"/>
            <w:left w:val="none" w:sz="0" w:space="0" w:color="auto"/>
            <w:bottom w:val="none" w:sz="0" w:space="0" w:color="auto"/>
            <w:right w:val="none" w:sz="0" w:space="0" w:color="auto"/>
          </w:divBdr>
        </w:div>
        <w:div w:id="1477644745">
          <w:marLeft w:val="32pt"/>
          <w:marRight w:val="0pt"/>
          <w:marTop w:val="0pt"/>
          <w:marBottom w:val="0pt"/>
          <w:divBdr>
            <w:top w:val="none" w:sz="0" w:space="0" w:color="auto"/>
            <w:left w:val="none" w:sz="0" w:space="0" w:color="auto"/>
            <w:bottom w:val="none" w:sz="0" w:space="0" w:color="auto"/>
            <w:right w:val="none" w:sz="0" w:space="0" w:color="auto"/>
          </w:divBdr>
        </w:div>
        <w:div w:id="1361735295">
          <w:marLeft w:val="32pt"/>
          <w:marRight w:val="0pt"/>
          <w:marTop w:val="0pt"/>
          <w:marBottom w:val="0pt"/>
          <w:divBdr>
            <w:top w:val="none" w:sz="0" w:space="0" w:color="auto"/>
            <w:left w:val="none" w:sz="0" w:space="0" w:color="auto"/>
            <w:bottom w:val="none" w:sz="0" w:space="0" w:color="auto"/>
            <w:right w:val="none" w:sz="0" w:space="0" w:color="auto"/>
          </w:divBdr>
        </w:div>
        <w:div w:id="597249217">
          <w:marLeft w:val="32pt"/>
          <w:marRight w:val="0pt"/>
          <w:marTop w:val="0pt"/>
          <w:marBottom w:val="0pt"/>
          <w:divBdr>
            <w:top w:val="none" w:sz="0" w:space="0" w:color="auto"/>
            <w:left w:val="none" w:sz="0" w:space="0" w:color="auto"/>
            <w:bottom w:val="none" w:sz="0" w:space="0" w:color="auto"/>
            <w:right w:val="none" w:sz="0" w:space="0" w:color="auto"/>
          </w:divBdr>
        </w:div>
        <w:div w:id="908656661">
          <w:marLeft w:val="32pt"/>
          <w:marRight w:val="0pt"/>
          <w:marTop w:val="0pt"/>
          <w:marBottom w:val="0pt"/>
          <w:divBdr>
            <w:top w:val="none" w:sz="0" w:space="0" w:color="auto"/>
            <w:left w:val="none" w:sz="0" w:space="0" w:color="auto"/>
            <w:bottom w:val="none" w:sz="0" w:space="0" w:color="auto"/>
            <w:right w:val="none" w:sz="0" w:space="0" w:color="auto"/>
          </w:divBdr>
        </w:div>
        <w:div w:id="1044478820">
          <w:marLeft w:val="32pt"/>
          <w:marRight w:val="0pt"/>
          <w:marTop w:val="0pt"/>
          <w:marBottom w:val="0pt"/>
          <w:divBdr>
            <w:top w:val="none" w:sz="0" w:space="0" w:color="auto"/>
            <w:left w:val="none" w:sz="0" w:space="0" w:color="auto"/>
            <w:bottom w:val="none" w:sz="0" w:space="0" w:color="auto"/>
            <w:right w:val="none" w:sz="0" w:space="0" w:color="auto"/>
          </w:divBdr>
        </w:div>
        <w:div w:id="1366372013">
          <w:marLeft w:val="32pt"/>
          <w:marRight w:val="0pt"/>
          <w:marTop w:val="0pt"/>
          <w:marBottom w:val="0pt"/>
          <w:divBdr>
            <w:top w:val="none" w:sz="0" w:space="0" w:color="auto"/>
            <w:left w:val="none" w:sz="0" w:space="0" w:color="auto"/>
            <w:bottom w:val="none" w:sz="0" w:space="0" w:color="auto"/>
            <w:right w:val="none" w:sz="0" w:space="0" w:color="auto"/>
          </w:divBdr>
        </w:div>
        <w:div w:id="1179588929">
          <w:marLeft w:val="32pt"/>
          <w:marRight w:val="0pt"/>
          <w:marTop w:val="0pt"/>
          <w:marBottom w:val="0pt"/>
          <w:divBdr>
            <w:top w:val="none" w:sz="0" w:space="0" w:color="auto"/>
            <w:left w:val="none" w:sz="0" w:space="0" w:color="auto"/>
            <w:bottom w:val="none" w:sz="0" w:space="0" w:color="auto"/>
            <w:right w:val="none" w:sz="0" w:space="0" w:color="auto"/>
          </w:divBdr>
        </w:div>
        <w:div w:id="1571312261">
          <w:marLeft w:val="32pt"/>
          <w:marRight w:val="0pt"/>
          <w:marTop w:val="0pt"/>
          <w:marBottom w:val="0pt"/>
          <w:divBdr>
            <w:top w:val="none" w:sz="0" w:space="0" w:color="auto"/>
            <w:left w:val="none" w:sz="0" w:space="0" w:color="auto"/>
            <w:bottom w:val="none" w:sz="0" w:space="0" w:color="auto"/>
            <w:right w:val="none" w:sz="0" w:space="0" w:color="auto"/>
          </w:divBdr>
        </w:div>
        <w:div w:id="1509709751">
          <w:marLeft w:val="32pt"/>
          <w:marRight w:val="0pt"/>
          <w:marTop w:val="0pt"/>
          <w:marBottom w:val="0pt"/>
          <w:divBdr>
            <w:top w:val="none" w:sz="0" w:space="0" w:color="auto"/>
            <w:left w:val="none" w:sz="0" w:space="0" w:color="auto"/>
            <w:bottom w:val="none" w:sz="0" w:space="0" w:color="auto"/>
            <w:right w:val="none" w:sz="0" w:space="0" w:color="auto"/>
          </w:divBdr>
        </w:div>
        <w:div w:id="757482954">
          <w:marLeft w:val="32pt"/>
          <w:marRight w:val="0pt"/>
          <w:marTop w:val="0pt"/>
          <w:marBottom w:val="0pt"/>
          <w:divBdr>
            <w:top w:val="none" w:sz="0" w:space="0" w:color="auto"/>
            <w:left w:val="none" w:sz="0" w:space="0" w:color="auto"/>
            <w:bottom w:val="none" w:sz="0" w:space="0" w:color="auto"/>
            <w:right w:val="none" w:sz="0" w:space="0" w:color="auto"/>
          </w:divBdr>
        </w:div>
        <w:div w:id="1771731090">
          <w:marLeft w:val="32pt"/>
          <w:marRight w:val="0pt"/>
          <w:marTop w:val="0pt"/>
          <w:marBottom w:val="0pt"/>
          <w:divBdr>
            <w:top w:val="none" w:sz="0" w:space="0" w:color="auto"/>
            <w:left w:val="none" w:sz="0" w:space="0" w:color="auto"/>
            <w:bottom w:val="none" w:sz="0" w:space="0" w:color="auto"/>
            <w:right w:val="none" w:sz="0" w:space="0" w:color="auto"/>
          </w:divBdr>
        </w:div>
      </w:divsChild>
    </w:div>
    <w:div w:id="4811181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724153">
          <w:marLeft w:val="32pt"/>
          <w:marRight w:val="0pt"/>
          <w:marTop w:val="0pt"/>
          <w:marBottom w:val="0pt"/>
          <w:divBdr>
            <w:top w:val="none" w:sz="0" w:space="0" w:color="auto"/>
            <w:left w:val="none" w:sz="0" w:space="0" w:color="auto"/>
            <w:bottom w:val="none" w:sz="0" w:space="0" w:color="auto"/>
            <w:right w:val="none" w:sz="0" w:space="0" w:color="auto"/>
          </w:divBdr>
        </w:div>
        <w:div w:id="419260535">
          <w:marLeft w:val="32pt"/>
          <w:marRight w:val="0pt"/>
          <w:marTop w:val="0pt"/>
          <w:marBottom w:val="0pt"/>
          <w:divBdr>
            <w:top w:val="none" w:sz="0" w:space="0" w:color="auto"/>
            <w:left w:val="none" w:sz="0" w:space="0" w:color="auto"/>
            <w:bottom w:val="none" w:sz="0" w:space="0" w:color="auto"/>
            <w:right w:val="none" w:sz="0" w:space="0" w:color="auto"/>
          </w:divBdr>
        </w:div>
        <w:div w:id="1081223295">
          <w:marLeft w:val="32pt"/>
          <w:marRight w:val="0pt"/>
          <w:marTop w:val="0pt"/>
          <w:marBottom w:val="0pt"/>
          <w:divBdr>
            <w:top w:val="none" w:sz="0" w:space="0" w:color="auto"/>
            <w:left w:val="none" w:sz="0" w:space="0" w:color="auto"/>
            <w:bottom w:val="none" w:sz="0" w:space="0" w:color="auto"/>
            <w:right w:val="none" w:sz="0" w:space="0" w:color="auto"/>
          </w:divBdr>
        </w:div>
        <w:div w:id="410322896">
          <w:marLeft w:val="32pt"/>
          <w:marRight w:val="0pt"/>
          <w:marTop w:val="0pt"/>
          <w:marBottom w:val="0pt"/>
          <w:divBdr>
            <w:top w:val="none" w:sz="0" w:space="0" w:color="auto"/>
            <w:left w:val="none" w:sz="0" w:space="0" w:color="auto"/>
            <w:bottom w:val="none" w:sz="0" w:space="0" w:color="auto"/>
            <w:right w:val="none" w:sz="0" w:space="0" w:color="auto"/>
          </w:divBdr>
        </w:div>
        <w:div w:id="898974282">
          <w:marLeft w:val="32pt"/>
          <w:marRight w:val="0pt"/>
          <w:marTop w:val="0pt"/>
          <w:marBottom w:val="0pt"/>
          <w:divBdr>
            <w:top w:val="none" w:sz="0" w:space="0" w:color="auto"/>
            <w:left w:val="none" w:sz="0" w:space="0" w:color="auto"/>
            <w:bottom w:val="none" w:sz="0" w:space="0" w:color="auto"/>
            <w:right w:val="none" w:sz="0" w:space="0" w:color="auto"/>
          </w:divBdr>
        </w:div>
        <w:div w:id="602230474">
          <w:marLeft w:val="32pt"/>
          <w:marRight w:val="0pt"/>
          <w:marTop w:val="0pt"/>
          <w:marBottom w:val="0pt"/>
          <w:divBdr>
            <w:top w:val="none" w:sz="0" w:space="0" w:color="auto"/>
            <w:left w:val="none" w:sz="0" w:space="0" w:color="auto"/>
            <w:bottom w:val="none" w:sz="0" w:space="0" w:color="auto"/>
            <w:right w:val="none" w:sz="0" w:space="0" w:color="auto"/>
          </w:divBdr>
        </w:div>
        <w:div w:id="753631012">
          <w:marLeft w:val="32pt"/>
          <w:marRight w:val="0pt"/>
          <w:marTop w:val="0pt"/>
          <w:marBottom w:val="0pt"/>
          <w:divBdr>
            <w:top w:val="none" w:sz="0" w:space="0" w:color="auto"/>
            <w:left w:val="none" w:sz="0" w:space="0" w:color="auto"/>
            <w:bottom w:val="none" w:sz="0" w:space="0" w:color="auto"/>
            <w:right w:val="none" w:sz="0" w:space="0" w:color="auto"/>
          </w:divBdr>
        </w:div>
        <w:div w:id="1036931052">
          <w:marLeft w:val="32pt"/>
          <w:marRight w:val="0pt"/>
          <w:marTop w:val="0pt"/>
          <w:marBottom w:val="0pt"/>
          <w:divBdr>
            <w:top w:val="none" w:sz="0" w:space="0" w:color="auto"/>
            <w:left w:val="none" w:sz="0" w:space="0" w:color="auto"/>
            <w:bottom w:val="none" w:sz="0" w:space="0" w:color="auto"/>
            <w:right w:val="none" w:sz="0" w:space="0" w:color="auto"/>
          </w:divBdr>
        </w:div>
        <w:div w:id="905071692">
          <w:marLeft w:val="32pt"/>
          <w:marRight w:val="0pt"/>
          <w:marTop w:val="0pt"/>
          <w:marBottom w:val="0pt"/>
          <w:divBdr>
            <w:top w:val="none" w:sz="0" w:space="0" w:color="auto"/>
            <w:left w:val="none" w:sz="0" w:space="0" w:color="auto"/>
            <w:bottom w:val="none" w:sz="0" w:space="0" w:color="auto"/>
            <w:right w:val="none" w:sz="0" w:space="0" w:color="auto"/>
          </w:divBdr>
        </w:div>
        <w:div w:id="401879893">
          <w:marLeft w:val="32pt"/>
          <w:marRight w:val="0pt"/>
          <w:marTop w:val="0pt"/>
          <w:marBottom w:val="0pt"/>
          <w:divBdr>
            <w:top w:val="none" w:sz="0" w:space="0" w:color="auto"/>
            <w:left w:val="none" w:sz="0" w:space="0" w:color="auto"/>
            <w:bottom w:val="none" w:sz="0" w:space="0" w:color="auto"/>
            <w:right w:val="none" w:sz="0" w:space="0" w:color="auto"/>
          </w:divBdr>
        </w:div>
        <w:div w:id="1653216289">
          <w:marLeft w:val="32pt"/>
          <w:marRight w:val="0pt"/>
          <w:marTop w:val="0pt"/>
          <w:marBottom w:val="0pt"/>
          <w:divBdr>
            <w:top w:val="none" w:sz="0" w:space="0" w:color="auto"/>
            <w:left w:val="none" w:sz="0" w:space="0" w:color="auto"/>
            <w:bottom w:val="none" w:sz="0" w:space="0" w:color="auto"/>
            <w:right w:val="none" w:sz="0" w:space="0" w:color="auto"/>
          </w:divBdr>
        </w:div>
        <w:div w:id="1176916756">
          <w:marLeft w:val="32pt"/>
          <w:marRight w:val="0pt"/>
          <w:marTop w:val="0pt"/>
          <w:marBottom w:val="0pt"/>
          <w:divBdr>
            <w:top w:val="none" w:sz="0" w:space="0" w:color="auto"/>
            <w:left w:val="none" w:sz="0" w:space="0" w:color="auto"/>
            <w:bottom w:val="none" w:sz="0" w:space="0" w:color="auto"/>
            <w:right w:val="none" w:sz="0" w:space="0" w:color="auto"/>
          </w:divBdr>
        </w:div>
        <w:div w:id="1400204561">
          <w:marLeft w:val="32pt"/>
          <w:marRight w:val="0pt"/>
          <w:marTop w:val="0pt"/>
          <w:marBottom w:val="0pt"/>
          <w:divBdr>
            <w:top w:val="none" w:sz="0" w:space="0" w:color="auto"/>
            <w:left w:val="none" w:sz="0" w:space="0" w:color="auto"/>
            <w:bottom w:val="none" w:sz="0" w:space="0" w:color="auto"/>
            <w:right w:val="none" w:sz="0" w:space="0" w:color="auto"/>
          </w:divBdr>
        </w:div>
        <w:div w:id="1182354953">
          <w:marLeft w:val="32pt"/>
          <w:marRight w:val="0pt"/>
          <w:marTop w:val="0pt"/>
          <w:marBottom w:val="0pt"/>
          <w:divBdr>
            <w:top w:val="none" w:sz="0" w:space="0" w:color="auto"/>
            <w:left w:val="none" w:sz="0" w:space="0" w:color="auto"/>
            <w:bottom w:val="none" w:sz="0" w:space="0" w:color="auto"/>
            <w:right w:val="none" w:sz="0" w:space="0" w:color="auto"/>
          </w:divBdr>
        </w:div>
        <w:div w:id="1597861672">
          <w:marLeft w:val="32pt"/>
          <w:marRight w:val="0pt"/>
          <w:marTop w:val="0pt"/>
          <w:marBottom w:val="0pt"/>
          <w:divBdr>
            <w:top w:val="none" w:sz="0" w:space="0" w:color="auto"/>
            <w:left w:val="none" w:sz="0" w:space="0" w:color="auto"/>
            <w:bottom w:val="none" w:sz="0" w:space="0" w:color="auto"/>
            <w:right w:val="none" w:sz="0" w:space="0" w:color="auto"/>
          </w:divBdr>
        </w:div>
        <w:div w:id="1828594300">
          <w:marLeft w:val="32pt"/>
          <w:marRight w:val="0pt"/>
          <w:marTop w:val="0pt"/>
          <w:marBottom w:val="0pt"/>
          <w:divBdr>
            <w:top w:val="none" w:sz="0" w:space="0" w:color="auto"/>
            <w:left w:val="none" w:sz="0" w:space="0" w:color="auto"/>
            <w:bottom w:val="none" w:sz="0" w:space="0" w:color="auto"/>
            <w:right w:val="none" w:sz="0" w:space="0" w:color="auto"/>
          </w:divBdr>
        </w:div>
        <w:div w:id="2057310659">
          <w:marLeft w:val="32pt"/>
          <w:marRight w:val="0pt"/>
          <w:marTop w:val="0pt"/>
          <w:marBottom w:val="0pt"/>
          <w:divBdr>
            <w:top w:val="none" w:sz="0" w:space="0" w:color="auto"/>
            <w:left w:val="none" w:sz="0" w:space="0" w:color="auto"/>
            <w:bottom w:val="none" w:sz="0" w:space="0" w:color="auto"/>
            <w:right w:val="none" w:sz="0" w:space="0" w:color="auto"/>
          </w:divBdr>
        </w:div>
        <w:div w:id="2075078797">
          <w:marLeft w:val="32pt"/>
          <w:marRight w:val="0pt"/>
          <w:marTop w:val="0pt"/>
          <w:marBottom w:val="0pt"/>
          <w:divBdr>
            <w:top w:val="none" w:sz="0" w:space="0" w:color="auto"/>
            <w:left w:val="none" w:sz="0" w:space="0" w:color="auto"/>
            <w:bottom w:val="none" w:sz="0" w:space="0" w:color="auto"/>
            <w:right w:val="none" w:sz="0" w:space="0" w:color="auto"/>
          </w:divBdr>
        </w:div>
      </w:divsChild>
    </w:div>
    <w:div w:id="4858221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0551606">
          <w:marLeft w:val="32pt"/>
          <w:marRight w:val="0pt"/>
          <w:marTop w:val="0pt"/>
          <w:marBottom w:val="0pt"/>
          <w:divBdr>
            <w:top w:val="none" w:sz="0" w:space="0" w:color="auto"/>
            <w:left w:val="none" w:sz="0" w:space="0" w:color="auto"/>
            <w:bottom w:val="none" w:sz="0" w:space="0" w:color="auto"/>
            <w:right w:val="none" w:sz="0" w:space="0" w:color="auto"/>
          </w:divBdr>
        </w:div>
        <w:div w:id="1147278751">
          <w:marLeft w:val="32pt"/>
          <w:marRight w:val="0pt"/>
          <w:marTop w:val="0pt"/>
          <w:marBottom w:val="0pt"/>
          <w:divBdr>
            <w:top w:val="none" w:sz="0" w:space="0" w:color="auto"/>
            <w:left w:val="none" w:sz="0" w:space="0" w:color="auto"/>
            <w:bottom w:val="none" w:sz="0" w:space="0" w:color="auto"/>
            <w:right w:val="none" w:sz="0" w:space="0" w:color="auto"/>
          </w:divBdr>
        </w:div>
        <w:div w:id="1899632613">
          <w:marLeft w:val="32pt"/>
          <w:marRight w:val="0pt"/>
          <w:marTop w:val="0pt"/>
          <w:marBottom w:val="0pt"/>
          <w:divBdr>
            <w:top w:val="none" w:sz="0" w:space="0" w:color="auto"/>
            <w:left w:val="none" w:sz="0" w:space="0" w:color="auto"/>
            <w:bottom w:val="none" w:sz="0" w:space="0" w:color="auto"/>
            <w:right w:val="none" w:sz="0" w:space="0" w:color="auto"/>
          </w:divBdr>
        </w:div>
        <w:div w:id="845752752">
          <w:marLeft w:val="32pt"/>
          <w:marRight w:val="0pt"/>
          <w:marTop w:val="0pt"/>
          <w:marBottom w:val="0pt"/>
          <w:divBdr>
            <w:top w:val="none" w:sz="0" w:space="0" w:color="auto"/>
            <w:left w:val="none" w:sz="0" w:space="0" w:color="auto"/>
            <w:bottom w:val="none" w:sz="0" w:space="0" w:color="auto"/>
            <w:right w:val="none" w:sz="0" w:space="0" w:color="auto"/>
          </w:divBdr>
        </w:div>
        <w:div w:id="1786801167">
          <w:marLeft w:val="32pt"/>
          <w:marRight w:val="0pt"/>
          <w:marTop w:val="0pt"/>
          <w:marBottom w:val="0pt"/>
          <w:divBdr>
            <w:top w:val="none" w:sz="0" w:space="0" w:color="auto"/>
            <w:left w:val="none" w:sz="0" w:space="0" w:color="auto"/>
            <w:bottom w:val="none" w:sz="0" w:space="0" w:color="auto"/>
            <w:right w:val="none" w:sz="0" w:space="0" w:color="auto"/>
          </w:divBdr>
        </w:div>
        <w:div w:id="375474443">
          <w:marLeft w:val="32pt"/>
          <w:marRight w:val="0pt"/>
          <w:marTop w:val="0pt"/>
          <w:marBottom w:val="0pt"/>
          <w:divBdr>
            <w:top w:val="none" w:sz="0" w:space="0" w:color="auto"/>
            <w:left w:val="none" w:sz="0" w:space="0" w:color="auto"/>
            <w:bottom w:val="none" w:sz="0" w:space="0" w:color="auto"/>
            <w:right w:val="none" w:sz="0" w:space="0" w:color="auto"/>
          </w:divBdr>
        </w:div>
        <w:div w:id="934099195">
          <w:marLeft w:val="32pt"/>
          <w:marRight w:val="0pt"/>
          <w:marTop w:val="0pt"/>
          <w:marBottom w:val="0pt"/>
          <w:divBdr>
            <w:top w:val="none" w:sz="0" w:space="0" w:color="auto"/>
            <w:left w:val="none" w:sz="0" w:space="0" w:color="auto"/>
            <w:bottom w:val="none" w:sz="0" w:space="0" w:color="auto"/>
            <w:right w:val="none" w:sz="0" w:space="0" w:color="auto"/>
          </w:divBdr>
        </w:div>
        <w:div w:id="2092506388">
          <w:marLeft w:val="32pt"/>
          <w:marRight w:val="0pt"/>
          <w:marTop w:val="0pt"/>
          <w:marBottom w:val="0pt"/>
          <w:divBdr>
            <w:top w:val="none" w:sz="0" w:space="0" w:color="auto"/>
            <w:left w:val="none" w:sz="0" w:space="0" w:color="auto"/>
            <w:bottom w:val="none" w:sz="0" w:space="0" w:color="auto"/>
            <w:right w:val="none" w:sz="0" w:space="0" w:color="auto"/>
          </w:divBdr>
        </w:div>
        <w:div w:id="173032284">
          <w:marLeft w:val="32pt"/>
          <w:marRight w:val="0pt"/>
          <w:marTop w:val="0pt"/>
          <w:marBottom w:val="0pt"/>
          <w:divBdr>
            <w:top w:val="none" w:sz="0" w:space="0" w:color="auto"/>
            <w:left w:val="none" w:sz="0" w:space="0" w:color="auto"/>
            <w:bottom w:val="none" w:sz="0" w:space="0" w:color="auto"/>
            <w:right w:val="none" w:sz="0" w:space="0" w:color="auto"/>
          </w:divBdr>
        </w:div>
        <w:div w:id="1025398137">
          <w:marLeft w:val="32pt"/>
          <w:marRight w:val="0pt"/>
          <w:marTop w:val="0pt"/>
          <w:marBottom w:val="0pt"/>
          <w:divBdr>
            <w:top w:val="none" w:sz="0" w:space="0" w:color="auto"/>
            <w:left w:val="none" w:sz="0" w:space="0" w:color="auto"/>
            <w:bottom w:val="none" w:sz="0" w:space="0" w:color="auto"/>
            <w:right w:val="none" w:sz="0" w:space="0" w:color="auto"/>
          </w:divBdr>
        </w:div>
        <w:div w:id="912353166">
          <w:marLeft w:val="32pt"/>
          <w:marRight w:val="0pt"/>
          <w:marTop w:val="0pt"/>
          <w:marBottom w:val="0pt"/>
          <w:divBdr>
            <w:top w:val="none" w:sz="0" w:space="0" w:color="auto"/>
            <w:left w:val="none" w:sz="0" w:space="0" w:color="auto"/>
            <w:bottom w:val="none" w:sz="0" w:space="0" w:color="auto"/>
            <w:right w:val="none" w:sz="0" w:space="0" w:color="auto"/>
          </w:divBdr>
        </w:div>
        <w:div w:id="1753891421">
          <w:marLeft w:val="32pt"/>
          <w:marRight w:val="0pt"/>
          <w:marTop w:val="0pt"/>
          <w:marBottom w:val="0pt"/>
          <w:divBdr>
            <w:top w:val="none" w:sz="0" w:space="0" w:color="auto"/>
            <w:left w:val="none" w:sz="0" w:space="0" w:color="auto"/>
            <w:bottom w:val="none" w:sz="0" w:space="0" w:color="auto"/>
            <w:right w:val="none" w:sz="0" w:space="0" w:color="auto"/>
          </w:divBdr>
        </w:div>
        <w:div w:id="383876278">
          <w:marLeft w:val="32pt"/>
          <w:marRight w:val="0pt"/>
          <w:marTop w:val="0pt"/>
          <w:marBottom w:val="0pt"/>
          <w:divBdr>
            <w:top w:val="none" w:sz="0" w:space="0" w:color="auto"/>
            <w:left w:val="none" w:sz="0" w:space="0" w:color="auto"/>
            <w:bottom w:val="none" w:sz="0" w:space="0" w:color="auto"/>
            <w:right w:val="none" w:sz="0" w:space="0" w:color="auto"/>
          </w:divBdr>
        </w:div>
        <w:div w:id="1840801877">
          <w:marLeft w:val="32pt"/>
          <w:marRight w:val="0pt"/>
          <w:marTop w:val="0pt"/>
          <w:marBottom w:val="0pt"/>
          <w:divBdr>
            <w:top w:val="none" w:sz="0" w:space="0" w:color="auto"/>
            <w:left w:val="none" w:sz="0" w:space="0" w:color="auto"/>
            <w:bottom w:val="none" w:sz="0" w:space="0" w:color="auto"/>
            <w:right w:val="none" w:sz="0" w:space="0" w:color="auto"/>
          </w:divBdr>
        </w:div>
        <w:div w:id="692341396">
          <w:marLeft w:val="32pt"/>
          <w:marRight w:val="0pt"/>
          <w:marTop w:val="0pt"/>
          <w:marBottom w:val="0pt"/>
          <w:divBdr>
            <w:top w:val="none" w:sz="0" w:space="0" w:color="auto"/>
            <w:left w:val="none" w:sz="0" w:space="0" w:color="auto"/>
            <w:bottom w:val="none" w:sz="0" w:space="0" w:color="auto"/>
            <w:right w:val="none" w:sz="0" w:space="0" w:color="auto"/>
          </w:divBdr>
        </w:div>
        <w:div w:id="603921273">
          <w:marLeft w:val="32pt"/>
          <w:marRight w:val="0pt"/>
          <w:marTop w:val="0pt"/>
          <w:marBottom w:val="0pt"/>
          <w:divBdr>
            <w:top w:val="none" w:sz="0" w:space="0" w:color="auto"/>
            <w:left w:val="none" w:sz="0" w:space="0" w:color="auto"/>
            <w:bottom w:val="none" w:sz="0" w:space="0" w:color="auto"/>
            <w:right w:val="none" w:sz="0" w:space="0" w:color="auto"/>
          </w:divBdr>
        </w:div>
        <w:div w:id="2095012174">
          <w:marLeft w:val="32pt"/>
          <w:marRight w:val="0pt"/>
          <w:marTop w:val="0pt"/>
          <w:marBottom w:val="0pt"/>
          <w:divBdr>
            <w:top w:val="none" w:sz="0" w:space="0" w:color="auto"/>
            <w:left w:val="none" w:sz="0" w:space="0" w:color="auto"/>
            <w:bottom w:val="none" w:sz="0" w:space="0" w:color="auto"/>
            <w:right w:val="none" w:sz="0" w:space="0" w:color="auto"/>
          </w:divBdr>
        </w:div>
        <w:div w:id="954799269">
          <w:marLeft w:val="32pt"/>
          <w:marRight w:val="0pt"/>
          <w:marTop w:val="0pt"/>
          <w:marBottom w:val="0pt"/>
          <w:divBdr>
            <w:top w:val="none" w:sz="0" w:space="0" w:color="auto"/>
            <w:left w:val="none" w:sz="0" w:space="0" w:color="auto"/>
            <w:bottom w:val="none" w:sz="0" w:space="0" w:color="auto"/>
            <w:right w:val="none" w:sz="0" w:space="0" w:color="auto"/>
          </w:divBdr>
        </w:div>
        <w:div w:id="317654666">
          <w:marLeft w:val="32pt"/>
          <w:marRight w:val="0pt"/>
          <w:marTop w:val="0pt"/>
          <w:marBottom w:val="0pt"/>
          <w:divBdr>
            <w:top w:val="none" w:sz="0" w:space="0" w:color="auto"/>
            <w:left w:val="none" w:sz="0" w:space="0" w:color="auto"/>
            <w:bottom w:val="none" w:sz="0" w:space="0" w:color="auto"/>
            <w:right w:val="none" w:sz="0" w:space="0" w:color="auto"/>
          </w:divBdr>
        </w:div>
        <w:div w:id="1440906315">
          <w:marLeft w:val="32pt"/>
          <w:marRight w:val="0pt"/>
          <w:marTop w:val="0pt"/>
          <w:marBottom w:val="0pt"/>
          <w:divBdr>
            <w:top w:val="none" w:sz="0" w:space="0" w:color="auto"/>
            <w:left w:val="none" w:sz="0" w:space="0" w:color="auto"/>
            <w:bottom w:val="none" w:sz="0" w:space="0" w:color="auto"/>
            <w:right w:val="none" w:sz="0" w:space="0" w:color="auto"/>
          </w:divBdr>
        </w:div>
        <w:div w:id="1802922690">
          <w:marLeft w:val="32pt"/>
          <w:marRight w:val="0pt"/>
          <w:marTop w:val="0pt"/>
          <w:marBottom w:val="0pt"/>
          <w:divBdr>
            <w:top w:val="none" w:sz="0" w:space="0" w:color="auto"/>
            <w:left w:val="none" w:sz="0" w:space="0" w:color="auto"/>
            <w:bottom w:val="none" w:sz="0" w:space="0" w:color="auto"/>
            <w:right w:val="none" w:sz="0" w:space="0" w:color="auto"/>
          </w:divBdr>
        </w:div>
        <w:div w:id="749431449">
          <w:marLeft w:val="32pt"/>
          <w:marRight w:val="0pt"/>
          <w:marTop w:val="0pt"/>
          <w:marBottom w:val="0pt"/>
          <w:divBdr>
            <w:top w:val="none" w:sz="0" w:space="0" w:color="auto"/>
            <w:left w:val="none" w:sz="0" w:space="0" w:color="auto"/>
            <w:bottom w:val="none" w:sz="0" w:space="0" w:color="auto"/>
            <w:right w:val="none" w:sz="0" w:space="0" w:color="auto"/>
          </w:divBdr>
        </w:div>
      </w:divsChild>
    </w:div>
    <w:div w:id="4972291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7147478">
          <w:marLeft w:val="32pt"/>
          <w:marRight w:val="0pt"/>
          <w:marTop w:val="0pt"/>
          <w:marBottom w:val="0pt"/>
          <w:divBdr>
            <w:top w:val="none" w:sz="0" w:space="0" w:color="auto"/>
            <w:left w:val="none" w:sz="0" w:space="0" w:color="auto"/>
            <w:bottom w:val="none" w:sz="0" w:space="0" w:color="auto"/>
            <w:right w:val="none" w:sz="0" w:space="0" w:color="auto"/>
          </w:divBdr>
        </w:div>
        <w:div w:id="1617299250">
          <w:marLeft w:val="32pt"/>
          <w:marRight w:val="0pt"/>
          <w:marTop w:val="0pt"/>
          <w:marBottom w:val="0pt"/>
          <w:divBdr>
            <w:top w:val="none" w:sz="0" w:space="0" w:color="auto"/>
            <w:left w:val="none" w:sz="0" w:space="0" w:color="auto"/>
            <w:bottom w:val="none" w:sz="0" w:space="0" w:color="auto"/>
            <w:right w:val="none" w:sz="0" w:space="0" w:color="auto"/>
          </w:divBdr>
        </w:div>
        <w:div w:id="501626264">
          <w:marLeft w:val="32pt"/>
          <w:marRight w:val="0pt"/>
          <w:marTop w:val="0pt"/>
          <w:marBottom w:val="0pt"/>
          <w:divBdr>
            <w:top w:val="none" w:sz="0" w:space="0" w:color="auto"/>
            <w:left w:val="none" w:sz="0" w:space="0" w:color="auto"/>
            <w:bottom w:val="none" w:sz="0" w:space="0" w:color="auto"/>
            <w:right w:val="none" w:sz="0" w:space="0" w:color="auto"/>
          </w:divBdr>
        </w:div>
        <w:div w:id="432821514">
          <w:marLeft w:val="32pt"/>
          <w:marRight w:val="0pt"/>
          <w:marTop w:val="0pt"/>
          <w:marBottom w:val="0pt"/>
          <w:divBdr>
            <w:top w:val="none" w:sz="0" w:space="0" w:color="auto"/>
            <w:left w:val="none" w:sz="0" w:space="0" w:color="auto"/>
            <w:bottom w:val="none" w:sz="0" w:space="0" w:color="auto"/>
            <w:right w:val="none" w:sz="0" w:space="0" w:color="auto"/>
          </w:divBdr>
        </w:div>
        <w:div w:id="202445364">
          <w:marLeft w:val="32pt"/>
          <w:marRight w:val="0pt"/>
          <w:marTop w:val="0pt"/>
          <w:marBottom w:val="0pt"/>
          <w:divBdr>
            <w:top w:val="none" w:sz="0" w:space="0" w:color="auto"/>
            <w:left w:val="none" w:sz="0" w:space="0" w:color="auto"/>
            <w:bottom w:val="none" w:sz="0" w:space="0" w:color="auto"/>
            <w:right w:val="none" w:sz="0" w:space="0" w:color="auto"/>
          </w:divBdr>
        </w:div>
        <w:div w:id="1871408953">
          <w:marLeft w:val="32pt"/>
          <w:marRight w:val="0pt"/>
          <w:marTop w:val="0pt"/>
          <w:marBottom w:val="0pt"/>
          <w:divBdr>
            <w:top w:val="none" w:sz="0" w:space="0" w:color="auto"/>
            <w:left w:val="none" w:sz="0" w:space="0" w:color="auto"/>
            <w:bottom w:val="none" w:sz="0" w:space="0" w:color="auto"/>
            <w:right w:val="none" w:sz="0" w:space="0" w:color="auto"/>
          </w:divBdr>
        </w:div>
        <w:div w:id="58289615">
          <w:marLeft w:val="32pt"/>
          <w:marRight w:val="0pt"/>
          <w:marTop w:val="0pt"/>
          <w:marBottom w:val="0pt"/>
          <w:divBdr>
            <w:top w:val="none" w:sz="0" w:space="0" w:color="auto"/>
            <w:left w:val="none" w:sz="0" w:space="0" w:color="auto"/>
            <w:bottom w:val="none" w:sz="0" w:space="0" w:color="auto"/>
            <w:right w:val="none" w:sz="0" w:space="0" w:color="auto"/>
          </w:divBdr>
        </w:div>
        <w:div w:id="1151748179">
          <w:marLeft w:val="32pt"/>
          <w:marRight w:val="0pt"/>
          <w:marTop w:val="0pt"/>
          <w:marBottom w:val="0pt"/>
          <w:divBdr>
            <w:top w:val="none" w:sz="0" w:space="0" w:color="auto"/>
            <w:left w:val="none" w:sz="0" w:space="0" w:color="auto"/>
            <w:bottom w:val="none" w:sz="0" w:space="0" w:color="auto"/>
            <w:right w:val="none" w:sz="0" w:space="0" w:color="auto"/>
          </w:divBdr>
        </w:div>
        <w:div w:id="1122960951">
          <w:marLeft w:val="32pt"/>
          <w:marRight w:val="0pt"/>
          <w:marTop w:val="0pt"/>
          <w:marBottom w:val="0pt"/>
          <w:divBdr>
            <w:top w:val="none" w:sz="0" w:space="0" w:color="auto"/>
            <w:left w:val="none" w:sz="0" w:space="0" w:color="auto"/>
            <w:bottom w:val="none" w:sz="0" w:space="0" w:color="auto"/>
            <w:right w:val="none" w:sz="0" w:space="0" w:color="auto"/>
          </w:divBdr>
        </w:div>
        <w:div w:id="2072120539">
          <w:marLeft w:val="32pt"/>
          <w:marRight w:val="0pt"/>
          <w:marTop w:val="0pt"/>
          <w:marBottom w:val="0pt"/>
          <w:divBdr>
            <w:top w:val="none" w:sz="0" w:space="0" w:color="auto"/>
            <w:left w:val="none" w:sz="0" w:space="0" w:color="auto"/>
            <w:bottom w:val="none" w:sz="0" w:space="0" w:color="auto"/>
            <w:right w:val="none" w:sz="0" w:space="0" w:color="auto"/>
          </w:divBdr>
        </w:div>
        <w:div w:id="1188366776">
          <w:marLeft w:val="32pt"/>
          <w:marRight w:val="0pt"/>
          <w:marTop w:val="0pt"/>
          <w:marBottom w:val="0pt"/>
          <w:divBdr>
            <w:top w:val="none" w:sz="0" w:space="0" w:color="auto"/>
            <w:left w:val="none" w:sz="0" w:space="0" w:color="auto"/>
            <w:bottom w:val="none" w:sz="0" w:space="0" w:color="auto"/>
            <w:right w:val="none" w:sz="0" w:space="0" w:color="auto"/>
          </w:divBdr>
        </w:div>
        <w:div w:id="1594819114">
          <w:marLeft w:val="32pt"/>
          <w:marRight w:val="0pt"/>
          <w:marTop w:val="0pt"/>
          <w:marBottom w:val="0pt"/>
          <w:divBdr>
            <w:top w:val="none" w:sz="0" w:space="0" w:color="auto"/>
            <w:left w:val="none" w:sz="0" w:space="0" w:color="auto"/>
            <w:bottom w:val="none" w:sz="0" w:space="0" w:color="auto"/>
            <w:right w:val="none" w:sz="0" w:space="0" w:color="auto"/>
          </w:divBdr>
        </w:div>
        <w:div w:id="424615470">
          <w:marLeft w:val="32pt"/>
          <w:marRight w:val="0pt"/>
          <w:marTop w:val="0pt"/>
          <w:marBottom w:val="0pt"/>
          <w:divBdr>
            <w:top w:val="none" w:sz="0" w:space="0" w:color="auto"/>
            <w:left w:val="none" w:sz="0" w:space="0" w:color="auto"/>
            <w:bottom w:val="none" w:sz="0" w:space="0" w:color="auto"/>
            <w:right w:val="none" w:sz="0" w:space="0" w:color="auto"/>
          </w:divBdr>
        </w:div>
        <w:div w:id="1412704059">
          <w:marLeft w:val="32pt"/>
          <w:marRight w:val="0pt"/>
          <w:marTop w:val="0pt"/>
          <w:marBottom w:val="0pt"/>
          <w:divBdr>
            <w:top w:val="none" w:sz="0" w:space="0" w:color="auto"/>
            <w:left w:val="none" w:sz="0" w:space="0" w:color="auto"/>
            <w:bottom w:val="none" w:sz="0" w:space="0" w:color="auto"/>
            <w:right w:val="none" w:sz="0" w:space="0" w:color="auto"/>
          </w:divBdr>
        </w:div>
        <w:div w:id="223956910">
          <w:marLeft w:val="32pt"/>
          <w:marRight w:val="0pt"/>
          <w:marTop w:val="0pt"/>
          <w:marBottom w:val="0pt"/>
          <w:divBdr>
            <w:top w:val="none" w:sz="0" w:space="0" w:color="auto"/>
            <w:left w:val="none" w:sz="0" w:space="0" w:color="auto"/>
            <w:bottom w:val="none" w:sz="0" w:space="0" w:color="auto"/>
            <w:right w:val="none" w:sz="0" w:space="0" w:color="auto"/>
          </w:divBdr>
        </w:div>
        <w:div w:id="1726054333">
          <w:marLeft w:val="32pt"/>
          <w:marRight w:val="0pt"/>
          <w:marTop w:val="0pt"/>
          <w:marBottom w:val="0pt"/>
          <w:divBdr>
            <w:top w:val="none" w:sz="0" w:space="0" w:color="auto"/>
            <w:left w:val="none" w:sz="0" w:space="0" w:color="auto"/>
            <w:bottom w:val="none" w:sz="0" w:space="0" w:color="auto"/>
            <w:right w:val="none" w:sz="0" w:space="0" w:color="auto"/>
          </w:divBdr>
        </w:div>
        <w:div w:id="353844230">
          <w:marLeft w:val="32pt"/>
          <w:marRight w:val="0pt"/>
          <w:marTop w:val="0pt"/>
          <w:marBottom w:val="0pt"/>
          <w:divBdr>
            <w:top w:val="none" w:sz="0" w:space="0" w:color="auto"/>
            <w:left w:val="none" w:sz="0" w:space="0" w:color="auto"/>
            <w:bottom w:val="none" w:sz="0" w:space="0" w:color="auto"/>
            <w:right w:val="none" w:sz="0" w:space="0" w:color="auto"/>
          </w:divBdr>
        </w:div>
        <w:div w:id="1157377043">
          <w:marLeft w:val="32pt"/>
          <w:marRight w:val="0pt"/>
          <w:marTop w:val="0pt"/>
          <w:marBottom w:val="0pt"/>
          <w:divBdr>
            <w:top w:val="none" w:sz="0" w:space="0" w:color="auto"/>
            <w:left w:val="none" w:sz="0" w:space="0" w:color="auto"/>
            <w:bottom w:val="none" w:sz="0" w:space="0" w:color="auto"/>
            <w:right w:val="none" w:sz="0" w:space="0" w:color="auto"/>
          </w:divBdr>
        </w:div>
        <w:div w:id="1986160449">
          <w:marLeft w:val="32pt"/>
          <w:marRight w:val="0pt"/>
          <w:marTop w:val="0pt"/>
          <w:marBottom w:val="0pt"/>
          <w:divBdr>
            <w:top w:val="none" w:sz="0" w:space="0" w:color="auto"/>
            <w:left w:val="none" w:sz="0" w:space="0" w:color="auto"/>
            <w:bottom w:val="none" w:sz="0" w:space="0" w:color="auto"/>
            <w:right w:val="none" w:sz="0" w:space="0" w:color="auto"/>
          </w:divBdr>
        </w:div>
        <w:div w:id="1574705827">
          <w:marLeft w:val="32pt"/>
          <w:marRight w:val="0pt"/>
          <w:marTop w:val="0pt"/>
          <w:marBottom w:val="0pt"/>
          <w:divBdr>
            <w:top w:val="none" w:sz="0" w:space="0" w:color="auto"/>
            <w:left w:val="none" w:sz="0" w:space="0" w:color="auto"/>
            <w:bottom w:val="none" w:sz="0" w:space="0" w:color="auto"/>
            <w:right w:val="none" w:sz="0" w:space="0" w:color="auto"/>
          </w:divBdr>
        </w:div>
        <w:div w:id="1902523156">
          <w:marLeft w:val="32pt"/>
          <w:marRight w:val="0pt"/>
          <w:marTop w:val="0pt"/>
          <w:marBottom w:val="0pt"/>
          <w:divBdr>
            <w:top w:val="none" w:sz="0" w:space="0" w:color="auto"/>
            <w:left w:val="none" w:sz="0" w:space="0" w:color="auto"/>
            <w:bottom w:val="none" w:sz="0" w:space="0" w:color="auto"/>
            <w:right w:val="none" w:sz="0" w:space="0" w:color="auto"/>
          </w:divBdr>
        </w:div>
      </w:divsChild>
    </w:div>
    <w:div w:id="4976174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4386533">
          <w:marLeft w:val="32pt"/>
          <w:marRight w:val="0pt"/>
          <w:marTop w:val="0pt"/>
          <w:marBottom w:val="0pt"/>
          <w:divBdr>
            <w:top w:val="none" w:sz="0" w:space="0" w:color="auto"/>
            <w:left w:val="none" w:sz="0" w:space="0" w:color="auto"/>
            <w:bottom w:val="none" w:sz="0" w:space="0" w:color="auto"/>
            <w:right w:val="none" w:sz="0" w:space="0" w:color="auto"/>
          </w:divBdr>
        </w:div>
        <w:div w:id="1235626977">
          <w:marLeft w:val="32pt"/>
          <w:marRight w:val="0pt"/>
          <w:marTop w:val="0pt"/>
          <w:marBottom w:val="0pt"/>
          <w:divBdr>
            <w:top w:val="none" w:sz="0" w:space="0" w:color="auto"/>
            <w:left w:val="none" w:sz="0" w:space="0" w:color="auto"/>
            <w:bottom w:val="none" w:sz="0" w:space="0" w:color="auto"/>
            <w:right w:val="none" w:sz="0" w:space="0" w:color="auto"/>
          </w:divBdr>
        </w:div>
        <w:div w:id="1718627965">
          <w:marLeft w:val="32pt"/>
          <w:marRight w:val="0pt"/>
          <w:marTop w:val="0pt"/>
          <w:marBottom w:val="0pt"/>
          <w:divBdr>
            <w:top w:val="none" w:sz="0" w:space="0" w:color="auto"/>
            <w:left w:val="none" w:sz="0" w:space="0" w:color="auto"/>
            <w:bottom w:val="none" w:sz="0" w:space="0" w:color="auto"/>
            <w:right w:val="none" w:sz="0" w:space="0" w:color="auto"/>
          </w:divBdr>
        </w:div>
        <w:div w:id="46301009">
          <w:marLeft w:val="32pt"/>
          <w:marRight w:val="0pt"/>
          <w:marTop w:val="0pt"/>
          <w:marBottom w:val="0pt"/>
          <w:divBdr>
            <w:top w:val="none" w:sz="0" w:space="0" w:color="auto"/>
            <w:left w:val="none" w:sz="0" w:space="0" w:color="auto"/>
            <w:bottom w:val="none" w:sz="0" w:space="0" w:color="auto"/>
            <w:right w:val="none" w:sz="0" w:space="0" w:color="auto"/>
          </w:divBdr>
        </w:div>
        <w:div w:id="2143620601">
          <w:marLeft w:val="32pt"/>
          <w:marRight w:val="0pt"/>
          <w:marTop w:val="0pt"/>
          <w:marBottom w:val="0pt"/>
          <w:divBdr>
            <w:top w:val="none" w:sz="0" w:space="0" w:color="auto"/>
            <w:left w:val="none" w:sz="0" w:space="0" w:color="auto"/>
            <w:bottom w:val="none" w:sz="0" w:space="0" w:color="auto"/>
            <w:right w:val="none" w:sz="0" w:space="0" w:color="auto"/>
          </w:divBdr>
        </w:div>
        <w:div w:id="541093491">
          <w:marLeft w:val="32pt"/>
          <w:marRight w:val="0pt"/>
          <w:marTop w:val="0pt"/>
          <w:marBottom w:val="0pt"/>
          <w:divBdr>
            <w:top w:val="none" w:sz="0" w:space="0" w:color="auto"/>
            <w:left w:val="none" w:sz="0" w:space="0" w:color="auto"/>
            <w:bottom w:val="none" w:sz="0" w:space="0" w:color="auto"/>
            <w:right w:val="none" w:sz="0" w:space="0" w:color="auto"/>
          </w:divBdr>
        </w:div>
        <w:div w:id="1566456891">
          <w:marLeft w:val="32pt"/>
          <w:marRight w:val="0pt"/>
          <w:marTop w:val="0pt"/>
          <w:marBottom w:val="0pt"/>
          <w:divBdr>
            <w:top w:val="none" w:sz="0" w:space="0" w:color="auto"/>
            <w:left w:val="none" w:sz="0" w:space="0" w:color="auto"/>
            <w:bottom w:val="none" w:sz="0" w:space="0" w:color="auto"/>
            <w:right w:val="none" w:sz="0" w:space="0" w:color="auto"/>
          </w:divBdr>
        </w:div>
        <w:div w:id="1227299597">
          <w:marLeft w:val="32pt"/>
          <w:marRight w:val="0pt"/>
          <w:marTop w:val="0pt"/>
          <w:marBottom w:val="0pt"/>
          <w:divBdr>
            <w:top w:val="none" w:sz="0" w:space="0" w:color="auto"/>
            <w:left w:val="none" w:sz="0" w:space="0" w:color="auto"/>
            <w:bottom w:val="none" w:sz="0" w:space="0" w:color="auto"/>
            <w:right w:val="none" w:sz="0" w:space="0" w:color="auto"/>
          </w:divBdr>
        </w:div>
        <w:div w:id="1541943194">
          <w:marLeft w:val="32pt"/>
          <w:marRight w:val="0pt"/>
          <w:marTop w:val="0pt"/>
          <w:marBottom w:val="0pt"/>
          <w:divBdr>
            <w:top w:val="none" w:sz="0" w:space="0" w:color="auto"/>
            <w:left w:val="none" w:sz="0" w:space="0" w:color="auto"/>
            <w:bottom w:val="none" w:sz="0" w:space="0" w:color="auto"/>
            <w:right w:val="none" w:sz="0" w:space="0" w:color="auto"/>
          </w:divBdr>
        </w:div>
        <w:div w:id="1250235533">
          <w:marLeft w:val="32pt"/>
          <w:marRight w:val="0pt"/>
          <w:marTop w:val="0pt"/>
          <w:marBottom w:val="0pt"/>
          <w:divBdr>
            <w:top w:val="none" w:sz="0" w:space="0" w:color="auto"/>
            <w:left w:val="none" w:sz="0" w:space="0" w:color="auto"/>
            <w:bottom w:val="none" w:sz="0" w:space="0" w:color="auto"/>
            <w:right w:val="none" w:sz="0" w:space="0" w:color="auto"/>
          </w:divBdr>
        </w:div>
        <w:div w:id="1999647180">
          <w:marLeft w:val="32pt"/>
          <w:marRight w:val="0pt"/>
          <w:marTop w:val="0pt"/>
          <w:marBottom w:val="0pt"/>
          <w:divBdr>
            <w:top w:val="none" w:sz="0" w:space="0" w:color="auto"/>
            <w:left w:val="none" w:sz="0" w:space="0" w:color="auto"/>
            <w:bottom w:val="none" w:sz="0" w:space="0" w:color="auto"/>
            <w:right w:val="none" w:sz="0" w:space="0" w:color="auto"/>
          </w:divBdr>
        </w:div>
        <w:div w:id="62534963">
          <w:marLeft w:val="32pt"/>
          <w:marRight w:val="0pt"/>
          <w:marTop w:val="0pt"/>
          <w:marBottom w:val="0pt"/>
          <w:divBdr>
            <w:top w:val="none" w:sz="0" w:space="0" w:color="auto"/>
            <w:left w:val="none" w:sz="0" w:space="0" w:color="auto"/>
            <w:bottom w:val="none" w:sz="0" w:space="0" w:color="auto"/>
            <w:right w:val="none" w:sz="0" w:space="0" w:color="auto"/>
          </w:divBdr>
        </w:div>
        <w:div w:id="1867326497">
          <w:marLeft w:val="32pt"/>
          <w:marRight w:val="0pt"/>
          <w:marTop w:val="0pt"/>
          <w:marBottom w:val="0pt"/>
          <w:divBdr>
            <w:top w:val="none" w:sz="0" w:space="0" w:color="auto"/>
            <w:left w:val="none" w:sz="0" w:space="0" w:color="auto"/>
            <w:bottom w:val="none" w:sz="0" w:space="0" w:color="auto"/>
            <w:right w:val="none" w:sz="0" w:space="0" w:color="auto"/>
          </w:divBdr>
        </w:div>
        <w:div w:id="525867900">
          <w:marLeft w:val="32pt"/>
          <w:marRight w:val="0pt"/>
          <w:marTop w:val="0pt"/>
          <w:marBottom w:val="0pt"/>
          <w:divBdr>
            <w:top w:val="none" w:sz="0" w:space="0" w:color="auto"/>
            <w:left w:val="none" w:sz="0" w:space="0" w:color="auto"/>
            <w:bottom w:val="none" w:sz="0" w:space="0" w:color="auto"/>
            <w:right w:val="none" w:sz="0" w:space="0" w:color="auto"/>
          </w:divBdr>
        </w:div>
        <w:div w:id="42142932">
          <w:marLeft w:val="32pt"/>
          <w:marRight w:val="0pt"/>
          <w:marTop w:val="0pt"/>
          <w:marBottom w:val="0pt"/>
          <w:divBdr>
            <w:top w:val="none" w:sz="0" w:space="0" w:color="auto"/>
            <w:left w:val="none" w:sz="0" w:space="0" w:color="auto"/>
            <w:bottom w:val="none" w:sz="0" w:space="0" w:color="auto"/>
            <w:right w:val="none" w:sz="0" w:space="0" w:color="auto"/>
          </w:divBdr>
        </w:div>
        <w:div w:id="907805270">
          <w:marLeft w:val="32pt"/>
          <w:marRight w:val="0pt"/>
          <w:marTop w:val="0pt"/>
          <w:marBottom w:val="0pt"/>
          <w:divBdr>
            <w:top w:val="none" w:sz="0" w:space="0" w:color="auto"/>
            <w:left w:val="none" w:sz="0" w:space="0" w:color="auto"/>
            <w:bottom w:val="none" w:sz="0" w:space="0" w:color="auto"/>
            <w:right w:val="none" w:sz="0" w:space="0" w:color="auto"/>
          </w:divBdr>
        </w:div>
      </w:divsChild>
    </w:div>
    <w:div w:id="5025975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1283045">
          <w:marLeft w:val="32pt"/>
          <w:marRight w:val="0pt"/>
          <w:marTop w:val="0pt"/>
          <w:marBottom w:val="0pt"/>
          <w:divBdr>
            <w:top w:val="none" w:sz="0" w:space="0" w:color="auto"/>
            <w:left w:val="none" w:sz="0" w:space="0" w:color="auto"/>
            <w:bottom w:val="none" w:sz="0" w:space="0" w:color="auto"/>
            <w:right w:val="none" w:sz="0" w:space="0" w:color="auto"/>
          </w:divBdr>
        </w:div>
        <w:div w:id="1890729265">
          <w:marLeft w:val="32pt"/>
          <w:marRight w:val="0pt"/>
          <w:marTop w:val="0pt"/>
          <w:marBottom w:val="0pt"/>
          <w:divBdr>
            <w:top w:val="none" w:sz="0" w:space="0" w:color="auto"/>
            <w:left w:val="none" w:sz="0" w:space="0" w:color="auto"/>
            <w:bottom w:val="none" w:sz="0" w:space="0" w:color="auto"/>
            <w:right w:val="none" w:sz="0" w:space="0" w:color="auto"/>
          </w:divBdr>
        </w:div>
        <w:div w:id="745617193">
          <w:marLeft w:val="32pt"/>
          <w:marRight w:val="0pt"/>
          <w:marTop w:val="0pt"/>
          <w:marBottom w:val="0pt"/>
          <w:divBdr>
            <w:top w:val="none" w:sz="0" w:space="0" w:color="auto"/>
            <w:left w:val="none" w:sz="0" w:space="0" w:color="auto"/>
            <w:bottom w:val="none" w:sz="0" w:space="0" w:color="auto"/>
            <w:right w:val="none" w:sz="0" w:space="0" w:color="auto"/>
          </w:divBdr>
        </w:div>
        <w:div w:id="733816198">
          <w:marLeft w:val="32pt"/>
          <w:marRight w:val="0pt"/>
          <w:marTop w:val="0pt"/>
          <w:marBottom w:val="0pt"/>
          <w:divBdr>
            <w:top w:val="none" w:sz="0" w:space="0" w:color="auto"/>
            <w:left w:val="none" w:sz="0" w:space="0" w:color="auto"/>
            <w:bottom w:val="none" w:sz="0" w:space="0" w:color="auto"/>
            <w:right w:val="none" w:sz="0" w:space="0" w:color="auto"/>
          </w:divBdr>
        </w:div>
        <w:div w:id="578907108">
          <w:marLeft w:val="32pt"/>
          <w:marRight w:val="0pt"/>
          <w:marTop w:val="0pt"/>
          <w:marBottom w:val="0pt"/>
          <w:divBdr>
            <w:top w:val="none" w:sz="0" w:space="0" w:color="auto"/>
            <w:left w:val="none" w:sz="0" w:space="0" w:color="auto"/>
            <w:bottom w:val="none" w:sz="0" w:space="0" w:color="auto"/>
            <w:right w:val="none" w:sz="0" w:space="0" w:color="auto"/>
          </w:divBdr>
        </w:div>
        <w:div w:id="929118739">
          <w:marLeft w:val="32pt"/>
          <w:marRight w:val="0pt"/>
          <w:marTop w:val="0pt"/>
          <w:marBottom w:val="0pt"/>
          <w:divBdr>
            <w:top w:val="none" w:sz="0" w:space="0" w:color="auto"/>
            <w:left w:val="none" w:sz="0" w:space="0" w:color="auto"/>
            <w:bottom w:val="none" w:sz="0" w:space="0" w:color="auto"/>
            <w:right w:val="none" w:sz="0" w:space="0" w:color="auto"/>
          </w:divBdr>
        </w:div>
        <w:div w:id="2147048072">
          <w:marLeft w:val="32pt"/>
          <w:marRight w:val="0pt"/>
          <w:marTop w:val="0pt"/>
          <w:marBottom w:val="0pt"/>
          <w:divBdr>
            <w:top w:val="none" w:sz="0" w:space="0" w:color="auto"/>
            <w:left w:val="none" w:sz="0" w:space="0" w:color="auto"/>
            <w:bottom w:val="none" w:sz="0" w:space="0" w:color="auto"/>
            <w:right w:val="none" w:sz="0" w:space="0" w:color="auto"/>
          </w:divBdr>
        </w:div>
        <w:div w:id="1143816152">
          <w:marLeft w:val="32pt"/>
          <w:marRight w:val="0pt"/>
          <w:marTop w:val="0pt"/>
          <w:marBottom w:val="0pt"/>
          <w:divBdr>
            <w:top w:val="none" w:sz="0" w:space="0" w:color="auto"/>
            <w:left w:val="none" w:sz="0" w:space="0" w:color="auto"/>
            <w:bottom w:val="none" w:sz="0" w:space="0" w:color="auto"/>
            <w:right w:val="none" w:sz="0" w:space="0" w:color="auto"/>
          </w:divBdr>
        </w:div>
        <w:div w:id="1751199111">
          <w:marLeft w:val="32pt"/>
          <w:marRight w:val="0pt"/>
          <w:marTop w:val="0pt"/>
          <w:marBottom w:val="0pt"/>
          <w:divBdr>
            <w:top w:val="none" w:sz="0" w:space="0" w:color="auto"/>
            <w:left w:val="none" w:sz="0" w:space="0" w:color="auto"/>
            <w:bottom w:val="none" w:sz="0" w:space="0" w:color="auto"/>
            <w:right w:val="none" w:sz="0" w:space="0" w:color="auto"/>
          </w:divBdr>
        </w:div>
        <w:div w:id="665209794">
          <w:marLeft w:val="32pt"/>
          <w:marRight w:val="0pt"/>
          <w:marTop w:val="0pt"/>
          <w:marBottom w:val="0pt"/>
          <w:divBdr>
            <w:top w:val="none" w:sz="0" w:space="0" w:color="auto"/>
            <w:left w:val="none" w:sz="0" w:space="0" w:color="auto"/>
            <w:bottom w:val="none" w:sz="0" w:space="0" w:color="auto"/>
            <w:right w:val="none" w:sz="0" w:space="0" w:color="auto"/>
          </w:divBdr>
        </w:div>
        <w:div w:id="1612977522">
          <w:marLeft w:val="32pt"/>
          <w:marRight w:val="0pt"/>
          <w:marTop w:val="0pt"/>
          <w:marBottom w:val="0pt"/>
          <w:divBdr>
            <w:top w:val="none" w:sz="0" w:space="0" w:color="auto"/>
            <w:left w:val="none" w:sz="0" w:space="0" w:color="auto"/>
            <w:bottom w:val="none" w:sz="0" w:space="0" w:color="auto"/>
            <w:right w:val="none" w:sz="0" w:space="0" w:color="auto"/>
          </w:divBdr>
        </w:div>
        <w:div w:id="1428035153">
          <w:marLeft w:val="32pt"/>
          <w:marRight w:val="0pt"/>
          <w:marTop w:val="0pt"/>
          <w:marBottom w:val="0pt"/>
          <w:divBdr>
            <w:top w:val="none" w:sz="0" w:space="0" w:color="auto"/>
            <w:left w:val="none" w:sz="0" w:space="0" w:color="auto"/>
            <w:bottom w:val="none" w:sz="0" w:space="0" w:color="auto"/>
            <w:right w:val="none" w:sz="0" w:space="0" w:color="auto"/>
          </w:divBdr>
        </w:div>
        <w:div w:id="1063454018">
          <w:marLeft w:val="32pt"/>
          <w:marRight w:val="0pt"/>
          <w:marTop w:val="0pt"/>
          <w:marBottom w:val="0pt"/>
          <w:divBdr>
            <w:top w:val="none" w:sz="0" w:space="0" w:color="auto"/>
            <w:left w:val="none" w:sz="0" w:space="0" w:color="auto"/>
            <w:bottom w:val="none" w:sz="0" w:space="0" w:color="auto"/>
            <w:right w:val="none" w:sz="0" w:space="0" w:color="auto"/>
          </w:divBdr>
        </w:div>
        <w:div w:id="1201626876">
          <w:marLeft w:val="32pt"/>
          <w:marRight w:val="0pt"/>
          <w:marTop w:val="0pt"/>
          <w:marBottom w:val="0pt"/>
          <w:divBdr>
            <w:top w:val="none" w:sz="0" w:space="0" w:color="auto"/>
            <w:left w:val="none" w:sz="0" w:space="0" w:color="auto"/>
            <w:bottom w:val="none" w:sz="0" w:space="0" w:color="auto"/>
            <w:right w:val="none" w:sz="0" w:space="0" w:color="auto"/>
          </w:divBdr>
        </w:div>
        <w:div w:id="258871522">
          <w:marLeft w:val="32pt"/>
          <w:marRight w:val="0pt"/>
          <w:marTop w:val="0pt"/>
          <w:marBottom w:val="0pt"/>
          <w:divBdr>
            <w:top w:val="none" w:sz="0" w:space="0" w:color="auto"/>
            <w:left w:val="none" w:sz="0" w:space="0" w:color="auto"/>
            <w:bottom w:val="none" w:sz="0" w:space="0" w:color="auto"/>
            <w:right w:val="none" w:sz="0" w:space="0" w:color="auto"/>
          </w:divBdr>
        </w:div>
        <w:div w:id="1142773039">
          <w:marLeft w:val="32pt"/>
          <w:marRight w:val="0pt"/>
          <w:marTop w:val="0pt"/>
          <w:marBottom w:val="0pt"/>
          <w:divBdr>
            <w:top w:val="none" w:sz="0" w:space="0" w:color="auto"/>
            <w:left w:val="none" w:sz="0" w:space="0" w:color="auto"/>
            <w:bottom w:val="none" w:sz="0" w:space="0" w:color="auto"/>
            <w:right w:val="none" w:sz="0" w:space="0" w:color="auto"/>
          </w:divBdr>
        </w:div>
      </w:divsChild>
    </w:div>
    <w:div w:id="5092199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6000068">
          <w:marLeft w:val="32pt"/>
          <w:marRight w:val="0pt"/>
          <w:marTop w:val="0pt"/>
          <w:marBottom w:val="0pt"/>
          <w:divBdr>
            <w:top w:val="none" w:sz="0" w:space="0" w:color="auto"/>
            <w:left w:val="none" w:sz="0" w:space="0" w:color="auto"/>
            <w:bottom w:val="none" w:sz="0" w:space="0" w:color="auto"/>
            <w:right w:val="none" w:sz="0" w:space="0" w:color="auto"/>
          </w:divBdr>
        </w:div>
        <w:div w:id="1936941529">
          <w:marLeft w:val="32pt"/>
          <w:marRight w:val="0pt"/>
          <w:marTop w:val="0pt"/>
          <w:marBottom w:val="0pt"/>
          <w:divBdr>
            <w:top w:val="none" w:sz="0" w:space="0" w:color="auto"/>
            <w:left w:val="none" w:sz="0" w:space="0" w:color="auto"/>
            <w:bottom w:val="none" w:sz="0" w:space="0" w:color="auto"/>
            <w:right w:val="none" w:sz="0" w:space="0" w:color="auto"/>
          </w:divBdr>
        </w:div>
        <w:div w:id="1562524058">
          <w:marLeft w:val="32pt"/>
          <w:marRight w:val="0pt"/>
          <w:marTop w:val="0pt"/>
          <w:marBottom w:val="0pt"/>
          <w:divBdr>
            <w:top w:val="none" w:sz="0" w:space="0" w:color="auto"/>
            <w:left w:val="none" w:sz="0" w:space="0" w:color="auto"/>
            <w:bottom w:val="none" w:sz="0" w:space="0" w:color="auto"/>
            <w:right w:val="none" w:sz="0" w:space="0" w:color="auto"/>
          </w:divBdr>
        </w:div>
        <w:div w:id="1449661064">
          <w:marLeft w:val="32pt"/>
          <w:marRight w:val="0pt"/>
          <w:marTop w:val="0pt"/>
          <w:marBottom w:val="0pt"/>
          <w:divBdr>
            <w:top w:val="none" w:sz="0" w:space="0" w:color="auto"/>
            <w:left w:val="none" w:sz="0" w:space="0" w:color="auto"/>
            <w:bottom w:val="none" w:sz="0" w:space="0" w:color="auto"/>
            <w:right w:val="none" w:sz="0" w:space="0" w:color="auto"/>
          </w:divBdr>
        </w:div>
        <w:div w:id="2091273396">
          <w:marLeft w:val="32pt"/>
          <w:marRight w:val="0pt"/>
          <w:marTop w:val="0pt"/>
          <w:marBottom w:val="0pt"/>
          <w:divBdr>
            <w:top w:val="none" w:sz="0" w:space="0" w:color="auto"/>
            <w:left w:val="none" w:sz="0" w:space="0" w:color="auto"/>
            <w:bottom w:val="none" w:sz="0" w:space="0" w:color="auto"/>
            <w:right w:val="none" w:sz="0" w:space="0" w:color="auto"/>
          </w:divBdr>
        </w:div>
        <w:div w:id="952400210">
          <w:marLeft w:val="32pt"/>
          <w:marRight w:val="0pt"/>
          <w:marTop w:val="0pt"/>
          <w:marBottom w:val="0pt"/>
          <w:divBdr>
            <w:top w:val="none" w:sz="0" w:space="0" w:color="auto"/>
            <w:left w:val="none" w:sz="0" w:space="0" w:color="auto"/>
            <w:bottom w:val="none" w:sz="0" w:space="0" w:color="auto"/>
            <w:right w:val="none" w:sz="0" w:space="0" w:color="auto"/>
          </w:divBdr>
        </w:div>
        <w:div w:id="1673994793">
          <w:marLeft w:val="32pt"/>
          <w:marRight w:val="0pt"/>
          <w:marTop w:val="0pt"/>
          <w:marBottom w:val="0pt"/>
          <w:divBdr>
            <w:top w:val="none" w:sz="0" w:space="0" w:color="auto"/>
            <w:left w:val="none" w:sz="0" w:space="0" w:color="auto"/>
            <w:bottom w:val="none" w:sz="0" w:space="0" w:color="auto"/>
            <w:right w:val="none" w:sz="0" w:space="0" w:color="auto"/>
          </w:divBdr>
        </w:div>
        <w:div w:id="531698553">
          <w:marLeft w:val="32pt"/>
          <w:marRight w:val="0pt"/>
          <w:marTop w:val="0pt"/>
          <w:marBottom w:val="0pt"/>
          <w:divBdr>
            <w:top w:val="none" w:sz="0" w:space="0" w:color="auto"/>
            <w:left w:val="none" w:sz="0" w:space="0" w:color="auto"/>
            <w:bottom w:val="none" w:sz="0" w:space="0" w:color="auto"/>
            <w:right w:val="none" w:sz="0" w:space="0" w:color="auto"/>
          </w:divBdr>
        </w:div>
        <w:div w:id="558246591">
          <w:marLeft w:val="32pt"/>
          <w:marRight w:val="0pt"/>
          <w:marTop w:val="0pt"/>
          <w:marBottom w:val="0pt"/>
          <w:divBdr>
            <w:top w:val="none" w:sz="0" w:space="0" w:color="auto"/>
            <w:left w:val="none" w:sz="0" w:space="0" w:color="auto"/>
            <w:bottom w:val="none" w:sz="0" w:space="0" w:color="auto"/>
            <w:right w:val="none" w:sz="0" w:space="0" w:color="auto"/>
          </w:divBdr>
        </w:div>
        <w:div w:id="2073385701">
          <w:marLeft w:val="32pt"/>
          <w:marRight w:val="0pt"/>
          <w:marTop w:val="0pt"/>
          <w:marBottom w:val="0pt"/>
          <w:divBdr>
            <w:top w:val="none" w:sz="0" w:space="0" w:color="auto"/>
            <w:left w:val="none" w:sz="0" w:space="0" w:color="auto"/>
            <w:bottom w:val="none" w:sz="0" w:space="0" w:color="auto"/>
            <w:right w:val="none" w:sz="0" w:space="0" w:color="auto"/>
          </w:divBdr>
        </w:div>
        <w:div w:id="345986398">
          <w:marLeft w:val="32pt"/>
          <w:marRight w:val="0pt"/>
          <w:marTop w:val="0pt"/>
          <w:marBottom w:val="0pt"/>
          <w:divBdr>
            <w:top w:val="none" w:sz="0" w:space="0" w:color="auto"/>
            <w:left w:val="none" w:sz="0" w:space="0" w:color="auto"/>
            <w:bottom w:val="none" w:sz="0" w:space="0" w:color="auto"/>
            <w:right w:val="none" w:sz="0" w:space="0" w:color="auto"/>
          </w:divBdr>
        </w:div>
        <w:div w:id="102455743">
          <w:marLeft w:val="32pt"/>
          <w:marRight w:val="0pt"/>
          <w:marTop w:val="0pt"/>
          <w:marBottom w:val="0pt"/>
          <w:divBdr>
            <w:top w:val="none" w:sz="0" w:space="0" w:color="auto"/>
            <w:left w:val="none" w:sz="0" w:space="0" w:color="auto"/>
            <w:bottom w:val="none" w:sz="0" w:space="0" w:color="auto"/>
            <w:right w:val="none" w:sz="0" w:space="0" w:color="auto"/>
          </w:divBdr>
        </w:div>
        <w:div w:id="467821389">
          <w:marLeft w:val="32pt"/>
          <w:marRight w:val="0pt"/>
          <w:marTop w:val="0pt"/>
          <w:marBottom w:val="0pt"/>
          <w:divBdr>
            <w:top w:val="none" w:sz="0" w:space="0" w:color="auto"/>
            <w:left w:val="none" w:sz="0" w:space="0" w:color="auto"/>
            <w:bottom w:val="none" w:sz="0" w:space="0" w:color="auto"/>
            <w:right w:val="none" w:sz="0" w:space="0" w:color="auto"/>
          </w:divBdr>
        </w:div>
        <w:div w:id="708456921">
          <w:marLeft w:val="32pt"/>
          <w:marRight w:val="0pt"/>
          <w:marTop w:val="0pt"/>
          <w:marBottom w:val="0pt"/>
          <w:divBdr>
            <w:top w:val="none" w:sz="0" w:space="0" w:color="auto"/>
            <w:left w:val="none" w:sz="0" w:space="0" w:color="auto"/>
            <w:bottom w:val="none" w:sz="0" w:space="0" w:color="auto"/>
            <w:right w:val="none" w:sz="0" w:space="0" w:color="auto"/>
          </w:divBdr>
        </w:div>
        <w:div w:id="1850212476">
          <w:marLeft w:val="32pt"/>
          <w:marRight w:val="0pt"/>
          <w:marTop w:val="0pt"/>
          <w:marBottom w:val="0pt"/>
          <w:divBdr>
            <w:top w:val="none" w:sz="0" w:space="0" w:color="auto"/>
            <w:left w:val="none" w:sz="0" w:space="0" w:color="auto"/>
            <w:bottom w:val="none" w:sz="0" w:space="0" w:color="auto"/>
            <w:right w:val="none" w:sz="0" w:space="0" w:color="auto"/>
          </w:divBdr>
        </w:div>
        <w:div w:id="504126434">
          <w:marLeft w:val="32pt"/>
          <w:marRight w:val="0pt"/>
          <w:marTop w:val="0pt"/>
          <w:marBottom w:val="0pt"/>
          <w:divBdr>
            <w:top w:val="none" w:sz="0" w:space="0" w:color="auto"/>
            <w:left w:val="none" w:sz="0" w:space="0" w:color="auto"/>
            <w:bottom w:val="none" w:sz="0" w:space="0" w:color="auto"/>
            <w:right w:val="none" w:sz="0" w:space="0" w:color="auto"/>
          </w:divBdr>
        </w:div>
        <w:div w:id="2146509354">
          <w:marLeft w:val="32pt"/>
          <w:marRight w:val="0pt"/>
          <w:marTop w:val="0pt"/>
          <w:marBottom w:val="0pt"/>
          <w:divBdr>
            <w:top w:val="none" w:sz="0" w:space="0" w:color="auto"/>
            <w:left w:val="none" w:sz="0" w:space="0" w:color="auto"/>
            <w:bottom w:val="none" w:sz="0" w:space="0" w:color="auto"/>
            <w:right w:val="none" w:sz="0" w:space="0" w:color="auto"/>
          </w:divBdr>
        </w:div>
        <w:div w:id="784811458">
          <w:marLeft w:val="32pt"/>
          <w:marRight w:val="0pt"/>
          <w:marTop w:val="0pt"/>
          <w:marBottom w:val="0pt"/>
          <w:divBdr>
            <w:top w:val="none" w:sz="0" w:space="0" w:color="auto"/>
            <w:left w:val="none" w:sz="0" w:space="0" w:color="auto"/>
            <w:bottom w:val="none" w:sz="0" w:space="0" w:color="auto"/>
            <w:right w:val="none" w:sz="0" w:space="0" w:color="auto"/>
          </w:divBdr>
        </w:div>
        <w:div w:id="1262370149">
          <w:marLeft w:val="32pt"/>
          <w:marRight w:val="0pt"/>
          <w:marTop w:val="0pt"/>
          <w:marBottom w:val="0pt"/>
          <w:divBdr>
            <w:top w:val="none" w:sz="0" w:space="0" w:color="auto"/>
            <w:left w:val="none" w:sz="0" w:space="0" w:color="auto"/>
            <w:bottom w:val="none" w:sz="0" w:space="0" w:color="auto"/>
            <w:right w:val="none" w:sz="0" w:space="0" w:color="auto"/>
          </w:divBdr>
        </w:div>
        <w:div w:id="1808208101">
          <w:marLeft w:val="32pt"/>
          <w:marRight w:val="0pt"/>
          <w:marTop w:val="0pt"/>
          <w:marBottom w:val="0pt"/>
          <w:divBdr>
            <w:top w:val="none" w:sz="0" w:space="0" w:color="auto"/>
            <w:left w:val="none" w:sz="0" w:space="0" w:color="auto"/>
            <w:bottom w:val="none" w:sz="0" w:space="0" w:color="auto"/>
            <w:right w:val="none" w:sz="0" w:space="0" w:color="auto"/>
          </w:divBdr>
        </w:div>
      </w:divsChild>
    </w:div>
    <w:div w:id="5190071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0434094">
          <w:marLeft w:val="32pt"/>
          <w:marRight w:val="0pt"/>
          <w:marTop w:val="0pt"/>
          <w:marBottom w:val="0pt"/>
          <w:divBdr>
            <w:top w:val="none" w:sz="0" w:space="0" w:color="auto"/>
            <w:left w:val="none" w:sz="0" w:space="0" w:color="auto"/>
            <w:bottom w:val="none" w:sz="0" w:space="0" w:color="auto"/>
            <w:right w:val="none" w:sz="0" w:space="0" w:color="auto"/>
          </w:divBdr>
        </w:div>
        <w:div w:id="1235551880">
          <w:marLeft w:val="32pt"/>
          <w:marRight w:val="0pt"/>
          <w:marTop w:val="0pt"/>
          <w:marBottom w:val="0pt"/>
          <w:divBdr>
            <w:top w:val="none" w:sz="0" w:space="0" w:color="auto"/>
            <w:left w:val="none" w:sz="0" w:space="0" w:color="auto"/>
            <w:bottom w:val="none" w:sz="0" w:space="0" w:color="auto"/>
            <w:right w:val="none" w:sz="0" w:space="0" w:color="auto"/>
          </w:divBdr>
        </w:div>
        <w:div w:id="713119196">
          <w:marLeft w:val="32pt"/>
          <w:marRight w:val="0pt"/>
          <w:marTop w:val="0pt"/>
          <w:marBottom w:val="0pt"/>
          <w:divBdr>
            <w:top w:val="none" w:sz="0" w:space="0" w:color="auto"/>
            <w:left w:val="none" w:sz="0" w:space="0" w:color="auto"/>
            <w:bottom w:val="none" w:sz="0" w:space="0" w:color="auto"/>
            <w:right w:val="none" w:sz="0" w:space="0" w:color="auto"/>
          </w:divBdr>
        </w:div>
        <w:div w:id="141629146">
          <w:marLeft w:val="32pt"/>
          <w:marRight w:val="0pt"/>
          <w:marTop w:val="0pt"/>
          <w:marBottom w:val="0pt"/>
          <w:divBdr>
            <w:top w:val="none" w:sz="0" w:space="0" w:color="auto"/>
            <w:left w:val="none" w:sz="0" w:space="0" w:color="auto"/>
            <w:bottom w:val="none" w:sz="0" w:space="0" w:color="auto"/>
            <w:right w:val="none" w:sz="0" w:space="0" w:color="auto"/>
          </w:divBdr>
        </w:div>
        <w:div w:id="980227695">
          <w:marLeft w:val="32pt"/>
          <w:marRight w:val="0pt"/>
          <w:marTop w:val="0pt"/>
          <w:marBottom w:val="0pt"/>
          <w:divBdr>
            <w:top w:val="none" w:sz="0" w:space="0" w:color="auto"/>
            <w:left w:val="none" w:sz="0" w:space="0" w:color="auto"/>
            <w:bottom w:val="none" w:sz="0" w:space="0" w:color="auto"/>
            <w:right w:val="none" w:sz="0" w:space="0" w:color="auto"/>
          </w:divBdr>
        </w:div>
        <w:div w:id="754782962">
          <w:marLeft w:val="32pt"/>
          <w:marRight w:val="0pt"/>
          <w:marTop w:val="0pt"/>
          <w:marBottom w:val="0pt"/>
          <w:divBdr>
            <w:top w:val="none" w:sz="0" w:space="0" w:color="auto"/>
            <w:left w:val="none" w:sz="0" w:space="0" w:color="auto"/>
            <w:bottom w:val="none" w:sz="0" w:space="0" w:color="auto"/>
            <w:right w:val="none" w:sz="0" w:space="0" w:color="auto"/>
          </w:divBdr>
        </w:div>
        <w:div w:id="1853951107">
          <w:marLeft w:val="32pt"/>
          <w:marRight w:val="0pt"/>
          <w:marTop w:val="0pt"/>
          <w:marBottom w:val="0pt"/>
          <w:divBdr>
            <w:top w:val="none" w:sz="0" w:space="0" w:color="auto"/>
            <w:left w:val="none" w:sz="0" w:space="0" w:color="auto"/>
            <w:bottom w:val="none" w:sz="0" w:space="0" w:color="auto"/>
            <w:right w:val="none" w:sz="0" w:space="0" w:color="auto"/>
          </w:divBdr>
        </w:div>
        <w:div w:id="197817051">
          <w:marLeft w:val="32pt"/>
          <w:marRight w:val="0pt"/>
          <w:marTop w:val="0pt"/>
          <w:marBottom w:val="0pt"/>
          <w:divBdr>
            <w:top w:val="none" w:sz="0" w:space="0" w:color="auto"/>
            <w:left w:val="none" w:sz="0" w:space="0" w:color="auto"/>
            <w:bottom w:val="none" w:sz="0" w:space="0" w:color="auto"/>
            <w:right w:val="none" w:sz="0" w:space="0" w:color="auto"/>
          </w:divBdr>
        </w:div>
        <w:div w:id="1622686056">
          <w:marLeft w:val="32pt"/>
          <w:marRight w:val="0pt"/>
          <w:marTop w:val="0pt"/>
          <w:marBottom w:val="0pt"/>
          <w:divBdr>
            <w:top w:val="none" w:sz="0" w:space="0" w:color="auto"/>
            <w:left w:val="none" w:sz="0" w:space="0" w:color="auto"/>
            <w:bottom w:val="none" w:sz="0" w:space="0" w:color="auto"/>
            <w:right w:val="none" w:sz="0" w:space="0" w:color="auto"/>
          </w:divBdr>
        </w:div>
        <w:div w:id="1405757085">
          <w:marLeft w:val="32pt"/>
          <w:marRight w:val="0pt"/>
          <w:marTop w:val="0pt"/>
          <w:marBottom w:val="0pt"/>
          <w:divBdr>
            <w:top w:val="none" w:sz="0" w:space="0" w:color="auto"/>
            <w:left w:val="none" w:sz="0" w:space="0" w:color="auto"/>
            <w:bottom w:val="none" w:sz="0" w:space="0" w:color="auto"/>
            <w:right w:val="none" w:sz="0" w:space="0" w:color="auto"/>
          </w:divBdr>
        </w:div>
        <w:div w:id="1531265175">
          <w:marLeft w:val="32pt"/>
          <w:marRight w:val="0pt"/>
          <w:marTop w:val="0pt"/>
          <w:marBottom w:val="0pt"/>
          <w:divBdr>
            <w:top w:val="none" w:sz="0" w:space="0" w:color="auto"/>
            <w:left w:val="none" w:sz="0" w:space="0" w:color="auto"/>
            <w:bottom w:val="none" w:sz="0" w:space="0" w:color="auto"/>
            <w:right w:val="none" w:sz="0" w:space="0" w:color="auto"/>
          </w:divBdr>
        </w:div>
        <w:div w:id="67266381">
          <w:marLeft w:val="32pt"/>
          <w:marRight w:val="0pt"/>
          <w:marTop w:val="0pt"/>
          <w:marBottom w:val="0pt"/>
          <w:divBdr>
            <w:top w:val="none" w:sz="0" w:space="0" w:color="auto"/>
            <w:left w:val="none" w:sz="0" w:space="0" w:color="auto"/>
            <w:bottom w:val="none" w:sz="0" w:space="0" w:color="auto"/>
            <w:right w:val="none" w:sz="0" w:space="0" w:color="auto"/>
          </w:divBdr>
        </w:div>
        <w:div w:id="754714036">
          <w:marLeft w:val="32pt"/>
          <w:marRight w:val="0pt"/>
          <w:marTop w:val="0pt"/>
          <w:marBottom w:val="0pt"/>
          <w:divBdr>
            <w:top w:val="none" w:sz="0" w:space="0" w:color="auto"/>
            <w:left w:val="none" w:sz="0" w:space="0" w:color="auto"/>
            <w:bottom w:val="none" w:sz="0" w:space="0" w:color="auto"/>
            <w:right w:val="none" w:sz="0" w:space="0" w:color="auto"/>
          </w:divBdr>
        </w:div>
        <w:div w:id="1231649168">
          <w:marLeft w:val="32pt"/>
          <w:marRight w:val="0pt"/>
          <w:marTop w:val="0pt"/>
          <w:marBottom w:val="0pt"/>
          <w:divBdr>
            <w:top w:val="none" w:sz="0" w:space="0" w:color="auto"/>
            <w:left w:val="none" w:sz="0" w:space="0" w:color="auto"/>
            <w:bottom w:val="none" w:sz="0" w:space="0" w:color="auto"/>
            <w:right w:val="none" w:sz="0" w:space="0" w:color="auto"/>
          </w:divBdr>
        </w:div>
        <w:div w:id="1194999276">
          <w:marLeft w:val="32pt"/>
          <w:marRight w:val="0pt"/>
          <w:marTop w:val="0pt"/>
          <w:marBottom w:val="0pt"/>
          <w:divBdr>
            <w:top w:val="none" w:sz="0" w:space="0" w:color="auto"/>
            <w:left w:val="none" w:sz="0" w:space="0" w:color="auto"/>
            <w:bottom w:val="none" w:sz="0" w:space="0" w:color="auto"/>
            <w:right w:val="none" w:sz="0" w:space="0" w:color="auto"/>
          </w:divBdr>
        </w:div>
        <w:div w:id="556863390">
          <w:marLeft w:val="32pt"/>
          <w:marRight w:val="0pt"/>
          <w:marTop w:val="0pt"/>
          <w:marBottom w:val="0pt"/>
          <w:divBdr>
            <w:top w:val="none" w:sz="0" w:space="0" w:color="auto"/>
            <w:left w:val="none" w:sz="0" w:space="0" w:color="auto"/>
            <w:bottom w:val="none" w:sz="0" w:space="0" w:color="auto"/>
            <w:right w:val="none" w:sz="0" w:space="0" w:color="auto"/>
          </w:divBdr>
        </w:div>
        <w:div w:id="778600444">
          <w:marLeft w:val="32pt"/>
          <w:marRight w:val="0pt"/>
          <w:marTop w:val="0pt"/>
          <w:marBottom w:val="0pt"/>
          <w:divBdr>
            <w:top w:val="none" w:sz="0" w:space="0" w:color="auto"/>
            <w:left w:val="none" w:sz="0" w:space="0" w:color="auto"/>
            <w:bottom w:val="none" w:sz="0" w:space="0" w:color="auto"/>
            <w:right w:val="none" w:sz="0" w:space="0" w:color="auto"/>
          </w:divBdr>
        </w:div>
        <w:div w:id="319316189">
          <w:marLeft w:val="32pt"/>
          <w:marRight w:val="0pt"/>
          <w:marTop w:val="0pt"/>
          <w:marBottom w:val="0pt"/>
          <w:divBdr>
            <w:top w:val="none" w:sz="0" w:space="0" w:color="auto"/>
            <w:left w:val="none" w:sz="0" w:space="0" w:color="auto"/>
            <w:bottom w:val="none" w:sz="0" w:space="0" w:color="auto"/>
            <w:right w:val="none" w:sz="0" w:space="0" w:color="auto"/>
          </w:divBdr>
        </w:div>
      </w:divsChild>
    </w:div>
    <w:div w:id="5215566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6217458">
          <w:marLeft w:val="32pt"/>
          <w:marRight w:val="0pt"/>
          <w:marTop w:val="0pt"/>
          <w:marBottom w:val="0pt"/>
          <w:divBdr>
            <w:top w:val="none" w:sz="0" w:space="0" w:color="auto"/>
            <w:left w:val="none" w:sz="0" w:space="0" w:color="auto"/>
            <w:bottom w:val="none" w:sz="0" w:space="0" w:color="auto"/>
            <w:right w:val="none" w:sz="0" w:space="0" w:color="auto"/>
          </w:divBdr>
        </w:div>
        <w:div w:id="1924676351">
          <w:marLeft w:val="32pt"/>
          <w:marRight w:val="0pt"/>
          <w:marTop w:val="0pt"/>
          <w:marBottom w:val="0pt"/>
          <w:divBdr>
            <w:top w:val="none" w:sz="0" w:space="0" w:color="auto"/>
            <w:left w:val="none" w:sz="0" w:space="0" w:color="auto"/>
            <w:bottom w:val="none" w:sz="0" w:space="0" w:color="auto"/>
            <w:right w:val="none" w:sz="0" w:space="0" w:color="auto"/>
          </w:divBdr>
        </w:div>
        <w:div w:id="1598558013">
          <w:marLeft w:val="32pt"/>
          <w:marRight w:val="0pt"/>
          <w:marTop w:val="0pt"/>
          <w:marBottom w:val="0pt"/>
          <w:divBdr>
            <w:top w:val="none" w:sz="0" w:space="0" w:color="auto"/>
            <w:left w:val="none" w:sz="0" w:space="0" w:color="auto"/>
            <w:bottom w:val="none" w:sz="0" w:space="0" w:color="auto"/>
            <w:right w:val="none" w:sz="0" w:space="0" w:color="auto"/>
          </w:divBdr>
        </w:div>
        <w:div w:id="378749062">
          <w:marLeft w:val="32pt"/>
          <w:marRight w:val="0pt"/>
          <w:marTop w:val="0pt"/>
          <w:marBottom w:val="0pt"/>
          <w:divBdr>
            <w:top w:val="none" w:sz="0" w:space="0" w:color="auto"/>
            <w:left w:val="none" w:sz="0" w:space="0" w:color="auto"/>
            <w:bottom w:val="none" w:sz="0" w:space="0" w:color="auto"/>
            <w:right w:val="none" w:sz="0" w:space="0" w:color="auto"/>
          </w:divBdr>
        </w:div>
        <w:div w:id="1769500506">
          <w:marLeft w:val="32pt"/>
          <w:marRight w:val="0pt"/>
          <w:marTop w:val="0pt"/>
          <w:marBottom w:val="0pt"/>
          <w:divBdr>
            <w:top w:val="none" w:sz="0" w:space="0" w:color="auto"/>
            <w:left w:val="none" w:sz="0" w:space="0" w:color="auto"/>
            <w:bottom w:val="none" w:sz="0" w:space="0" w:color="auto"/>
            <w:right w:val="none" w:sz="0" w:space="0" w:color="auto"/>
          </w:divBdr>
        </w:div>
        <w:div w:id="1827548474">
          <w:marLeft w:val="32pt"/>
          <w:marRight w:val="0pt"/>
          <w:marTop w:val="0pt"/>
          <w:marBottom w:val="0pt"/>
          <w:divBdr>
            <w:top w:val="none" w:sz="0" w:space="0" w:color="auto"/>
            <w:left w:val="none" w:sz="0" w:space="0" w:color="auto"/>
            <w:bottom w:val="none" w:sz="0" w:space="0" w:color="auto"/>
            <w:right w:val="none" w:sz="0" w:space="0" w:color="auto"/>
          </w:divBdr>
        </w:div>
        <w:div w:id="342828991">
          <w:marLeft w:val="32pt"/>
          <w:marRight w:val="0pt"/>
          <w:marTop w:val="0pt"/>
          <w:marBottom w:val="0pt"/>
          <w:divBdr>
            <w:top w:val="none" w:sz="0" w:space="0" w:color="auto"/>
            <w:left w:val="none" w:sz="0" w:space="0" w:color="auto"/>
            <w:bottom w:val="none" w:sz="0" w:space="0" w:color="auto"/>
            <w:right w:val="none" w:sz="0" w:space="0" w:color="auto"/>
          </w:divBdr>
        </w:div>
        <w:div w:id="1758747936">
          <w:marLeft w:val="32pt"/>
          <w:marRight w:val="0pt"/>
          <w:marTop w:val="0pt"/>
          <w:marBottom w:val="0pt"/>
          <w:divBdr>
            <w:top w:val="none" w:sz="0" w:space="0" w:color="auto"/>
            <w:left w:val="none" w:sz="0" w:space="0" w:color="auto"/>
            <w:bottom w:val="none" w:sz="0" w:space="0" w:color="auto"/>
            <w:right w:val="none" w:sz="0" w:space="0" w:color="auto"/>
          </w:divBdr>
        </w:div>
        <w:div w:id="1161383111">
          <w:marLeft w:val="32pt"/>
          <w:marRight w:val="0pt"/>
          <w:marTop w:val="0pt"/>
          <w:marBottom w:val="0pt"/>
          <w:divBdr>
            <w:top w:val="none" w:sz="0" w:space="0" w:color="auto"/>
            <w:left w:val="none" w:sz="0" w:space="0" w:color="auto"/>
            <w:bottom w:val="none" w:sz="0" w:space="0" w:color="auto"/>
            <w:right w:val="none" w:sz="0" w:space="0" w:color="auto"/>
          </w:divBdr>
        </w:div>
        <w:div w:id="338237861">
          <w:marLeft w:val="32pt"/>
          <w:marRight w:val="0pt"/>
          <w:marTop w:val="0pt"/>
          <w:marBottom w:val="0pt"/>
          <w:divBdr>
            <w:top w:val="none" w:sz="0" w:space="0" w:color="auto"/>
            <w:left w:val="none" w:sz="0" w:space="0" w:color="auto"/>
            <w:bottom w:val="none" w:sz="0" w:space="0" w:color="auto"/>
            <w:right w:val="none" w:sz="0" w:space="0" w:color="auto"/>
          </w:divBdr>
        </w:div>
        <w:div w:id="1363482263">
          <w:marLeft w:val="32pt"/>
          <w:marRight w:val="0pt"/>
          <w:marTop w:val="0pt"/>
          <w:marBottom w:val="0pt"/>
          <w:divBdr>
            <w:top w:val="none" w:sz="0" w:space="0" w:color="auto"/>
            <w:left w:val="none" w:sz="0" w:space="0" w:color="auto"/>
            <w:bottom w:val="none" w:sz="0" w:space="0" w:color="auto"/>
            <w:right w:val="none" w:sz="0" w:space="0" w:color="auto"/>
          </w:divBdr>
        </w:div>
        <w:div w:id="772938993">
          <w:marLeft w:val="32pt"/>
          <w:marRight w:val="0pt"/>
          <w:marTop w:val="0pt"/>
          <w:marBottom w:val="0pt"/>
          <w:divBdr>
            <w:top w:val="none" w:sz="0" w:space="0" w:color="auto"/>
            <w:left w:val="none" w:sz="0" w:space="0" w:color="auto"/>
            <w:bottom w:val="none" w:sz="0" w:space="0" w:color="auto"/>
            <w:right w:val="none" w:sz="0" w:space="0" w:color="auto"/>
          </w:divBdr>
        </w:div>
        <w:div w:id="1519200015">
          <w:marLeft w:val="32pt"/>
          <w:marRight w:val="0pt"/>
          <w:marTop w:val="0pt"/>
          <w:marBottom w:val="0pt"/>
          <w:divBdr>
            <w:top w:val="none" w:sz="0" w:space="0" w:color="auto"/>
            <w:left w:val="none" w:sz="0" w:space="0" w:color="auto"/>
            <w:bottom w:val="none" w:sz="0" w:space="0" w:color="auto"/>
            <w:right w:val="none" w:sz="0" w:space="0" w:color="auto"/>
          </w:divBdr>
        </w:div>
        <w:div w:id="281494656">
          <w:marLeft w:val="32pt"/>
          <w:marRight w:val="0pt"/>
          <w:marTop w:val="0pt"/>
          <w:marBottom w:val="0pt"/>
          <w:divBdr>
            <w:top w:val="none" w:sz="0" w:space="0" w:color="auto"/>
            <w:left w:val="none" w:sz="0" w:space="0" w:color="auto"/>
            <w:bottom w:val="none" w:sz="0" w:space="0" w:color="auto"/>
            <w:right w:val="none" w:sz="0" w:space="0" w:color="auto"/>
          </w:divBdr>
        </w:div>
        <w:div w:id="179244684">
          <w:marLeft w:val="32pt"/>
          <w:marRight w:val="0pt"/>
          <w:marTop w:val="0pt"/>
          <w:marBottom w:val="0pt"/>
          <w:divBdr>
            <w:top w:val="none" w:sz="0" w:space="0" w:color="auto"/>
            <w:left w:val="none" w:sz="0" w:space="0" w:color="auto"/>
            <w:bottom w:val="none" w:sz="0" w:space="0" w:color="auto"/>
            <w:right w:val="none" w:sz="0" w:space="0" w:color="auto"/>
          </w:divBdr>
        </w:div>
        <w:div w:id="408698349">
          <w:marLeft w:val="32pt"/>
          <w:marRight w:val="0pt"/>
          <w:marTop w:val="0pt"/>
          <w:marBottom w:val="0pt"/>
          <w:divBdr>
            <w:top w:val="none" w:sz="0" w:space="0" w:color="auto"/>
            <w:left w:val="none" w:sz="0" w:space="0" w:color="auto"/>
            <w:bottom w:val="none" w:sz="0" w:space="0" w:color="auto"/>
            <w:right w:val="none" w:sz="0" w:space="0" w:color="auto"/>
          </w:divBdr>
        </w:div>
        <w:div w:id="1348363626">
          <w:marLeft w:val="32pt"/>
          <w:marRight w:val="0pt"/>
          <w:marTop w:val="0pt"/>
          <w:marBottom w:val="0pt"/>
          <w:divBdr>
            <w:top w:val="none" w:sz="0" w:space="0" w:color="auto"/>
            <w:left w:val="none" w:sz="0" w:space="0" w:color="auto"/>
            <w:bottom w:val="none" w:sz="0" w:space="0" w:color="auto"/>
            <w:right w:val="none" w:sz="0" w:space="0" w:color="auto"/>
          </w:divBdr>
        </w:div>
        <w:div w:id="1256867830">
          <w:marLeft w:val="32pt"/>
          <w:marRight w:val="0pt"/>
          <w:marTop w:val="0pt"/>
          <w:marBottom w:val="0pt"/>
          <w:divBdr>
            <w:top w:val="none" w:sz="0" w:space="0" w:color="auto"/>
            <w:left w:val="none" w:sz="0" w:space="0" w:color="auto"/>
            <w:bottom w:val="none" w:sz="0" w:space="0" w:color="auto"/>
            <w:right w:val="none" w:sz="0" w:space="0" w:color="auto"/>
          </w:divBdr>
        </w:div>
        <w:div w:id="1136098575">
          <w:marLeft w:val="32pt"/>
          <w:marRight w:val="0pt"/>
          <w:marTop w:val="0pt"/>
          <w:marBottom w:val="0pt"/>
          <w:divBdr>
            <w:top w:val="none" w:sz="0" w:space="0" w:color="auto"/>
            <w:left w:val="none" w:sz="0" w:space="0" w:color="auto"/>
            <w:bottom w:val="none" w:sz="0" w:space="0" w:color="auto"/>
            <w:right w:val="none" w:sz="0" w:space="0" w:color="auto"/>
          </w:divBdr>
        </w:div>
        <w:div w:id="1656102618">
          <w:marLeft w:val="32pt"/>
          <w:marRight w:val="0pt"/>
          <w:marTop w:val="0pt"/>
          <w:marBottom w:val="0pt"/>
          <w:divBdr>
            <w:top w:val="none" w:sz="0" w:space="0" w:color="auto"/>
            <w:left w:val="none" w:sz="0" w:space="0" w:color="auto"/>
            <w:bottom w:val="none" w:sz="0" w:space="0" w:color="auto"/>
            <w:right w:val="none" w:sz="0" w:space="0" w:color="auto"/>
          </w:divBdr>
        </w:div>
        <w:div w:id="616913481">
          <w:marLeft w:val="32pt"/>
          <w:marRight w:val="0pt"/>
          <w:marTop w:val="0pt"/>
          <w:marBottom w:val="0pt"/>
          <w:divBdr>
            <w:top w:val="none" w:sz="0" w:space="0" w:color="auto"/>
            <w:left w:val="none" w:sz="0" w:space="0" w:color="auto"/>
            <w:bottom w:val="none" w:sz="0" w:space="0" w:color="auto"/>
            <w:right w:val="none" w:sz="0" w:space="0" w:color="auto"/>
          </w:divBdr>
        </w:div>
        <w:div w:id="1096100718">
          <w:marLeft w:val="32pt"/>
          <w:marRight w:val="0pt"/>
          <w:marTop w:val="0pt"/>
          <w:marBottom w:val="0pt"/>
          <w:divBdr>
            <w:top w:val="none" w:sz="0" w:space="0" w:color="auto"/>
            <w:left w:val="none" w:sz="0" w:space="0" w:color="auto"/>
            <w:bottom w:val="none" w:sz="0" w:space="0" w:color="auto"/>
            <w:right w:val="none" w:sz="0" w:space="0" w:color="auto"/>
          </w:divBdr>
        </w:div>
      </w:divsChild>
    </w:div>
    <w:div w:id="558244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9424093">
          <w:marLeft w:val="32pt"/>
          <w:marRight w:val="0pt"/>
          <w:marTop w:val="0pt"/>
          <w:marBottom w:val="0pt"/>
          <w:divBdr>
            <w:top w:val="none" w:sz="0" w:space="0" w:color="auto"/>
            <w:left w:val="none" w:sz="0" w:space="0" w:color="auto"/>
            <w:bottom w:val="none" w:sz="0" w:space="0" w:color="auto"/>
            <w:right w:val="none" w:sz="0" w:space="0" w:color="auto"/>
          </w:divBdr>
        </w:div>
        <w:div w:id="871109129">
          <w:marLeft w:val="32pt"/>
          <w:marRight w:val="0pt"/>
          <w:marTop w:val="0pt"/>
          <w:marBottom w:val="0pt"/>
          <w:divBdr>
            <w:top w:val="none" w:sz="0" w:space="0" w:color="auto"/>
            <w:left w:val="none" w:sz="0" w:space="0" w:color="auto"/>
            <w:bottom w:val="none" w:sz="0" w:space="0" w:color="auto"/>
            <w:right w:val="none" w:sz="0" w:space="0" w:color="auto"/>
          </w:divBdr>
        </w:div>
        <w:div w:id="1837570803">
          <w:marLeft w:val="32pt"/>
          <w:marRight w:val="0pt"/>
          <w:marTop w:val="0pt"/>
          <w:marBottom w:val="0pt"/>
          <w:divBdr>
            <w:top w:val="none" w:sz="0" w:space="0" w:color="auto"/>
            <w:left w:val="none" w:sz="0" w:space="0" w:color="auto"/>
            <w:bottom w:val="none" w:sz="0" w:space="0" w:color="auto"/>
            <w:right w:val="none" w:sz="0" w:space="0" w:color="auto"/>
          </w:divBdr>
        </w:div>
        <w:div w:id="1643923860">
          <w:marLeft w:val="32pt"/>
          <w:marRight w:val="0pt"/>
          <w:marTop w:val="0pt"/>
          <w:marBottom w:val="0pt"/>
          <w:divBdr>
            <w:top w:val="none" w:sz="0" w:space="0" w:color="auto"/>
            <w:left w:val="none" w:sz="0" w:space="0" w:color="auto"/>
            <w:bottom w:val="none" w:sz="0" w:space="0" w:color="auto"/>
            <w:right w:val="none" w:sz="0" w:space="0" w:color="auto"/>
          </w:divBdr>
        </w:div>
        <w:div w:id="1229924017">
          <w:marLeft w:val="32pt"/>
          <w:marRight w:val="0pt"/>
          <w:marTop w:val="0pt"/>
          <w:marBottom w:val="0pt"/>
          <w:divBdr>
            <w:top w:val="none" w:sz="0" w:space="0" w:color="auto"/>
            <w:left w:val="none" w:sz="0" w:space="0" w:color="auto"/>
            <w:bottom w:val="none" w:sz="0" w:space="0" w:color="auto"/>
            <w:right w:val="none" w:sz="0" w:space="0" w:color="auto"/>
          </w:divBdr>
        </w:div>
        <w:div w:id="1549296933">
          <w:marLeft w:val="32pt"/>
          <w:marRight w:val="0pt"/>
          <w:marTop w:val="0pt"/>
          <w:marBottom w:val="0pt"/>
          <w:divBdr>
            <w:top w:val="none" w:sz="0" w:space="0" w:color="auto"/>
            <w:left w:val="none" w:sz="0" w:space="0" w:color="auto"/>
            <w:bottom w:val="none" w:sz="0" w:space="0" w:color="auto"/>
            <w:right w:val="none" w:sz="0" w:space="0" w:color="auto"/>
          </w:divBdr>
        </w:div>
        <w:div w:id="1616403554">
          <w:marLeft w:val="32pt"/>
          <w:marRight w:val="0pt"/>
          <w:marTop w:val="0pt"/>
          <w:marBottom w:val="0pt"/>
          <w:divBdr>
            <w:top w:val="none" w:sz="0" w:space="0" w:color="auto"/>
            <w:left w:val="none" w:sz="0" w:space="0" w:color="auto"/>
            <w:bottom w:val="none" w:sz="0" w:space="0" w:color="auto"/>
            <w:right w:val="none" w:sz="0" w:space="0" w:color="auto"/>
          </w:divBdr>
        </w:div>
        <w:div w:id="940449833">
          <w:marLeft w:val="32pt"/>
          <w:marRight w:val="0pt"/>
          <w:marTop w:val="0pt"/>
          <w:marBottom w:val="0pt"/>
          <w:divBdr>
            <w:top w:val="none" w:sz="0" w:space="0" w:color="auto"/>
            <w:left w:val="none" w:sz="0" w:space="0" w:color="auto"/>
            <w:bottom w:val="none" w:sz="0" w:space="0" w:color="auto"/>
            <w:right w:val="none" w:sz="0" w:space="0" w:color="auto"/>
          </w:divBdr>
        </w:div>
        <w:div w:id="1339190562">
          <w:marLeft w:val="32pt"/>
          <w:marRight w:val="0pt"/>
          <w:marTop w:val="0pt"/>
          <w:marBottom w:val="0pt"/>
          <w:divBdr>
            <w:top w:val="none" w:sz="0" w:space="0" w:color="auto"/>
            <w:left w:val="none" w:sz="0" w:space="0" w:color="auto"/>
            <w:bottom w:val="none" w:sz="0" w:space="0" w:color="auto"/>
            <w:right w:val="none" w:sz="0" w:space="0" w:color="auto"/>
          </w:divBdr>
        </w:div>
        <w:div w:id="1298612276">
          <w:marLeft w:val="32pt"/>
          <w:marRight w:val="0pt"/>
          <w:marTop w:val="0pt"/>
          <w:marBottom w:val="0pt"/>
          <w:divBdr>
            <w:top w:val="none" w:sz="0" w:space="0" w:color="auto"/>
            <w:left w:val="none" w:sz="0" w:space="0" w:color="auto"/>
            <w:bottom w:val="none" w:sz="0" w:space="0" w:color="auto"/>
            <w:right w:val="none" w:sz="0" w:space="0" w:color="auto"/>
          </w:divBdr>
        </w:div>
        <w:div w:id="653149470">
          <w:marLeft w:val="32pt"/>
          <w:marRight w:val="0pt"/>
          <w:marTop w:val="0pt"/>
          <w:marBottom w:val="0pt"/>
          <w:divBdr>
            <w:top w:val="none" w:sz="0" w:space="0" w:color="auto"/>
            <w:left w:val="none" w:sz="0" w:space="0" w:color="auto"/>
            <w:bottom w:val="none" w:sz="0" w:space="0" w:color="auto"/>
            <w:right w:val="none" w:sz="0" w:space="0" w:color="auto"/>
          </w:divBdr>
        </w:div>
        <w:div w:id="610669724">
          <w:marLeft w:val="32pt"/>
          <w:marRight w:val="0pt"/>
          <w:marTop w:val="0pt"/>
          <w:marBottom w:val="0pt"/>
          <w:divBdr>
            <w:top w:val="none" w:sz="0" w:space="0" w:color="auto"/>
            <w:left w:val="none" w:sz="0" w:space="0" w:color="auto"/>
            <w:bottom w:val="none" w:sz="0" w:space="0" w:color="auto"/>
            <w:right w:val="none" w:sz="0" w:space="0" w:color="auto"/>
          </w:divBdr>
        </w:div>
        <w:div w:id="875772013">
          <w:marLeft w:val="32pt"/>
          <w:marRight w:val="0pt"/>
          <w:marTop w:val="0pt"/>
          <w:marBottom w:val="0pt"/>
          <w:divBdr>
            <w:top w:val="none" w:sz="0" w:space="0" w:color="auto"/>
            <w:left w:val="none" w:sz="0" w:space="0" w:color="auto"/>
            <w:bottom w:val="none" w:sz="0" w:space="0" w:color="auto"/>
            <w:right w:val="none" w:sz="0" w:space="0" w:color="auto"/>
          </w:divBdr>
        </w:div>
        <w:div w:id="1209874522">
          <w:marLeft w:val="32pt"/>
          <w:marRight w:val="0pt"/>
          <w:marTop w:val="0pt"/>
          <w:marBottom w:val="0pt"/>
          <w:divBdr>
            <w:top w:val="none" w:sz="0" w:space="0" w:color="auto"/>
            <w:left w:val="none" w:sz="0" w:space="0" w:color="auto"/>
            <w:bottom w:val="none" w:sz="0" w:space="0" w:color="auto"/>
            <w:right w:val="none" w:sz="0" w:space="0" w:color="auto"/>
          </w:divBdr>
        </w:div>
        <w:div w:id="1974483450">
          <w:marLeft w:val="32pt"/>
          <w:marRight w:val="0pt"/>
          <w:marTop w:val="0pt"/>
          <w:marBottom w:val="0pt"/>
          <w:divBdr>
            <w:top w:val="none" w:sz="0" w:space="0" w:color="auto"/>
            <w:left w:val="none" w:sz="0" w:space="0" w:color="auto"/>
            <w:bottom w:val="none" w:sz="0" w:space="0" w:color="auto"/>
            <w:right w:val="none" w:sz="0" w:space="0" w:color="auto"/>
          </w:divBdr>
        </w:div>
        <w:div w:id="1002464425">
          <w:marLeft w:val="32pt"/>
          <w:marRight w:val="0pt"/>
          <w:marTop w:val="0pt"/>
          <w:marBottom w:val="0pt"/>
          <w:divBdr>
            <w:top w:val="none" w:sz="0" w:space="0" w:color="auto"/>
            <w:left w:val="none" w:sz="0" w:space="0" w:color="auto"/>
            <w:bottom w:val="none" w:sz="0" w:space="0" w:color="auto"/>
            <w:right w:val="none" w:sz="0" w:space="0" w:color="auto"/>
          </w:divBdr>
        </w:div>
        <w:div w:id="1329023319">
          <w:marLeft w:val="32pt"/>
          <w:marRight w:val="0pt"/>
          <w:marTop w:val="0pt"/>
          <w:marBottom w:val="0pt"/>
          <w:divBdr>
            <w:top w:val="none" w:sz="0" w:space="0" w:color="auto"/>
            <w:left w:val="none" w:sz="0" w:space="0" w:color="auto"/>
            <w:bottom w:val="none" w:sz="0" w:space="0" w:color="auto"/>
            <w:right w:val="none" w:sz="0" w:space="0" w:color="auto"/>
          </w:divBdr>
        </w:div>
        <w:div w:id="747656695">
          <w:marLeft w:val="32pt"/>
          <w:marRight w:val="0pt"/>
          <w:marTop w:val="0pt"/>
          <w:marBottom w:val="0pt"/>
          <w:divBdr>
            <w:top w:val="none" w:sz="0" w:space="0" w:color="auto"/>
            <w:left w:val="none" w:sz="0" w:space="0" w:color="auto"/>
            <w:bottom w:val="none" w:sz="0" w:space="0" w:color="auto"/>
            <w:right w:val="none" w:sz="0" w:space="0" w:color="auto"/>
          </w:divBdr>
        </w:div>
        <w:div w:id="2018725402">
          <w:marLeft w:val="32pt"/>
          <w:marRight w:val="0pt"/>
          <w:marTop w:val="0pt"/>
          <w:marBottom w:val="0pt"/>
          <w:divBdr>
            <w:top w:val="none" w:sz="0" w:space="0" w:color="auto"/>
            <w:left w:val="none" w:sz="0" w:space="0" w:color="auto"/>
            <w:bottom w:val="none" w:sz="0" w:space="0" w:color="auto"/>
            <w:right w:val="none" w:sz="0" w:space="0" w:color="auto"/>
          </w:divBdr>
        </w:div>
        <w:div w:id="1842310006">
          <w:marLeft w:val="32pt"/>
          <w:marRight w:val="0pt"/>
          <w:marTop w:val="0pt"/>
          <w:marBottom w:val="0pt"/>
          <w:divBdr>
            <w:top w:val="none" w:sz="0" w:space="0" w:color="auto"/>
            <w:left w:val="none" w:sz="0" w:space="0" w:color="auto"/>
            <w:bottom w:val="none" w:sz="0" w:space="0" w:color="auto"/>
            <w:right w:val="none" w:sz="0" w:space="0" w:color="auto"/>
          </w:divBdr>
        </w:div>
        <w:div w:id="759715112">
          <w:marLeft w:val="32pt"/>
          <w:marRight w:val="0pt"/>
          <w:marTop w:val="0pt"/>
          <w:marBottom w:val="0pt"/>
          <w:divBdr>
            <w:top w:val="none" w:sz="0" w:space="0" w:color="auto"/>
            <w:left w:val="none" w:sz="0" w:space="0" w:color="auto"/>
            <w:bottom w:val="none" w:sz="0" w:space="0" w:color="auto"/>
            <w:right w:val="none" w:sz="0" w:space="0" w:color="auto"/>
          </w:divBdr>
        </w:div>
        <w:div w:id="323437501">
          <w:marLeft w:val="32pt"/>
          <w:marRight w:val="0pt"/>
          <w:marTop w:val="0pt"/>
          <w:marBottom w:val="0pt"/>
          <w:divBdr>
            <w:top w:val="none" w:sz="0" w:space="0" w:color="auto"/>
            <w:left w:val="none" w:sz="0" w:space="0" w:color="auto"/>
            <w:bottom w:val="none" w:sz="0" w:space="0" w:color="auto"/>
            <w:right w:val="none" w:sz="0" w:space="0" w:color="auto"/>
          </w:divBdr>
        </w:div>
        <w:div w:id="927815333">
          <w:marLeft w:val="32pt"/>
          <w:marRight w:val="0pt"/>
          <w:marTop w:val="0pt"/>
          <w:marBottom w:val="0pt"/>
          <w:divBdr>
            <w:top w:val="none" w:sz="0" w:space="0" w:color="auto"/>
            <w:left w:val="none" w:sz="0" w:space="0" w:color="auto"/>
            <w:bottom w:val="none" w:sz="0" w:space="0" w:color="auto"/>
            <w:right w:val="none" w:sz="0" w:space="0" w:color="auto"/>
          </w:divBdr>
        </w:div>
      </w:divsChild>
    </w:div>
    <w:div w:id="560101208">
      <w:bodyDiv w:val="1"/>
      <w:marLeft w:val="0pt"/>
      <w:marRight w:val="0pt"/>
      <w:marTop w:val="0pt"/>
      <w:marBottom w:val="0pt"/>
      <w:divBdr>
        <w:top w:val="none" w:sz="0" w:space="0" w:color="auto"/>
        <w:left w:val="none" w:sz="0" w:space="0" w:color="auto"/>
        <w:bottom w:val="none" w:sz="0" w:space="0" w:color="auto"/>
        <w:right w:val="none" w:sz="0" w:space="0" w:color="auto"/>
      </w:divBdr>
    </w:div>
    <w:div w:id="6342580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1485593">
          <w:marLeft w:val="32pt"/>
          <w:marRight w:val="0pt"/>
          <w:marTop w:val="0pt"/>
          <w:marBottom w:val="0pt"/>
          <w:divBdr>
            <w:top w:val="none" w:sz="0" w:space="0" w:color="auto"/>
            <w:left w:val="none" w:sz="0" w:space="0" w:color="auto"/>
            <w:bottom w:val="none" w:sz="0" w:space="0" w:color="auto"/>
            <w:right w:val="none" w:sz="0" w:space="0" w:color="auto"/>
          </w:divBdr>
        </w:div>
        <w:div w:id="423577409">
          <w:marLeft w:val="32pt"/>
          <w:marRight w:val="0pt"/>
          <w:marTop w:val="0pt"/>
          <w:marBottom w:val="0pt"/>
          <w:divBdr>
            <w:top w:val="none" w:sz="0" w:space="0" w:color="auto"/>
            <w:left w:val="none" w:sz="0" w:space="0" w:color="auto"/>
            <w:bottom w:val="none" w:sz="0" w:space="0" w:color="auto"/>
            <w:right w:val="none" w:sz="0" w:space="0" w:color="auto"/>
          </w:divBdr>
        </w:div>
        <w:div w:id="860318745">
          <w:marLeft w:val="32pt"/>
          <w:marRight w:val="0pt"/>
          <w:marTop w:val="0pt"/>
          <w:marBottom w:val="0pt"/>
          <w:divBdr>
            <w:top w:val="none" w:sz="0" w:space="0" w:color="auto"/>
            <w:left w:val="none" w:sz="0" w:space="0" w:color="auto"/>
            <w:bottom w:val="none" w:sz="0" w:space="0" w:color="auto"/>
            <w:right w:val="none" w:sz="0" w:space="0" w:color="auto"/>
          </w:divBdr>
        </w:div>
        <w:div w:id="750008506">
          <w:marLeft w:val="32pt"/>
          <w:marRight w:val="0pt"/>
          <w:marTop w:val="0pt"/>
          <w:marBottom w:val="0pt"/>
          <w:divBdr>
            <w:top w:val="none" w:sz="0" w:space="0" w:color="auto"/>
            <w:left w:val="none" w:sz="0" w:space="0" w:color="auto"/>
            <w:bottom w:val="none" w:sz="0" w:space="0" w:color="auto"/>
            <w:right w:val="none" w:sz="0" w:space="0" w:color="auto"/>
          </w:divBdr>
        </w:div>
        <w:div w:id="1546864653">
          <w:marLeft w:val="32pt"/>
          <w:marRight w:val="0pt"/>
          <w:marTop w:val="0pt"/>
          <w:marBottom w:val="0pt"/>
          <w:divBdr>
            <w:top w:val="none" w:sz="0" w:space="0" w:color="auto"/>
            <w:left w:val="none" w:sz="0" w:space="0" w:color="auto"/>
            <w:bottom w:val="none" w:sz="0" w:space="0" w:color="auto"/>
            <w:right w:val="none" w:sz="0" w:space="0" w:color="auto"/>
          </w:divBdr>
        </w:div>
        <w:div w:id="623080511">
          <w:marLeft w:val="32pt"/>
          <w:marRight w:val="0pt"/>
          <w:marTop w:val="0pt"/>
          <w:marBottom w:val="0pt"/>
          <w:divBdr>
            <w:top w:val="none" w:sz="0" w:space="0" w:color="auto"/>
            <w:left w:val="none" w:sz="0" w:space="0" w:color="auto"/>
            <w:bottom w:val="none" w:sz="0" w:space="0" w:color="auto"/>
            <w:right w:val="none" w:sz="0" w:space="0" w:color="auto"/>
          </w:divBdr>
        </w:div>
        <w:div w:id="1374188113">
          <w:marLeft w:val="32pt"/>
          <w:marRight w:val="0pt"/>
          <w:marTop w:val="0pt"/>
          <w:marBottom w:val="0pt"/>
          <w:divBdr>
            <w:top w:val="none" w:sz="0" w:space="0" w:color="auto"/>
            <w:left w:val="none" w:sz="0" w:space="0" w:color="auto"/>
            <w:bottom w:val="none" w:sz="0" w:space="0" w:color="auto"/>
            <w:right w:val="none" w:sz="0" w:space="0" w:color="auto"/>
          </w:divBdr>
        </w:div>
        <w:div w:id="1016004705">
          <w:marLeft w:val="32pt"/>
          <w:marRight w:val="0pt"/>
          <w:marTop w:val="0pt"/>
          <w:marBottom w:val="0pt"/>
          <w:divBdr>
            <w:top w:val="none" w:sz="0" w:space="0" w:color="auto"/>
            <w:left w:val="none" w:sz="0" w:space="0" w:color="auto"/>
            <w:bottom w:val="none" w:sz="0" w:space="0" w:color="auto"/>
            <w:right w:val="none" w:sz="0" w:space="0" w:color="auto"/>
          </w:divBdr>
        </w:div>
        <w:div w:id="573322381">
          <w:marLeft w:val="32pt"/>
          <w:marRight w:val="0pt"/>
          <w:marTop w:val="0pt"/>
          <w:marBottom w:val="0pt"/>
          <w:divBdr>
            <w:top w:val="none" w:sz="0" w:space="0" w:color="auto"/>
            <w:left w:val="none" w:sz="0" w:space="0" w:color="auto"/>
            <w:bottom w:val="none" w:sz="0" w:space="0" w:color="auto"/>
            <w:right w:val="none" w:sz="0" w:space="0" w:color="auto"/>
          </w:divBdr>
        </w:div>
        <w:div w:id="187183988">
          <w:marLeft w:val="32pt"/>
          <w:marRight w:val="0pt"/>
          <w:marTop w:val="0pt"/>
          <w:marBottom w:val="0pt"/>
          <w:divBdr>
            <w:top w:val="none" w:sz="0" w:space="0" w:color="auto"/>
            <w:left w:val="none" w:sz="0" w:space="0" w:color="auto"/>
            <w:bottom w:val="none" w:sz="0" w:space="0" w:color="auto"/>
            <w:right w:val="none" w:sz="0" w:space="0" w:color="auto"/>
          </w:divBdr>
        </w:div>
        <w:div w:id="76484405">
          <w:marLeft w:val="32pt"/>
          <w:marRight w:val="0pt"/>
          <w:marTop w:val="0pt"/>
          <w:marBottom w:val="0pt"/>
          <w:divBdr>
            <w:top w:val="none" w:sz="0" w:space="0" w:color="auto"/>
            <w:left w:val="none" w:sz="0" w:space="0" w:color="auto"/>
            <w:bottom w:val="none" w:sz="0" w:space="0" w:color="auto"/>
            <w:right w:val="none" w:sz="0" w:space="0" w:color="auto"/>
          </w:divBdr>
        </w:div>
        <w:div w:id="1604991791">
          <w:marLeft w:val="32pt"/>
          <w:marRight w:val="0pt"/>
          <w:marTop w:val="0pt"/>
          <w:marBottom w:val="0pt"/>
          <w:divBdr>
            <w:top w:val="none" w:sz="0" w:space="0" w:color="auto"/>
            <w:left w:val="none" w:sz="0" w:space="0" w:color="auto"/>
            <w:bottom w:val="none" w:sz="0" w:space="0" w:color="auto"/>
            <w:right w:val="none" w:sz="0" w:space="0" w:color="auto"/>
          </w:divBdr>
        </w:div>
        <w:div w:id="327635713">
          <w:marLeft w:val="32pt"/>
          <w:marRight w:val="0pt"/>
          <w:marTop w:val="0pt"/>
          <w:marBottom w:val="0pt"/>
          <w:divBdr>
            <w:top w:val="none" w:sz="0" w:space="0" w:color="auto"/>
            <w:left w:val="none" w:sz="0" w:space="0" w:color="auto"/>
            <w:bottom w:val="none" w:sz="0" w:space="0" w:color="auto"/>
            <w:right w:val="none" w:sz="0" w:space="0" w:color="auto"/>
          </w:divBdr>
        </w:div>
        <w:div w:id="1548491914">
          <w:marLeft w:val="32pt"/>
          <w:marRight w:val="0pt"/>
          <w:marTop w:val="0pt"/>
          <w:marBottom w:val="0pt"/>
          <w:divBdr>
            <w:top w:val="none" w:sz="0" w:space="0" w:color="auto"/>
            <w:left w:val="none" w:sz="0" w:space="0" w:color="auto"/>
            <w:bottom w:val="none" w:sz="0" w:space="0" w:color="auto"/>
            <w:right w:val="none" w:sz="0" w:space="0" w:color="auto"/>
          </w:divBdr>
        </w:div>
        <w:div w:id="1503399638">
          <w:marLeft w:val="32pt"/>
          <w:marRight w:val="0pt"/>
          <w:marTop w:val="0pt"/>
          <w:marBottom w:val="0pt"/>
          <w:divBdr>
            <w:top w:val="none" w:sz="0" w:space="0" w:color="auto"/>
            <w:left w:val="none" w:sz="0" w:space="0" w:color="auto"/>
            <w:bottom w:val="none" w:sz="0" w:space="0" w:color="auto"/>
            <w:right w:val="none" w:sz="0" w:space="0" w:color="auto"/>
          </w:divBdr>
        </w:div>
      </w:divsChild>
    </w:div>
    <w:div w:id="640623872">
      <w:bodyDiv w:val="1"/>
      <w:marLeft w:val="0pt"/>
      <w:marRight w:val="0pt"/>
      <w:marTop w:val="0pt"/>
      <w:marBottom w:val="0pt"/>
      <w:divBdr>
        <w:top w:val="none" w:sz="0" w:space="0" w:color="auto"/>
        <w:left w:val="none" w:sz="0" w:space="0" w:color="auto"/>
        <w:bottom w:val="none" w:sz="0" w:space="0" w:color="auto"/>
        <w:right w:val="none" w:sz="0" w:space="0" w:color="auto"/>
      </w:divBdr>
    </w:div>
    <w:div w:id="743838645">
      <w:bodyDiv w:val="1"/>
      <w:marLeft w:val="0pt"/>
      <w:marRight w:val="0pt"/>
      <w:marTop w:val="0pt"/>
      <w:marBottom w:val="0pt"/>
      <w:divBdr>
        <w:top w:val="none" w:sz="0" w:space="0" w:color="auto"/>
        <w:left w:val="none" w:sz="0" w:space="0" w:color="auto"/>
        <w:bottom w:val="none" w:sz="0" w:space="0" w:color="auto"/>
        <w:right w:val="none" w:sz="0" w:space="0" w:color="auto"/>
      </w:divBdr>
    </w:div>
    <w:div w:id="7526321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5063238">
          <w:marLeft w:val="32pt"/>
          <w:marRight w:val="0pt"/>
          <w:marTop w:val="0pt"/>
          <w:marBottom w:val="0pt"/>
          <w:divBdr>
            <w:top w:val="none" w:sz="0" w:space="0" w:color="auto"/>
            <w:left w:val="none" w:sz="0" w:space="0" w:color="auto"/>
            <w:bottom w:val="none" w:sz="0" w:space="0" w:color="auto"/>
            <w:right w:val="none" w:sz="0" w:space="0" w:color="auto"/>
          </w:divBdr>
        </w:div>
        <w:div w:id="1144152680">
          <w:marLeft w:val="32pt"/>
          <w:marRight w:val="0pt"/>
          <w:marTop w:val="0pt"/>
          <w:marBottom w:val="0pt"/>
          <w:divBdr>
            <w:top w:val="none" w:sz="0" w:space="0" w:color="auto"/>
            <w:left w:val="none" w:sz="0" w:space="0" w:color="auto"/>
            <w:bottom w:val="none" w:sz="0" w:space="0" w:color="auto"/>
            <w:right w:val="none" w:sz="0" w:space="0" w:color="auto"/>
          </w:divBdr>
        </w:div>
        <w:div w:id="1730809161">
          <w:marLeft w:val="32pt"/>
          <w:marRight w:val="0pt"/>
          <w:marTop w:val="0pt"/>
          <w:marBottom w:val="0pt"/>
          <w:divBdr>
            <w:top w:val="none" w:sz="0" w:space="0" w:color="auto"/>
            <w:left w:val="none" w:sz="0" w:space="0" w:color="auto"/>
            <w:bottom w:val="none" w:sz="0" w:space="0" w:color="auto"/>
            <w:right w:val="none" w:sz="0" w:space="0" w:color="auto"/>
          </w:divBdr>
        </w:div>
        <w:div w:id="922222990">
          <w:marLeft w:val="32pt"/>
          <w:marRight w:val="0pt"/>
          <w:marTop w:val="0pt"/>
          <w:marBottom w:val="0pt"/>
          <w:divBdr>
            <w:top w:val="none" w:sz="0" w:space="0" w:color="auto"/>
            <w:left w:val="none" w:sz="0" w:space="0" w:color="auto"/>
            <w:bottom w:val="none" w:sz="0" w:space="0" w:color="auto"/>
            <w:right w:val="none" w:sz="0" w:space="0" w:color="auto"/>
          </w:divBdr>
        </w:div>
        <w:div w:id="607742120">
          <w:marLeft w:val="32pt"/>
          <w:marRight w:val="0pt"/>
          <w:marTop w:val="0pt"/>
          <w:marBottom w:val="0pt"/>
          <w:divBdr>
            <w:top w:val="none" w:sz="0" w:space="0" w:color="auto"/>
            <w:left w:val="none" w:sz="0" w:space="0" w:color="auto"/>
            <w:bottom w:val="none" w:sz="0" w:space="0" w:color="auto"/>
            <w:right w:val="none" w:sz="0" w:space="0" w:color="auto"/>
          </w:divBdr>
        </w:div>
        <w:div w:id="535581834">
          <w:marLeft w:val="32pt"/>
          <w:marRight w:val="0pt"/>
          <w:marTop w:val="0pt"/>
          <w:marBottom w:val="0pt"/>
          <w:divBdr>
            <w:top w:val="none" w:sz="0" w:space="0" w:color="auto"/>
            <w:left w:val="none" w:sz="0" w:space="0" w:color="auto"/>
            <w:bottom w:val="none" w:sz="0" w:space="0" w:color="auto"/>
            <w:right w:val="none" w:sz="0" w:space="0" w:color="auto"/>
          </w:divBdr>
        </w:div>
        <w:div w:id="1633055454">
          <w:marLeft w:val="32pt"/>
          <w:marRight w:val="0pt"/>
          <w:marTop w:val="0pt"/>
          <w:marBottom w:val="0pt"/>
          <w:divBdr>
            <w:top w:val="none" w:sz="0" w:space="0" w:color="auto"/>
            <w:left w:val="none" w:sz="0" w:space="0" w:color="auto"/>
            <w:bottom w:val="none" w:sz="0" w:space="0" w:color="auto"/>
            <w:right w:val="none" w:sz="0" w:space="0" w:color="auto"/>
          </w:divBdr>
        </w:div>
        <w:div w:id="1366901516">
          <w:marLeft w:val="32pt"/>
          <w:marRight w:val="0pt"/>
          <w:marTop w:val="0pt"/>
          <w:marBottom w:val="0pt"/>
          <w:divBdr>
            <w:top w:val="none" w:sz="0" w:space="0" w:color="auto"/>
            <w:left w:val="none" w:sz="0" w:space="0" w:color="auto"/>
            <w:bottom w:val="none" w:sz="0" w:space="0" w:color="auto"/>
            <w:right w:val="none" w:sz="0" w:space="0" w:color="auto"/>
          </w:divBdr>
        </w:div>
        <w:div w:id="1050880509">
          <w:marLeft w:val="32pt"/>
          <w:marRight w:val="0pt"/>
          <w:marTop w:val="0pt"/>
          <w:marBottom w:val="0pt"/>
          <w:divBdr>
            <w:top w:val="none" w:sz="0" w:space="0" w:color="auto"/>
            <w:left w:val="none" w:sz="0" w:space="0" w:color="auto"/>
            <w:bottom w:val="none" w:sz="0" w:space="0" w:color="auto"/>
            <w:right w:val="none" w:sz="0" w:space="0" w:color="auto"/>
          </w:divBdr>
        </w:div>
        <w:div w:id="1541435266">
          <w:marLeft w:val="32pt"/>
          <w:marRight w:val="0pt"/>
          <w:marTop w:val="0pt"/>
          <w:marBottom w:val="0pt"/>
          <w:divBdr>
            <w:top w:val="none" w:sz="0" w:space="0" w:color="auto"/>
            <w:left w:val="none" w:sz="0" w:space="0" w:color="auto"/>
            <w:bottom w:val="none" w:sz="0" w:space="0" w:color="auto"/>
            <w:right w:val="none" w:sz="0" w:space="0" w:color="auto"/>
          </w:divBdr>
        </w:div>
        <w:div w:id="1980960513">
          <w:marLeft w:val="32pt"/>
          <w:marRight w:val="0pt"/>
          <w:marTop w:val="0pt"/>
          <w:marBottom w:val="0pt"/>
          <w:divBdr>
            <w:top w:val="none" w:sz="0" w:space="0" w:color="auto"/>
            <w:left w:val="none" w:sz="0" w:space="0" w:color="auto"/>
            <w:bottom w:val="none" w:sz="0" w:space="0" w:color="auto"/>
            <w:right w:val="none" w:sz="0" w:space="0" w:color="auto"/>
          </w:divBdr>
        </w:div>
        <w:div w:id="480661916">
          <w:marLeft w:val="32pt"/>
          <w:marRight w:val="0pt"/>
          <w:marTop w:val="0pt"/>
          <w:marBottom w:val="0pt"/>
          <w:divBdr>
            <w:top w:val="none" w:sz="0" w:space="0" w:color="auto"/>
            <w:left w:val="none" w:sz="0" w:space="0" w:color="auto"/>
            <w:bottom w:val="none" w:sz="0" w:space="0" w:color="auto"/>
            <w:right w:val="none" w:sz="0" w:space="0" w:color="auto"/>
          </w:divBdr>
        </w:div>
        <w:div w:id="1864589530">
          <w:marLeft w:val="32pt"/>
          <w:marRight w:val="0pt"/>
          <w:marTop w:val="0pt"/>
          <w:marBottom w:val="0pt"/>
          <w:divBdr>
            <w:top w:val="none" w:sz="0" w:space="0" w:color="auto"/>
            <w:left w:val="none" w:sz="0" w:space="0" w:color="auto"/>
            <w:bottom w:val="none" w:sz="0" w:space="0" w:color="auto"/>
            <w:right w:val="none" w:sz="0" w:space="0" w:color="auto"/>
          </w:divBdr>
        </w:div>
        <w:div w:id="921648214">
          <w:marLeft w:val="32pt"/>
          <w:marRight w:val="0pt"/>
          <w:marTop w:val="0pt"/>
          <w:marBottom w:val="0pt"/>
          <w:divBdr>
            <w:top w:val="none" w:sz="0" w:space="0" w:color="auto"/>
            <w:left w:val="none" w:sz="0" w:space="0" w:color="auto"/>
            <w:bottom w:val="none" w:sz="0" w:space="0" w:color="auto"/>
            <w:right w:val="none" w:sz="0" w:space="0" w:color="auto"/>
          </w:divBdr>
        </w:div>
        <w:div w:id="1175996638">
          <w:marLeft w:val="32pt"/>
          <w:marRight w:val="0pt"/>
          <w:marTop w:val="0pt"/>
          <w:marBottom w:val="0pt"/>
          <w:divBdr>
            <w:top w:val="none" w:sz="0" w:space="0" w:color="auto"/>
            <w:left w:val="none" w:sz="0" w:space="0" w:color="auto"/>
            <w:bottom w:val="none" w:sz="0" w:space="0" w:color="auto"/>
            <w:right w:val="none" w:sz="0" w:space="0" w:color="auto"/>
          </w:divBdr>
        </w:div>
        <w:div w:id="160583954">
          <w:marLeft w:val="32pt"/>
          <w:marRight w:val="0pt"/>
          <w:marTop w:val="0pt"/>
          <w:marBottom w:val="0pt"/>
          <w:divBdr>
            <w:top w:val="none" w:sz="0" w:space="0" w:color="auto"/>
            <w:left w:val="none" w:sz="0" w:space="0" w:color="auto"/>
            <w:bottom w:val="none" w:sz="0" w:space="0" w:color="auto"/>
            <w:right w:val="none" w:sz="0" w:space="0" w:color="auto"/>
          </w:divBdr>
        </w:div>
      </w:divsChild>
    </w:div>
    <w:div w:id="7547151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198211">
          <w:marLeft w:val="32pt"/>
          <w:marRight w:val="0pt"/>
          <w:marTop w:val="0pt"/>
          <w:marBottom w:val="0pt"/>
          <w:divBdr>
            <w:top w:val="none" w:sz="0" w:space="0" w:color="auto"/>
            <w:left w:val="none" w:sz="0" w:space="0" w:color="auto"/>
            <w:bottom w:val="none" w:sz="0" w:space="0" w:color="auto"/>
            <w:right w:val="none" w:sz="0" w:space="0" w:color="auto"/>
          </w:divBdr>
        </w:div>
        <w:div w:id="1627731435">
          <w:marLeft w:val="32pt"/>
          <w:marRight w:val="0pt"/>
          <w:marTop w:val="0pt"/>
          <w:marBottom w:val="0pt"/>
          <w:divBdr>
            <w:top w:val="none" w:sz="0" w:space="0" w:color="auto"/>
            <w:left w:val="none" w:sz="0" w:space="0" w:color="auto"/>
            <w:bottom w:val="none" w:sz="0" w:space="0" w:color="auto"/>
            <w:right w:val="none" w:sz="0" w:space="0" w:color="auto"/>
          </w:divBdr>
        </w:div>
        <w:div w:id="128791026">
          <w:marLeft w:val="32pt"/>
          <w:marRight w:val="0pt"/>
          <w:marTop w:val="0pt"/>
          <w:marBottom w:val="0pt"/>
          <w:divBdr>
            <w:top w:val="none" w:sz="0" w:space="0" w:color="auto"/>
            <w:left w:val="none" w:sz="0" w:space="0" w:color="auto"/>
            <w:bottom w:val="none" w:sz="0" w:space="0" w:color="auto"/>
            <w:right w:val="none" w:sz="0" w:space="0" w:color="auto"/>
          </w:divBdr>
        </w:div>
        <w:div w:id="518156793">
          <w:marLeft w:val="32pt"/>
          <w:marRight w:val="0pt"/>
          <w:marTop w:val="0pt"/>
          <w:marBottom w:val="0pt"/>
          <w:divBdr>
            <w:top w:val="none" w:sz="0" w:space="0" w:color="auto"/>
            <w:left w:val="none" w:sz="0" w:space="0" w:color="auto"/>
            <w:bottom w:val="none" w:sz="0" w:space="0" w:color="auto"/>
            <w:right w:val="none" w:sz="0" w:space="0" w:color="auto"/>
          </w:divBdr>
        </w:div>
        <w:div w:id="34817144">
          <w:marLeft w:val="32pt"/>
          <w:marRight w:val="0pt"/>
          <w:marTop w:val="0pt"/>
          <w:marBottom w:val="0pt"/>
          <w:divBdr>
            <w:top w:val="none" w:sz="0" w:space="0" w:color="auto"/>
            <w:left w:val="none" w:sz="0" w:space="0" w:color="auto"/>
            <w:bottom w:val="none" w:sz="0" w:space="0" w:color="auto"/>
            <w:right w:val="none" w:sz="0" w:space="0" w:color="auto"/>
          </w:divBdr>
        </w:div>
        <w:div w:id="1581983790">
          <w:marLeft w:val="32pt"/>
          <w:marRight w:val="0pt"/>
          <w:marTop w:val="0pt"/>
          <w:marBottom w:val="0pt"/>
          <w:divBdr>
            <w:top w:val="none" w:sz="0" w:space="0" w:color="auto"/>
            <w:left w:val="none" w:sz="0" w:space="0" w:color="auto"/>
            <w:bottom w:val="none" w:sz="0" w:space="0" w:color="auto"/>
            <w:right w:val="none" w:sz="0" w:space="0" w:color="auto"/>
          </w:divBdr>
        </w:div>
        <w:div w:id="2076198336">
          <w:marLeft w:val="32pt"/>
          <w:marRight w:val="0pt"/>
          <w:marTop w:val="0pt"/>
          <w:marBottom w:val="0pt"/>
          <w:divBdr>
            <w:top w:val="none" w:sz="0" w:space="0" w:color="auto"/>
            <w:left w:val="none" w:sz="0" w:space="0" w:color="auto"/>
            <w:bottom w:val="none" w:sz="0" w:space="0" w:color="auto"/>
            <w:right w:val="none" w:sz="0" w:space="0" w:color="auto"/>
          </w:divBdr>
        </w:div>
        <w:div w:id="1987204050">
          <w:marLeft w:val="32pt"/>
          <w:marRight w:val="0pt"/>
          <w:marTop w:val="0pt"/>
          <w:marBottom w:val="0pt"/>
          <w:divBdr>
            <w:top w:val="none" w:sz="0" w:space="0" w:color="auto"/>
            <w:left w:val="none" w:sz="0" w:space="0" w:color="auto"/>
            <w:bottom w:val="none" w:sz="0" w:space="0" w:color="auto"/>
            <w:right w:val="none" w:sz="0" w:space="0" w:color="auto"/>
          </w:divBdr>
        </w:div>
        <w:div w:id="1161577665">
          <w:marLeft w:val="32pt"/>
          <w:marRight w:val="0pt"/>
          <w:marTop w:val="0pt"/>
          <w:marBottom w:val="0pt"/>
          <w:divBdr>
            <w:top w:val="none" w:sz="0" w:space="0" w:color="auto"/>
            <w:left w:val="none" w:sz="0" w:space="0" w:color="auto"/>
            <w:bottom w:val="none" w:sz="0" w:space="0" w:color="auto"/>
            <w:right w:val="none" w:sz="0" w:space="0" w:color="auto"/>
          </w:divBdr>
        </w:div>
        <w:div w:id="1057821587">
          <w:marLeft w:val="32pt"/>
          <w:marRight w:val="0pt"/>
          <w:marTop w:val="0pt"/>
          <w:marBottom w:val="0pt"/>
          <w:divBdr>
            <w:top w:val="none" w:sz="0" w:space="0" w:color="auto"/>
            <w:left w:val="none" w:sz="0" w:space="0" w:color="auto"/>
            <w:bottom w:val="none" w:sz="0" w:space="0" w:color="auto"/>
            <w:right w:val="none" w:sz="0" w:space="0" w:color="auto"/>
          </w:divBdr>
        </w:div>
        <w:div w:id="114718247">
          <w:marLeft w:val="32pt"/>
          <w:marRight w:val="0pt"/>
          <w:marTop w:val="0pt"/>
          <w:marBottom w:val="0pt"/>
          <w:divBdr>
            <w:top w:val="none" w:sz="0" w:space="0" w:color="auto"/>
            <w:left w:val="none" w:sz="0" w:space="0" w:color="auto"/>
            <w:bottom w:val="none" w:sz="0" w:space="0" w:color="auto"/>
            <w:right w:val="none" w:sz="0" w:space="0" w:color="auto"/>
          </w:divBdr>
        </w:div>
        <w:div w:id="1876649348">
          <w:marLeft w:val="32pt"/>
          <w:marRight w:val="0pt"/>
          <w:marTop w:val="0pt"/>
          <w:marBottom w:val="0pt"/>
          <w:divBdr>
            <w:top w:val="none" w:sz="0" w:space="0" w:color="auto"/>
            <w:left w:val="none" w:sz="0" w:space="0" w:color="auto"/>
            <w:bottom w:val="none" w:sz="0" w:space="0" w:color="auto"/>
            <w:right w:val="none" w:sz="0" w:space="0" w:color="auto"/>
          </w:divBdr>
        </w:div>
        <w:div w:id="770930374">
          <w:marLeft w:val="32pt"/>
          <w:marRight w:val="0pt"/>
          <w:marTop w:val="0pt"/>
          <w:marBottom w:val="0pt"/>
          <w:divBdr>
            <w:top w:val="none" w:sz="0" w:space="0" w:color="auto"/>
            <w:left w:val="none" w:sz="0" w:space="0" w:color="auto"/>
            <w:bottom w:val="none" w:sz="0" w:space="0" w:color="auto"/>
            <w:right w:val="none" w:sz="0" w:space="0" w:color="auto"/>
          </w:divBdr>
        </w:div>
        <w:div w:id="750539051">
          <w:marLeft w:val="32pt"/>
          <w:marRight w:val="0pt"/>
          <w:marTop w:val="0pt"/>
          <w:marBottom w:val="0pt"/>
          <w:divBdr>
            <w:top w:val="none" w:sz="0" w:space="0" w:color="auto"/>
            <w:left w:val="none" w:sz="0" w:space="0" w:color="auto"/>
            <w:bottom w:val="none" w:sz="0" w:space="0" w:color="auto"/>
            <w:right w:val="none" w:sz="0" w:space="0" w:color="auto"/>
          </w:divBdr>
        </w:div>
        <w:div w:id="145243692">
          <w:marLeft w:val="32pt"/>
          <w:marRight w:val="0pt"/>
          <w:marTop w:val="0pt"/>
          <w:marBottom w:val="0pt"/>
          <w:divBdr>
            <w:top w:val="none" w:sz="0" w:space="0" w:color="auto"/>
            <w:left w:val="none" w:sz="0" w:space="0" w:color="auto"/>
            <w:bottom w:val="none" w:sz="0" w:space="0" w:color="auto"/>
            <w:right w:val="none" w:sz="0" w:space="0" w:color="auto"/>
          </w:divBdr>
        </w:div>
      </w:divsChild>
    </w:div>
    <w:div w:id="7584514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5905519">
          <w:marLeft w:val="32pt"/>
          <w:marRight w:val="0pt"/>
          <w:marTop w:val="0pt"/>
          <w:marBottom w:val="0pt"/>
          <w:divBdr>
            <w:top w:val="none" w:sz="0" w:space="0" w:color="auto"/>
            <w:left w:val="none" w:sz="0" w:space="0" w:color="auto"/>
            <w:bottom w:val="none" w:sz="0" w:space="0" w:color="auto"/>
            <w:right w:val="none" w:sz="0" w:space="0" w:color="auto"/>
          </w:divBdr>
        </w:div>
        <w:div w:id="1251043479">
          <w:marLeft w:val="32pt"/>
          <w:marRight w:val="0pt"/>
          <w:marTop w:val="0pt"/>
          <w:marBottom w:val="0pt"/>
          <w:divBdr>
            <w:top w:val="none" w:sz="0" w:space="0" w:color="auto"/>
            <w:left w:val="none" w:sz="0" w:space="0" w:color="auto"/>
            <w:bottom w:val="none" w:sz="0" w:space="0" w:color="auto"/>
            <w:right w:val="none" w:sz="0" w:space="0" w:color="auto"/>
          </w:divBdr>
        </w:div>
        <w:div w:id="144595134">
          <w:marLeft w:val="32pt"/>
          <w:marRight w:val="0pt"/>
          <w:marTop w:val="0pt"/>
          <w:marBottom w:val="0pt"/>
          <w:divBdr>
            <w:top w:val="none" w:sz="0" w:space="0" w:color="auto"/>
            <w:left w:val="none" w:sz="0" w:space="0" w:color="auto"/>
            <w:bottom w:val="none" w:sz="0" w:space="0" w:color="auto"/>
            <w:right w:val="none" w:sz="0" w:space="0" w:color="auto"/>
          </w:divBdr>
        </w:div>
        <w:div w:id="524101620">
          <w:marLeft w:val="32pt"/>
          <w:marRight w:val="0pt"/>
          <w:marTop w:val="0pt"/>
          <w:marBottom w:val="0pt"/>
          <w:divBdr>
            <w:top w:val="none" w:sz="0" w:space="0" w:color="auto"/>
            <w:left w:val="none" w:sz="0" w:space="0" w:color="auto"/>
            <w:bottom w:val="none" w:sz="0" w:space="0" w:color="auto"/>
            <w:right w:val="none" w:sz="0" w:space="0" w:color="auto"/>
          </w:divBdr>
        </w:div>
        <w:div w:id="1571384197">
          <w:marLeft w:val="32pt"/>
          <w:marRight w:val="0pt"/>
          <w:marTop w:val="0pt"/>
          <w:marBottom w:val="0pt"/>
          <w:divBdr>
            <w:top w:val="none" w:sz="0" w:space="0" w:color="auto"/>
            <w:left w:val="none" w:sz="0" w:space="0" w:color="auto"/>
            <w:bottom w:val="none" w:sz="0" w:space="0" w:color="auto"/>
            <w:right w:val="none" w:sz="0" w:space="0" w:color="auto"/>
          </w:divBdr>
        </w:div>
        <w:div w:id="1650818713">
          <w:marLeft w:val="32pt"/>
          <w:marRight w:val="0pt"/>
          <w:marTop w:val="0pt"/>
          <w:marBottom w:val="0pt"/>
          <w:divBdr>
            <w:top w:val="none" w:sz="0" w:space="0" w:color="auto"/>
            <w:left w:val="none" w:sz="0" w:space="0" w:color="auto"/>
            <w:bottom w:val="none" w:sz="0" w:space="0" w:color="auto"/>
            <w:right w:val="none" w:sz="0" w:space="0" w:color="auto"/>
          </w:divBdr>
        </w:div>
        <w:div w:id="1584221537">
          <w:marLeft w:val="32pt"/>
          <w:marRight w:val="0pt"/>
          <w:marTop w:val="0pt"/>
          <w:marBottom w:val="0pt"/>
          <w:divBdr>
            <w:top w:val="none" w:sz="0" w:space="0" w:color="auto"/>
            <w:left w:val="none" w:sz="0" w:space="0" w:color="auto"/>
            <w:bottom w:val="none" w:sz="0" w:space="0" w:color="auto"/>
            <w:right w:val="none" w:sz="0" w:space="0" w:color="auto"/>
          </w:divBdr>
        </w:div>
        <w:div w:id="862673109">
          <w:marLeft w:val="32pt"/>
          <w:marRight w:val="0pt"/>
          <w:marTop w:val="0pt"/>
          <w:marBottom w:val="0pt"/>
          <w:divBdr>
            <w:top w:val="none" w:sz="0" w:space="0" w:color="auto"/>
            <w:left w:val="none" w:sz="0" w:space="0" w:color="auto"/>
            <w:bottom w:val="none" w:sz="0" w:space="0" w:color="auto"/>
            <w:right w:val="none" w:sz="0" w:space="0" w:color="auto"/>
          </w:divBdr>
        </w:div>
        <w:div w:id="2062437660">
          <w:marLeft w:val="32pt"/>
          <w:marRight w:val="0pt"/>
          <w:marTop w:val="0pt"/>
          <w:marBottom w:val="0pt"/>
          <w:divBdr>
            <w:top w:val="none" w:sz="0" w:space="0" w:color="auto"/>
            <w:left w:val="none" w:sz="0" w:space="0" w:color="auto"/>
            <w:bottom w:val="none" w:sz="0" w:space="0" w:color="auto"/>
            <w:right w:val="none" w:sz="0" w:space="0" w:color="auto"/>
          </w:divBdr>
        </w:div>
        <w:div w:id="1543786620">
          <w:marLeft w:val="32pt"/>
          <w:marRight w:val="0pt"/>
          <w:marTop w:val="0pt"/>
          <w:marBottom w:val="0pt"/>
          <w:divBdr>
            <w:top w:val="none" w:sz="0" w:space="0" w:color="auto"/>
            <w:left w:val="none" w:sz="0" w:space="0" w:color="auto"/>
            <w:bottom w:val="none" w:sz="0" w:space="0" w:color="auto"/>
            <w:right w:val="none" w:sz="0" w:space="0" w:color="auto"/>
          </w:divBdr>
        </w:div>
        <w:div w:id="1478378024">
          <w:marLeft w:val="32pt"/>
          <w:marRight w:val="0pt"/>
          <w:marTop w:val="0pt"/>
          <w:marBottom w:val="0pt"/>
          <w:divBdr>
            <w:top w:val="none" w:sz="0" w:space="0" w:color="auto"/>
            <w:left w:val="none" w:sz="0" w:space="0" w:color="auto"/>
            <w:bottom w:val="none" w:sz="0" w:space="0" w:color="auto"/>
            <w:right w:val="none" w:sz="0" w:space="0" w:color="auto"/>
          </w:divBdr>
        </w:div>
        <w:div w:id="38170514">
          <w:marLeft w:val="32pt"/>
          <w:marRight w:val="0pt"/>
          <w:marTop w:val="0pt"/>
          <w:marBottom w:val="0pt"/>
          <w:divBdr>
            <w:top w:val="none" w:sz="0" w:space="0" w:color="auto"/>
            <w:left w:val="none" w:sz="0" w:space="0" w:color="auto"/>
            <w:bottom w:val="none" w:sz="0" w:space="0" w:color="auto"/>
            <w:right w:val="none" w:sz="0" w:space="0" w:color="auto"/>
          </w:divBdr>
        </w:div>
        <w:div w:id="1448699395">
          <w:marLeft w:val="32pt"/>
          <w:marRight w:val="0pt"/>
          <w:marTop w:val="0pt"/>
          <w:marBottom w:val="0pt"/>
          <w:divBdr>
            <w:top w:val="none" w:sz="0" w:space="0" w:color="auto"/>
            <w:left w:val="none" w:sz="0" w:space="0" w:color="auto"/>
            <w:bottom w:val="none" w:sz="0" w:space="0" w:color="auto"/>
            <w:right w:val="none" w:sz="0" w:space="0" w:color="auto"/>
          </w:divBdr>
        </w:div>
        <w:div w:id="533689016">
          <w:marLeft w:val="32pt"/>
          <w:marRight w:val="0pt"/>
          <w:marTop w:val="0pt"/>
          <w:marBottom w:val="0pt"/>
          <w:divBdr>
            <w:top w:val="none" w:sz="0" w:space="0" w:color="auto"/>
            <w:left w:val="none" w:sz="0" w:space="0" w:color="auto"/>
            <w:bottom w:val="none" w:sz="0" w:space="0" w:color="auto"/>
            <w:right w:val="none" w:sz="0" w:space="0" w:color="auto"/>
          </w:divBdr>
        </w:div>
        <w:div w:id="936447429">
          <w:marLeft w:val="32pt"/>
          <w:marRight w:val="0pt"/>
          <w:marTop w:val="0pt"/>
          <w:marBottom w:val="0pt"/>
          <w:divBdr>
            <w:top w:val="none" w:sz="0" w:space="0" w:color="auto"/>
            <w:left w:val="none" w:sz="0" w:space="0" w:color="auto"/>
            <w:bottom w:val="none" w:sz="0" w:space="0" w:color="auto"/>
            <w:right w:val="none" w:sz="0" w:space="0" w:color="auto"/>
          </w:divBdr>
        </w:div>
        <w:div w:id="1152020766">
          <w:marLeft w:val="32pt"/>
          <w:marRight w:val="0pt"/>
          <w:marTop w:val="0pt"/>
          <w:marBottom w:val="0pt"/>
          <w:divBdr>
            <w:top w:val="none" w:sz="0" w:space="0" w:color="auto"/>
            <w:left w:val="none" w:sz="0" w:space="0" w:color="auto"/>
            <w:bottom w:val="none" w:sz="0" w:space="0" w:color="auto"/>
            <w:right w:val="none" w:sz="0" w:space="0" w:color="auto"/>
          </w:divBdr>
        </w:div>
      </w:divsChild>
    </w:div>
    <w:div w:id="7648057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175250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278155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233249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870567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17267691">
                          <w:marLeft w:val="0pt"/>
                          <w:marRight w:val="0pt"/>
                          <w:marTop w:val="0pt"/>
                          <w:marBottom w:val="0pt"/>
                          <w:divBdr>
                            <w:top w:val="single" w:sz="2" w:space="0" w:color="auto"/>
                            <w:left w:val="single" w:sz="2" w:space="0" w:color="auto"/>
                            <w:bottom w:val="single" w:sz="6" w:space="0" w:color="auto"/>
                            <w:right w:val="single" w:sz="2" w:space="0" w:color="auto"/>
                          </w:divBdr>
                          <w:divsChild>
                            <w:div w:id="258218760">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8654839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67418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960367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5508668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6020037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6374574">
          <w:marLeft w:val="0pt"/>
          <w:marRight w:val="0pt"/>
          <w:marTop w:val="0pt"/>
          <w:marBottom w:val="0pt"/>
          <w:divBdr>
            <w:top w:val="none" w:sz="0" w:space="0" w:color="auto"/>
            <w:left w:val="none" w:sz="0" w:space="0" w:color="auto"/>
            <w:bottom w:val="none" w:sz="0" w:space="0" w:color="auto"/>
            <w:right w:val="none" w:sz="0" w:space="0" w:color="auto"/>
          </w:divBdr>
        </w:div>
      </w:divsChild>
    </w:div>
    <w:div w:id="76684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7410578">
          <w:marLeft w:val="32pt"/>
          <w:marRight w:val="0pt"/>
          <w:marTop w:val="0pt"/>
          <w:marBottom w:val="0pt"/>
          <w:divBdr>
            <w:top w:val="none" w:sz="0" w:space="0" w:color="auto"/>
            <w:left w:val="none" w:sz="0" w:space="0" w:color="auto"/>
            <w:bottom w:val="none" w:sz="0" w:space="0" w:color="auto"/>
            <w:right w:val="none" w:sz="0" w:space="0" w:color="auto"/>
          </w:divBdr>
        </w:div>
        <w:div w:id="1144007629">
          <w:marLeft w:val="32pt"/>
          <w:marRight w:val="0pt"/>
          <w:marTop w:val="0pt"/>
          <w:marBottom w:val="0pt"/>
          <w:divBdr>
            <w:top w:val="none" w:sz="0" w:space="0" w:color="auto"/>
            <w:left w:val="none" w:sz="0" w:space="0" w:color="auto"/>
            <w:bottom w:val="none" w:sz="0" w:space="0" w:color="auto"/>
            <w:right w:val="none" w:sz="0" w:space="0" w:color="auto"/>
          </w:divBdr>
        </w:div>
        <w:div w:id="1881360499">
          <w:marLeft w:val="32pt"/>
          <w:marRight w:val="0pt"/>
          <w:marTop w:val="0pt"/>
          <w:marBottom w:val="0pt"/>
          <w:divBdr>
            <w:top w:val="none" w:sz="0" w:space="0" w:color="auto"/>
            <w:left w:val="none" w:sz="0" w:space="0" w:color="auto"/>
            <w:bottom w:val="none" w:sz="0" w:space="0" w:color="auto"/>
            <w:right w:val="none" w:sz="0" w:space="0" w:color="auto"/>
          </w:divBdr>
        </w:div>
        <w:div w:id="1967392297">
          <w:marLeft w:val="32pt"/>
          <w:marRight w:val="0pt"/>
          <w:marTop w:val="0pt"/>
          <w:marBottom w:val="0pt"/>
          <w:divBdr>
            <w:top w:val="none" w:sz="0" w:space="0" w:color="auto"/>
            <w:left w:val="none" w:sz="0" w:space="0" w:color="auto"/>
            <w:bottom w:val="none" w:sz="0" w:space="0" w:color="auto"/>
            <w:right w:val="none" w:sz="0" w:space="0" w:color="auto"/>
          </w:divBdr>
        </w:div>
        <w:div w:id="1372611736">
          <w:marLeft w:val="32pt"/>
          <w:marRight w:val="0pt"/>
          <w:marTop w:val="0pt"/>
          <w:marBottom w:val="0pt"/>
          <w:divBdr>
            <w:top w:val="none" w:sz="0" w:space="0" w:color="auto"/>
            <w:left w:val="none" w:sz="0" w:space="0" w:color="auto"/>
            <w:bottom w:val="none" w:sz="0" w:space="0" w:color="auto"/>
            <w:right w:val="none" w:sz="0" w:space="0" w:color="auto"/>
          </w:divBdr>
        </w:div>
        <w:div w:id="1249853826">
          <w:marLeft w:val="32pt"/>
          <w:marRight w:val="0pt"/>
          <w:marTop w:val="0pt"/>
          <w:marBottom w:val="0pt"/>
          <w:divBdr>
            <w:top w:val="none" w:sz="0" w:space="0" w:color="auto"/>
            <w:left w:val="none" w:sz="0" w:space="0" w:color="auto"/>
            <w:bottom w:val="none" w:sz="0" w:space="0" w:color="auto"/>
            <w:right w:val="none" w:sz="0" w:space="0" w:color="auto"/>
          </w:divBdr>
        </w:div>
        <w:div w:id="825050024">
          <w:marLeft w:val="32pt"/>
          <w:marRight w:val="0pt"/>
          <w:marTop w:val="0pt"/>
          <w:marBottom w:val="0pt"/>
          <w:divBdr>
            <w:top w:val="none" w:sz="0" w:space="0" w:color="auto"/>
            <w:left w:val="none" w:sz="0" w:space="0" w:color="auto"/>
            <w:bottom w:val="none" w:sz="0" w:space="0" w:color="auto"/>
            <w:right w:val="none" w:sz="0" w:space="0" w:color="auto"/>
          </w:divBdr>
        </w:div>
        <w:div w:id="445542628">
          <w:marLeft w:val="32pt"/>
          <w:marRight w:val="0pt"/>
          <w:marTop w:val="0pt"/>
          <w:marBottom w:val="0pt"/>
          <w:divBdr>
            <w:top w:val="none" w:sz="0" w:space="0" w:color="auto"/>
            <w:left w:val="none" w:sz="0" w:space="0" w:color="auto"/>
            <w:bottom w:val="none" w:sz="0" w:space="0" w:color="auto"/>
            <w:right w:val="none" w:sz="0" w:space="0" w:color="auto"/>
          </w:divBdr>
        </w:div>
        <w:div w:id="164982908">
          <w:marLeft w:val="32pt"/>
          <w:marRight w:val="0pt"/>
          <w:marTop w:val="0pt"/>
          <w:marBottom w:val="0pt"/>
          <w:divBdr>
            <w:top w:val="none" w:sz="0" w:space="0" w:color="auto"/>
            <w:left w:val="none" w:sz="0" w:space="0" w:color="auto"/>
            <w:bottom w:val="none" w:sz="0" w:space="0" w:color="auto"/>
            <w:right w:val="none" w:sz="0" w:space="0" w:color="auto"/>
          </w:divBdr>
        </w:div>
        <w:div w:id="1652060777">
          <w:marLeft w:val="32pt"/>
          <w:marRight w:val="0pt"/>
          <w:marTop w:val="0pt"/>
          <w:marBottom w:val="0pt"/>
          <w:divBdr>
            <w:top w:val="none" w:sz="0" w:space="0" w:color="auto"/>
            <w:left w:val="none" w:sz="0" w:space="0" w:color="auto"/>
            <w:bottom w:val="none" w:sz="0" w:space="0" w:color="auto"/>
            <w:right w:val="none" w:sz="0" w:space="0" w:color="auto"/>
          </w:divBdr>
        </w:div>
        <w:div w:id="1480150155">
          <w:marLeft w:val="32pt"/>
          <w:marRight w:val="0pt"/>
          <w:marTop w:val="0pt"/>
          <w:marBottom w:val="0pt"/>
          <w:divBdr>
            <w:top w:val="none" w:sz="0" w:space="0" w:color="auto"/>
            <w:left w:val="none" w:sz="0" w:space="0" w:color="auto"/>
            <w:bottom w:val="none" w:sz="0" w:space="0" w:color="auto"/>
            <w:right w:val="none" w:sz="0" w:space="0" w:color="auto"/>
          </w:divBdr>
        </w:div>
        <w:div w:id="123697112">
          <w:marLeft w:val="32pt"/>
          <w:marRight w:val="0pt"/>
          <w:marTop w:val="0pt"/>
          <w:marBottom w:val="0pt"/>
          <w:divBdr>
            <w:top w:val="none" w:sz="0" w:space="0" w:color="auto"/>
            <w:left w:val="none" w:sz="0" w:space="0" w:color="auto"/>
            <w:bottom w:val="none" w:sz="0" w:space="0" w:color="auto"/>
            <w:right w:val="none" w:sz="0" w:space="0" w:color="auto"/>
          </w:divBdr>
        </w:div>
        <w:div w:id="1118767176">
          <w:marLeft w:val="32pt"/>
          <w:marRight w:val="0pt"/>
          <w:marTop w:val="0pt"/>
          <w:marBottom w:val="0pt"/>
          <w:divBdr>
            <w:top w:val="none" w:sz="0" w:space="0" w:color="auto"/>
            <w:left w:val="none" w:sz="0" w:space="0" w:color="auto"/>
            <w:bottom w:val="none" w:sz="0" w:space="0" w:color="auto"/>
            <w:right w:val="none" w:sz="0" w:space="0" w:color="auto"/>
          </w:divBdr>
        </w:div>
        <w:div w:id="1253323087">
          <w:marLeft w:val="32pt"/>
          <w:marRight w:val="0pt"/>
          <w:marTop w:val="0pt"/>
          <w:marBottom w:val="0pt"/>
          <w:divBdr>
            <w:top w:val="none" w:sz="0" w:space="0" w:color="auto"/>
            <w:left w:val="none" w:sz="0" w:space="0" w:color="auto"/>
            <w:bottom w:val="none" w:sz="0" w:space="0" w:color="auto"/>
            <w:right w:val="none" w:sz="0" w:space="0" w:color="auto"/>
          </w:divBdr>
        </w:div>
        <w:div w:id="700326318">
          <w:marLeft w:val="32pt"/>
          <w:marRight w:val="0pt"/>
          <w:marTop w:val="0pt"/>
          <w:marBottom w:val="0pt"/>
          <w:divBdr>
            <w:top w:val="none" w:sz="0" w:space="0" w:color="auto"/>
            <w:left w:val="none" w:sz="0" w:space="0" w:color="auto"/>
            <w:bottom w:val="none" w:sz="0" w:space="0" w:color="auto"/>
            <w:right w:val="none" w:sz="0" w:space="0" w:color="auto"/>
          </w:divBdr>
        </w:div>
      </w:divsChild>
    </w:div>
    <w:div w:id="7700519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8833762">
          <w:marLeft w:val="32pt"/>
          <w:marRight w:val="0pt"/>
          <w:marTop w:val="0pt"/>
          <w:marBottom w:val="0pt"/>
          <w:divBdr>
            <w:top w:val="none" w:sz="0" w:space="0" w:color="auto"/>
            <w:left w:val="none" w:sz="0" w:space="0" w:color="auto"/>
            <w:bottom w:val="none" w:sz="0" w:space="0" w:color="auto"/>
            <w:right w:val="none" w:sz="0" w:space="0" w:color="auto"/>
          </w:divBdr>
        </w:div>
        <w:div w:id="665330406">
          <w:marLeft w:val="32pt"/>
          <w:marRight w:val="0pt"/>
          <w:marTop w:val="0pt"/>
          <w:marBottom w:val="0pt"/>
          <w:divBdr>
            <w:top w:val="none" w:sz="0" w:space="0" w:color="auto"/>
            <w:left w:val="none" w:sz="0" w:space="0" w:color="auto"/>
            <w:bottom w:val="none" w:sz="0" w:space="0" w:color="auto"/>
            <w:right w:val="none" w:sz="0" w:space="0" w:color="auto"/>
          </w:divBdr>
        </w:div>
        <w:div w:id="1794864337">
          <w:marLeft w:val="32pt"/>
          <w:marRight w:val="0pt"/>
          <w:marTop w:val="0pt"/>
          <w:marBottom w:val="0pt"/>
          <w:divBdr>
            <w:top w:val="none" w:sz="0" w:space="0" w:color="auto"/>
            <w:left w:val="none" w:sz="0" w:space="0" w:color="auto"/>
            <w:bottom w:val="none" w:sz="0" w:space="0" w:color="auto"/>
            <w:right w:val="none" w:sz="0" w:space="0" w:color="auto"/>
          </w:divBdr>
        </w:div>
        <w:div w:id="520511541">
          <w:marLeft w:val="32pt"/>
          <w:marRight w:val="0pt"/>
          <w:marTop w:val="0pt"/>
          <w:marBottom w:val="0pt"/>
          <w:divBdr>
            <w:top w:val="none" w:sz="0" w:space="0" w:color="auto"/>
            <w:left w:val="none" w:sz="0" w:space="0" w:color="auto"/>
            <w:bottom w:val="none" w:sz="0" w:space="0" w:color="auto"/>
            <w:right w:val="none" w:sz="0" w:space="0" w:color="auto"/>
          </w:divBdr>
        </w:div>
        <w:div w:id="104155254">
          <w:marLeft w:val="32pt"/>
          <w:marRight w:val="0pt"/>
          <w:marTop w:val="0pt"/>
          <w:marBottom w:val="0pt"/>
          <w:divBdr>
            <w:top w:val="none" w:sz="0" w:space="0" w:color="auto"/>
            <w:left w:val="none" w:sz="0" w:space="0" w:color="auto"/>
            <w:bottom w:val="none" w:sz="0" w:space="0" w:color="auto"/>
            <w:right w:val="none" w:sz="0" w:space="0" w:color="auto"/>
          </w:divBdr>
        </w:div>
        <w:div w:id="1927886123">
          <w:marLeft w:val="32pt"/>
          <w:marRight w:val="0pt"/>
          <w:marTop w:val="0pt"/>
          <w:marBottom w:val="0pt"/>
          <w:divBdr>
            <w:top w:val="none" w:sz="0" w:space="0" w:color="auto"/>
            <w:left w:val="none" w:sz="0" w:space="0" w:color="auto"/>
            <w:bottom w:val="none" w:sz="0" w:space="0" w:color="auto"/>
            <w:right w:val="none" w:sz="0" w:space="0" w:color="auto"/>
          </w:divBdr>
        </w:div>
        <w:div w:id="1276981361">
          <w:marLeft w:val="32pt"/>
          <w:marRight w:val="0pt"/>
          <w:marTop w:val="0pt"/>
          <w:marBottom w:val="0pt"/>
          <w:divBdr>
            <w:top w:val="none" w:sz="0" w:space="0" w:color="auto"/>
            <w:left w:val="none" w:sz="0" w:space="0" w:color="auto"/>
            <w:bottom w:val="none" w:sz="0" w:space="0" w:color="auto"/>
            <w:right w:val="none" w:sz="0" w:space="0" w:color="auto"/>
          </w:divBdr>
        </w:div>
        <w:div w:id="98456003">
          <w:marLeft w:val="32pt"/>
          <w:marRight w:val="0pt"/>
          <w:marTop w:val="0pt"/>
          <w:marBottom w:val="0pt"/>
          <w:divBdr>
            <w:top w:val="none" w:sz="0" w:space="0" w:color="auto"/>
            <w:left w:val="none" w:sz="0" w:space="0" w:color="auto"/>
            <w:bottom w:val="none" w:sz="0" w:space="0" w:color="auto"/>
            <w:right w:val="none" w:sz="0" w:space="0" w:color="auto"/>
          </w:divBdr>
        </w:div>
        <w:div w:id="881096143">
          <w:marLeft w:val="32pt"/>
          <w:marRight w:val="0pt"/>
          <w:marTop w:val="0pt"/>
          <w:marBottom w:val="0pt"/>
          <w:divBdr>
            <w:top w:val="none" w:sz="0" w:space="0" w:color="auto"/>
            <w:left w:val="none" w:sz="0" w:space="0" w:color="auto"/>
            <w:bottom w:val="none" w:sz="0" w:space="0" w:color="auto"/>
            <w:right w:val="none" w:sz="0" w:space="0" w:color="auto"/>
          </w:divBdr>
        </w:div>
        <w:div w:id="854030527">
          <w:marLeft w:val="32pt"/>
          <w:marRight w:val="0pt"/>
          <w:marTop w:val="0pt"/>
          <w:marBottom w:val="0pt"/>
          <w:divBdr>
            <w:top w:val="none" w:sz="0" w:space="0" w:color="auto"/>
            <w:left w:val="none" w:sz="0" w:space="0" w:color="auto"/>
            <w:bottom w:val="none" w:sz="0" w:space="0" w:color="auto"/>
            <w:right w:val="none" w:sz="0" w:space="0" w:color="auto"/>
          </w:divBdr>
        </w:div>
        <w:div w:id="1775902821">
          <w:marLeft w:val="32pt"/>
          <w:marRight w:val="0pt"/>
          <w:marTop w:val="0pt"/>
          <w:marBottom w:val="0pt"/>
          <w:divBdr>
            <w:top w:val="none" w:sz="0" w:space="0" w:color="auto"/>
            <w:left w:val="none" w:sz="0" w:space="0" w:color="auto"/>
            <w:bottom w:val="none" w:sz="0" w:space="0" w:color="auto"/>
            <w:right w:val="none" w:sz="0" w:space="0" w:color="auto"/>
          </w:divBdr>
        </w:div>
        <w:div w:id="1238586972">
          <w:marLeft w:val="32pt"/>
          <w:marRight w:val="0pt"/>
          <w:marTop w:val="0pt"/>
          <w:marBottom w:val="0pt"/>
          <w:divBdr>
            <w:top w:val="none" w:sz="0" w:space="0" w:color="auto"/>
            <w:left w:val="none" w:sz="0" w:space="0" w:color="auto"/>
            <w:bottom w:val="none" w:sz="0" w:space="0" w:color="auto"/>
            <w:right w:val="none" w:sz="0" w:space="0" w:color="auto"/>
          </w:divBdr>
        </w:div>
        <w:div w:id="593589741">
          <w:marLeft w:val="32pt"/>
          <w:marRight w:val="0pt"/>
          <w:marTop w:val="0pt"/>
          <w:marBottom w:val="0pt"/>
          <w:divBdr>
            <w:top w:val="none" w:sz="0" w:space="0" w:color="auto"/>
            <w:left w:val="none" w:sz="0" w:space="0" w:color="auto"/>
            <w:bottom w:val="none" w:sz="0" w:space="0" w:color="auto"/>
            <w:right w:val="none" w:sz="0" w:space="0" w:color="auto"/>
          </w:divBdr>
        </w:div>
      </w:divsChild>
    </w:div>
    <w:div w:id="772018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027302">
          <w:marLeft w:val="32pt"/>
          <w:marRight w:val="0pt"/>
          <w:marTop w:val="0pt"/>
          <w:marBottom w:val="0pt"/>
          <w:divBdr>
            <w:top w:val="none" w:sz="0" w:space="0" w:color="auto"/>
            <w:left w:val="none" w:sz="0" w:space="0" w:color="auto"/>
            <w:bottom w:val="none" w:sz="0" w:space="0" w:color="auto"/>
            <w:right w:val="none" w:sz="0" w:space="0" w:color="auto"/>
          </w:divBdr>
        </w:div>
        <w:div w:id="85393515">
          <w:marLeft w:val="32pt"/>
          <w:marRight w:val="0pt"/>
          <w:marTop w:val="0pt"/>
          <w:marBottom w:val="0pt"/>
          <w:divBdr>
            <w:top w:val="none" w:sz="0" w:space="0" w:color="auto"/>
            <w:left w:val="none" w:sz="0" w:space="0" w:color="auto"/>
            <w:bottom w:val="none" w:sz="0" w:space="0" w:color="auto"/>
            <w:right w:val="none" w:sz="0" w:space="0" w:color="auto"/>
          </w:divBdr>
        </w:div>
        <w:div w:id="150829504">
          <w:marLeft w:val="32pt"/>
          <w:marRight w:val="0pt"/>
          <w:marTop w:val="0pt"/>
          <w:marBottom w:val="0pt"/>
          <w:divBdr>
            <w:top w:val="none" w:sz="0" w:space="0" w:color="auto"/>
            <w:left w:val="none" w:sz="0" w:space="0" w:color="auto"/>
            <w:bottom w:val="none" w:sz="0" w:space="0" w:color="auto"/>
            <w:right w:val="none" w:sz="0" w:space="0" w:color="auto"/>
          </w:divBdr>
        </w:div>
        <w:div w:id="1536114170">
          <w:marLeft w:val="32pt"/>
          <w:marRight w:val="0pt"/>
          <w:marTop w:val="0pt"/>
          <w:marBottom w:val="0pt"/>
          <w:divBdr>
            <w:top w:val="none" w:sz="0" w:space="0" w:color="auto"/>
            <w:left w:val="none" w:sz="0" w:space="0" w:color="auto"/>
            <w:bottom w:val="none" w:sz="0" w:space="0" w:color="auto"/>
            <w:right w:val="none" w:sz="0" w:space="0" w:color="auto"/>
          </w:divBdr>
        </w:div>
        <w:div w:id="1132360799">
          <w:marLeft w:val="32pt"/>
          <w:marRight w:val="0pt"/>
          <w:marTop w:val="0pt"/>
          <w:marBottom w:val="0pt"/>
          <w:divBdr>
            <w:top w:val="none" w:sz="0" w:space="0" w:color="auto"/>
            <w:left w:val="none" w:sz="0" w:space="0" w:color="auto"/>
            <w:bottom w:val="none" w:sz="0" w:space="0" w:color="auto"/>
            <w:right w:val="none" w:sz="0" w:space="0" w:color="auto"/>
          </w:divBdr>
        </w:div>
        <w:div w:id="87625996">
          <w:marLeft w:val="32pt"/>
          <w:marRight w:val="0pt"/>
          <w:marTop w:val="0pt"/>
          <w:marBottom w:val="0pt"/>
          <w:divBdr>
            <w:top w:val="none" w:sz="0" w:space="0" w:color="auto"/>
            <w:left w:val="none" w:sz="0" w:space="0" w:color="auto"/>
            <w:bottom w:val="none" w:sz="0" w:space="0" w:color="auto"/>
            <w:right w:val="none" w:sz="0" w:space="0" w:color="auto"/>
          </w:divBdr>
        </w:div>
        <w:div w:id="1955282347">
          <w:marLeft w:val="32pt"/>
          <w:marRight w:val="0pt"/>
          <w:marTop w:val="0pt"/>
          <w:marBottom w:val="0pt"/>
          <w:divBdr>
            <w:top w:val="none" w:sz="0" w:space="0" w:color="auto"/>
            <w:left w:val="none" w:sz="0" w:space="0" w:color="auto"/>
            <w:bottom w:val="none" w:sz="0" w:space="0" w:color="auto"/>
            <w:right w:val="none" w:sz="0" w:space="0" w:color="auto"/>
          </w:divBdr>
        </w:div>
        <w:div w:id="1688672652">
          <w:marLeft w:val="32pt"/>
          <w:marRight w:val="0pt"/>
          <w:marTop w:val="0pt"/>
          <w:marBottom w:val="0pt"/>
          <w:divBdr>
            <w:top w:val="none" w:sz="0" w:space="0" w:color="auto"/>
            <w:left w:val="none" w:sz="0" w:space="0" w:color="auto"/>
            <w:bottom w:val="none" w:sz="0" w:space="0" w:color="auto"/>
            <w:right w:val="none" w:sz="0" w:space="0" w:color="auto"/>
          </w:divBdr>
        </w:div>
        <w:div w:id="689989639">
          <w:marLeft w:val="32pt"/>
          <w:marRight w:val="0pt"/>
          <w:marTop w:val="0pt"/>
          <w:marBottom w:val="0pt"/>
          <w:divBdr>
            <w:top w:val="none" w:sz="0" w:space="0" w:color="auto"/>
            <w:left w:val="none" w:sz="0" w:space="0" w:color="auto"/>
            <w:bottom w:val="none" w:sz="0" w:space="0" w:color="auto"/>
            <w:right w:val="none" w:sz="0" w:space="0" w:color="auto"/>
          </w:divBdr>
        </w:div>
        <w:div w:id="1947543619">
          <w:marLeft w:val="32pt"/>
          <w:marRight w:val="0pt"/>
          <w:marTop w:val="0pt"/>
          <w:marBottom w:val="0pt"/>
          <w:divBdr>
            <w:top w:val="none" w:sz="0" w:space="0" w:color="auto"/>
            <w:left w:val="none" w:sz="0" w:space="0" w:color="auto"/>
            <w:bottom w:val="none" w:sz="0" w:space="0" w:color="auto"/>
            <w:right w:val="none" w:sz="0" w:space="0" w:color="auto"/>
          </w:divBdr>
        </w:div>
        <w:div w:id="860364089">
          <w:marLeft w:val="32pt"/>
          <w:marRight w:val="0pt"/>
          <w:marTop w:val="0pt"/>
          <w:marBottom w:val="0pt"/>
          <w:divBdr>
            <w:top w:val="none" w:sz="0" w:space="0" w:color="auto"/>
            <w:left w:val="none" w:sz="0" w:space="0" w:color="auto"/>
            <w:bottom w:val="none" w:sz="0" w:space="0" w:color="auto"/>
            <w:right w:val="none" w:sz="0" w:space="0" w:color="auto"/>
          </w:divBdr>
        </w:div>
        <w:div w:id="853108534">
          <w:marLeft w:val="32pt"/>
          <w:marRight w:val="0pt"/>
          <w:marTop w:val="0pt"/>
          <w:marBottom w:val="0pt"/>
          <w:divBdr>
            <w:top w:val="none" w:sz="0" w:space="0" w:color="auto"/>
            <w:left w:val="none" w:sz="0" w:space="0" w:color="auto"/>
            <w:bottom w:val="none" w:sz="0" w:space="0" w:color="auto"/>
            <w:right w:val="none" w:sz="0" w:space="0" w:color="auto"/>
          </w:divBdr>
        </w:div>
      </w:divsChild>
    </w:div>
    <w:div w:id="838036002">
      <w:bodyDiv w:val="1"/>
      <w:marLeft w:val="0pt"/>
      <w:marRight w:val="0pt"/>
      <w:marTop w:val="0pt"/>
      <w:marBottom w:val="0pt"/>
      <w:divBdr>
        <w:top w:val="none" w:sz="0" w:space="0" w:color="auto"/>
        <w:left w:val="none" w:sz="0" w:space="0" w:color="auto"/>
        <w:bottom w:val="none" w:sz="0" w:space="0" w:color="auto"/>
        <w:right w:val="none" w:sz="0" w:space="0" w:color="auto"/>
      </w:divBdr>
    </w:div>
    <w:div w:id="847791634">
      <w:bodyDiv w:val="1"/>
      <w:marLeft w:val="0pt"/>
      <w:marRight w:val="0pt"/>
      <w:marTop w:val="0pt"/>
      <w:marBottom w:val="0pt"/>
      <w:divBdr>
        <w:top w:val="none" w:sz="0" w:space="0" w:color="auto"/>
        <w:left w:val="none" w:sz="0" w:space="0" w:color="auto"/>
        <w:bottom w:val="none" w:sz="0" w:space="0" w:color="auto"/>
        <w:right w:val="none" w:sz="0" w:space="0" w:color="auto"/>
      </w:divBdr>
    </w:div>
    <w:div w:id="8610188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5386612">
          <w:marLeft w:val="32pt"/>
          <w:marRight w:val="0pt"/>
          <w:marTop w:val="0pt"/>
          <w:marBottom w:val="0pt"/>
          <w:divBdr>
            <w:top w:val="none" w:sz="0" w:space="0" w:color="auto"/>
            <w:left w:val="none" w:sz="0" w:space="0" w:color="auto"/>
            <w:bottom w:val="none" w:sz="0" w:space="0" w:color="auto"/>
            <w:right w:val="none" w:sz="0" w:space="0" w:color="auto"/>
          </w:divBdr>
        </w:div>
        <w:div w:id="155658309">
          <w:marLeft w:val="32pt"/>
          <w:marRight w:val="0pt"/>
          <w:marTop w:val="0pt"/>
          <w:marBottom w:val="0pt"/>
          <w:divBdr>
            <w:top w:val="none" w:sz="0" w:space="0" w:color="auto"/>
            <w:left w:val="none" w:sz="0" w:space="0" w:color="auto"/>
            <w:bottom w:val="none" w:sz="0" w:space="0" w:color="auto"/>
            <w:right w:val="none" w:sz="0" w:space="0" w:color="auto"/>
          </w:divBdr>
        </w:div>
        <w:div w:id="1688632403">
          <w:marLeft w:val="32pt"/>
          <w:marRight w:val="0pt"/>
          <w:marTop w:val="0pt"/>
          <w:marBottom w:val="0pt"/>
          <w:divBdr>
            <w:top w:val="none" w:sz="0" w:space="0" w:color="auto"/>
            <w:left w:val="none" w:sz="0" w:space="0" w:color="auto"/>
            <w:bottom w:val="none" w:sz="0" w:space="0" w:color="auto"/>
            <w:right w:val="none" w:sz="0" w:space="0" w:color="auto"/>
          </w:divBdr>
        </w:div>
        <w:div w:id="894391134">
          <w:marLeft w:val="32pt"/>
          <w:marRight w:val="0pt"/>
          <w:marTop w:val="0pt"/>
          <w:marBottom w:val="0pt"/>
          <w:divBdr>
            <w:top w:val="none" w:sz="0" w:space="0" w:color="auto"/>
            <w:left w:val="none" w:sz="0" w:space="0" w:color="auto"/>
            <w:bottom w:val="none" w:sz="0" w:space="0" w:color="auto"/>
            <w:right w:val="none" w:sz="0" w:space="0" w:color="auto"/>
          </w:divBdr>
        </w:div>
        <w:div w:id="1334603011">
          <w:marLeft w:val="32pt"/>
          <w:marRight w:val="0pt"/>
          <w:marTop w:val="0pt"/>
          <w:marBottom w:val="0pt"/>
          <w:divBdr>
            <w:top w:val="none" w:sz="0" w:space="0" w:color="auto"/>
            <w:left w:val="none" w:sz="0" w:space="0" w:color="auto"/>
            <w:bottom w:val="none" w:sz="0" w:space="0" w:color="auto"/>
            <w:right w:val="none" w:sz="0" w:space="0" w:color="auto"/>
          </w:divBdr>
        </w:div>
        <w:div w:id="1102795225">
          <w:marLeft w:val="32pt"/>
          <w:marRight w:val="0pt"/>
          <w:marTop w:val="0pt"/>
          <w:marBottom w:val="0pt"/>
          <w:divBdr>
            <w:top w:val="none" w:sz="0" w:space="0" w:color="auto"/>
            <w:left w:val="none" w:sz="0" w:space="0" w:color="auto"/>
            <w:bottom w:val="none" w:sz="0" w:space="0" w:color="auto"/>
            <w:right w:val="none" w:sz="0" w:space="0" w:color="auto"/>
          </w:divBdr>
        </w:div>
        <w:div w:id="373164582">
          <w:marLeft w:val="32pt"/>
          <w:marRight w:val="0pt"/>
          <w:marTop w:val="0pt"/>
          <w:marBottom w:val="0pt"/>
          <w:divBdr>
            <w:top w:val="none" w:sz="0" w:space="0" w:color="auto"/>
            <w:left w:val="none" w:sz="0" w:space="0" w:color="auto"/>
            <w:bottom w:val="none" w:sz="0" w:space="0" w:color="auto"/>
            <w:right w:val="none" w:sz="0" w:space="0" w:color="auto"/>
          </w:divBdr>
        </w:div>
        <w:div w:id="1549342363">
          <w:marLeft w:val="32pt"/>
          <w:marRight w:val="0pt"/>
          <w:marTop w:val="0pt"/>
          <w:marBottom w:val="0pt"/>
          <w:divBdr>
            <w:top w:val="none" w:sz="0" w:space="0" w:color="auto"/>
            <w:left w:val="none" w:sz="0" w:space="0" w:color="auto"/>
            <w:bottom w:val="none" w:sz="0" w:space="0" w:color="auto"/>
            <w:right w:val="none" w:sz="0" w:space="0" w:color="auto"/>
          </w:divBdr>
        </w:div>
        <w:div w:id="1192034684">
          <w:marLeft w:val="32pt"/>
          <w:marRight w:val="0pt"/>
          <w:marTop w:val="0pt"/>
          <w:marBottom w:val="0pt"/>
          <w:divBdr>
            <w:top w:val="none" w:sz="0" w:space="0" w:color="auto"/>
            <w:left w:val="none" w:sz="0" w:space="0" w:color="auto"/>
            <w:bottom w:val="none" w:sz="0" w:space="0" w:color="auto"/>
            <w:right w:val="none" w:sz="0" w:space="0" w:color="auto"/>
          </w:divBdr>
        </w:div>
        <w:div w:id="1734893158">
          <w:marLeft w:val="32pt"/>
          <w:marRight w:val="0pt"/>
          <w:marTop w:val="0pt"/>
          <w:marBottom w:val="0pt"/>
          <w:divBdr>
            <w:top w:val="none" w:sz="0" w:space="0" w:color="auto"/>
            <w:left w:val="none" w:sz="0" w:space="0" w:color="auto"/>
            <w:bottom w:val="none" w:sz="0" w:space="0" w:color="auto"/>
            <w:right w:val="none" w:sz="0" w:space="0" w:color="auto"/>
          </w:divBdr>
        </w:div>
        <w:div w:id="247926110">
          <w:marLeft w:val="32pt"/>
          <w:marRight w:val="0pt"/>
          <w:marTop w:val="0pt"/>
          <w:marBottom w:val="0pt"/>
          <w:divBdr>
            <w:top w:val="none" w:sz="0" w:space="0" w:color="auto"/>
            <w:left w:val="none" w:sz="0" w:space="0" w:color="auto"/>
            <w:bottom w:val="none" w:sz="0" w:space="0" w:color="auto"/>
            <w:right w:val="none" w:sz="0" w:space="0" w:color="auto"/>
          </w:divBdr>
        </w:div>
        <w:div w:id="1698969711">
          <w:marLeft w:val="32pt"/>
          <w:marRight w:val="0pt"/>
          <w:marTop w:val="0pt"/>
          <w:marBottom w:val="0pt"/>
          <w:divBdr>
            <w:top w:val="none" w:sz="0" w:space="0" w:color="auto"/>
            <w:left w:val="none" w:sz="0" w:space="0" w:color="auto"/>
            <w:bottom w:val="none" w:sz="0" w:space="0" w:color="auto"/>
            <w:right w:val="none" w:sz="0" w:space="0" w:color="auto"/>
          </w:divBdr>
        </w:div>
        <w:div w:id="107554790">
          <w:marLeft w:val="32pt"/>
          <w:marRight w:val="0pt"/>
          <w:marTop w:val="0pt"/>
          <w:marBottom w:val="0pt"/>
          <w:divBdr>
            <w:top w:val="none" w:sz="0" w:space="0" w:color="auto"/>
            <w:left w:val="none" w:sz="0" w:space="0" w:color="auto"/>
            <w:bottom w:val="none" w:sz="0" w:space="0" w:color="auto"/>
            <w:right w:val="none" w:sz="0" w:space="0" w:color="auto"/>
          </w:divBdr>
        </w:div>
        <w:div w:id="930284195">
          <w:marLeft w:val="32pt"/>
          <w:marRight w:val="0pt"/>
          <w:marTop w:val="0pt"/>
          <w:marBottom w:val="0pt"/>
          <w:divBdr>
            <w:top w:val="none" w:sz="0" w:space="0" w:color="auto"/>
            <w:left w:val="none" w:sz="0" w:space="0" w:color="auto"/>
            <w:bottom w:val="none" w:sz="0" w:space="0" w:color="auto"/>
            <w:right w:val="none" w:sz="0" w:space="0" w:color="auto"/>
          </w:divBdr>
        </w:div>
        <w:div w:id="1005867701">
          <w:marLeft w:val="32pt"/>
          <w:marRight w:val="0pt"/>
          <w:marTop w:val="0pt"/>
          <w:marBottom w:val="0pt"/>
          <w:divBdr>
            <w:top w:val="none" w:sz="0" w:space="0" w:color="auto"/>
            <w:left w:val="none" w:sz="0" w:space="0" w:color="auto"/>
            <w:bottom w:val="none" w:sz="0" w:space="0" w:color="auto"/>
            <w:right w:val="none" w:sz="0" w:space="0" w:color="auto"/>
          </w:divBdr>
        </w:div>
        <w:div w:id="274337655">
          <w:marLeft w:val="32pt"/>
          <w:marRight w:val="0pt"/>
          <w:marTop w:val="0pt"/>
          <w:marBottom w:val="0pt"/>
          <w:divBdr>
            <w:top w:val="none" w:sz="0" w:space="0" w:color="auto"/>
            <w:left w:val="none" w:sz="0" w:space="0" w:color="auto"/>
            <w:bottom w:val="none" w:sz="0" w:space="0" w:color="auto"/>
            <w:right w:val="none" w:sz="0" w:space="0" w:color="auto"/>
          </w:divBdr>
        </w:div>
        <w:div w:id="1124302299">
          <w:marLeft w:val="32pt"/>
          <w:marRight w:val="0pt"/>
          <w:marTop w:val="0pt"/>
          <w:marBottom w:val="0pt"/>
          <w:divBdr>
            <w:top w:val="none" w:sz="0" w:space="0" w:color="auto"/>
            <w:left w:val="none" w:sz="0" w:space="0" w:color="auto"/>
            <w:bottom w:val="none" w:sz="0" w:space="0" w:color="auto"/>
            <w:right w:val="none" w:sz="0" w:space="0" w:color="auto"/>
          </w:divBdr>
        </w:div>
        <w:div w:id="1483352548">
          <w:marLeft w:val="32pt"/>
          <w:marRight w:val="0pt"/>
          <w:marTop w:val="0pt"/>
          <w:marBottom w:val="0pt"/>
          <w:divBdr>
            <w:top w:val="none" w:sz="0" w:space="0" w:color="auto"/>
            <w:left w:val="none" w:sz="0" w:space="0" w:color="auto"/>
            <w:bottom w:val="none" w:sz="0" w:space="0" w:color="auto"/>
            <w:right w:val="none" w:sz="0" w:space="0" w:color="auto"/>
          </w:divBdr>
        </w:div>
        <w:div w:id="634913948">
          <w:marLeft w:val="32pt"/>
          <w:marRight w:val="0pt"/>
          <w:marTop w:val="0pt"/>
          <w:marBottom w:val="0pt"/>
          <w:divBdr>
            <w:top w:val="none" w:sz="0" w:space="0" w:color="auto"/>
            <w:left w:val="none" w:sz="0" w:space="0" w:color="auto"/>
            <w:bottom w:val="none" w:sz="0" w:space="0" w:color="auto"/>
            <w:right w:val="none" w:sz="0" w:space="0" w:color="auto"/>
          </w:divBdr>
        </w:div>
        <w:div w:id="1791975928">
          <w:marLeft w:val="32pt"/>
          <w:marRight w:val="0pt"/>
          <w:marTop w:val="0pt"/>
          <w:marBottom w:val="0pt"/>
          <w:divBdr>
            <w:top w:val="none" w:sz="0" w:space="0" w:color="auto"/>
            <w:left w:val="none" w:sz="0" w:space="0" w:color="auto"/>
            <w:bottom w:val="none" w:sz="0" w:space="0" w:color="auto"/>
            <w:right w:val="none" w:sz="0" w:space="0" w:color="auto"/>
          </w:divBdr>
        </w:div>
        <w:div w:id="308292676">
          <w:marLeft w:val="32pt"/>
          <w:marRight w:val="0pt"/>
          <w:marTop w:val="0pt"/>
          <w:marBottom w:val="0pt"/>
          <w:divBdr>
            <w:top w:val="none" w:sz="0" w:space="0" w:color="auto"/>
            <w:left w:val="none" w:sz="0" w:space="0" w:color="auto"/>
            <w:bottom w:val="none" w:sz="0" w:space="0" w:color="auto"/>
            <w:right w:val="none" w:sz="0" w:space="0" w:color="auto"/>
          </w:divBdr>
        </w:div>
      </w:divsChild>
    </w:div>
    <w:div w:id="8618963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730323">
          <w:marLeft w:val="32pt"/>
          <w:marRight w:val="0pt"/>
          <w:marTop w:val="0pt"/>
          <w:marBottom w:val="0pt"/>
          <w:divBdr>
            <w:top w:val="none" w:sz="0" w:space="0" w:color="auto"/>
            <w:left w:val="none" w:sz="0" w:space="0" w:color="auto"/>
            <w:bottom w:val="none" w:sz="0" w:space="0" w:color="auto"/>
            <w:right w:val="none" w:sz="0" w:space="0" w:color="auto"/>
          </w:divBdr>
        </w:div>
        <w:div w:id="750280092">
          <w:marLeft w:val="32pt"/>
          <w:marRight w:val="0pt"/>
          <w:marTop w:val="0pt"/>
          <w:marBottom w:val="0pt"/>
          <w:divBdr>
            <w:top w:val="none" w:sz="0" w:space="0" w:color="auto"/>
            <w:left w:val="none" w:sz="0" w:space="0" w:color="auto"/>
            <w:bottom w:val="none" w:sz="0" w:space="0" w:color="auto"/>
            <w:right w:val="none" w:sz="0" w:space="0" w:color="auto"/>
          </w:divBdr>
        </w:div>
        <w:div w:id="1289433265">
          <w:marLeft w:val="32pt"/>
          <w:marRight w:val="0pt"/>
          <w:marTop w:val="0pt"/>
          <w:marBottom w:val="0pt"/>
          <w:divBdr>
            <w:top w:val="none" w:sz="0" w:space="0" w:color="auto"/>
            <w:left w:val="none" w:sz="0" w:space="0" w:color="auto"/>
            <w:bottom w:val="none" w:sz="0" w:space="0" w:color="auto"/>
            <w:right w:val="none" w:sz="0" w:space="0" w:color="auto"/>
          </w:divBdr>
        </w:div>
        <w:div w:id="395517896">
          <w:marLeft w:val="32pt"/>
          <w:marRight w:val="0pt"/>
          <w:marTop w:val="0pt"/>
          <w:marBottom w:val="0pt"/>
          <w:divBdr>
            <w:top w:val="none" w:sz="0" w:space="0" w:color="auto"/>
            <w:left w:val="none" w:sz="0" w:space="0" w:color="auto"/>
            <w:bottom w:val="none" w:sz="0" w:space="0" w:color="auto"/>
            <w:right w:val="none" w:sz="0" w:space="0" w:color="auto"/>
          </w:divBdr>
        </w:div>
        <w:div w:id="1572347206">
          <w:marLeft w:val="32pt"/>
          <w:marRight w:val="0pt"/>
          <w:marTop w:val="0pt"/>
          <w:marBottom w:val="0pt"/>
          <w:divBdr>
            <w:top w:val="none" w:sz="0" w:space="0" w:color="auto"/>
            <w:left w:val="none" w:sz="0" w:space="0" w:color="auto"/>
            <w:bottom w:val="none" w:sz="0" w:space="0" w:color="auto"/>
            <w:right w:val="none" w:sz="0" w:space="0" w:color="auto"/>
          </w:divBdr>
        </w:div>
        <w:div w:id="625743730">
          <w:marLeft w:val="32pt"/>
          <w:marRight w:val="0pt"/>
          <w:marTop w:val="0pt"/>
          <w:marBottom w:val="0pt"/>
          <w:divBdr>
            <w:top w:val="none" w:sz="0" w:space="0" w:color="auto"/>
            <w:left w:val="none" w:sz="0" w:space="0" w:color="auto"/>
            <w:bottom w:val="none" w:sz="0" w:space="0" w:color="auto"/>
            <w:right w:val="none" w:sz="0" w:space="0" w:color="auto"/>
          </w:divBdr>
        </w:div>
        <w:div w:id="2114857041">
          <w:marLeft w:val="32pt"/>
          <w:marRight w:val="0pt"/>
          <w:marTop w:val="0pt"/>
          <w:marBottom w:val="0pt"/>
          <w:divBdr>
            <w:top w:val="none" w:sz="0" w:space="0" w:color="auto"/>
            <w:left w:val="none" w:sz="0" w:space="0" w:color="auto"/>
            <w:bottom w:val="none" w:sz="0" w:space="0" w:color="auto"/>
            <w:right w:val="none" w:sz="0" w:space="0" w:color="auto"/>
          </w:divBdr>
        </w:div>
        <w:div w:id="1022827926">
          <w:marLeft w:val="32pt"/>
          <w:marRight w:val="0pt"/>
          <w:marTop w:val="0pt"/>
          <w:marBottom w:val="0pt"/>
          <w:divBdr>
            <w:top w:val="none" w:sz="0" w:space="0" w:color="auto"/>
            <w:left w:val="none" w:sz="0" w:space="0" w:color="auto"/>
            <w:bottom w:val="none" w:sz="0" w:space="0" w:color="auto"/>
            <w:right w:val="none" w:sz="0" w:space="0" w:color="auto"/>
          </w:divBdr>
        </w:div>
        <w:div w:id="271523812">
          <w:marLeft w:val="32pt"/>
          <w:marRight w:val="0pt"/>
          <w:marTop w:val="0pt"/>
          <w:marBottom w:val="0pt"/>
          <w:divBdr>
            <w:top w:val="none" w:sz="0" w:space="0" w:color="auto"/>
            <w:left w:val="none" w:sz="0" w:space="0" w:color="auto"/>
            <w:bottom w:val="none" w:sz="0" w:space="0" w:color="auto"/>
            <w:right w:val="none" w:sz="0" w:space="0" w:color="auto"/>
          </w:divBdr>
        </w:div>
        <w:div w:id="2130737933">
          <w:marLeft w:val="32pt"/>
          <w:marRight w:val="0pt"/>
          <w:marTop w:val="0pt"/>
          <w:marBottom w:val="0pt"/>
          <w:divBdr>
            <w:top w:val="none" w:sz="0" w:space="0" w:color="auto"/>
            <w:left w:val="none" w:sz="0" w:space="0" w:color="auto"/>
            <w:bottom w:val="none" w:sz="0" w:space="0" w:color="auto"/>
            <w:right w:val="none" w:sz="0" w:space="0" w:color="auto"/>
          </w:divBdr>
        </w:div>
        <w:div w:id="1605502257">
          <w:marLeft w:val="32pt"/>
          <w:marRight w:val="0pt"/>
          <w:marTop w:val="0pt"/>
          <w:marBottom w:val="0pt"/>
          <w:divBdr>
            <w:top w:val="none" w:sz="0" w:space="0" w:color="auto"/>
            <w:left w:val="none" w:sz="0" w:space="0" w:color="auto"/>
            <w:bottom w:val="none" w:sz="0" w:space="0" w:color="auto"/>
            <w:right w:val="none" w:sz="0" w:space="0" w:color="auto"/>
          </w:divBdr>
        </w:div>
        <w:div w:id="548959725">
          <w:marLeft w:val="32pt"/>
          <w:marRight w:val="0pt"/>
          <w:marTop w:val="0pt"/>
          <w:marBottom w:val="0pt"/>
          <w:divBdr>
            <w:top w:val="none" w:sz="0" w:space="0" w:color="auto"/>
            <w:left w:val="none" w:sz="0" w:space="0" w:color="auto"/>
            <w:bottom w:val="none" w:sz="0" w:space="0" w:color="auto"/>
            <w:right w:val="none" w:sz="0" w:space="0" w:color="auto"/>
          </w:divBdr>
        </w:div>
        <w:div w:id="564292162">
          <w:marLeft w:val="32pt"/>
          <w:marRight w:val="0pt"/>
          <w:marTop w:val="0pt"/>
          <w:marBottom w:val="0pt"/>
          <w:divBdr>
            <w:top w:val="none" w:sz="0" w:space="0" w:color="auto"/>
            <w:left w:val="none" w:sz="0" w:space="0" w:color="auto"/>
            <w:bottom w:val="none" w:sz="0" w:space="0" w:color="auto"/>
            <w:right w:val="none" w:sz="0" w:space="0" w:color="auto"/>
          </w:divBdr>
        </w:div>
        <w:div w:id="402529734">
          <w:marLeft w:val="32pt"/>
          <w:marRight w:val="0pt"/>
          <w:marTop w:val="0pt"/>
          <w:marBottom w:val="0pt"/>
          <w:divBdr>
            <w:top w:val="none" w:sz="0" w:space="0" w:color="auto"/>
            <w:left w:val="none" w:sz="0" w:space="0" w:color="auto"/>
            <w:bottom w:val="none" w:sz="0" w:space="0" w:color="auto"/>
            <w:right w:val="none" w:sz="0" w:space="0" w:color="auto"/>
          </w:divBdr>
        </w:div>
        <w:div w:id="1056323363">
          <w:marLeft w:val="32pt"/>
          <w:marRight w:val="0pt"/>
          <w:marTop w:val="0pt"/>
          <w:marBottom w:val="0pt"/>
          <w:divBdr>
            <w:top w:val="none" w:sz="0" w:space="0" w:color="auto"/>
            <w:left w:val="none" w:sz="0" w:space="0" w:color="auto"/>
            <w:bottom w:val="none" w:sz="0" w:space="0" w:color="auto"/>
            <w:right w:val="none" w:sz="0" w:space="0" w:color="auto"/>
          </w:divBdr>
        </w:div>
        <w:div w:id="1484928089">
          <w:marLeft w:val="32pt"/>
          <w:marRight w:val="0pt"/>
          <w:marTop w:val="0pt"/>
          <w:marBottom w:val="0pt"/>
          <w:divBdr>
            <w:top w:val="none" w:sz="0" w:space="0" w:color="auto"/>
            <w:left w:val="none" w:sz="0" w:space="0" w:color="auto"/>
            <w:bottom w:val="none" w:sz="0" w:space="0" w:color="auto"/>
            <w:right w:val="none" w:sz="0" w:space="0" w:color="auto"/>
          </w:divBdr>
        </w:div>
        <w:div w:id="1446340620">
          <w:marLeft w:val="32pt"/>
          <w:marRight w:val="0pt"/>
          <w:marTop w:val="0pt"/>
          <w:marBottom w:val="0pt"/>
          <w:divBdr>
            <w:top w:val="none" w:sz="0" w:space="0" w:color="auto"/>
            <w:left w:val="none" w:sz="0" w:space="0" w:color="auto"/>
            <w:bottom w:val="none" w:sz="0" w:space="0" w:color="auto"/>
            <w:right w:val="none" w:sz="0" w:space="0" w:color="auto"/>
          </w:divBdr>
        </w:div>
        <w:div w:id="1094470706">
          <w:marLeft w:val="32pt"/>
          <w:marRight w:val="0pt"/>
          <w:marTop w:val="0pt"/>
          <w:marBottom w:val="0pt"/>
          <w:divBdr>
            <w:top w:val="none" w:sz="0" w:space="0" w:color="auto"/>
            <w:left w:val="none" w:sz="0" w:space="0" w:color="auto"/>
            <w:bottom w:val="none" w:sz="0" w:space="0" w:color="auto"/>
            <w:right w:val="none" w:sz="0" w:space="0" w:color="auto"/>
          </w:divBdr>
        </w:div>
        <w:div w:id="902915152">
          <w:marLeft w:val="32pt"/>
          <w:marRight w:val="0pt"/>
          <w:marTop w:val="0pt"/>
          <w:marBottom w:val="0pt"/>
          <w:divBdr>
            <w:top w:val="none" w:sz="0" w:space="0" w:color="auto"/>
            <w:left w:val="none" w:sz="0" w:space="0" w:color="auto"/>
            <w:bottom w:val="none" w:sz="0" w:space="0" w:color="auto"/>
            <w:right w:val="none" w:sz="0" w:space="0" w:color="auto"/>
          </w:divBdr>
        </w:div>
        <w:div w:id="1968199333">
          <w:marLeft w:val="32pt"/>
          <w:marRight w:val="0pt"/>
          <w:marTop w:val="0pt"/>
          <w:marBottom w:val="0pt"/>
          <w:divBdr>
            <w:top w:val="none" w:sz="0" w:space="0" w:color="auto"/>
            <w:left w:val="none" w:sz="0" w:space="0" w:color="auto"/>
            <w:bottom w:val="none" w:sz="0" w:space="0" w:color="auto"/>
            <w:right w:val="none" w:sz="0" w:space="0" w:color="auto"/>
          </w:divBdr>
        </w:div>
        <w:div w:id="158085735">
          <w:marLeft w:val="32pt"/>
          <w:marRight w:val="0pt"/>
          <w:marTop w:val="0pt"/>
          <w:marBottom w:val="0pt"/>
          <w:divBdr>
            <w:top w:val="none" w:sz="0" w:space="0" w:color="auto"/>
            <w:left w:val="none" w:sz="0" w:space="0" w:color="auto"/>
            <w:bottom w:val="none" w:sz="0" w:space="0" w:color="auto"/>
            <w:right w:val="none" w:sz="0" w:space="0" w:color="auto"/>
          </w:divBdr>
        </w:div>
      </w:divsChild>
    </w:div>
    <w:div w:id="864368251">
      <w:bodyDiv w:val="1"/>
      <w:marLeft w:val="0pt"/>
      <w:marRight w:val="0pt"/>
      <w:marTop w:val="0pt"/>
      <w:marBottom w:val="0pt"/>
      <w:divBdr>
        <w:top w:val="none" w:sz="0" w:space="0" w:color="auto"/>
        <w:left w:val="none" w:sz="0" w:space="0" w:color="auto"/>
        <w:bottom w:val="none" w:sz="0" w:space="0" w:color="auto"/>
        <w:right w:val="none" w:sz="0" w:space="0" w:color="auto"/>
      </w:divBdr>
    </w:div>
    <w:div w:id="8737391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6475634">
          <w:marLeft w:val="32pt"/>
          <w:marRight w:val="0pt"/>
          <w:marTop w:val="0pt"/>
          <w:marBottom w:val="0pt"/>
          <w:divBdr>
            <w:top w:val="none" w:sz="0" w:space="0" w:color="auto"/>
            <w:left w:val="none" w:sz="0" w:space="0" w:color="auto"/>
            <w:bottom w:val="none" w:sz="0" w:space="0" w:color="auto"/>
            <w:right w:val="none" w:sz="0" w:space="0" w:color="auto"/>
          </w:divBdr>
        </w:div>
        <w:div w:id="1266384419">
          <w:marLeft w:val="32pt"/>
          <w:marRight w:val="0pt"/>
          <w:marTop w:val="0pt"/>
          <w:marBottom w:val="0pt"/>
          <w:divBdr>
            <w:top w:val="none" w:sz="0" w:space="0" w:color="auto"/>
            <w:left w:val="none" w:sz="0" w:space="0" w:color="auto"/>
            <w:bottom w:val="none" w:sz="0" w:space="0" w:color="auto"/>
            <w:right w:val="none" w:sz="0" w:space="0" w:color="auto"/>
          </w:divBdr>
        </w:div>
        <w:div w:id="1096051747">
          <w:marLeft w:val="32pt"/>
          <w:marRight w:val="0pt"/>
          <w:marTop w:val="0pt"/>
          <w:marBottom w:val="0pt"/>
          <w:divBdr>
            <w:top w:val="none" w:sz="0" w:space="0" w:color="auto"/>
            <w:left w:val="none" w:sz="0" w:space="0" w:color="auto"/>
            <w:bottom w:val="none" w:sz="0" w:space="0" w:color="auto"/>
            <w:right w:val="none" w:sz="0" w:space="0" w:color="auto"/>
          </w:divBdr>
        </w:div>
        <w:div w:id="304507313">
          <w:marLeft w:val="32pt"/>
          <w:marRight w:val="0pt"/>
          <w:marTop w:val="0pt"/>
          <w:marBottom w:val="0pt"/>
          <w:divBdr>
            <w:top w:val="none" w:sz="0" w:space="0" w:color="auto"/>
            <w:left w:val="none" w:sz="0" w:space="0" w:color="auto"/>
            <w:bottom w:val="none" w:sz="0" w:space="0" w:color="auto"/>
            <w:right w:val="none" w:sz="0" w:space="0" w:color="auto"/>
          </w:divBdr>
        </w:div>
        <w:div w:id="1284575670">
          <w:marLeft w:val="32pt"/>
          <w:marRight w:val="0pt"/>
          <w:marTop w:val="0pt"/>
          <w:marBottom w:val="0pt"/>
          <w:divBdr>
            <w:top w:val="none" w:sz="0" w:space="0" w:color="auto"/>
            <w:left w:val="none" w:sz="0" w:space="0" w:color="auto"/>
            <w:bottom w:val="none" w:sz="0" w:space="0" w:color="auto"/>
            <w:right w:val="none" w:sz="0" w:space="0" w:color="auto"/>
          </w:divBdr>
        </w:div>
        <w:div w:id="231501072">
          <w:marLeft w:val="32pt"/>
          <w:marRight w:val="0pt"/>
          <w:marTop w:val="0pt"/>
          <w:marBottom w:val="0pt"/>
          <w:divBdr>
            <w:top w:val="none" w:sz="0" w:space="0" w:color="auto"/>
            <w:left w:val="none" w:sz="0" w:space="0" w:color="auto"/>
            <w:bottom w:val="none" w:sz="0" w:space="0" w:color="auto"/>
            <w:right w:val="none" w:sz="0" w:space="0" w:color="auto"/>
          </w:divBdr>
        </w:div>
        <w:div w:id="367532917">
          <w:marLeft w:val="32pt"/>
          <w:marRight w:val="0pt"/>
          <w:marTop w:val="0pt"/>
          <w:marBottom w:val="0pt"/>
          <w:divBdr>
            <w:top w:val="none" w:sz="0" w:space="0" w:color="auto"/>
            <w:left w:val="none" w:sz="0" w:space="0" w:color="auto"/>
            <w:bottom w:val="none" w:sz="0" w:space="0" w:color="auto"/>
            <w:right w:val="none" w:sz="0" w:space="0" w:color="auto"/>
          </w:divBdr>
        </w:div>
        <w:div w:id="2051030046">
          <w:marLeft w:val="32pt"/>
          <w:marRight w:val="0pt"/>
          <w:marTop w:val="0pt"/>
          <w:marBottom w:val="0pt"/>
          <w:divBdr>
            <w:top w:val="none" w:sz="0" w:space="0" w:color="auto"/>
            <w:left w:val="none" w:sz="0" w:space="0" w:color="auto"/>
            <w:bottom w:val="none" w:sz="0" w:space="0" w:color="auto"/>
            <w:right w:val="none" w:sz="0" w:space="0" w:color="auto"/>
          </w:divBdr>
        </w:div>
        <w:div w:id="1720588903">
          <w:marLeft w:val="32pt"/>
          <w:marRight w:val="0pt"/>
          <w:marTop w:val="0pt"/>
          <w:marBottom w:val="0pt"/>
          <w:divBdr>
            <w:top w:val="none" w:sz="0" w:space="0" w:color="auto"/>
            <w:left w:val="none" w:sz="0" w:space="0" w:color="auto"/>
            <w:bottom w:val="none" w:sz="0" w:space="0" w:color="auto"/>
            <w:right w:val="none" w:sz="0" w:space="0" w:color="auto"/>
          </w:divBdr>
        </w:div>
        <w:div w:id="2058895884">
          <w:marLeft w:val="32pt"/>
          <w:marRight w:val="0pt"/>
          <w:marTop w:val="0pt"/>
          <w:marBottom w:val="0pt"/>
          <w:divBdr>
            <w:top w:val="none" w:sz="0" w:space="0" w:color="auto"/>
            <w:left w:val="none" w:sz="0" w:space="0" w:color="auto"/>
            <w:bottom w:val="none" w:sz="0" w:space="0" w:color="auto"/>
            <w:right w:val="none" w:sz="0" w:space="0" w:color="auto"/>
          </w:divBdr>
        </w:div>
        <w:div w:id="1880391166">
          <w:marLeft w:val="32pt"/>
          <w:marRight w:val="0pt"/>
          <w:marTop w:val="0pt"/>
          <w:marBottom w:val="0pt"/>
          <w:divBdr>
            <w:top w:val="none" w:sz="0" w:space="0" w:color="auto"/>
            <w:left w:val="none" w:sz="0" w:space="0" w:color="auto"/>
            <w:bottom w:val="none" w:sz="0" w:space="0" w:color="auto"/>
            <w:right w:val="none" w:sz="0" w:space="0" w:color="auto"/>
          </w:divBdr>
        </w:div>
        <w:div w:id="614825608">
          <w:marLeft w:val="32pt"/>
          <w:marRight w:val="0pt"/>
          <w:marTop w:val="0pt"/>
          <w:marBottom w:val="0pt"/>
          <w:divBdr>
            <w:top w:val="none" w:sz="0" w:space="0" w:color="auto"/>
            <w:left w:val="none" w:sz="0" w:space="0" w:color="auto"/>
            <w:bottom w:val="none" w:sz="0" w:space="0" w:color="auto"/>
            <w:right w:val="none" w:sz="0" w:space="0" w:color="auto"/>
          </w:divBdr>
        </w:div>
        <w:div w:id="1395276857">
          <w:marLeft w:val="32pt"/>
          <w:marRight w:val="0pt"/>
          <w:marTop w:val="0pt"/>
          <w:marBottom w:val="0pt"/>
          <w:divBdr>
            <w:top w:val="none" w:sz="0" w:space="0" w:color="auto"/>
            <w:left w:val="none" w:sz="0" w:space="0" w:color="auto"/>
            <w:bottom w:val="none" w:sz="0" w:space="0" w:color="auto"/>
            <w:right w:val="none" w:sz="0" w:space="0" w:color="auto"/>
          </w:divBdr>
        </w:div>
        <w:div w:id="1615792421">
          <w:marLeft w:val="32pt"/>
          <w:marRight w:val="0pt"/>
          <w:marTop w:val="0pt"/>
          <w:marBottom w:val="0pt"/>
          <w:divBdr>
            <w:top w:val="none" w:sz="0" w:space="0" w:color="auto"/>
            <w:left w:val="none" w:sz="0" w:space="0" w:color="auto"/>
            <w:bottom w:val="none" w:sz="0" w:space="0" w:color="auto"/>
            <w:right w:val="none" w:sz="0" w:space="0" w:color="auto"/>
          </w:divBdr>
        </w:div>
        <w:div w:id="1814132935">
          <w:marLeft w:val="32pt"/>
          <w:marRight w:val="0pt"/>
          <w:marTop w:val="0pt"/>
          <w:marBottom w:val="0pt"/>
          <w:divBdr>
            <w:top w:val="none" w:sz="0" w:space="0" w:color="auto"/>
            <w:left w:val="none" w:sz="0" w:space="0" w:color="auto"/>
            <w:bottom w:val="none" w:sz="0" w:space="0" w:color="auto"/>
            <w:right w:val="none" w:sz="0" w:space="0" w:color="auto"/>
          </w:divBdr>
        </w:div>
        <w:div w:id="574124876">
          <w:marLeft w:val="32pt"/>
          <w:marRight w:val="0pt"/>
          <w:marTop w:val="0pt"/>
          <w:marBottom w:val="0pt"/>
          <w:divBdr>
            <w:top w:val="none" w:sz="0" w:space="0" w:color="auto"/>
            <w:left w:val="none" w:sz="0" w:space="0" w:color="auto"/>
            <w:bottom w:val="none" w:sz="0" w:space="0" w:color="auto"/>
            <w:right w:val="none" w:sz="0" w:space="0" w:color="auto"/>
          </w:divBdr>
        </w:div>
        <w:div w:id="1259022377">
          <w:marLeft w:val="32pt"/>
          <w:marRight w:val="0pt"/>
          <w:marTop w:val="0pt"/>
          <w:marBottom w:val="0pt"/>
          <w:divBdr>
            <w:top w:val="none" w:sz="0" w:space="0" w:color="auto"/>
            <w:left w:val="none" w:sz="0" w:space="0" w:color="auto"/>
            <w:bottom w:val="none" w:sz="0" w:space="0" w:color="auto"/>
            <w:right w:val="none" w:sz="0" w:space="0" w:color="auto"/>
          </w:divBdr>
        </w:div>
        <w:div w:id="1053582388">
          <w:marLeft w:val="32pt"/>
          <w:marRight w:val="0pt"/>
          <w:marTop w:val="0pt"/>
          <w:marBottom w:val="0pt"/>
          <w:divBdr>
            <w:top w:val="none" w:sz="0" w:space="0" w:color="auto"/>
            <w:left w:val="none" w:sz="0" w:space="0" w:color="auto"/>
            <w:bottom w:val="none" w:sz="0" w:space="0" w:color="auto"/>
            <w:right w:val="none" w:sz="0" w:space="0" w:color="auto"/>
          </w:divBdr>
        </w:div>
        <w:div w:id="851341449">
          <w:marLeft w:val="32pt"/>
          <w:marRight w:val="0pt"/>
          <w:marTop w:val="0pt"/>
          <w:marBottom w:val="0pt"/>
          <w:divBdr>
            <w:top w:val="none" w:sz="0" w:space="0" w:color="auto"/>
            <w:left w:val="none" w:sz="0" w:space="0" w:color="auto"/>
            <w:bottom w:val="none" w:sz="0" w:space="0" w:color="auto"/>
            <w:right w:val="none" w:sz="0" w:space="0" w:color="auto"/>
          </w:divBdr>
        </w:div>
        <w:div w:id="1535532530">
          <w:marLeft w:val="32pt"/>
          <w:marRight w:val="0pt"/>
          <w:marTop w:val="0pt"/>
          <w:marBottom w:val="0pt"/>
          <w:divBdr>
            <w:top w:val="none" w:sz="0" w:space="0" w:color="auto"/>
            <w:left w:val="none" w:sz="0" w:space="0" w:color="auto"/>
            <w:bottom w:val="none" w:sz="0" w:space="0" w:color="auto"/>
            <w:right w:val="none" w:sz="0" w:space="0" w:color="auto"/>
          </w:divBdr>
        </w:div>
      </w:divsChild>
    </w:div>
    <w:div w:id="904218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2511793">
          <w:marLeft w:val="32pt"/>
          <w:marRight w:val="0pt"/>
          <w:marTop w:val="0pt"/>
          <w:marBottom w:val="0pt"/>
          <w:divBdr>
            <w:top w:val="none" w:sz="0" w:space="0" w:color="auto"/>
            <w:left w:val="none" w:sz="0" w:space="0" w:color="auto"/>
            <w:bottom w:val="none" w:sz="0" w:space="0" w:color="auto"/>
            <w:right w:val="none" w:sz="0" w:space="0" w:color="auto"/>
          </w:divBdr>
        </w:div>
        <w:div w:id="1017272304">
          <w:marLeft w:val="32pt"/>
          <w:marRight w:val="0pt"/>
          <w:marTop w:val="0pt"/>
          <w:marBottom w:val="0pt"/>
          <w:divBdr>
            <w:top w:val="none" w:sz="0" w:space="0" w:color="auto"/>
            <w:left w:val="none" w:sz="0" w:space="0" w:color="auto"/>
            <w:bottom w:val="none" w:sz="0" w:space="0" w:color="auto"/>
            <w:right w:val="none" w:sz="0" w:space="0" w:color="auto"/>
          </w:divBdr>
        </w:div>
        <w:div w:id="1069841821">
          <w:marLeft w:val="32pt"/>
          <w:marRight w:val="0pt"/>
          <w:marTop w:val="0pt"/>
          <w:marBottom w:val="0pt"/>
          <w:divBdr>
            <w:top w:val="none" w:sz="0" w:space="0" w:color="auto"/>
            <w:left w:val="none" w:sz="0" w:space="0" w:color="auto"/>
            <w:bottom w:val="none" w:sz="0" w:space="0" w:color="auto"/>
            <w:right w:val="none" w:sz="0" w:space="0" w:color="auto"/>
          </w:divBdr>
        </w:div>
        <w:div w:id="756251274">
          <w:marLeft w:val="32pt"/>
          <w:marRight w:val="0pt"/>
          <w:marTop w:val="0pt"/>
          <w:marBottom w:val="0pt"/>
          <w:divBdr>
            <w:top w:val="none" w:sz="0" w:space="0" w:color="auto"/>
            <w:left w:val="none" w:sz="0" w:space="0" w:color="auto"/>
            <w:bottom w:val="none" w:sz="0" w:space="0" w:color="auto"/>
            <w:right w:val="none" w:sz="0" w:space="0" w:color="auto"/>
          </w:divBdr>
        </w:div>
        <w:div w:id="811026011">
          <w:marLeft w:val="32pt"/>
          <w:marRight w:val="0pt"/>
          <w:marTop w:val="0pt"/>
          <w:marBottom w:val="0pt"/>
          <w:divBdr>
            <w:top w:val="none" w:sz="0" w:space="0" w:color="auto"/>
            <w:left w:val="none" w:sz="0" w:space="0" w:color="auto"/>
            <w:bottom w:val="none" w:sz="0" w:space="0" w:color="auto"/>
            <w:right w:val="none" w:sz="0" w:space="0" w:color="auto"/>
          </w:divBdr>
        </w:div>
        <w:div w:id="747582748">
          <w:marLeft w:val="32pt"/>
          <w:marRight w:val="0pt"/>
          <w:marTop w:val="0pt"/>
          <w:marBottom w:val="0pt"/>
          <w:divBdr>
            <w:top w:val="none" w:sz="0" w:space="0" w:color="auto"/>
            <w:left w:val="none" w:sz="0" w:space="0" w:color="auto"/>
            <w:bottom w:val="none" w:sz="0" w:space="0" w:color="auto"/>
            <w:right w:val="none" w:sz="0" w:space="0" w:color="auto"/>
          </w:divBdr>
        </w:div>
        <w:div w:id="292635879">
          <w:marLeft w:val="32pt"/>
          <w:marRight w:val="0pt"/>
          <w:marTop w:val="0pt"/>
          <w:marBottom w:val="0pt"/>
          <w:divBdr>
            <w:top w:val="none" w:sz="0" w:space="0" w:color="auto"/>
            <w:left w:val="none" w:sz="0" w:space="0" w:color="auto"/>
            <w:bottom w:val="none" w:sz="0" w:space="0" w:color="auto"/>
            <w:right w:val="none" w:sz="0" w:space="0" w:color="auto"/>
          </w:divBdr>
        </w:div>
        <w:div w:id="1600870415">
          <w:marLeft w:val="32pt"/>
          <w:marRight w:val="0pt"/>
          <w:marTop w:val="0pt"/>
          <w:marBottom w:val="0pt"/>
          <w:divBdr>
            <w:top w:val="none" w:sz="0" w:space="0" w:color="auto"/>
            <w:left w:val="none" w:sz="0" w:space="0" w:color="auto"/>
            <w:bottom w:val="none" w:sz="0" w:space="0" w:color="auto"/>
            <w:right w:val="none" w:sz="0" w:space="0" w:color="auto"/>
          </w:divBdr>
        </w:div>
        <w:div w:id="1708988476">
          <w:marLeft w:val="32pt"/>
          <w:marRight w:val="0pt"/>
          <w:marTop w:val="0pt"/>
          <w:marBottom w:val="0pt"/>
          <w:divBdr>
            <w:top w:val="none" w:sz="0" w:space="0" w:color="auto"/>
            <w:left w:val="none" w:sz="0" w:space="0" w:color="auto"/>
            <w:bottom w:val="none" w:sz="0" w:space="0" w:color="auto"/>
            <w:right w:val="none" w:sz="0" w:space="0" w:color="auto"/>
          </w:divBdr>
        </w:div>
        <w:div w:id="1461922276">
          <w:marLeft w:val="32pt"/>
          <w:marRight w:val="0pt"/>
          <w:marTop w:val="0pt"/>
          <w:marBottom w:val="0pt"/>
          <w:divBdr>
            <w:top w:val="none" w:sz="0" w:space="0" w:color="auto"/>
            <w:left w:val="none" w:sz="0" w:space="0" w:color="auto"/>
            <w:bottom w:val="none" w:sz="0" w:space="0" w:color="auto"/>
            <w:right w:val="none" w:sz="0" w:space="0" w:color="auto"/>
          </w:divBdr>
        </w:div>
        <w:div w:id="394619890">
          <w:marLeft w:val="32pt"/>
          <w:marRight w:val="0pt"/>
          <w:marTop w:val="0pt"/>
          <w:marBottom w:val="0pt"/>
          <w:divBdr>
            <w:top w:val="none" w:sz="0" w:space="0" w:color="auto"/>
            <w:left w:val="none" w:sz="0" w:space="0" w:color="auto"/>
            <w:bottom w:val="none" w:sz="0" w:space="0" w:color="auto"/>
            <w:right w:val="none" w:sz="0" w:space="0" w:color="auto"/>
          </w:divBdr>
        </w:div>
        <w:div w:id="1155219982">
          <w:marLeft w:val="32pt"/>
          <w:marRight w:val="0pt"/>
          <w:marTop w:val="0pt"/>
          <w:marBottom w:val="0pt"/>
          <w:divBdr>
            <w:top w:val="none" w:sz="0" w:space="0" w:color="auto"/>
            <w:left w:val="none" w:sz="0" w:space="0" w:color="auto"/>
            <w:bottom w:val="none" w:sz="0" w:space="0" w:color="auto"/>
            <w:right w:val="none" w:sz="0" w:space="0" w:color="auto"/>
          </w:divBdr>
        </w:div>
        <w:div w:id="824203848">
          <w:marLeft w:val="32pt"/>
          <w:marRight w:val="0pt"/>
          <w:marTop w:val="0pt"/>
          <w:marBottom w:val="0pt"/>
          <w:divBdr>
            <w:top w:val="none" w:sz="0" w:space="0" w:color="auto"/>
            <w:left w:val="none" w:sz="0" w:space="0" w:color="auto"/>
            <w:bottom w:val="none" w:sz="0" w:space="0" w:color="auto"/>
            <w:right w:val="none" w:sz="0" w:space="0" w:color="auto"/>
          </w:divBdr>
        </w:div>
        <w:div w:id="784810412">
          <w:marLeft w:val="32pt"/>
          <w:marRight w:val="0pt"/>
          <w:marTop w:val="0pt"/>
          <w:marBottom w:val="0pt"/>
          <w:divBdr>
            <w:top w:val="none" w:sz="0" w:space="0" w:color="auto"/>
            <w:left w:val="none" w:sz="0" w:space="0" w:color="auto"/>
            <w:bottom w:val="none" w:sz="0" w:space="0" w:color="auto"/>
            <w:right w:val="none" w:sz="0" w:space="0" w:color="auto"/>
          </w:divBdr>
        </w:div>
        <w:div w:id="276370393">
          <w:marLeft w:val="32pt"/>
          <w:marRight w:val="0pt"/>
          <w:marTop w:val="0pt"/>
          <w:marBottom w:val="0pt"/>
          <w:divBdr>
            <w:top w:val="none" w:sz="0" w:space="0" w:color="auto"/>
            <w:left w:val="none" w:sz="0" w:space="0" w:color="auto"/>
            <w:bottom w:val="none" w:sz="0" w:space="0" w:color="auto"/>
            <w:right w:val="none" w:sz="0" w:space="0" w:color="auto"/>
          </w:divBdr>
        </w:div>
        <w:div w:id="1722097713">
          <w:marLeft w:val="32pt"/>
          <w:marRight w:val="0pt"/>
          <w:marTop w:val="0pt"/>
          <w:marBottom w:val="0pt"/>
          <w:divBdr>
            <w:top w:val="none" w:sz="0" w:space="0" w:color="auto"/>
            <w:left w:val="none" w:sz="0" w:space="0" w:color="auto"/>
            <w:bottom w:val="none" w:sz="0" w:space="0" w:color="auto"/>
            <w:right w:val="none" w:sz="0" w:space="0" w:color="auto"/>
          </w:divBdr>
        </w:div>
        <w:div w:id="235088475">
          <w:marLeft w:val="32pt"/>
          <w:marRight w:val="0pt"/>
          <w:marTop w:val="0pt"/>
          <w:marBottom w:val="0pt"/>
          <w:divBdr>
            <w:top w:val="none" w:sz="0" w:space="0" w:color="auto"/>
            <w:left w:val="none" w:sz="0" w:space="0" w:color="auto"/>
            <w:bottom w:val="none" w:sz="0" w:space="0" w:color="auto"/>
            <w:right w:val="none" w:sz="0" w:space="0" w:color="auto"/>
          </w:divBdr>
        </w:div>
        <w:div w:id="2127657578">
          <w:marLeft w:val="32pt"/>
          <w:marRight w:val="0pt"/>
          <w:marTop w:val="0pt"/>
          <w:marBottom w:val="0pt"/>
          <w:divBdr>
            <w:top w:val="none" w:sz="0" w:space="0" w:color="auto"/>
            <w:left w:val="none" w:sz="0" w:space="0" w:color="auto"/>
            <w:bottom w:val="none" w:sz="0" w:space="0" w:color="auto"/>
            <w:right w:val="none" w:sz="0" w:space="0" w:color="auto"/>
          </w:divBdr>
        </w:div>
        <w:div w:id="1706833465">
          <w:marLeft w:val="32pt"/>
          <w:marRight w:val="0pt"/>
          <w:marTop w:val="0pt"/>
          <w:marBottom w:val="0pt"/>
          <w:divBdr>
            <w:top w:val="none" w:sz="0" w:space="0" w:color="auto"/>
            <w:left w:val="none" w:sz="0" w:space="0" w:color="auto"/>
            <w:bottom w:val="none" w:sz="0" w:space="0" w:color="auto"/>
            <w:right w:val="none" w:sz="0" w:space="0" w:color="auto"/>
          </w:divBdr>
        </w:div>
        <w:div w:id="1042752354">
          <w:marLeft w:val="32pt"/>
          <w:marRight w:val="0pt"/>
          <w:marTop w:val="0pt"/>
          <w:marBottom w:val="0pt"/>
          <w:divBdr>
            <w:top w:val="none" w:sz="0" w:space="0" w:color="auto"/>
            <w:left w:val="none" w:sz="0" w:space="0" w:color="auto"/>
            <w:bottom w:val="none" w:sz="0" w:space="0" w:color="auto"/>
            <w:right w:val="none" w:sz="0" w:space="0" w:color="auto"/>
          </w:divBdr>
        </w:div>
        <w:div w:id="120465001">
          <w:marLeft w:val="32pt"/>
          <w:marRight w:val="0pt"/>
          <w:marTop w:val="0pt"/>
          <w:marBottom w:val="0pt"/>
          <w:divBdr>
            <w:top w:val="none" w:sz="0" w:space="0" w:color="auto"/>
            <w:left w:val="none" w:sz="0" w:space="0" w:color="auto"/>
            <w:bottom w:val="none" w:sz="0" w:space="0" w:color="auto"/>
            <w:right w:val="none" w:sz="0" w:space="0" w:color="auto"/>
          </w:divBdr>
        </w:div>
        <w:div w:id="276910370">
          <w:marLeft w:val="32pt"/>
          <w:marRight w:val="0pt"/>
          <w:marTop w:val="0pt"/>
          <w:marBottom w:val="0pt"/>
          <w:divBdr>
            <w:top w:val="none" w:sz="0" w:space="0" w:color="auto"/>
            <w:left w:val="none" w:sz="0" w:space="0" w:color="auto"/>
            <w:bottom w:val="none" w:sz="0" w:space="0" w:color="auto"/>
            <w:right w:val="none" w:sz="0" w:space="0" w:color="auto"/>
          </w:divBdr>
        </w:div>
      </w:divsChild>
    </w:div>
    <w:div w:id="910189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8968988">
          <w:marLeft w:val="32pt"/>
          <w:marRight w:val="0pt"/>
          <w:marTop w:val="0pt"/>
          <w:marBottom w:val="0pt"/>
          <w:divBdr>
            <w:top w:val="none" w:sz="0" w:space="0" w:color="auto"/>
            <w:left w:val="none" w:sz="0" w:space="0" w:color="auto"/>
            <w:bottom w:val="none" w:sz="0" w:space="0" w:color="auto"/>
            <w:right w:val="none" w:sz="0" w:space="0" w:color="auto"/>
          </w:divBdr>
        </w:div>
        <w:div w:id="1978682238">
          <w:marLeft w:val="32pt"/>
          <w:marRight w:val="0pt"/>
          <w:marTop w:val="0pt"/>
          <w:marBottom w:val="0pt"/>
          <w:divBdr>
            <w:top w:val="none" w:sz="0" w:space="0" w:color="auto"/>
            <w:left w:val="none" w:sz="0" w:space="0" w:color="auto"/>
            <w:bottom w:val="none" w:sz="0" w:space="0" w:color="auto"/>
            <w:right w:val="none" w:sz="0" w:space="0" w:color="auto"/>
          </w:divBdr>
        </w:div>
        <w:div w:id="978993552">
          <w:marLeft w:val="32pt"/>
          <w:marRight w:val="0pt"/>
          <w:marTop w:val="0pt"/>
          <w:marBottom w:val="0pt"/>
          <w:divBdr>
            <w:top w:val="none" w:sz="0" w:space="0" w:color="auto"/>
            <w:left w:val="none" w:sz="0" w:space="0" w:color="auto"/>
            <w:bottom w:val="none" w:sz="0" w:space="0" w:color="auto"/>
            <w:right w:val="none" w:sz="0" w:space="0" w:color="auto"/>
          </w:divBdr>
        </w:div>
        <w:div w:id="1114861350">
          <w:marLeft w:val="32pt"/>
          <w:marRight w:val="0pt"/>
          <w:marTop w:val="0pt"/>
          <w:marBottom w:val="0pt"/>
          <w:divBdr>
            <w:top w:val="none" w:sz="0" w:space="0" w:color="auto"/>
            <w:left w:val="none" w:sz="0" w:space="0" w:color="auto"/>
            <w:bottom w:val="none" w:sz="0" w:space="0" w:color="auto"/>
            <w:right w:val="none" w:sz="0" w:space="0" w:color="auto"/>
          </w:divBdr>
        </w:div>
        <w:div w:id="582572964">
          <w:marLeft w:val="32pt"/>
          <w:marRight w:val="0pt"/>
          <w:marTop w:val="0pt"/>
          <w:marBottom w:val="0pt"/>
          <w:divBdr>
            <w:top w:val="none" w:sz="0" w:space="0" w:color="auto"/>
            <w:left w:val="none" w:sz="0" w:space="0" w:color="auto"/>
            <w:bottom w:val="none" w:sz="0" w:space="0" w:color="auto"/>
            <w:right w:val="none" w:sz="0" w:space="0" w:color="auto"/>
          </w:divBdr>
        </w:div>
        <w:div w:id="1478453877">
          <w:marLeft w:val="32pt"/>
          <w:marRight w:val="0pt"/>
          <w:marTop w:val="0pt"/>
          <w:marBottom w:val="0pt"/>
          <w:divBdr>
            <w:top w:val="none" w:sz="0" w:space="0" w:color="auto"/>
            <w:left w:val="none" w:sz="0" w:space="0" w:color="auto"/>
            <w:bottom w:val="none" w:sz="0" w:space="0" w:color="auto"/>
            <w:right w:val="none" w:sz="0" w:space="0" w:color="auto"/>
          </w:divBdr>
        </w:div>
        <w:div w:id="1133016691">
          <w:marLeft w:val="32pt"/>
          <w:marRight w:val="0pt"/>
          <w:marTop w:val="0pt"/>
          <w:marBottom w:val="0pt"/>
          <w:divBdr>
            <w:top w:val="none" w:sz="0" w:space="0" w:color="auto"/>
            <w:left w:val="none" w:sz="0" w:space="0" w:color="auto"/>
            <w:bottom w:val="none" w:sz="0" w:space="0" w:color="auto"/>
            <w:right w:val="none" w:sz="0" w:space="0" w:color="auto"/>
          </w:divBdr>
        </w:div>
        <w:div w:id="1288778221">
          <w:marLeft w:val="32pt"/>
          <w:marRight w:val="0pt"/>
          <w:marTop w:val="0pt"/>
          <w:marBottom w:val="0pt"/>
          <w:divBdr>
            <w:top w:val="none" w:sz="0" w:space="0" w:color="auto"/>
            <w:left w:val="none" w:sz="0" w:space="0" w:color="auto"/>
            <w:bottom w:val="none" w:sz="0" w:space="0" w:color="auto"/>
            <w:right w:val="none" w:sz="0" w:space="0" w:color="auto"/>
          </w:divBdr>
        </w:div>
        <w:div w:id="1852257860">
          <w:marLeft w:val="32pt"/>
          <w:marRight w:val="0pt"/>
          <w:marTop w:val="0pt"/>
          <w:marBottom w:val="0pt"/>
          <w:divBdr>
            <w:top w:val="none" w:sz="0" w:space="0" w:color="auto"/>
            <w:left w:val="none" w:sz="0" w:space="0" w:color="auto"/>
            <w:bottom w:val="none" w:sz="0" w:space="0" w:color="auto"/>
            <w:right w:val="none" w:sz="0" w:space="0" w:color="auto"/>
          </w:divBdr>
        </w:div>
        <w:div w:id="2043287540">
          <w:marLeft w:val="32pt"/>
          <w:marRight w:val="0pt"/>
          <w:marTop w:val="0pt"/>
          <w:marBottom w:val="0pt"/>
          <w:divBdr>
            <w:top w:val="none" w:sz="0" w:space="0" w:color="auto"/>
            <w:left w:val="none" w:sz="0" w:space="0" w:color="auto"/>
            <w:bottom w:val="none" w:sz="0" w:space="0" w:color="auto"/>
            <w:right w:val="none" w:sz="0" w:space="0" w:color="auto"/>
          </w:divBdr>
        </w:div>
        <w:div w:id="214780892">
          <w:marLeft w:val="32pt"/>
          <w:marRight w:val="0pt"/>
          <w:marTop w:val="0pt"/>
          <w:marBottom w:val="0pt"/>
          <w:divBdr>
            <w:top w:val="none" w:sz="0" w:space="0" w:color="auto"/>
            <w:left w:val="none" w:sz="0" w:space="0" w:color="auto"/>
            <w:bottom w:val="none" w:sz="0" w:space="0" w:color="auto"/>
            <w:right w:val="none" w:sz="0" w:space="0" w:color="auto"/>
          </w:divBdr>
        </w:div>
        <w:div w:id="1620575197">
          <w:marLeft w:val="32pt"/>
          <w:marRight w:val="0pt"/>
          <w:marTop w:val="0pt"/>
          <w:marBottom w:val="0pt"/>
          <w:divBdr>
            <w:top w:val="none" w:sz="0" w:space="0" w:color="auto"/>
            <w:left w:val="none" w:sz="0" w:space="0" w:color="auto"/>
            <w:bottom w:val="none" w:sz="0" w:space="0" w:color="auto"/>
            <w:right w:val="none" w:sz="0" w:space="0" w:color="auto"/>
          </w:divBdr>
        </w:div>
        <w:div w:id="1033270512">
          <w:marLeft w:val="32pt"/>
          <w:marRight w:val="0pt"/>
          <w:marTop w:val="0pt"/>
          <w:marBottom w:val="0pt"/>
          <w:divBdr>
            <w:top w:val="none" w:sz="0" w:space="0" w:color="auto"/>
            <w:left w:val="none" w:sz="0" w:space="0" w:color="auto"/>
            <w:bottom w:val="none" w:sz="0" w:space="0" w:color="auto"/>
            <w:right w:val="none" w:sz="0" w:space="0" w:color="auto"/>
          </w:divBdr>
        </w:div>
        <w:div w:id="873347275">
          <w:marLeft w:val="32pt"/>
          <w:marRight w:val="0pt"/>
          <w:marTop w:val="0pt"/>
          <w:marBottom w:val="0pt"/>
          <w:divBdr>
            <w:top w:val="none" w:sz="0" w:space="0" w:color="auto"/>
            <w:left w:val="none" w:sz="0" w:space="0" w:color="auto"/>
            <w:bottom w:val="none" w:sz="0" w:space="0" w:color="auto"/>
            <w:right w:val="none" w:sz="0" w:space="0" w:color="auto"/>
          </w:divBdr>
        </w:div>
        <w:div w:id="1413622274">
          <w:marLeft w:val="32pt"/>
          <w:marRight w:val="0pt"/>
          <w:marTop w:val="0pt"/>
          <w:marBottom w:val="0pt"/>
          <w:divBdr>
            <w:top w:val="none" w:sz="0" w:space="0" w:color="auto"/>
            <w:left w:val="none" w:sz="0" w:space="0" w:color="auto"/>
            <w:bottom w:val="none" w:sz="0" w:space="0" w:color="auto"/>
            <w:right w:val="none" w:sz="0" w:space="0" w:color="auto"/>
          </w:divBdr>
        </w:div>
        <w:div w:id="359477542">
          <w:marLeft w:val="32pt"/>
          <w:marRight w:val="0pt"/>
          <w:marTop w:val="0pt"/>
          <w:marBottom w:val="0pt"/>
          <w:divBdr>
            <w:top w:val="none" w:sz="0" w:space="0" w:color="auto"/>
            <w:left w:val="none" w:sz="0" w:space="0" w:color="auto"/>
            <w:bottom w:val="none" w:sz="0" w:space="0" w:color="auto"/>
            <w:right w:val="none" w:sz="0" w:space="0" w:color="auto"/>
          </w:divBdr>
        </w:div>
        <w:div w:id="598679192">
          <w:marLeft w:val="32pt"/>
          <w:marRight w:val="0pt"/>
          <w:marTop w:val="0pt"/>
          <w:marBottom w:val="0pt"/>
          <w:divBdr>
            <w:top w:val="none" w:sz="0" w:space="0" w:color="auto"/>
            <w:left w:val="none" w:sz="0" w:space="0" w:color="auto"/>
            <w:bottom w:val="none" w:sz="0" w:space="0" w:color="auto"/>
            <w:right w:val="none" w:sz="0" w:space="0" w:color="auto"/>
          </w:divBdr>
        </w:div>
      </w:divsChild>
    </w:div>
    <w:div w:id="9162801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412172">
          <w:marLeft w:val="32pt"/>
          <w:marRight w:val="0pt"/>
          <w:marTop w:val="0pt"/>
          <w:marBottom w:val="0pt"/>
          <w:divBdr>
            <w:top w:val="none" w:sz="0" w:space="0" w:color="auto"/>
            <w:left w:val="none" w:sz="0" w:space="0" w:color="auto"/>
            <w:bottom w:val="none" w:sz="0" w:space="0" w:color="auto"/>
            <w:right w:val="none" w:sz="0" w:space="0" w:color="auto"/>
          </w:divBdr>
        </w:div>
        <w:div w:id="898443503">
          <w:marLeft w:val="32pt"/>
          <w:marRight w:val="0pt"/>
          <w:marTop w:val="0pt"/>
          <w:marBottom w:val="0pt"/>
          <w:divBdr>
            <w:top w:val="none" w:sz="0" w:space="0" w:color="auto"/>
            <w:left w:val="none" w:sz="0" w:space="0" w:color="auto"/>
            <w:bottom w:val="none" w:sz="0" w:space="0" w:color="auto"/>
            <w:right w:val="none" w:sz="0" w:space="0" w:color="auto"/>
          </w:divBdr>
        </w:div>
        <w:div w:id="1882159802">
          <w:marLeft w:val="32pt"/>
          <w:marRight w:val="0pt"/>
          <w:marTop w:val="0pt"/>
          <w:marBottom w:val="0pt"/>
          <w:divBdr>
            <w:top w:val="none" w:sz="0" w:space="0" w:color="auto"/>
            <w:left w:val="none" w:sz="0" w:space="0" w:color="auto"/>
            <w:bottom w:val="none" w:sz="0" w:space="0" w:color="auto"/>
            <w:right w:val="none" w:sz="0" w:space="0" w:color="auto"/>
          </w:divBdr>
        </w:div>
        <w:div w:id="1788500420">
          <w:marLeft w:val="32pt"/>
          <w:marRight w:val="0pt"/>
          <w:marTop w:val="0pt"/>
          <w:marBottom w:val="0pt"/>
          <w:divBdr>
            <w:top w:val="none" w:sz="0" w:space="0" w:color="auto"/>
            <w:left w:val="none" w:sz="0" w:space="0" w:color="auto"/>
            <w:bottom w:val="none" w:sz="0" w:space="0" w:color="auto"/>
            <w:right w:val="none" w:sz="0" w:space="0" w:color="auto"/>
          </w:divBdr>
        </w:div>
        <w:div w:id="1500074076">
          <w:marLeft w:val="32pt"/>
          <w:marRight w:val="0pt"/>
          <w:marTop w:val="0pt"/>
          <w:marBottom w:val="0pt"/>
          <w:divBdr>
            <w:top w:val="none" w:sz="0" w:space="0" w:color="auto"/>
            <w:left w:val="none" w:sz="0" w:space="0" w:color="auto"/>
            <w:bottom w:val="none" w:sz="0" w:space="0" w:color="auto"/>
            <w:right w:val="none" w:sz="0" w:space="0" w:color="auto"/>
          </w:divBdr>
        </w:div>
        <w:div w:id="1968849243">
          <w:marLeft w:val="32pt"/>
          <w:marRight w:val="0pt"/>
          <w:marTop w:val="0pt"/>
          <w:marBottom w:val="0pt"/>
          <w:divBdr>
            <w:top w:val="none" w:sz="0" w:space="0" w:color="auto"/>
            <w:left w:val="none" w:sz="0" w:space="0" w:color="auto"/>
            <w:bottom w:val="none" w:sz="0" w:space="0" w:color="auto"/>
            <w:right w:val="none" w:sz="0" w:space="0" w:color="auto"/>
          </w:divBdr>
        </w:div>
        <w:div w:id="1407455969">
          <w:marLeft w:val="32pt"/>
          <w:marRight w:val="0pt"/>
          <w:marTop w:val="0pt"/>
          <w:marBottom w:val="0pt"/>
          <w:divBdr>
            <w:top w:val="none" w:sz="0" w:space="0" w:color="auto"/>
            <w:left w:val="none" w:sz="0" w:space="0" w:color="auto"/>
            <w:bottom w:val="none" w:sz="0" w:space="0" w:color="auto"/>
            <w:right w:val="none" w:sz="0" w:space="0" w:color="auto"/>
          </w:divBdr>
        </w:div>
        <w:div w:id="1262303610">
          <w:marLeft w:val="32pt"/>
          <w:marRight w:val="0pt"/>
          <w:marTop w:val="0pt"/>
          <w:marBottom w:val="0pt"/>
          <w:divBdr>
            <w:top w:val="none" w:sz="0" w:space="0" w:color="auto"/>
            <w:left w:val="none" w:sz="0" w:space="0" w:color="auto"/>
            <w:bottom w:val="none" w:sz="0" w:space="0" w:color="auto"/>
            <w:right w:val="none" w:sz="0" w:space="0" w:color="auto"/>
          </w:divBdr>
        </w:div>
        <w:div w:id="147214609">
          <w:marLeft w:val="32pt"/>
          <w:marRight w:val="0pt"/>
          <w:marTop w:val="0pt"/>
          <w:marBottom w:val="0pt"/>
          <w:divBdr>
            <w:top w:val="none" w:sz="0" w:space="0" w:color="auto"/>
            <w:left w:val="none" w:sz="0" w:space="0" w:color="auto"/>
            <w:bottom w:val="none" w:sz="0" w:space="0" w:color="auto"/>
            <w:right w:val="none" w:sz="0" w:space="0" w:color="auto"/>
          </w:divBdr>
        </w:div>
        <w:div w:id="647323345">
          <w:marLeft w:val="32pt"/>
          <w:marRight w:val="0pt"/>
          <w:marTop w:val="0pt"/>
          <w:marBottom w:val="0pt"/>
          <w:divBdr>
            <w:top w:val="none" w:sz="0" w:space="0" w:color="auto"/>
            <w:left w:val="none" w:sz="0" w:space="0" w:color="auto"/>
            <w:bottom w:val="none" w:sz="0" w:space="0" w:color="auto"/>
            <w:right w:val="none" w:sz="0" w:space="0" w:color="auto"/>
          </w:divBdr>
        </w:div>
        <w:div w:id="252468986">
          <w:marLeft w:val="32pt"/>
          <w:marRight w:val="0pt"/>
          <w:marTop w:val="0pt"/>
          <w:marBottom w:val="0pt"/>
          <w:divBdr>
            <w:top w:val="none" w:sz="0" w:space="0" w:color="auto"/>
            <w:left w:val="none" w:sz="0" w:space="0" w:color="auto"/>
            <w:bottom w:val="none" w:sz="0" w:space="0" w:color="auto"/>
            <w:right w:val="none" w:sz="0" w:space="0" w:color="auto"/>
          </w:divBdr>
        </w:div>
        <w:div w:id="782073122">
          <w:marLeft w:val="32pt"/>
          <w:marRight w:val="0pt"/>
          <w:marTop w:val="0pt"/>
          <w:marBottom w:val="0pt"/>
          <w:divBdr>
            <w:top w:val="none" w:sz="0" w:space="0" w:color="auto"/>
            <w:left w:val="none" w:sz="0" w:space="0" w:color="auto"/>
            <w:bottom w:val="none" w:sz="0" w:space="0" w:color="auto"/>
            <w:right w:val="none" w:sz="0" w:space="0" w:color="auto"/>
          </w:divBdr>
        </w:div>
        <w:div w:id="672730413">
          <w:marLeft w:val="32pt"/>
          <w:marRight w:val="0pt"/>
          <w:marTop w:val="0pt"/>
          <w:marBottom w:val="0pt"/>
          <w:divBdr>
            <w:top w:val="none" w:sz="0" w:space="0" w:color="auto"/>
            <w:left w:val="none" w:sz="0" w:space="0" w:color="auto"/>
            <w:bottom w:val="none" w:sz="0" w:space="0" w:color="auto"/>
            <w:right w:val="none" w:sz="0" w:space="0" w:color="auto"/>
          </w:divBdr>
        </w:div>
        <w:div w:id="16932306">
          <w:marLeft w:val="32pt"/>
          <w:marRight w:val="0pt"/>
          <w:marTop w:val="0pt"/>
          <w:marBottom w:val="0pt"/>
          <w:divBdr>
            <w:top w:val="none" w:sz="0" w:space="0" w:color="auto"/>
            <w:left w:val="none" w:sz="0" w:space="0" w:color="auto"/>
            <w:bottom w:val="none" w:sz="0" w:space="0" w:color="auto"/>
            <w:right w:val="none" w:sz="0" w:space="0" w:color="auto"/>
          </w:divBdr>
        </w:div>
        <w:div w:id="1705060733">
          <w:marLeft w:val="32pt"/>
          <w:marRight w:val="0pt"/>
          <w:marTop w:val="0pt"/>
          <w:marBottom w:val="0pt"/>
          <w:divBdr>
            <w:top w:val="none" w:sz="0" w:space="0" w:color="auto"/>
            <w:left w:val="none" w:sz="0" w:space="0" w:color="auto"/>
            <w:bottom w:val="none" w:sz="0" w:space="0" w:color="auto"/>
            <w:right w:val="none" w:sz="0" w:space="0" w:color="auto"/>
          </w:divBdr>
        </w:div>
      </w:divsChild>
    </w:div>
    <w:div w:id="916666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567149">
          <w:marLeft w:val="32pt"/>
          <w:marRight w:val="0pt"/>
          <w:marTop w:val="0pt"/>
          <w:marBottom w:val="0pt"/>
          <w:divBdr>
            <w:top w:val="none" w:sz="0" w:space="0" w:color="auto"/>
            <w:left w:val="none" w:sz="0" w:space="0" w:color="auto"/>
            <w:bottom w:val="none" w:sz="0" w:space="0" w:color="auto"/>
            <w:right w:val="none" w:sz="0" w:space="0" w:color="auto"/>
          </w:divBdr>
        </w:div>
        <w:div w:id="1453551929">
          <w:marLeft w:val="32pt"/>
          <w:marRight w:val="0pt"/>
          <w:marTop w:val="0pt"/>
          <w:marBottom w:val="0pt"/>
          <w:divBdr>
            <w:top w:val="none" w:sz="0" w:space="0" w:color="auto"/>
            <w:left w:val="none" w:sz="0" w:space="0" w:color="auto"/>
            <w:bottom w:val="none" w:sz="0" w:space="0" w:color="auto"/>
            <w:right w:val="none" w:sz="0" w:space="0" w:color="auto"/>
          </w:divBdr>
        </w:div>
        <w:div w:id="918714397">
          <w:marLeft w:val="32pt"/>
          <w:marRight w:val="0pt"/>
          <w:marTop w:val="0pt"/>
          <w:marBottom w:val="0pt"/>
          <w:divBdr>
            <w:top w:val="none" w:sz="0" w:space="0" w:color="auto"/>
            <w:left w:val="none" w:sz="0" w:space="0" w:color="auto"/>
            <w:bottom w:val="none" w:sz="0" w:space="0" w:color="auto"/>
            <w:right w:val="none" w:sz="0" w:space="0" w:color="auto"/>
          </w:divBdr>
        </w:div>
        <w:div w:id="395592446">
          <w:marLeft w:val="32pt"/>
          <w:marRight w:val="0pt"/>
          <w:marTop w:val="0pt"/>
          <w:marBottom w:val="0pt"/>
          <w:divBdr>
            <w:top w:val="none" w:sz="0" w:space="0" w:color="auto"/>
            <w:left w:val="none" w:sz="0" w:space="0" w:color="auto"/>
            <w:bottom w:val="none" w:sz="0" w:space="0" w:color="auto"/>
            <w:right w:val="none" w:sz="0" w:space="0" w:color="auto"/>
          </w:divBdr>
        </w:div>
        <w:div w:id="806124621">
          <w:marLeft w:val="32pt"/>
          <w:marRight w:val="0pt"/>
          <w:marTop w:val="0pt"/>
          <w:marBottom w:val="0pt"/>
          <w:divBdr>
            <w:top w:val="none" w:sz="0" w:space="0" w:color="auto"/>
            <w:left w:val="none" w:sz="0" w:space="0" w:color="auto"/>
            <w:bottom w:val="none" w:sz="0" w:space="0" w:color="auto"/>
            <w:right w:val="none" w:sz="0" w:space="0" w:color="auto"/>
          </w:divBdr>
        </w:div>
        <w:div w:id="1286423376">
          <w:marLeft w:val="32pt"/>
          <w:marRight w:val="0pt"/>
          <w:marTop w:val="0pt"/>
          <w:marBottom w:val="0pt"/>
          <w:divBdr>
            <w:top w:val="none" w:sz="0" w:space="0" w:color="auto"/>
            <w:left w:val="none" w:sz="0" w:space="0" w:color="auto"/>
            <w:bottom w:val="none" w:sz="0" w:space="0" w:color="auto"/>
            <w:right w:val="none" w:sz="0" w:space="0" w:color="auto"/>
          </w:divBdr>
        </w:div>
        <w:div w:id="2027362813">
          <w:marLeft w:val="32pt"/>
          <w:marRight w:val="0pt"/>
          <w:marTop w:val="0pt"/>
          <w:marBottom w:val="0pt"/>
          <w:divBdr>
            <w:top w:val="none" w:sz="0" w:space="0" w:color="auto"/>
            <w:left w:val="none" w:sz="0" w:space="0" w:color="auto"/>
            <w:bottom w:val="none" w:sz="0" w:space="0" w:color="auto"/>
            <w:right w:val="none" w:sz="0" w:space="0" w:color="auto"/>
          </w:divBdr>
        </w:div>
        <w:div w:id="372778644">
          <w:marLeft w:val="32pt"/>
          <w:marRight w:val="0pt"/>
          <w:marTop w:val="0pt"/>
          <w:marBottom w:val="0pt"/>
          <w:divBdr>
            <w:top w:val="none" w:sz="0" w:space="0" w:color="auto"/>
            <w:left w:val="none" w:sz="0" w:space="0" w:color="auto"/>
            <w:bottom w:val="none" w:sz="0" w:space="0" w:color="auto"/>
            <w:right w:val="none" w:sz="0" w:space="0" w:color="auto"/>
          </w:divBdr>
        </w:div>
        <w:div w:id="391467383">
          <w:marLeft w:val="32pt"/>
          <w:marRight w:val="0pt"/>
          <w:marTop w:val="0pt"/>
          <w:marBottom w:val="0pt"/>
          <w:divBdr>
            <w:top w:val="none" w:sz="0" w:space="0" w:color="auto"/>
            <w:left w:val="none" w:sz="0" w:space="0" w:color="auto"/>
            <w:bottom w:val="none" w:sz="0" w:space="0" w:color="auto"/>
            <w:right w:val="none" w:sz="0" w:space="0" w:color="auto"/>
          </w:divBdr>
        </w:div>
        <w:div w:id="1505583382">
          <w:marLeft w:val="32pt"/>
          <w:marRight w:val="0pt"/>
          <w:marTop w:val="0pt"/>
          <w:marBottom w:val="0pt"/>
          <w:divBdr>
            <w:top w:val="none" w:sz="0" w:space="0" w:color="auto"/>
            <w:left w:val="none" w:sz="0" w:space="0" w:color="auto"/>
            <w:bottom w:val="none" w:sz="0" w:space="0" w:color="auto"/>
            <w:right w:val="none" w:sz="0" w:space="0" w:color="auto"/>
          </w:divBdr>
        </w:div>
        <w:div w:id="587933138">
          <w:marLeft w:val="32pt"/>
          <w:marRight w:val="0pt"/>
          <w:marTop w:val="0pt"/>
          <w:marBottom w:val="0pt"/>
          <w:divBdr>
            <w:top w:val="none" w:sz="0" w:space="0" w:color="auto"/>
            <w:left w:val="none" w:sz="0" w:space="0" w:color="auto"/>
            <w:bottom w:val="none" w:sz="0" w:space="0" w:color="auto"/>
            <w:right w:val="none" w:sz="0" w:space="0" w:color="auto"/>
          </w:divBdr>
        </w:div>
        <w:div w:id="1839493056">
          <w:marLeft w:val="32pt"/>
          <w:marRight w:val="0pt"/>
          <w:marTop w:val="0pt"/>
          <w:marBottom w:val="0pt"/>
          <w:divBdr>
            <w:top w:val="none" w:sz="0" w:space="0" w:color="auto"/>
            <w:left w:val="none" w:sz="0" w:space="0" w:color="auto"/>
            <w:bottom w:val="none" w:sz="0" w:space="0" w:color="auto"/>
            <w:right w:val="none" w:sz="0" w:space="0" w:color="auto"/>
          </w:divBdr>
        </w:div>
        <w:div w:id="1072773153">
          <w:marLeft w:val="32pt"/>
          <w:marRight w:val="0pt"/>
          <w:marTop w:val="0pt"/>
          <w:marBottom w:val="0pt"/>
          <w:divBdr>
            <w:top w:val="none" w:sz="0" w:space="0" w:color="auto"/>
            <w:left w:val="none" w:sz="0" w:space="0" w:color="auto"/>
            <w:bottom w:val="none" w:sz="0" w:space="0" w:color="auto"/>
            <w:right w:val="none" w:sz="0" w:space="0" w:color="auto"/>
          </w:divBdr>
        </w:div>
        <w:div w:id="1975796932">
          <w:marLeft w:val="32pt"/>
          <w:marRight w:val="0pt"/>
          <w:marTop w:val="0pt"/>
          <w:marBottom w:val="0pt"/>
          <w:divBdr>
            <w:top w:val="none" w:sz="0" w:space="0" w:color="auto"/>
            <w:left w:val="none" w:sz="0" w:space="0" w:color="auto"/>
            <w:bottom w:val="none" w:sz="0" w:space="0" w:color="auto"/>
            <w:right w:val="none" w:sz="0" w:space="0" w:color="auto"/>
          </w:divBdr>
        </w:div>
      </w:divsChild>
    </w:div>
    <w:div w:id="9267641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7600752">
          <w:marLeft w:val="32pt"/>
          <w:marRight w:val="0pt"/>
          <w:marTop w:val="0pt"/>
          <w:marBottom w:val="0pt"/>
          <w:divBdr>
            <w:top w:val="none" w:sz="0" w:space="0" w:color="auto"/>
            <w:left w:val="none" w:sz="0" w:space="0" w:color="auto"/>
            <w:bottom w:val="none" w:sz="0" w:space="0" w:color="auto"/>
            <w:right w:val="none" w:sz="0" w:space="0" w:color="auto"/>
          </w:divBdr>
        </w:div>
        <w:div w:id="218634213">
          <w:marLeft w:val="32pt"/>
          <w:marRight w:val="0pt"/>
          <w:marTop w:val="0pt"/>
          <w:marBottom w:val="0pt"/>
          <w:divBdr>
            <w:top w:val="none" w:sz="0" w:space="0" w:color="auto"/>
            <w:left w:val="none" w:sz="0" w:space="0" w:color="auto"/>
            <w:bottom w:val="none" w:sz="0" w:space="0" w:color="auto"/>
            <w:right w:val="none" w:sz="0" w:space="0" w:color="auto"/>
          </w:divBdr>
        </w:div>
        <w:div w:id="758255298">
          <w:marLeft w:val="32pt"/>
          <w:marRight w:val="0pt"/>
          <w:marTop w:val="0pt"/>
          <w:marBottom w:val="0pt"/>
          <w:divBdr>
            <w:top w:val="none" w:sz="0" w:space="0" w:color="auto"/>
            <w:left w:val="none" w:sz="0" w:space="0" w:color="auto"/>
            <w:bottom w:val="none" w:sz="0" w:space="0" w:color="auto"/>
            <w:right w:val="none" w:sz="0" w:space="0" w:color="auto"/>
          </w:divBdr>
        </w:div>
        <w:div w:id="660233210">
          <w:marLeft w:val="32pt"/>
          <w:marRight w:val="0pt"/>
          <w:marTop w:val="0pt"/>
          <w:marBottom w:val="0pt"/>
          <w:divBdr>
            <w:top w:val="none" w:sz="0" w:space="0" w:color="auto"/>
            <w:left w:val="none" w:sz="0" w:space="0" w:color="auto"/>
            <w:bottom w:val="none" w:sz="0" w:space="0" w:color="auto"/>
            <w:right w:val="none" w:sz="0" w:space="0" w:color="auto"/>
          </w:divBdr>
        </w:div>
        <w:div w:id="443311486">
          <w:marLeft w:val="32pt"/>
          <w:marRight w:val="0pt"/>
          <w:marTop w:val="0pt"/>
          <w:marBottom w:val="0pt"/>
          <w:divBdr>
            <w:top w:val="none" w:sz="0" w:space="0" w:color="auto"/>
            <w:left w:val="none" w:sz="0" w:space="0" w:color="auto"/>
            <w:bottom w:val="none" w:sz="0" w:space="0" w:color="auto"/>
            <w:right w:val="none" w:sz="0" w:space="0" w:color="auto"/>
          </w:divBdr>
        </w:div>
        <w:div w:id="689793253">
          <w:marLeft w:val="32pt"/>
          <w:marRight w:val="0pt"/>
          <w:marTop w:val="0pt"/>
          <w:marBottom w:val="0pt"/>
          <w:divBdr>
            <w:top w:val="none" w:sz="0" w:space="0" w:color="auto"/>
            <w:left w:val="none" w:sz="0" w:space="0" w:color="auto"/>
            <w:bottom w:val="none" w:sz="0" w:space="0" w:color="auto"/>
            <w:right w:val="none" w:sz="0" w:space="0" w:color="auto"/>
          </w:divBdr>
        </w:div>
        <w:div w:id="1313680464">
          <w:marLeft w:val="32pt"/>
          <w:marRight w:val="0pt"/>
          <w:marTop w:val="0pt"/>
          <w:marBottom w:val="0pt"/>
          <w:divBdr>
            <w:top w:val="none" w:sz="0" w:space="0" w:color="auto"/>
            <w:left w:val="none" w:sz="0" w:space="0" w:color="auto"/>
            <w:bottom w:val="none" w:sz="0" w:space="0" w:color="auto"/>
            <w:right w:val="none" w:sz="0" w:space="0" w:color="auto"/>
          </w:divBdr>
        </w:div>
        <w:div w:id="517937147">
          <w:marLeft w:val="32pt"/>
          <w:marRight w:val="0pt"/>
          <w:marTop w:val="0pt"/>
          <w:marBottom w:val="0pt"/>
          <w:divBdr>
            <w:top w:val="none" w:sz="0" w:space="0" w:color="auto"/>
            <w:left w:val="none" w:sz="0" w:space="0" w:color="auto"/>
            <w:bottom w:val="none" w:sz="0" w:space="0" w:color="auto"/>
            <w:right w:val="none" w:sz="0" w:space="0" w:color="auto"/>
          </w:divBdr>
        </w:div>
        <w:div w:id="320041755">
          <w:marLeft w:val="32pt"/>
          <w:marRight w:val="0pt"/>
          <w:marTop w:val="0pt"/>
          <w:marBottom w:val="0pt"/>
          <w:divBdr>
            <w:top w:val="none" w:sz="0" w:space="0" w:color="auto"/>
            <w:left w:val="none" w:sz="0" w:space="0" w:color="auto"/>
            <w:bottom w:val="none" w:sz="0" w:space="0" w:color="auto"/>
            <w:right w:val="none" w:sz="0" w:space="0" w:color="auto"/>
          </w:divBdr>
        </w:div>
        <w:div w:id="205336577">
          <w:marLeft w:val="32pt"/>
          <w:marRight w:val="0pt"/>
          <w:marTop w:val="0pt"/>
          <w:marBottom w:val="0pt"/>
          <w:divBdr>
            <w:top w:val="none" w:sz="0" w:space="0" w:color="auto"/>
            <w:left w:val="none" w:sz="0" w:space="0" w:color="auto"/>
            <w:bottom w:val="none" w:sz="0" w:space="0" w:color="auto"/>
            <w:right w:val="none" w:sz="0" w:space="0" w:color="auto"/>
          </w:divBdr>
        </w:div>
        <w:div w:id="740255635">
          <w:marLeft w:val="32pt"/>
          <w:marRight w:val="0pt"/>
          <w:marTop w:val="0pt"/>
          <w:marBottom w:val="0pt"/>
          <w:divBdr>
            <w:top w:val="none" w:sz="0" w:space="0" w:color="auto"/>
            <w:left w:val="none" w:sz="0" w:space="0" w:color="auto"/>
            <w:bottom w:val="none" w:sz="0" w:space="0" w:color="auto"/>
            <w:right w:val="none" w:sz="0" w:space="0" w:color="auto"/>
          </w:divBdr>
        </w:div>
        <w:div w:id="718087335">
          <w:marLeft w:val="32pt"/>
          <w:marRight w:val="0pt"/>
          <w:marTop w:val="0pt"/>
          <w:marBottom w:val="0pt"/>
          <w:divBdr>
            <w:top w:val="none" w:sz="0" w:space="0" w:color="auto"/>
            <w:left w:val="none" w:sz="0" w:space="0" w:color="auto"/>
            <w:bottom w:val="none" w:sz="0" w:space="0" w:color="auto"/>
            <w:right w:val="none" w:sz="0" w:space="0" w:color="auto"/>
          </w:divBdr>
        </w:div>
        <w:div w:id="678849531">
          <w:marLeft w:val="32pt"/>
          <w:marRight w:val="0pt"/>
          <w:marTop w:val="0pt"/>
          <w:marBottom w:val="0pt"/>
          <w:divBdr>
            <w:top w:val="none" w:sz="0" w:space="0" w:color="auto"/>
            <w:left w:val="none" w:sz="0" w:space="0" w:color="auto"/>
            <w:bottom w:val="none" w:sz="0" w:space="0" w:color="auto"/>
            <w:right w:val="none" w:sz="0" w:space="0" w:color="auto"/>
          </w:divBdr>
        </w:div>
        <w:div w:id="610749368">
          <w:marLeft w:val="32pt"/>
          <w:marRight w:val="0pt"/>
          <w:marTop w:val="0pt"/>
          <w:marBottom w:val="0pt"/>
          <w:divBdr>
            <w:top w:val="none" w:sz="0" w:space="0" w:color="auto"/>
            <w:left w:val="none" w:sz="0" w:space="0" w:color="auto"/>
            <w:bottom w:val="none" w:sz="0" w:space="0" w:color="auto"/>
            <w:right w:val="none" w:sz="0" w:space="0" w:color="auto"/>
          </w:divBdr>
        </w:div>
        <w:div w:id="1744794245">
          <w:marLeft w:val="32pt"/>
          <w:marRight w:val="0pt"/>
          <w:marTop w:val="0pt"/>
          <w:marBottom w:val="0pt"/>
          <w:divBdr>
            <w:top w:val="none" w:sz="0" w:space="0" w:color="auto"/>
            <w:left w:val="none" w:sz="0" w:space="0" w:color="auto"/>
            <w:bottom w:val="none" w:sz="0" w:space="0" w:color="auto"/>
            <w:right w:val="none" w:sz="0" w:space="0" w:color="auto"/>
          </w:divBdr>
        </w:div>
        <w:div w:id="247543706">
          <w:marLeft w:val="32pt"/>
          <w:marRight w:val="0pt"/>
          <w:marTop w:val="0pt"/>
          <w:marBottom w:val="0pt"/>
          <w:divBdr>
            <w:top w:val="none" w:sz="0" w:space="0" w:color="auto"/>
            <w:left w:val="none" w:sz="0" w:space="0" w:color="auto"/>
            <w:bottom w:val="none" w:sz="0" w:space="0" w:color="auto"/>
            <w:right w:val="none" w:sz="0" w:space="0" w:color="auto"/>
          </w:divBdr>
        </w:div>
      </w:divsChild>
    </w:div>
    <w:div w:id="9410366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077178">
          <w:marLeft w:val="32pt"/>
          <w:marRight w:val="0pt"/>
          <w:marTop w:val="0pt"/>
          <w:marBottom w:val="0pt"/>
          <w:divBdr>
            <w:top w:val="none" w:sz="0" w:space="0" w:color="auto"/>
            <w:left w:val="none" w:sz="0" w:space="0" w:color="auto"/>
            <w:bottom w:val="none" w:sz="0" w:space="0" w:color="auto"/>
            <w:right w:val="none" w:sz="0" w:space="0" w:color="auto"/>
          </w:divBdr>
        </w:div>
        <w:div w:id="1108503974">
          <w:marLeft w:val="32pt"/>
          <w:marRight w:val="0pt"/>
          <w:marTop w:val="0pt"/>
          <w:marBottom w:val="0pt"/>
          <w:divBdr>
            <w:top w:val="none" w:sz="0" w:space="0" w:color="auto"/>
            <w:left w:val="none" w:sz="0" w:space="0" w:color="auto"/>
            <w:bottom w:val="none" w:sz="0" w:space="0" w:color="auto"/>
            <w:right w:val="none" w:sz="0" w:space="0" w:color="auto"/>
          </w:divBdr>
        </w:div>
        <w:div w:id="639385432">
          <w:marLeft w:val="32pt"/>
          <w:marRight w:val="0pt"/>
          <w:marTop w:val="0pt"/>
          <w:marBottom w:val="0pt"/>
          <w:divBdr>
            <w:top w:val="none" w:sz="0" w:space="0" w:color="auto"/>
            <w:left w:val="none" w:sz="0" w:space="0" w:color="auto"/>
            <w:bottom w:val="none" w:sz="0" w:space="0" w:color="auto"/>
            <w:right w:val="none" w:sz="0" w:space="0" w:color="auto"/>
          </w:divBdr>
        </w:div>
        <w:div w:id="1071073940">
          <w:marLeft w:val="32pt"/>
          <w:marRight w:val="0pt"/>
          <w:marTop w:val="0pt"/>
          <w:marBottom w:val="0pt"/>
          <w:divBdr>
            <w:top w:val="none" w:sz="0" w:space="0" w:color="auto"/>
            <w:left w:val="none" w:sz="0" w:space="0" w:color="auto"/>
            <w:bottom w:val="none" w:sz="0" w:space="0" w:color="auto"/>
            <w:right w:val="none" w:sz="0" w:space="0" w:color="auto"/>
          </w:divBdr>
        </w:div>
        <w:div w:id="929629129">
          <w:marLeft w:val="32pt"/>
          <w:marRight w:val="0pt"/>
          <w:marTop w:val="0pt"/>
          <w:marBottom w:val="0pt"/>
          <w:divBdr>
            <w:top w:val="none" w:sz="0" w:space="0" w:color="auto"/>
            <w:left w:val="none" w:sz="0" w:space="0" w:color="auto"/>
            <w:bottom w:val="none" w:sz="0" w:space="0" w:color="auto"/>
            <w:right w:val="none" w:sz="0" w:space="0" w:color="auto"/>
          </w:divBdr>
        </w:div>
        <w:div w:id="811754447">
          <w:marLeft w:val="32pt"/>
          <w:marRight w:val="0pt"/>
          <w:marTop w:val="0pt"/>
          <w:marBottom w:val="0pt"/>
          <w:divBdr>
            <w:top w:val="none" w:sz="0" w:space="0" w:color="auto"/>
            <w:left w:val="none" w:sz="0" w:space="0" w:color="auto"/>
            <w:bottom w:val="none" w:sz="0" w:space="0" w:color="auto"/>
            <w:right w:val="none" w:sz="0" w:space="0" w:color="auto"/>
          </w:divBdr>
        </w:div>
        <w:div w:id="399716733">
          <w:marLeft w:val="32pt"/>
          <w:marRight w:val="0pt"/>
          <w:marTop w:val="0pt"/>
          <w:marBottom w:val="0pt"/>
          <w:divBdr>
            <w:top w:val="none" w:sz="0" w:space="0" w:color="auto"/>
            <w:left w:val="none" w:sz="0" w:space="0" w:color="auto"/>
            <w:bottom w:val="none" w:sz="0" w:space="0" w:color="auto"/>
            <w:right w:val="none" w:sz="0" w:space="0" w:color="auto"/>
          </w:divBdr>
        </w:div>
        <w:div w:id="254826756">
          <w:marLeft w:val="32pt"/>
          <w:marRight w:val="0pt"/>
          <w:marTop w:val="0pt"/>
          <w:marBottom w:val="0pt"/>
          <w:divBdr>
            <w:top w:val="none" w:sz="0" w:space="0" w:color="auto"/>
            <w:left w:val="none" w:sz="0" w:space="0" w:color="auto"/>
            <w:bottom w:val="none" w:sz="0" w:space="0" w:color="auto"/>
            <w:right w:val="none" w:sz="0" w:space="0" w:color="auto"/>
          </w:divBdr>
        </w:div>
        <w:div w:id="162673180">
          <w:marLeft w:val="32pt"/>
          <w:marRight w:val="0pt"/>
          <w:marTop w:val="0pt"/>
          <w:marBottom w:val="0pt"/>
          <w:divBdr>
            <w:top w:val="none" w:sz="0" w:space="0" w:color="auto"/>
            <w:left w:val="none" w:sz="0" w:space="0" w:color="auto"/>
            <w:bottom w:val="none" w:sz="0" w:space="0" w:color="auto"/>
            <w:right w:val="none" w:sz="0" w:space="0" w:color="auto"/>
          </w:divBdr>
        </w:div>
        <w:div w:id="1827477863">
          <w:marLeft w:val="32pt"/>
          <w:marRight w:val="0pt"/>
          <w:marTop w:val="0pt"/>
          <w:marBottom w:val="0pt"/>
          <w:divBdr>
            <w:top w:val="none" w:sz="0" w:space="0" w:color="auto"/>
            <w:left w:val="none" w:sz="0" w:space="0" w:color="auto"/>
            <w:bottom w:val="none" w:sz="0" w:space="0" w:color="auto"/>
            <w:right w:val="none" w:sz="0" w:space="0" w:color="auto"/>
          </w:divBdr>
        </w:div>
        <w:div w:id="309596472">
          <w:marLeft w:val="32pt"/>
          <w:marRight w:val="0pt"/>
          <w:marTop w:val="0pt"/>
          <w:marBottom w:val="0pt"/>
          <w:divBdr>
            <w:top w:val="none" w:sz="0" w:space="0" w:color="auto"/>
            <w:left w:val="none" w:sz="0" w:space="0" w:color="auto"/>
            <w:bottom w:val="none" w:sz="0" w:space="0" w:color="auto"/>
            <w:right w:val="none" w:sz="0" w:space="0" w:color="auto"/>
          </w:divBdr>
        </w:div>
        <w:div w:id="698580928">
          <w:marLeft w:val="32pt"/>
          <w:marRight w:val="0pt"/>
          <w:marTop w:val="0pt"/>
          <w:marBottom w:val="0pt"/>
          <w:divBdr>
            <w:top w:val="none" w:sz="0" w:space="0" w:color="auto"/>
            <w:left w:val="none" w:sz="0" w:space="0" w:color="auto"/>
            <w:bottom w:val="none" w:sz="0" w:space="0" w:color="auto"/>
            <w:right w:val="none" w:sz="0" w:space="0" w:color="auto"/>
          </w:divBdr>
        </w:div>
        <w:div w:id="600380204">
          <w:marLeft w:val="32pt"/>
          <w:marRight w:val="0pt"/>
          <w:marTop w:val="0pt"/>
          <w:marBottom w:val="0pt"/>
          <w:divBdr>
            <w:top w:val="none" w:sz="0" w:space="0" w:color="auto"/>
            <w:left w:val="none" w:sz="0" w:space="0" w:color="auto"/>
            <w:bottom w:val="none" w:sz="0" w:space="0" w:color="auto"/>
            <w:right w:val="none" w:sz="0" w:space="0" w:color="auto"/>
          </w:divBdr>
        </w:div>
        <w:div w:id="359089080">
          <w:marLeft w:val="32pt"/>
          <w:marRight w:val="0pt"/>
          <w:marTop w:val="0pt"/>
          <w:marBottom w:val="0pt"/>
          <w:divBdr>
            <w:top w:val="none" w:sz="0" w:space="0" w:color="auto"/>
            <w:left w:val="none" w:sz="0" w:space="0" w:color="auto"/>
            <w:bottom w:val="none" w:sz="0" w:space="0" w:color="auto"/>
            <w:right w:val="none" w:sz="0" w:space="0" w:color="auto"/>
          </w:divBdr>
        </w:div>
        <w:div w:id="35351247">
          <w:marLeft w:val="32pt"/>
          <w:marRight w:val="0pt"/>
          <w:marTop w:val="0pt"/>
          <w:marBottom w:val="0pt"/>
          <w:divBdr>
            <w:top w:val="none" w:sz="0" w:space="0" w:color="auto"/>
            <w:left w:val="none" w:sz="0" w:space="0" w:color="auto"/>
            <w:bottom w:val="none" w:sz="0" w:space="0" w:color="auto"/>
            <w:right w:val="none" w:sz="0" w:space="0" w:color="auto"/>
          </w:divBdr>
        </w:div>
        <w:div w:id="993484846">
          <w:marLeft w:val="32pt"/>
          <w:marRight w:val="0pt"/>
          <w:marTop w:val="0pt"/>
          <w:marBottom w:val="0pt"/>
          <w:divBdr>
            <w:top w:val="none" w:sz="0" w:space="0" w:color="auto"/>
            <w:left w:val="none" w:sz="0" w:space="0" w:color="auto"/>
            <w:bottom w:val="none" w:sz="0" w:space="0" w:color="auto"/>
            <w:right w:val="none" w:sz="0" w:space="0" w:color="auto"/>
          </w:divBdr>
        </w:div>
        <w:div w:id="2028368556">
          <w:marLeft w:val="32pt"/>
          <w:marRight w:val="0pt"/>
          <w:marTop w:val="0pt"/>
          <w:marBottom w:val="0pt"/>
          <w:divBdr>
            <w:top w:val="none" w:sz="0" w:space="0" w:color="auto"/>
            <w:left w:val="none" w:sz="0" w:space="0" w:color="auto"/>
            <w:bottom w:val="none" w:sz="0" w:space="0" w:color="auto"/>
            <w:right w:val="none" w:sz="0" w:space="0" w:color="auto"/>
          </w:divBdr>
        </w:div>
        <w:div w:id="1727727874">
          <w:marLeft w:val="32pt"/>
          <w:marRight w:val="0pt"/>
          <w:marTop w:val="0pt"/>
          <w:marBottom w:val="0pt"/>
          <w:divBdr>
            <w:top w:val="none" w:sz="0" w:space="0" w:color="auto"/>
            <w:left w:val="none" w:sz="0" w:space="0" w:color="auto"/>
            <w:bottom w:val="none" w:sz="0" w:space="0" w:color="auto"/>
            <w:right w:val="none" w:sz="0" w:space="0" w:color="auto"/>
          </w:divBdr>
        </w:div>
        <w:div w:id="439685838">
          <w:marLeft w:val="32pt"/>
          <w:marRight w:val="0pt"/>
          <w:marTop w:val="0pt"/>
          <w:marBottom w:val="0pt"/>
          <w:divBdr>
            <w:top w:val="none" w:sz="0" w:space="0" w:color="auto"/>
            <w:left w:val="none" w:sz="0" w:space="0" w:color="auto"/>
            <w:bottom w:val="none" w:sz="0" w:space="0" w:color="auto"/>
            <w:right w:val="none" w:sz="0" w:space="0" w:color="auto"/>
          </w:divBdr>
        </w:div>
        <w:div w:id="31273072">
          <w:marLeft w:val="32pt"/>
          <w:marRight w:val="0pt"/>
          <w:marTop w:val="0pt"/>
          <w:marBottom w:val="0pt"/>
          <w:divBdr>
            <w:top w:val="none" w:sz="0" w:space="0" w:color="auto"/>
            <w:left w:val="none" w:sz="0" w:space="0" w:color="auto"/>
            <w:bottom w:val="none" w:sz="0" w:space="0" w:color="auto"/>
            <w:right w:val="none" w:sz="0" w:space="0" w:color="auto"/>
          </w:divBdr>
        </w:div>
        <w:div w:id="1487936221">
          <w:marLeft w:val="32pt"/>
          <w:marRight w:val="0pt"/>
          <w:marTop w:val="0pt"/>
          <w:marBottom w:val="0pt"/>
          <w:divBdr>
            <w:top w:val="none" w:sz="0" w:space="0" w:color="auto"/>
            <w:left w:val="none" w:sz="0" w:space="0" w:color="auto"/>
            <w:bottom w:val="none" w:sz="0" w:space="0" w:color="auto"/>
            <w:right w:val="none" w:sz="0" w:space="0" w:color="auto"/>
          </w:divBdr>
        </w:div>
        <w:div w:id="371615460">
          <w:marLeft w:val="32pt"/>
          <w:marRight w:val="0pt"/>
          <w:marTop w:val="0pt"/>
          <w:marBottom w:val="0pt"/>
          <w:divBdr>
            <w:top w:val="none" w:sz="0" w:space="0" w:color="auto"/>
            <w:left w:val="none" w:sz="0" w:space="0" w:color="auto"/>
            <w:bottom w:val="none" w:sz="0" w:space="0" w:color="auto"/>
            <w:right w:val="none" w:sz="0" w:space="0" w:color="auto"/>
          </w:divBdr>
        </w:div>
        <w:div w:id="1664700349">
          <w:marLeft w:val="32pt"/>
          <w:marRight w:val="0pt"/>
          <w:marTop w:val="0pt"/>
          <w:marBottom w:val="0pt"/>
          <w:divBdr>
            <w:top w:val="none" w:sz="0" w:space="0" w:color="auto"/>
            <w:left w:val="none" w:sz="0" w:space="0" w:color="auto"/>
            <w:bottom w:val="none" w:sz="0" w:space="0" w:color="auto"/>
            <w:right w:val="none" w:sz="0" w:space="0" w:color="auto"/>
          </w:divBdr>
        </w:div>
      </w:divsChild>
    </w:div>
    <w:div w:id="9534882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074552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961574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2148101">
          <w:marLeft w:val="32pt"/>
          <w:marRight w:val="0pt"/>
          <w:marTop w:val="0pt"/>
          <w:marBottom w:val="0pt"/>
          <w:divBdr>
            <w:top w:val="none" w:sz="0" w:space="0" w:color="auto"/>
            <w:left w:val="none" w:sz="0" w:space="0" w:color="auto"/>
            <w:bottom w:val="none" w:sz="0" w:space="0" w:color="auto"/>
            <w:right w:val="none" w:sz="0" w:space="0" w:color="auto"/>
          </w:divBdr>
        </w:div>
        <w:div w:id="918825341">
          <w:marLeft w:val="32pt"/>
          <w:marRight w:val="0pt"/>
          <w:marTop w:val="0pt"/>
          <w:marBottom w:val="0pt"/>
          <w:divBdr>
            <w:top w:val="none" w:sz="0" w:space="0" w:color="auto"/>
            <w:left w:val="none" w:sz="0" w:space="0" w:color="auto"/>
            <w:bottom w:val="none" w:sz="0" w:space="0" w:color="auto"/>
            <w:right w:val="none" w:sz="0" w:space="0" w:color="auto"/>
          </w:divBdr>
        </w:div>
        <w:div w:id="789520511">
          <w:marLeft w:val="32pt"/>
          <w:marRight w:val="0pt"/>
          <w:marTop w:val="0pt"/>
          <w:marBottom w:val="0pt"/>
          <w:divBdr>
            <w:top w:val="none" w:sz="0" w:space="0" w:color="auto"/>
            <w:left w:val="none" w:sz="0" w:space="0" w:color="auto"/>
            <w:bottom w:val="none" w:sz="0" w:space="0" w:color="auto"/>
            <w:right w:val="none" w:sz="0" w:space="0" w:color="auto"/>
          </w:divBdr>
        </w:div>
        <w:div w:id="1274289782">
          <w:marLeft w:val="32pt"/>
          <w:marRight w:val="0pt"/>
          <w:marTop w:val="0pt"/>
          <w:marBottom w:val="0pt"/>
          <w:divBdr>
            <w:top w:val="none" w:sz="0" w:space="0" w:color="auto"/>
            <w:left w:val="none" w:sz="0" w:space="0" w:color="auto"/>
            <w:bottom w:val="none" w:sz="0" w:space="0" w:color="auto"/>
            <w:right w:val="none" w:sz="0" w:space="0" w:color="auto"/>
          </w:divBdr>
        </w:div>
        <w:div w:id="659238613">
          <w:marLeft w:val="32pt"/>
          <w:marRight w:val="0pt"/>
          <w:marTop w:val="0pt"/>
          <w:marBottom w:val="0pt"/>
          <w:divBdr>
            <w:top w:val="none" w:sz="0" w:space="0" w:color="auto"/>
            <w:left w:val="none" w:sz="0" w:space="0" w:color="auto"/>
            <w:bottom w:val="none" w:sz="0" w:space="0" w:color="auto"/>
            <w:right w:val="none" w:sz="0" w:space="0" w:color="auto"/>
          </w:divBdr>
        </w:div>
        <w:div w:id="1031105821">
          <w:marLeft w:val="32pt"/>
          <w:marRight w:val="0pt"/>
          <w:marTop w:val="0pt"/>
          <w:marBottom w:val="0pt"/>
          <w:divBdr>
            <w:top w:val="none" w:sz="0" w:space="0" w:color="auto"/>
            <w:left w:val="none" w:sz="0" w:space="0" w:color="auto"/>
            <w:bottom w:val="none" w:sz="0" w:space="0" w:color="auto"/>
            <w:right w:val="none" w:sz="0" w:space="0" w:color="auto"/>
          </w:divBdr>
        </w:div>
        <w:div w:id="427510113">
          <w:marLeft w:val="32pt"/>
          <w:marRight w:val="0pt"/>
          <w:marTop w:val="0pt"/>
          <w:marBottom w:val="0pt"/>
          <w:divBdr>
            <w:top w:val="none" w:sz="0" w:space="0" w:color="auto"/>
            <w:left w:val="none" w:sz="0" w:space="0" w:color="auto"/>
            <w:bottom w:val="none" w:sz="0" w:space="0" w:color="auto"/>
            <w:right w:val="none" w:sz="0" w:space="0" w:color="auto"/>
          </w:divBdr>
        </w:div>
        <w:div w:id="730466219">
          <w:marLeft w:val="32pt"/>
          <w:marRight w:val="0pt"/>
          <w:marTop w:val="0pt"/>
          <w:marBottom w:val="0pt"/>
          <w:divBdr>
            <w:top w:val="none" w:sz="0" w:space="0" w:color="auto"/>
            <w:left w:val="none" w:sz="0" w:space="0" w:color="auto"/>
            <w:bottom w:val="none" w:sz="0" w:space="0" w:color="auto"/>
            <w:right w:val="none" w:sz="0" w:space="0" w:color="auto"/>
          </w:divBdr>
        </w:div>
        <w:div w:id="950815416">
          <w:marLeft w:val="32pt"/>
          <w:marRight w:val="0pt"/>
          <w:marTop w:val="0pt"/>
          <w:marBottom w:val="0pt"/>
          <w:divBdr>
            <w:top w:val="none" w:sz="0" w:space="0" w:color="auto"/>
            <w:left w:val="none" w:sz="0" w:space="0" w:color="auto"/>
            <w:bottom w:val="none" w:sz="0" w:space="0" w:color="auto"/>
            <w:right w:val="none" w:sz="0" w:space="0" w:color="auto"/>
          </w:divBdr>
        </w:div>
        <w:div w:id="430441528">
          <w:marLeft w:val="32pt"/>
          <w:marRight w:val="0pt"/>
          <w:marTop w:val="0pt"/>
          <w:marBottom w:val="0pt"/>
          <w:divBdr>
            <w:top w:val="none" w:sz="0" w:space="0" w:color="auto"/>
            <w:left w:val="none" w:sz="0" w:space="0" w:color="auto"/>
            <w:bottom w:val="none" w:sz="0" w:space="0" w:color="auto"/>
            <w:right w:val="none" w:sz="0" w:space="0" w:color="auto"/>
          </w:divBdr>
        </w:div>
        <w:div w:id="1752390788">
          <w:marLeft w:val="32pt"/>
          <w:marRight w:val="0pt"/>
          <w:marTop w:val="0pt"/>
          <w:marBottom w:val="0pt"/>
          <w:divBdr>
            <w:top w:val="none" w:sz="0" w:space="0" w:color="auto"/>
            <w:left w:val="none" w:sz="0" w:space="0" w:color="auto"/>
            <w:bottom w:val="none" w:sz="0" w:space="0" w:color="auto"/>
            <w:right w:val="none" w:sz="0" w:space="0" w:color="auto"/>
          </w:divBdr>
        </w:div>
        <w:div w:id="1294168228">
          <w:marLeft w:val="32pt"/>
          <w:marRight w:val="0pt"/>
          <w:marTop w:val="0pt"/>
          <w:marBottom w:val="0pt"/>
          <w:divBdr>
            <w:top w:val="none" w:sz="0" w:space="0" w:color="auto"/>
            <w:left w:val="none" w:sz="0" w:space="0" w:color="auto"/>
            <w:bottom w:val="none" w:sz="0" w:space="0" w:color="auto"/>
            <w:right w:val="none" w:sz="0" w:space="0" w:color="auto"/>
          </w:divBdr>
        </w:div>
        <w:div w:id="1535771132">
          <w:marLeft w:val="32pt"/>
          <w:marRight w:val="0pt"/>
          <w:marTop w:val="0pt"/>
          <w:marBottom w:val="0pt"/>
          <w:divBdr>
            <w:top w:val="none" w:sz="0" w:space="0" w:color="auto"/>
            <w:left w:val="none" w:sz="0" w:space="0" w:color="auto"/>
            <w:bottom w:val="none" w:sz="0" w:space="0" w:color="auto"/>
            <w:right w:val="none" w:sz="0" w:space="0" w:color="auto"/>
          </w:divBdr>
        </w:div>
        <w:div w:id="594166023">
          <w:marLeft w:val="32pt"/>
          <w:marRight w:val="0pt"/>
          <w:marTop w:val="0pt"/>
          <w:marBottom w:val="0pt"/>
          <w:divBdr>
            <w:top w:val="none" w:sz="0" w:space="0" w:color="auto"/>
            <w:left w:val="none" w:sz="0" w:space="0" w:color="auto"/>
            <w:bottom w:val="none" w:sz="0" w:space="0" w:color="auto"/>
            <w:right w:val="none" w:sz="0" w:space="0" w:color="auto"/>
          </w:divBdr>
        </w:div>
        <w:div w:id="1031030937">
          <w:marLeft w:val="32pt"/>
          <w:marRight w:val="0pt"/>
          <w:marTop w:val="0pt"/>
          <w:marBottom w:val="0pt"/>
          <w:divBdr>
            <w:top w:val="none" w:sz="0" w:space="0" w:color="auto"/>
            <w:left w:val="none" w:sz="0" w:space="0" w:color="auto"/>
            <w:bottom w:val="none" w:sz="0" w:space="0" w:color="auto"/>
            <w:right w:val="none" w:sz="0" w:space="0" w:color="auto"/>
          </w:divBdr>
        </w:div>
        <w:div w:id="612785969">
          <w:marLeft w:val="32pt"/>
          <w:marRight w:val="0pt"/>
          <w:marTop w:val="0pt"/>
          <w:marBottom w:val="0pt"/>
          <w:divBdr>
            <w:top w:val="none" w:sz="0" w:space="0" w:color="auto"/>
            <w:left w:val="none" w:sz="0" w:space="0" w:color="auto"/>
            <w:bottom w:val="none" w:sz="0" w:space="0" w:color="auto"/>
            <w:right w:val="none" w:sz="0" w:space="0" w:color="auto"/>
          </w:divBdr>
        </w:div>
        <w:div w:id="2114128085">
          <w:marLeft w:val="32pt"/>
          <w:marRight w:val="0pt"/>
          <w:marTop w:val="0pt"/>
          <w:marBottom w:val="0pt"/>
          <w:divBdr>
            <w:top w:val="none" w:sz="0" w:space="0" w:color="auto"/>
            <w:left w:val="none" w:sz="0" w:space="0" w:color="auto"/>
            <w:bottom w:val="none" w:sz="0" w:space="0" w:color="auto"/>
            <w:right w:val="none" w:sz="0" w:space="0" w:color="auto"/>
          </w:divBdr>
        </w:div>
        <w:div w:id="1619751563">
          <w:marLeft w:val="32pt"/>
          <w:marRight w:val="0pt"/>
          <w:marTop w:val="0pt"/>
          <w:marBottom w:val="0pt"/>
          <w:divBdr>
            <w:top w:val="none" w:sz="0" w:space="0" w:color="auto"/>
            <w:left w:val="none" w:sz="0" w:space="0" w:color="auto"/>
            <w:bottom w:val="none" w:sz="0" w:space="0" w:color="auto"/>
            <w:right w:val="none" w:sz="0" w:space="0" w:color="auto"/>
          </w:divBdr>
        </w:div>
        <w:div w:id="1792943478">
          <w:marLeft w:val="32pt"/>
          <w:marRight w:val="0pt"/>
          <w:marTop w:val="0pt"/>
          <w:marBottom w:val="0pt"/>
          <w:divBdr>
            <w:top w:val="none" w:sz="0" w:space="0" w:color="auto"/>
            <w:left w:val="none" w:sz="0" w:space="0" w:color="auto"/>
            <w:bottom w:val="none" w:sz="0" w:space="0" w:color="auto"/>
            <w:right w:val="none" w:sz="0" w:space="0" w:color="auto"/>
          </w:divBdr>
        </w:div>
        <w:div w:id="828403566">
          <w:marLeft w:val="32pt"/>
          <w:marRight w:val="0pt"/>
          <w:marTop w:val="0pt"/>
          <w:marBottom w:val="0pt"/>
          <w:divBdr>
            <w:top w:val="none" w:sz="0" w:space="0" w:color="auto"/>
            <w:left w:val="none" w:sz="0" w:space="0" w:color="auto"/>
            <w:bottom w:val="none" w:sz="0" w:space="0" w:color="auto"/>
            <w:right w:val="none" w:sz="0" w:space="0" w:color="auto"/>
          </w:divBdr>
        </w:div>
        <w:div w:id="163325103">
          <w:marLeft w:val="32pt"/>
          <w:marRight w:val="0pt"/>
          <w:marTop w:val="0pt"/>
          <w:marBottom w:val="0pt"/>
          <w:divBdr>
            <w:top w:val="none" w:sz="0" w:space="0" w:color="auto"/>
            <w:left w:val="none" w:sz="0" w:space="0" w:color="auto"/>
            <w:bottom w:val="none" w:sz="0" w:space="0" w:color="auto"/>
            <w:right w:val="none" w:sz="0" w:space="0" w:color="auto"/>
          </w:divBdr>
        </w:div>
        <w:div w:id="1568808713">
          <w:marLeft w:val="32pt"/>
          <w:marRight w:val="0pt"/>
          <w:marTop w:val="0pt"/>
          <w:marBottom w:val="0pt"/>
          <w:divBdr>
            <w:top w:val="none" w:sz="0" w:space="0" w:color="auto"/>
            <w:left w:val="none" w:sz="0" w:space="0" w:color="auto"/>
            <w:bottom w:val="none" w:sz="0" w:space="0" w:color="auto"/>
            <w:right w:val="none" w:sz="0" w:space="0" w:color="auto"/>
          </w:divBdr>
        </w:div>
      </w:divsChild>
    </w:div>
    <w:div w:id="9816931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3908869">
          <w:marLeft w:val="32pt"/>
          <w:marRight w:val="0pt"/>
          <w:marTop w:val="0pt"/>
          <w:marBottom w:val="0pt"/>
          <w:divBdr>
            <w:top w:val="none" w:sz="0" w:space="0" w:color="auto"/>
            <w:left w:val="none" w:sz="0" w:space="0" w:color="auto"/>
            <w:bottom w:val="none" w:sz="0" w:space="0" w:color="auto"/>
            <w:right w:val="none" w:sz="0" w:space="0" w:color="auto"/>
          </w:divBdr>
        </w:div>
        <w:div w:id="621037454">
          <w:marLeft w:val="32pt"/>
          <w:marRight w:val="0pt"/>
          <w:marTop w:val="0pt"/>
          <w:marBottom w:val="0pt"/>
          <w:divBdr>
            <w:top w:val="none" w:sz="0" w:space="0" w:color="auto"/>
            <w:left w:val="none" w:sz="0" w:space="0" w:color="auto"/>
            <w:bottom w:val="none" w:sz="0" w:space="0" w:color="auto"/>
            <w:right w:val="none" w:sz="0" w:space="0" w:color="auto"/>
          </w:divBdr>
        </w:div>
        <w:div w:id="914321336">
          <w:marLeft w:val="32pt"/>
          <w:marRight w:val="0pt"/>
          <w:marTop w:val="0pt"/>
          <w:marBottom w:val="0pt"/>
          <w:divBdr>
            <w:top w:val="none" w:sz="0" w:space="0" w:color="auto"/>
            <w:left w:val="none" w:sz="0" w:space="0" w:color="auto"/>
            <w:bottom w:val="none" w:sz="0" w:space="0" w:color="auto"/>
            <w:right w:val="none" w:sz="0" w:space="0" w:color="auto"/>
          </w:divBdr>
        </w:div>
        <w:div w:id="71008171">
          <w:marLeft w:val="32pt"/>
          <w:marRight w:val="0pt"/>
          <w:marTop w:val="0pt"/>
          <w:marBottom w:val="0pt"/>
          <w:divBdr>
            <w:top w:val="none" w:sz="0" w:space="0" w:color="auto"/>
            <w:left w:val="none" w:sz="0" w:space="0" w:color="auto"/>
            <w:bottom w:val="none" w:sz="0" w:space="0" w:color="auto"/>
            <w:right w:val="none" w:sz="0" w:space="0" w:color="auto"/>
          </w:divBdr>
        </w:div>
        <w:div w:id="1808205369">
          <w:marLeft w:val="32pt"/>
          <w:marRight w:val="0pt"/>
          <w:marTop w:val="0pt"/>
          <w:marBottom w:val="0pt"/>
          <w:divBdr>
            <w:top w:val="none" w:sz="0" w:space="0" w:color="auto"/>
            <w:left w:val="none" w:sz="0" w:space="0" w:color="auto"/>
            <w:bottom w:val="none" w:sz="0" w:space="0" w:color="auto"/>
            <w:right w:val="none" w:sz="0" w:space="0" w:color="auto"/>
          </w:divBdr>
        </w:div>
        <w:div w:id="1400517317">
          <w:marLeft w:val="32pt"/>
          <w:marRight w:val="0pt"/>
          <w:marTop w:val="0pt"/>
          <w:marBottom w:val="0pt"/>
          <w:divBdr>
            <w:top w:val="none" w:sz="0" w:space="0" w:color="auto"/>
            <w:left w:val="none" w:sz="0" w:space="0" w:color="auto"/>
            <w:bottom w:val="none" w:sz="0" w:space="0" w:color="auto"/>
            <w:right w:val="none" w:sz="0" w:space="0" w:color="auto"/>
          </w:divBdr>
        </w:div>
        <w:div w:id="1294942422">
          <w:marLeft w:val="32pt"/>
          <w:marRight w:val="0pt"/>
          <w:marTop w:val="0pt"/>
          <w:marBottom w:val="0pt"/>
          <w:divBdr>
            <w:top w:val="none" w:sz="0" w:space="0" w:color="auto"/>
            <w:left w:val="none" w:sz="0" w:space="0" w:color="auto"/>
            <w:bottom w:val="none" w:sz="0" w:space="0" w:color="auto"/>
            <w:right w:val="none" w:sz="0" w:space="0" w:color="auto"/>
          </w:divBdr>
        </w:div>
        <w:div w:id="1739815612">
          <w:marLeft w:val="32pt"/>
          <w:marRight w:val="0pt"/>
          <w:marTop w:val="0pt"/>
          <w:marBottom w:val="0pt"/>
          <w:divBdr>
            <w:top w:val="none" w:sz="0" w:space="0" w:color="auto"/>
            <w:left w:val="none" w:sz="0" w:space="0" w:color="auto"/>
            <w:bottom w:val="none" w:sz="0" w:space="0" w:color="auto"/>
            <w:right w:val="none" w:sz="0" w:space="0" w:color="auto"/>
          </w:divBdr>
        </w:div>
        <w:div w:id="616065585">
          <w:marLeft w:val="32pt"/>
          <w:marRight w:val="0pt"/>
          <w:marTop w:val="0pt"/>
          <w:marBottom w:val="0pt"/>
          <w:divBdr>
            <w:top w:val="none" w:sz="0" w:space="0" w:color="auto"/>
            <w:left w:val="none" w:sz="0" w:space="0" w:color="auto"/>
            <w:bottom w:val="none" w:sz="0" w:space="0" w:color="auto"/>
            <w:right w:val="none" w:sz="0" w:space="0" w:color="auto"/>
          </w:divBdr>
        </w:div>
        <w:div w:id="249124237">
          <w:marLeft w:val="32pt"/>
          <w:marRight w:val="0pt"/>
          <w:marTop w:val="0pt"/>
          <w:marBottom w:val="0pt"/>
          <w:divBdr>
            <w:top w:val="none" w:sz="0" w:space="0" w:color="auto"/>
            <w:left w:val="none" w:sz="0" w:space="0" w:color="auto"/>
            <w:bottom w:val="none" w:sz="0" w:space="0" w:color="auto"/>
            <w:right w:val="none" w:sz="0" w:space="0" w:color="auto"/>
          </w:divBdr>
        </w:div>
        <w:div w:id="532495985">
          <w:marLeft w:val="32pt"/>
          <w:marRight w:val="0pt"/>
          <w:marTop w:val="0pt"/>
          <w:marBottom w:val="0pt"/>
          <w:divBdr>
            <w:top w:val="none" w:sz="0" w:space="0" w:color="auto"/>
            <w:left w:val="none" w:sz="0" w:space="0" w:color="auto"/>
            <w:bottom w:val="none" w:sz="0" w:space="0" w:color="auto"/>
            <w:right w:val="none" w:sz="0" w:space="0" w:color="auto"/>
          </w:divBdr>
        </w:div>
        <w:div w:id="281115644">
          <w:marLeft w:val="32pt"/>
          <w:marRight w:val="0pt"/>
          <w:marTop w:val="0pt"/>
          <w:marBottom w:val="0pt"/>
          <w:divBdr>
            <w:top w:val="none" w:sz="0" w:space="0" w:color="auto"/>
            <w:left w:val="none" w:sz="0" w:space="0" w:color="auto"/>
            <w:bottom w:val="none" w:sz="0" w:space="0" w:color="auto"/>
            <w:right w:val="none" w:sz="0" w:space="0" w:color="auto"/>
          </w:divBdr>
        </w:div>
        <w:div w:id="607851623">
          <w:marLeft w:val="32pt"/>
          <w:marRight w:val="0pt"/>
          <w:marTop w:val="0pt"/>
          <w:marBottom w:val="0pt"/>
          <w:divBdr>
            <w:top w:val="none" w:sz="0" w:space="0" w:color="auto"/>
            <w:left w:val="none" w:sz="0" w:space="0" w:color="auto"/>
            <w:bottom w:val="none" w:sz="0" w:space="0" w:color="auto"/>
            <w:right w:val="none" w:sz="0" w:space="0" w:color="auto"/>
          </w:divBdr>
        </w:div>
        <w:div w:id="798688841">
          <w:marLeft w:val="32pt"/>
          <w:marRight w:val="0pt"/>
          <w:marTop w:val="0pt"/>
          <w:marBottom w:val="0pt"/>
          <w:divBdr>
            <w:top w:val="none" w:sz="0" w:space="0" w:color="auto"/>
            <w:left w:val="none" w:sz="0" w:space="0" w:color="auto"/>
            <w:bottom w:val="none" w:sz="0" w:space="0" w:color="auto"/>
            <w:right w:val="none" w:sz="0" w:space="0" w:color="auto"/>
          </w:divBdr>
        </w:div>
        <w:div w:id="631521923">
          <w:marLeft w:val="32pt"/>
          <w:marRight w:val="0pt"/>
          <w:marTop w:val="0pt"/>
          <w:marBottom w:val="0pt"/>
          <w:divBdr>
            <w:top w:val="none" w:sz="0" w:space="0" w:color="auto"/>
            <w:left w:val="none" w:sz="0" w:space="0" w:color="auto"/>
            <w:bottom w:val="none" w:sz="0" w:space="0" w:color="auto"/>
            <w:right w:val="none" w:sz="0" w:space="0" w:color="auto"/>
          </w:divBdr>
        </w:div>
        <w:div w:id="882324903">
          <w:marLeft w:val="32pt"/>
          <w:marRight w:val="0pt"/>
          <w:marTop w:val="0pt"/>
          <w:marBottom w:val="0pt"/>
          <w:divBdr>
            <w:top w:val="none" w:sz="0" w:space="0" w:color="auto"/>
            <w:left w:val="none" w:sz="0" w:space="0" w:color="auto"/>
            <w:bottom w:val="none" w:sz="0" w:space="0" w:color="auto"/>
            <w:right w:val="none" w:sz="0" w:space="0" w:color="auto"/>
          </w:divBdr>
        </w:div>
        <w:div w:id="1918124963">
          <w:marLeft w:val="32pt"/>
          <w:marRight w:val="0pt"/>
          <w:marTop w:val="0pt"/>
          <w:marBottom w:val="0pt"/>
          <w:divBdr>
            <w:top w:val="none" w:sz="0" w:space="0" w:color="auto"/>
            <w:left w:val="none" w:sz="0" w:space="0" w:color="auto"/>
            <w:bottom w:val="none" w:sz="0" w:space="0" w:color="auto"/>
            <w:right w:val="none" w:sz="0" w:space="0" w:color="auto"/>
          </w:divBdr>
        </w:div>
        <w:div w:id="1667593395">
          <w:marLeft w:val="32pt"/>
          <w:marRight w:val="0pt"/>
          <w:marTop w:val="0pt"/>
          <w:marBottom w:val="0pt"/>
          <w:divBdr>
            <w:top w:val="none" w:sz="0" w:space="0" w:color="auto"/>
            <w:left w:val="none" w:sz="0" w:space="0" w:color="auto"/>
            <w:bottom w:val="none" w:sz="0" w:space="0" w:color="auto"/>
            <w:right w:val="none" w:sz="0" w:space="0" w:color="auto"/>
          </w:divBdr>
        </w:div>
        <w:div w:id="533887179">
          <w:marLeft w:val="32pt"/>
          <w:marRight w:val="0pt"/>
          <w:marTop w:val="0pt"/>
          <w:marBottom w:val="0pt"/>
          <w:divBdr>
            <w:top w:val="none" w:sz="0" w:space="0" w:color="auto"/>
            <w:left w:val="none" w:sz="0" w:space="0" w:color="auto"/>
            <w:bottom w:val="none" w:sz="0" w:space="0" w:color="auto"/>
            <w:right w:val="none" w:sz="0" w:space="0" w:color="auto"/>
          </w:divBdr>
        </w:div>
        <w:div w:id="1006714402">
          <w:marLeft w:val="32pt"/>
          <w:marRight w:val="0pt"/>
          <w:marTop w:val="0pt"/>
          <w:marBottom w:val="0pt"/>
          <w:divBdr>
            <w:top w:val="none" w:sz="0" w:space="0" w:color="auto"/>
            <w:left w:val="none" w:sz="0" w:space="0" w:color="auto"/>
            <w:bottom w:val="none" w:sz="0" w:space="0" w:color="auto"/>
            <w:right w:val="none" w:sz="0" w:space="0" w:color="auto"/>
          </w:divBdr>
        </w:div>
      </w:divsChild>
    </w:div>
    <w:div w:id="9829259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0941094">
          <w:marLeft w:val="32pt"/>
          <w:marRight w:val="0pt"/>
          <w:marTop w:val="0pt"/>
          <w:marBottom w:val="0pt"/>
          <w:divBdr>
            <w:top w:val="none" w:sz="0" w:space="0" w:color="auto"/>
            <w:left w:val="none" w:sz="0" w:space="0" w:color="auto"/>
            <w:bottom w:val="none" w:sz="0" w:space="0" w:color="auto"/>
            <w:right w:val="none" w:sz="0" w:space="0" w:color="auto"/>
          </w:divBdr>
        </w:div>
        <w:div w:id="1269970854">
          <w:marLeft w:val="32pt"/>
          <w:marRight w:val="0pt"/>
          <w:marTop w:val="0pt"/>
          <w:marBottom w:val="0pt"/>
          <w:divBdr>
            <w:top w:val="none" w:sz="0" w:space="0" w:color="auto"/>
            <w:left w:val="none" w:sz="0" w:space="0" w:color="auto"/>
            <w:bottom w:val="none" w:sz="0" w:space="0" w:color="auto"/>
            <w:right w:val="none" w:sz="0" w:space="0" w:color="auto"/>
          </w:divBdr>
        </w:div>
        <w:div w:id="1715274667">
          <w:marLeft w:val="32pt"/>
          <w:marRight w:val="0pt"/>
          <w:marTop w:val="0pt"/>
          <w:marBottom w:val="0pt"/>
          <w:divBdr>
            <w:top w:val="none" w:sz="0" w:space="0" w:color="auto"/>
            <w:left w:val="none" w:sz="0" w:space="0" w:color="auto"/>
            <w:bottom w:val="none" w:sz="0" w:space="0" w:color="auto"/>
            <w:right w:val="none" w:sz="0" w:space="0" w:color="auto"/>
          </w:divBdr>
        </w:div>
        <w:div w:id="972830979">
          <w:marLeft w:val="32pt"/>
          <w:marRight w:val="0pt"/>
          <w:marTop w:val="0pt"/>
          <w:marBottom w:val="0pt"/>
          <w:divBdr>
            <w:top w:val="none" w:sz="0" w:space="0" w:color="auto"/>
            <w:left w:val="none" w:sz="0" w:space="0" w:color="auto"/>
            <w:bottom w:val="none" w:sz="0" w:space="0" w:color="auto"/>
            <w:right w:val="none" w:sz="0" w:space="0" w:color="auto"/>
          </w:divBdr>
        </w:div>
        <w:div w:id="992946379">
          <w:marLeft w:val="32pt"/>
          <w:marRight w:val="0pt"/>
          <w:marTop w:val="0pt"/>
          <w:marBottom w:val="0pt"/>
          <w:divBdr>
            <w:top w:val="none" w:sz="0" w:space="0" w:color="auto"/>
            <w:left w:val="none" w:sz="0" w:space="0" w:color="auto"/>
            <w:bottom w:val="none" w:sz="0" w:space="0" w:color="auto"/>
            <w:right w:val="none" w:sz="0" w:space="0" w:color="auto"/>
          </w:divBdr>
        </w:div>
        <w:div w:id="139153258">
          <w:marLeft w:val="32pt"/>
          <w:marRight w:val="0pt"/>
          <w:marTop w:val="0pt"/>
          <w:marBottom w:val="0pt"/>
          <w:divBdr>
            <w:top w:val="none" w:sz="0" w:space="0" w:color="auto"/>
            <w:left w:val="none" w:sz="0" w:space="0" w:color="auto"/>
            <w:bottom w:val="none" w:sz="0" w:space="0" w:color="auto"/>
            <w:right w:val="none" w:sz="0" w:space="0" w:color="auto"/>
          </w:divBdr>
        </w:div>
        <w:div w:id="631180054">
          <w:marLeft w:val="32pt"/>
          <w:marRight w:val="0pt"/>
          <w:marTop w:val="0pt"/>
          <w:marBottom w:val="0pt"/>
          <w:divBdr>
            <w:top w:val="none" w:sz="0" w:space="0" w:color="auto"/>
            <w:left w:val="none" w:sz="0" w:space="0" w:color="auto"/>
            <w:bottom w:val="none" w:sz="0" w:space="0" w:color="auto"/>
            <w:right w:val="none" w:sz="0" w:space="0" w:color="auto"/>
          </w:divBdr>
        </w:div>
        <w:div w:id="1199004029">
          <w:marLeft w:val="32pt"/>
          <w:marRight w:val="0pt"/>
          <w:marTop w:val="0pt"/>
          <w:marBottom w:val="0pt"/>
          <w:divBdr>
            <w:top w:val="none" w:sz="0" w:space="0" w:color="auto"/>
            <w:left w:val="none" w:sz="0" w:space="0" w:color="auto"/>
            <w:bottom w:val="none" w:sz="0" w:space="0" w:color="auto"/>
            <w:right w:val="none" w:sz="0" w:space="0" w:color="auto"/>
          </w:divBdr>
        </w:div>
        <w:div w:id="629480513">
          <w:marLeft w:val="32pt"/>
          <w:marRight w:val="0pt"/>
          <w:marTop w:val="0pt"/>
          <w:marBottom w:val="0pt"/>
          <w:divBdr>
            <w:top w:val="none" w:sz="0" w:space="0" w:color="auto"/>
            <w:left w:val="none" w:sz="0" w:space="0" w:color="auto"/>
            <w:bottom w:val="none" w:sz="0" w:space="0" w:color="auto"/>
            <w:right w:val="none" w:sz="0" w:space="0" w:color="auto"/>
          </w:divBdr>
        </w:div>
        <w:div w:id="1953586291">
          <w:marLeft w:val="32pt"/>
          <w:marRight w:val="0pt"/>
          <w:marTop w:val="0pt"/>
          <w:marBottom w:val="0pt"/>
          <w:divBdr>
            <w:top w:val="none" w:sz="0" w:space="0" w:color="auto"/>
            <w:left w:val="none" w:sz="0" w:space="0" w:color="auto"/>
            <w:bottom w:val="none" w:sz="0" w:space="0" w:color="auto"/>
            <w:right w:val="none" w:sz="0" w:space="0" w:color="auto"/>
          </w:divBdr>
        </w:div>
        <w:div w:id="1498380372">
          <w:marLeft w:val="32pt"/>
          <w:marRight w:val="0pt"/>
          <w:marTop w:val="0pt"/>
          <w:marBottom w:val="0pt"/>
          <w:divBdr>
            <w:top w:val="none" w:sz="0" w:space="0" w:color="auto"/>
            <w:left w:val="none" w:sz="0" w:space="0" w:color="auto"/>
            <w:bottom w:val="none" w:sz="0" w:space="0" w:color="auto"/>
            <w:right w:val="none" w:sz="0" w:space="0" w:color="auto"/>
          </w:divBdr>
        </w:div>
        <w:div w:id="1735659745">
          <w:marLeft w:val="32pt"/>
          <w:marRight w:val="0pt"/>
          <w:marTop w:val="0pt"/>
          <w:marBottom w:val="0pt"/>
          <w:divBdr>
            <w:top w:val="none" w:sz="0" w:space="0" w:color="auto"/>
            <w:left w:val="none" w:sz="0" w:space="0" w:color="auto"/>
            <w:bottom w:val="none" w:sz="0" w:space="0" w:color="auto"/>
            <w:right w:val="none" w:sz="0" w:space="0" w:color="auto"/>
          </w:divBdr>
        </w:div>
        <w:div w:id="224874802">
          <w:marLeft w:val="32pt"/>
          <w:marRight w:val="0pt"/>
          <w:marTop w:val="0pt"/>
          <w:marBottom w:val="0pt"/>
          <w:divBdr>
            <w:top w:val="none" w:sz="0" w:space="0" w:color="auto"/>
            <w:left w:val="none" w:sz="0" w:space="0" w:color="auto"/>
            <w:bottom w:val="none" w:sz="0" w:space="0" w:color="auto"/>
            <w:right w:val="none" w:sz="0" w:space="0" w:color="auto"/>
          </w:divBdr>
        </w:div>
        <w:div w:id="229539688">
          <w:marLeft w:val="32pt"/>
          <w:marRight w:val="0pt"/>
          <w:marTop w:val="0pt"/>
          <w:marBottom w:val="0pt"/>
          <w:divBdr>
            <w:top w:val="none" w:sz="0" w:space="0" w:color="auto"/>
            <w:left w:val="none" w:sz="0" w:space="0" w:color="auto"/>
            <w:bottom w:val="none" w:sz="0" w:space="0" w:color="auto"/>
            <w:right w:val="none" w:sz="0" w:space="0" w:color="auto"/>
          </w:divBdr>
        </w:div>
        <w:div w:id="1583100236">
          <w:marLeft w:val="32pt"/>
          <w:marRight w:val="0pt"/>
          <w:marTop w:val="0pt"/>
          <w:marBottom w:val="0pt"/>
          <w:divBdr>
            <w:top w:val="none" w:sz="0" w:space="0" w:color="auto"/>
            <w:left w:val="none" w:sz="0" w:space="0" w:color="auto"/>
            <w:bottom w:val="none" w:sz="0" w:space="0" w:color="auto"/>
            <w:right w:val="none" w:sz="0" w:space="0" w:color="auto"/>
          </w:divBdr>
        </w:div>
        <w:div w:id="1387535593">
          <w:marLeft w:val="32pt"/>
          <w:marRight w:val="0pt"/>
          <w:marTop w:val="0pt"/>
          <w:marBottom w:val="0pt"/>
          <w:divBdr>
            <w:top w:val="none" w:sz="0" w:space="0" w:color="auto"/>
            <w:left w:val="none" w:sz="0" w:space="0" w:color="auto"/>
            <w:bottom w:val="none" w:sz="0" w:space="0" w:color="auto"/>
            <w:right w:val="none" w:sz="0" w:space="0" w:color="auto"/>
          </w:divBdr>
        </w:div>
        <w:div w:id="484787601">
          <w:marLeft w:val="32pt"/>
          <w:marRight w:val="0pt"/>
          <w:marTop w:val="0pt"/>
          <w:marBottom w:val="0pt"/>
          <w:divBdr>
            <w:top w:val="none" w:sz="0" w:space="0" w:color="auto"/>
            <w:left w:val="none" w:sz="0" w:space="0" w:color="auto"/>
            <w:bottom w:val="none" w:sz="0" w:space="0" w:color="auto"/>
            <w:right w:val="none" w:sz="0" w:space="0" w:color="auto"/>
          </w:divBdr>
        </w:div>
        <w:div w:id="1642155377">
          <w:marLeft w:val="32pt"/>
          <w:marRight w:val="0pt"/>
          <w:marTop w:val="0pt"/>
          <w:marBottom w:val="0pt"/>
          <w:divBdr>
            <w:top w:val="none" w:sz="0" w:space="0" w:color="auto"/>
            <w:left w:val="none" w:sz="0" w:space="0" w:color="auto"/>
            <w:bottom w:val="none" w:sz="0" w:space="0" w:color="auto"/>
            <w:right w:val="none" w:sz="0" w:space="0" w:color="auto"/>
          </w:divBdr>
        </w:div>
        <w:div w:id="3289241">
          <w:marLeft w:val="32pt"/>
          <w:marRight w:val="0pt"/>
          <w:marTop w:val="0pt"/>
          <w:marBottom w:val="0pt"/>
          <w:divBdr>
            <w:top w:val="none" w:sz="0" w:space="0" w:color="auto"/>
            <w:left w:val="none" w:sz="0" w:space="0" w:color="auto"/>
            <w:bottom w:val="none" w:sz="0" w:space="0" w:color="auto"/>
            <w:right w:val="none" w:sz="0" w:space="0" w:color="auto"/>
          </w:divBdr>
        </w:div>
        <w:div w:id="1751197495">
          <w:marLeft w:val="32pt"/>
          <w:marRight w:val="0pt"/>
          <w:marTop w:val="0pt"/>
          <w:marBottom w:val="0pt"/>
          <w:divBdr>
            <w:top w:val="none" w:sz="0" w:space="0" w:color="auto"/>
            <w:left w:val="none" w:sz="0" w:space="0" w:color="auto"/>
            <w:bottom w:val="none" w:sz="0" w:space="0" w:color="auto"/>
            <w:right w:val="none" w:sz="0" w:space="0" w:color="auto"/>
          </w:divBdr>
        </w:div>
        <w:div w:id="1899396070">
          <w:marLeft w:val="32pt"/>
          <w:marRight w:val="0pt"/>
          <w:marTop w:val="0pt"/>
          <w:marBottom w:val="0pt"/>
          <w:divBdr>
            <w:top w:val="none" w:sz="0" w:space="0" w:color="auto"/>
            <w:left w:val="none" w:sz="0" w:space="0" w:color="auto"/>
            <w:bottom w:val="none" w:sz="0" w:space="0" w:color="auto"/>
            <w:right w:val="none" w:sz="0" w:space="0" w:color="auto"/>
          </w:divBdr>
        </w:div>
        <w:div w:id="1180119171">
          <w:marLeft w:val="32pt"/>
          <w:marRight w:val="0pt"/>
          <w:marTop w:val="0pt"/>
          <w:marBottom w:val="0pt"/>
          <w:divBdr>
            <w:top w:val="none" w:sz="0" w:space="0" w:color="auto"/>
            <w:left w:val="none" w:sz="0" w:space="0" w:color="auto"/>
            <w:bottom w:val="none" w:sz="0" w:space="0" w:color="auto"/>
            <w:right w:val="none" w:sz="0" w:space="0" w:color="auto"/>
          </w:divBdr>
        </w:div>
      </w:divsChild>
    </w:div>
    <w:div w:id="99699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1423464">
          <w:marLeft w:val="32pt"/>
          <w:marRight w:val="0pt"/>
          <w:marTop w:val="0pt"/>
          <w:marBottom w:val="0pt"/>
          <w:divBdr>
            <w:top w:val="none" w:sz="0" w:space="0" w:color="auto"/>
            <w:left w:val="none" w:sz="0" w:space="0" w:color="auto"/>
            <w:bottom w:val="none" w:sz="0" w:space="0" w:color="auto"/>
            <w:right w:val="none" w:sz="0" w:space="0" w:color="auto"/>
          </w:divBdr>
        </w:div>
        <w:div w:id="1150436770">
          <w:marLeft w:val="32pt"/>
          <w:marRight w:val="0pt"/>
          <w:marTop w:val="0pt"/>
          <w:marBottom w:val="0pt"/>
          <w:divBdr>
            <w:top w:val="none" w:sz="0" w:space="0" w:color="auto"/>
            <w:left w:val="none" w:sz="0" w:space="0" w:color="auto"/>
            <w:bottom w:val="none" w:sz="0" w:space="0" w:color="auto"/>
            <w:right w:val="none" w:sz="0" w:space="0" w:color="auto"/>
          </w:divBdr>
        </w:div>
        <w:div w:id="1646547910">
          <w:marLeft w:val="32pt"/>
          <w:marRight w:val="0pt"/>
          <w:marTop w:val="0pt"/>
          <w:marBottom w:val="0pt"/>
          <w:divBdr>
            <w:top w:val="none" w:sz="0" w:space="0" w:color="auto"/>
            <w:left w:val="none" w:sz="0" w:space="0" w:color="auto"/>
            <w:bottom w:val="none" w:sz="0" w:space="0" w:color="auto"/>
            <w:right w:val="none" w:sz="0" w:space="0" w:color="auto"/>
          </w:divBdr>
        </w:div>
        <w:div w:id="1774546300">
          <w:marLeft w:val="32pt"/>
          <w:marRight w:val="0pt"/>
          <w:marTop w:val="0pt"/>
          <w:marBottom w:val="0pt"/>
          <w:divBdr>
            <w:top w:val="none" w:sz="0" w:space="0" w:color="auto"/>
            <w:left w:val="none" w:sz="0" w:space="0" w:color="auto"/>
            <w:bottom w:val="none" w:sz="0" w:space="0" w:color="auto"/>
            <w:right w:val="none" w:sz="0" w:space="0" w:color="auto"/>
          </w:divBdr>
        </w:div>
        <w:div w:id="1752193424">
          <w:marLeft w:val="32pt"/>
          <w:marRight w:val="0pt"/>
          <w:marTop w:val="0pt"/>
          <w:marBottom w:val="0pt"/>
          <w:divBdr>
            <w:top w:val="none" w:sz="0" w:space="0" w:color="auto"/>
            <w:left w:val="none" w:sz="0" w:space="0" w:color="auto"/>
            <w:bottom w:val="none" w:sz="0" w:space="0" w:color="auto"/>
            <w:right w:val="none" w:sz="0" w:space="0" w:color="auto"/>
          </w:divBdr>
        </w:div>
        <w:div w:id="83696839">
          <w:marLeft w:val="32pt"/>
          <w:marRight w:val="0pt"/>
          <w:marTop w:val="0pt"/>
          <w:marBottom w:val="0pt"/>
          <w:divBdr>
            <w:top w:val="none" w:sz="0" w:space="0" w:color="auto"/>
            <w:left w:val="none" w:sz="0" w:space="0" w:color="auto"/>
            <w:bottom w:val="none" w:sz="0" w:space="0" w:color="auto"/>
            <w:right w:val="none" w:sz="0" w:space="0" w:color="auto"/>
          </w:divBdr>
        </w:div>
        <w:div w:id="82340748">
          <w:marLeft w:val="32pt"/>
          <w:marRight w:val="0pt"/>
          <w:marTop w:val="0pt"/>
          <w:marBottom w:val="0pt"/>
          <w:divBdr>
            <w:top w:val="none" w:sz="0" w:space="0" w:color="auto"/>
            <w:left w:val="none" w:sz="0" w:space="0" w:color="auto"/>
            <w:bottom w:val="none" w:sz="0" w:space="0" w:color="auto"/>
            <w:right w:val="none" w:sz="0" w:space="0" w:color="auto"/>
          </w:divBdr>
        </w:div>
        <w:div w:id="10836572">
          <w:marLeft w:val="32pt"/>
          <w:marRight w:val="0pt"/>
          <w:marTop w:val="0pt"/>
          <w:marBottom w:val="0pt"/>
          <w:divBdr>
            <w:top w:val="none" w:sz="0" w:space="0" w:color="auto"/>
            <w:left w:val="none" w:sz="0" w:space="0" w:color="auto"/>
            <w:bottom w:val="none" w:sz="0" w:space="0" w:color="auto"/>
            <w:right w:val="none" w:sz="0" w:space="0" w:color="auto"/>
          </w:divBdr>
        </w:div>
        <w:div w:id="767625308">
          <w:marLeft w:val="32pt"/>
          <w:marRight w:val="0pt"/>
          <w:marTop w:val="0pt"/>
          <w:marBottom w:val="0pt"/>
          <w:divBdr>
            <w:top w:val="none" w:sz="0" w:space="0" w:color="auto"/>
            <w:left w:val="none" w:sz="0" w:space="0" w:color="auto"/>
            <w:bottom w:val="none" w:sz="0" w:space="0" w:color="auto"/>
            <w:right w:val="none" w:sz="0" w:space="0" w:color="auto"/>
          </w:divBdr>
        </w:div>
        <w:div w:id="988359748">
          <w:marLeft w:val="32pt"/>
          <w:marRight w:val="0pt"/>
          <w:marTop w:val="0pt"/>
          <w:marBottom w:val="0pt"/>
          <w:divBdr>
            <w:top w:val="none" w:sz="0" w:space="0" w:color="auto"/>
            <w:left w:val="none" w:sz="0" w:space="0" w:color="auto"/>
            <w:bottom w:val="none" w:sz="0" w:space="0" w:color="auto"/>
            <w:right w:val="none" w:sz="0" w:space="0" w:color="auto"/>
          </w:divBdr>
        </w:div>
        <w:div w:id="889996474">
          <w:marLeft w:val="32pt"/>
          <w:marRight w:val="0pt"/>
          <w:marTop w:val="0pt"/>
          <w:marBottom w:val="0pt"/>
          <w:divBdr>
            <w:top w:val="none" w:sz="0" w:space="0" w:color="auto"/>
            <w:left w:val="none" w:sz="0" w:space="0" w:color="auto"/>
            <w:bottom w:val="none" w:sz="0" w:space="0" w:color="auto"/>
            <w:right w:val="none" w:sz="0" w:space="0" w:color="auto"/>
          </w:divBdr>
        </w:div>
        <w:div w:id="544368856">
          <w:marLeft w:val="32pt"/>
          <w:marRight w:val="0pt"/>
          <w:marTop w:val="0pt"/>
          <w:marBottom w:val="0pt"/>
          <w:divBdr>
            <w:top w:val="none" w:sz="0" w:space="0" w:color="auto"/>
            <w:left w:val="none" w:sz="0" w:space="0" w:color="auto"/>
            <w:bottom w:val="none" w:sz="0" w:space="0" w:color="auto"/>
            <w:right w:val="none" w:sz="0" w:space="0" w:color="auto"/>
          </w:divBdr>
        </w:div>
        <w:div w:id="1358578353">
          <w:marLeft w:val="32pt"/>
          <w:marRight w:val="0pt"/>
          <w:marTop w:val="0pt"/>
          <w:marBottom w:val="0pt"/>
          <w:divBdr>
            <w:top w:val="none" w:sz="0" w:space="0" w:color="auto"/>
            <w:left w:val="none" w:sz="0" w:space="0" w:color="auto"/>
            <w:bottom w:val="none" w:sz="0" w:space="0" w:color="auto"/>
            <w:right w:val="none" w:sz="0" w:space="0" w:color="auto"/>
          </w:divBdr>
        </w:div>
        <w:div w:id="698777177">
          <w:marLeft w:val="32pt"/>
          <w:marRight w:val="0pt"/>
          <w:marTop w:val="0pt"/>
          <w:marBottom w:val="0pt"/>
          <w:divBdr>
            <w:top w:val="none" w:sz="0" w:space="0" w:color="auto"/>
            <w:left w:val="none" w:sz="0" w:space="0" w:color="auto"/>
            <w:bottom w:val="none" w:sz="0" w:space="0" w:color="auto"/>
            <w:right w:val="none" w:sz="0" w:space="0" w:color="auto"/>
          </w:divBdr>
        </w:div>
        <w:div w:id="1489399961">
          <w:marLeft w:val="32pt"/>
          <w:marRight w:val="0pt"/>
          <w:marTop w:val="0pt"/>
          <w:marBottom w:val="0pt"/>
          <w:divBdr>
            <w:top w:val="none" w:sz="0" w:space="0" w:color="auto"/>
            <w:left w:val="none" w:sz="0" w:space="0" w:color="auto"/>
            <w:bottom w:val="none" w:sz="0" w:space="0" w:color="auto"/>
            <w:right w:val="none" w:sz="0" w:space="0" w:color="auto"/>
          </w:divBdr>
        </w:div>
      </w:divsChild>
    </w:div>
    <w:div w:id="10167354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659640">
          <w:marLeft w:val="32pt"/>
          <w:marRight w:val="0pt"/>
          <w:marTop w:val="0pt"/>
          <w:marBottom w:val="0pt"/>
          <w:divBdr>
            <w:top w:val="none" w:sz="0" w:space="0" w:color="auto"/>
            <w:left w:val="none" w:sz="0" w:space="0" w:color="auto"/>
            <w:bottom w:val="none" w:sz="0" w:space="0" w:color="auto"/>
            <w:right w:val="none" w:sz="0" w:space="0" w:color="auto"/>
          </w:divBdr>
        </w:div>
        <w:div w:id="1795825655">
          <w:marLeft w:val="32pt"/>
          <w:marRight w:val="0pt"/>
          <w:marTop w:val="0pt"/>
          <w:marBottom w:val="0pt"/>
          <w:divBdr>
            <w:top w:val="none" w:sz="0" w:space="0" w:color="auto"/>
            <w:left w:val="none" w:sz="0" w:space="0" w:color="auto"/>
            <w:bottom w:val="none" w:sz="0" w:space="0" w:color="auto"/>
            <w:right w:val="none" w:sz="0" w:space="0" w:color="auto"/>
          </w:divBdr>
        </w:div>
        <w:div w:id="1440637704">
          <w:marLeft w:val="32pt"/>
          <w:marRight w:val="0pt"/>
          <w:marTop w:val="0pt"/>
          <w:marBottom w:val="0pt"/>
          <w:divBdr>
            <w:top w:val="none" w:sz="0" w:space="0" w:color="auto"/>
            <w:left w:val="none" w:sz="0" w:space="0" w:color="auto"/>
            <w:bottom w:val="none" w:sz="0" w:space="0" w:color="auto"/>
            <w:right w:val="none" w:sz="0" w:space="0" w:color="auto"/>
          </w:divBdr>
        </w:div>
        <w:div w:id="1384671034">
          <w:marLeft w:val="32pt"/>
          <w:marRight w:val="0pt"/>
          <w:marTop w:val="0pt"/>
          <w:marBottom w:val="0pt"/>
          <w:divBdr>
            <w:top w:val="none" w:sz="0" w:space="0" w:color="auto"/>
            <w:left w:val="none" w:sz="0" w:space="0" w:color="auto"/>
            <w:bottom w:val="none" w:sz="0" w:space="0" w:color="auto"/>
            <w:right w:val="none" w:sz="0" w:space="0" w:color="auto"/>
          </w:divBdr>
        </w:div>
        <w:div w:id="960065190">
          <w:marLeft w:val="32pt"/>
          <w:marRight w:val="0pt"/>
          <w:marTop w:val="0pt"/>
          <w:marBottom w:val="0pt"/>
          <w:divBdr>
            <w:top w:val="none" w:sz="0" w:space="0" w:color="auto"/>
            <w:left w:val="none" w:sz="0" w:space="0" w:color="auto"/>
            <w:bottom w:val="none" w:sz="0" w:space="0" w:color="auto"/>
            <w:right w:val="none" w:sz="0" w:space="0" w:color="auto"/>
          </w:divBdr>
        </w:div>
        <w:div w:id="161286343">
          <w:marLeft w:val="32pt"/>
          <w:marRight w:val="0pt"/>
          <w:marTop w:val="0pt"/>
          <w:marBottom w:val="0pt"/>
          <w:divBdr>
            <w:top w:val="none" w:sz="0" w:space="0" w:color="auto"/>
            <w:left w:val="none" w:sz="0" w:space="0" w:color="auto"/>
            <w:bottom w:val="none" w:sz="0" w:space="0" w:color="auto"/>
            <w:right w:val="none" w:sz="0" w:space="0" w:color="auto"/>
          </w:divBdr>
        </w:div>
        <w:div w:id="1378042460">
          <w:marLeft w:val="32pt"/>
          <w:marRight w:val="0pt"/>
          <w:marTop w:val="0pt"/>
          <w:marBottom w:val="0pt"/>
          <w:divBdr>
            <w:top w:val="none" w:sz="0" w:space="0" w:color="auto"/>
            <w:left w:val="none" w:sz="0" w:space="0" w:color="auto"/>
            <w:bottom w:val="none" w:sz="0" w:space="0" w:color="auto"/>
            <w:right w:val="none" w:sz="0" w:space="0" w:color="auto"/>
          </w:divBdr>
        </w:div>
        <w:div w:id="1362046609">
          <w:marLeft w:val="32pt"/>
          <w:marRight w:val="0pt"/>
          <w:marTop w:val="0pt"/>
          <w:marBottom w:val="0pt"/>
          <w:divBdr>
            <w:top w:val="none" w:sz="0" w:space="0" w:color="auto"/>
            <w:left w:val="none" w:sz="0" w:space="0" w:color="auto"/>
            <w:bottom w:val="none" w:sz="0" w:space="0" w:color="auto"/>
            <w:right w:val="none" w:sz="0" w:space="0" w:color="auto"/>
          </w:divBdr>
        </w:div>
        <w:div w:id="415060536">
          <w:marLeft w:val="32pt"/>
          <w:marRight w:val="0pt"/>
          <w:marTop w:val="0pt"/>
          <w:marBottom w:val="0pt"/>
          <w:divBdr>
            <w:top w:val="none" w:sz="0" w:space="0" w:color="auto"/>
            <w:left w:val="none" w:sz="0" w:space="0" w:color="auto"/>
            <w:bottom w:val="none" w:sz="0" w:space="0" w:color="auto"/>
            <w:right w:val="none" w:sz="0" w:space="0" w:color="auto"/>
          </w:divBdr>
        </w:div>
        <w:div w:id="1356810082">
          <w:marLeft w:val="32pt"/>
          <w:marRight w:val="0pt"/>
          <w:marTop w:val="0pt"/>
          <w:marBottom w:val="0pt"/>
          <w:divBdr>
            <w:top w:val="none" w:sz="0" w:space="0" w:color="auto"/>
            <w:left w:val="none" w:sz="0" w:space="0" w:color="auto"/>
            <w:bottom w:val="none" w:sz="0" w:space="0" w:color="auto"/>
            <w:right w:val="none" w:sz="0" w:space="0" w:color="auto"/>
          </w:divBdr>
        </w:div>
        <w:div w:id="661741836">
          <w:marLeft w:val="32pt"/>
          <w:marRight w:val="0pt"/>
          <w:marTop w:val="0pt"/>
          <w:marBottom w:val="0pt"/>
          <w:divBdr>
            <w:top w:val="none" w:sz="0" w:space="0" w:color="auto"/>
            <w:left w:val="none" w:sz="0" w:space="0" w:color="auto"/>
            <w:bottom w:val="none" w:sz="0" w:space="0" w:color="auto"/>
            <w:right w:val="none" w:sz="0" w:space="0" w:color="auto"/>
          </w:divBdr>
        </w:div>
        <w:div w:id="500200583">
          <w:marLeft w:val="32pt"/>
          <w:marRight w:val="0pt"/>
          <w:marTop w:val="0pt"/>
          <w:marBottom w:val="0pt"/>
          <w:divBdr>
            <w:top w:val="none" w:sz="0" w:space="0" w:color="auto"/>
            <w:left w:val="none" w:sz="0" w:space="0" w:color="auto"/>
            <w:bottom w:val="none" w:sz="0" w:space="0" w:color="auto"/>
            <w:right w:val="none" w:sz="0" w:space="0" w:color="auto"/>
          </w:divBdr>
        </w:div>
        <w:div w:id="83114817">
          <w:marLeft w:val="32pt"/>
          <w:marRight w:val="0pt"/>
          <w:marTop w:val="0pt"/>
          <w:marBottom w:val="0pt"/>
          <w:divBdr>
            <w:top w:val="none" w:sz="0" w:space="0" w:color="auto"/>
            <w:left w:val="none" w:sz="0" w:space="0" w:color="auto"/>
            <w:bottom w:val="none" w:sz="0" w:space="0" w:color="auto"/>
            <w:right w:val="none" w:sz="0" w:space="0" w:color="auto"/>
          </w:divBdr>
        </w:div>
        <w:div w:id="1189950565">
          <w:marLeft w:val="32pt"/>
          <w:marRight w:val="0pt"/>
          <w:marTop w:val="0pt"/>
          <w:marBottom w:val="0pt"/>
          <w:divBdr>
            <w:top w:val="none" w:sz="0" w:space="0" w:color="auto"/>
            <w:left w:val="none" w:sz="0" w:space="0" w:color="auto"/>
            <w:bottom w:val="none" w:sz="0" w:space="0" w:color="auto"/>
            <w:right w:val="none" w:sz="0" w:space="0" w:color="auto"/>
          </w:divBdr>
        </w:div>
        <w:div w:id="363559949">
          <w:marLeft w:val="32pt"/>
          <w:marRight w:val="0pt"/>
          <w:marTop w:val="0pt"/>
          <w:marBottom w:val="0pt"/>
          <w:divBdr>
            <w:top w:val="none" w:sz="0" w:space="0" w:color="auto"/>
            <w:left w:val="none" w:sz="0" w:space="0" w:color="auto"/>
            <w:bottom w:val="none" w:sz="0" w:space="0" w:color="auto"/>
            <w:right w:val="none" w:sz="0" w:space="0" w:color="auto"/>
          </w:divBdr>
        </w:div>
        <w:div w:id="821778193">
          <w:marLeft w:val="32pt"/>
          <w:marRight w:val="0pt"/>
          <w:marTop w:val="0pt"/>
          <w:marBottom w:val="0pt"/>
          <w:divBdr>
            <w:top w:val="none" w:sz="0" w:space="0" w:color="auto"/>
            <w:left w:val="none" w:sz="0" w:space="0" w:color="auto"/>
            <w:bottom w:val="none" w:sz="0" w:space="0" w:color="auto"/>
            <w:right w:val="none" w:sz="0" w:space="0" w:color="auto"/>
          </w:divBdr>
        </w:div>
        <w:div w:id="1428498004">
          <w:marLeft w:val="32pt"/>
          <w:marRight w:val="0pt"/>
          <w:marTop w:val="0pt"/>
          <w:marBottom w:val="0pt"/>
          <w:divBdr>
            <w:top w:val="none" w:sz="0" w:space="0" w:color="auto"/>
            <w:left w:val="none" w:sz="0" w:space="0" w:color="auto"/>
            <w:bottom w:val="none" w:sz="0" w:space="0" w:color="auto"/>
            <w:right w:val="none" w:sz="0" w:space="0" w:color="auto"/>
          </w:divBdr>
        </w:div>
        <w:div w:id="2046981984">
          <w:marLeft w:val="32pt"/>
          <w:marRight w:val="0pt"/>
          <w:marTop w:val="0pt"/>
          <w:marBottom w:val="0pt"/>
          <w:divBdr>
            <w:top w:val="none" w:sz="0" w:space="0" w:color="auto"/>
            <w:left w:val="none" w:sz="0" w:space="0" w:color="auto"/>
            <w:bottom w:val="none" w:sz="0" w:space="0" w:color="auto"/>
            <w:right w:val="none" w:sz="0" w:space="0" w:color="auto"/>
          </w:divBdr>
        </w:div>
        <w:div w:id="1153108282">
          <w:marLeft w:val="32pt"/>
          <w:marRight w:val="0pt"/>
          <w:marTop w:val="0pt"/>
          <w:marBottom w:val="0pt"/>
          <w:divBdr>
            <w:top w:val="none" w:sz="0" w:space="0" w:color="auto"/>
            <w:left w:val="none" w:sz="0" w:space="0" w:color="auto"/>
            <w:bottom w:val="none" w:sz="0" w:space="0" w:color="auto"/>
            <w:right w:val="none" w:sz="0" w:space="0" w:color="auto"/>
          </w:divBdr>
        </w:div>
        <w:div w:id="1987322420">
          <w:marLeft w:val="32pt"/>
          <w:marRight w:val="0pt"/>
          <w:marTop w:val="0pt"/>
          <w:marBottom w:val="0pt"/>
          <w:divBdr>
            <w:top w:val="none" w:sz="0" w:space="0" w:color="auto"/>
            <w:left w:val="none" w:sz="0" w:space="0" w:color="auto"/>
            <w:bottom w:val="none" w:sz="0" w:space="0" w:color="auto"/>
            <w:right w:val="none" w:sz="0" w:space="0" w:color="auto"/>
          </w:divBdr>
        </w:div>
      </w:divsChild>
    </w:div>
    <w:div w:id="10629456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2873301">
          <w:marLeft w:val="32pt"/>
          <w:marRight w:val="0pt"/>
          <w:marTop w:val="0pt"/>
          <w:marBottom w:val="0pt"/>
          <w:divBdr>
            <w:top w:val="none" w:sz="0" w:space="0" w:color="auto"/>
            <w:left w:val="none" w:sz="0" w:space="0" w:color="auto"/>
            <w:bottom w:val="none" w:sz="0" w:space="0" w:color="auto"/>
            <w:right w:val="none" w:sz="0" w:space="0" w:color="auto"/>
          </w:divBdr>
        </w:div>
        <w:div w:id="952709659">
          <w:marLeft w:val="32pt"/>
          <w:marRight w:val="0pt"/>
          <w:marTop w:val="0pt"/>
          <w:marBottom w:val="0pt"/>
          <w:divBdr>
            <w:top w:val="none" w:sz="0" w:space="0" w:color="auto"/>
            <w:left w:val="none" w:sz="0" w:space="0" w:color="auto"/>
            <w:bottom w:val="none" w:sz="0" w:space="0" w:color="auto"/>
            <w:right w:val="none" w:sz="0" w:space="0" w:color="auto"/>
          </w:divBdr>
        </w:div>
        <w:div w:id="1067193221">
          <w:marLeft w:val="32pt"/>
          <w:marRight w:val="0pt"/>
          <w:marTop w:val="0pt"/>
          <w:marBottom w:val="0pt"/>
          <w:divBdr>
            <w:top w:val="none" w:sz="0" w:space="0" w:color="auto"/>
            <w:left w:val="none" w:sz="0" w:space="0" w:color="auto"/>
            <w:bottom w:val="none" w:sz="0" w:space="0" w:color="auto"/>
            <w:right w:val="none" w:sz="0" w:space="0" w:color="auto"/>
          </w:divBdr>
        </w:div>
        <w:div w:id="1391461108">
          <w:marLeft w:val="32pt"/>
          <w:marRight w:val="0pt"/>
          <w:marTop w:val="0pt"/>
          <w:marBottom w:val="0pt"/>
          <w:divBdr>
            <w:top w:val="none" w:sz="0" w:space="0" w:color="auto"/>
            <w:left w:val="none" w:sz="0" w:space="0" w:color="auto"/>
            <w:bottom w:val="none" w:sz="0" w:space="0" w:color="auto"/>
            <w:right w:val="none" w:sz="0" w:space="0" w:color="auto"/>
          </w:divBdr>
        </w:div>
        <w:div w:id="1236162076">
          <w:marLeft w:val="32pt"/>
          <w:marRight w:val="0pt"/>
          <w:marTop w:val="0pt"/>
          <w:marBottom w:val="0pt"/>
          <w:divBdr>
            <w:top w:val="none" w:sz="0" w:space="0" w:color="auto"/>
            <w:left w:val="none" w:sz="0" w:space="0" w:color="auto"/>
            <w:bottom w:val="none" w:sz="0" w:space="0" w:color="auto"/>
            <w:right w:val="none" w:sz="0" w:space="0" w:color="auto"/>
          </w:divBdr>
        </w:div>
        <w:div w:id="611328388">
          <w:marLeft w:val="32pt"/>
          <w:marRight w:val="0pt"/>
          <w:marTop w:val="0pt"/>
          <w:marBottom w:val="0pt"/>
          <w:divBdr>
            <w:top w:val="none" w:sz="0" w:space="0" w:color="auto"/>
            <w:left w:val="none" w:sz="0" w:space="0" w:color="auto"/>
            <w:bottom w:val="none" w:sz="0" w:space="0" w:color="auto"/>
            <w:right w:val="none" w:sz="0" w:space="0" w:color="auto"/>
          </w:divBdr>
        </w:div>
        <w:div w:id="1165632951">
          <w:marLeft w:val="32pt"/>
          <w:marRight w:val="0pt"/>
          <w:marTop w:val="0pt"/>
          <w:marBottom w:val="0pt"/>
          <w:divBdr>
            <w:top w:val="none" w:sz="0" w:space="0" w:color="auto"/>
            <w:left w:val="none" w:sz="0" w:space="0" w:color="auto"/>
            <w:bottom w:val="none" w:sz="0" w:space="0" w:color="auto"/>
            <w:right w:val="none" w:sz="0" w:space="0" w:color="auto"/>
          </w:divBdr>
        </w:div>
        <w:div w:id="36929414">
          <w:marLeft w:val="32pt"/>
          <w:marRight w:val="0pt"/>
          <w:marTop w:val="0pt"/>
          <w:marBottom w:val="0pt"/>
          <w:divBdr>
            <w:top w:val="none" w:sz="0" w:space="0" w:color="auto"/>
            <w:left w:val="none" w:sz="0" w:space="0" w:color="auto"/>
            <w:bottom w:val="none" w:sz="0" w:space="0" w:color="auto"/>
            <w:right w:val="none" w:sz="0" w:space="0" w:color="auto"/>
          </w:divBdr>
        </w:div>
        <w:div w:id="1955480836">
          <w:marLeft w:val="32pt"/>
          <w:marRight w:val="0pt"/>
          <w:marTop w:val="0pt"/>
          <w:marBottom w:val="0pt"/>
          <w:divBdr>
            <w:top w:val="none" w:sz="0" w:space="0" w:color="auto"/>
            <w:left w:val="none" w:sz="0" w:space="0" w:color="auto"/>
            <w:bottom w:val="none" w:sz="0" w:space="0" w:color="auto"/>
            <w:right w:val="none" w:sz="0" w:space="0" w:color="auto"/>
          </w:divBdr>
        </w:div>
        <w:div w:id="926765230">
          <w:marLeft w:val="32pt"/>
          <w:marRight w:val="0pt"/>
          <w:marTop w:val="0pt"/>
          <w:marBottom w:val="0pt"/>
          <w:divBdr>
            <w:top w:val="none" w:sz="0" w:space="0" w:color="auto"/>
            <w:left w:val="none" w:sz="0" w:space="0" w:color="auto"/>
            <w:bottom w:val="none" w:sz="0" w:space="0" w:color="auto"/>
            <w:right w:val="none" w:sz="0" w:space="0" w:color="auto"/>
          </w:divBdr>
        </w:div>
        <w:div w:id="1164783931">
          <w:marLeft w:val="32pt"/>
          <w:marRight w:val="0pt"/>
          <w:marTop w:val="0pt"/>
          <w:marBottom w:val="0pt"/>
          <w:divBdr>
            <w:top w:val="none" w:sz="0" w:space="0" w:color="auto"/>
            <w:left w:val="none" w:sz="0" w:space="0" w:color="auto"/>
            <w:bottom w:val="none" w:sz="0" w:space="0" w:color="auto"/>
            <w:right w:val="none" w:sz="0" w:space="0" w:color="auto"/>
          </w:divBdr>
        </w:div>
      </w:divsChild>
    </w:div>
    <w:div w:id="1068846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929392">
          <w:marLeft w:val="32pt"/>
          <w:marRight w:val="0pt"/>
          <w:marTop w:val="0pt"/>
          <w:marBottom w:val="0pt"/>
          <w:divBdr>
            <w:top w:val="none" w:sz="0" w:space="0" w:color="auto"/>
            <w:left w:val="none" w:sz="0" w:space="0" w:color="auto"/>
            <w:bottom w:val="none" w:sz="0" w:space="0" w:color="auto"/>
            <w:right w:val="none" w:sz="0" w:space="0" w:color="auto"/>
          </w:divBdr>
        </w:div>
        <w:div w:id="1716467757">
          <w:marLeft w:val="32pt"/>
          <w:marRight w:val="0pt"/>
          <w:marTop w:val="0pt"/>
          <w:marBottom w:val="0pt"/>
          <w:divBdr>
            <w:top w:val="none" w:sz="0" w:space="0" w:color="auto"/>
            <w:left w:val="none" w:sz="0" w:space="0" w:color="auto"/>
            <w:bottom w:val="none" w:sz="0" w:space="0" w:color="auto"/>
            <w:right w:val="none" w:sz="0" w:space="0" w:color="auto"/>
          </w:divBdr>
        </w:div>
        <w:div w:id="897978218">
          <w:marLeft w:val="32pt"/>
          <w:marRight w:val="0pt"/>
          <w:marTop w:val="0pt"/>
          <w:marBottom w:val="0pt"/>
          <w:divBdr>
            <w:top w:val="none" w:sz="0" w:space="0" w:color="auto"/>
            <w:left w:val="none" w:sz="0" w:space="0" w:color="auto"/>
            <w:bottom w:val="none" w:sz="0" w:space="0" w:color="auto"/>
            <w:right w:val="none" w:sz="0" w:space="0" w:color="auto"/>
          </w:divBdr>
        </w:div>
        <w:div w:id="1940746647">
          <w:marLeft w:val="32pt"/>
          <w:marRight w:val="0pt"/>
          <w:marTop w:val="0pt"/>
          <w:marBottom w:val="0pt"/>
          <w:divBdr>
            <w:top w:val="none" w:sz="0" w:space="0" w:color="auto"/>
            <w:left w:val="none" w:sz="0" w:space="0" w:color="auto"/>
            <w:bottom w:val="none" w:sz="0" w:space="0" w:color="auto"/>
            <w:right w:val="none" w:sz="0" w:space="0" w:color="auto"/>
          </w:divBdr>
        </w:div>
        <w:div w:id="1195998410">
          <w:marLeft w:val="32pt"/>
          <w:marRight w:val="0pt"/>
          <w:marTop w:val="0pt"/>
          <w:marBottom w:val="0pt"/>
          <w:divBdr>
            <w:top w:val="none" w:sz="0" w:space="0" w:color="auto"/>
            <w:left w:val="none" w:sz="0" w:space="0" w:color="auto"/>
            <w:bottom w:val="none" w:sz="0" w:space="0" w:color="auto"/>
            <w:right w:val="none" w:sz="0" w:space="0" w:color="auto"/>
          </w:divBdr>
        </w:div>
        <w:div w:id="1936091860">
          <w:marLeft w:val="32pt"/>
          <w:marRight w:val="0pt"/>
          <w:marTop w:val="0pt"/>
          <w:marBottom w:val="0pt"/>
          <w:divBdr>
            <w:top w:val="none" w:sz="0" w:space="0" w:color="auto"/>
            <w:left w:val="none" w:sz="0" w:space="0" w:color="auto"/>
            <w:bottom w:val="none" w:sz="0" w:space="0" w:color="auto"/>
            <w:right w:val="none" w:sz="0" w:space="0" w:color="auto"/>
          </w:divBdr>
        </w:div>
        <w:div w:id="1916670386">
          <w:marLeft w:val="32pt"/>
          <w:marRight w:val="0pt"/>
          <w:marTop w:val="0pt"/>
          <w:marBottom w:val="0pt"/>
          <w:divBdr>
            <w:top w:val="none" w:sz="0" w:space="0" w:color="auto"/>
            <w:left w:val="none" w:sz="0" w:space="0" w:color="auto"/>
            <w:bottom w:val="none" w:sz="0" w:space="0" w:color="auto"/>
            <w:right w:val="none" w:sz="0" w:space="0" w:color="auto"/>
          </w:divBdr>
        </w:div>
        <w:div w:id="1824077961">
          <w:marLeft w:val="32pt"/>
          <w:marRight w:val="0pt"/>
          <w:marTop w:val="0pt"/>
          <w:marBottom w:val="0pt"/>
          <w:divBdr>
            <w:top w:val="none" w:sz="0" w:space="0" w:color="auto"/>
            <w:left w:val="none" w:sz="0" w:space="0" w:color="auto"/>
            <w:bottom w:val="none" w:sz="0" w:space="0" w:color="auto"/>
            <w:right w:val="none" w:sz="0" w:space="0" w:color="auto"/>
          </w:divBdr>
        </w:div>
        <w:div w:id="1859198484">
          <w:marLeft w:val="32pt"/>
          <w:marRight w:val="0pt"/>
          <w:marTop w:val="0pt"/>
          <w:marBottom w:val="0pt"/>
          <w:divBdr>
            <w:top w:val="none" w:sz="0" w:space="0" w:color="auto"/>
            <w:left w:val="none" w:sz="0" w:space="0" w:color="auto"/>
            <w:bottom w:val="none" w:sz="0" w:space="0" w:color="auto"/>
            <w:right w:val="none" w:sz="0" w:space="0" w:color="auto"/>
          </w:divBdr>
        </w:div>
        <w:div w:id="2112503002">
          <w:marLeft w:val="32pt"/>
          <w:marRight w:val="0pt"/>
          <w:marTop w:val="0pt"/>
          <w:marBottom w:val="0pt"/>
          <w:divBdr>
            <w:top w:val="none" w:sz="0" w:space="0" w:color="auto"/>
            <w:left w:val="none" w:sz="0" w:space="0" w:color="auto"/>
            <w:bottom w:val="none" w:sz="0" w:space="0" w:color="auto"/>
            <w:right w:val="none" w:sz="0" w:space="0" w:color="auto"/>
          </w:divBdr>
        </w:div>
        <w:div w:id="183635582">
          <w:marLeft w:val="32pt"/>
          <w:marRight w:val="0pt"/>
          <w:marTop w:val="0pt"/>
          <w:marBottom w:val="0pt"/>
          <w:divBdr>
            <w:top w:val="none" w:sz="0" w:space="0" w:color="auto"/>
            <w:left w:val="none" w:sz="0" w:space="0" w:color="auto"/>
            <w:bottom w:val="none" w:sz="0" w:space="0" w:color="auto"/>
            <w:right w:val="none" w:sz="0" w:space="0" w:color="auto"/>
          </w:divBdr>
        </w:div>
        <w:div w:id="244725584">
          <w:marLeft w:val="32pt"/>
          <w:marRight w:val="0pt"/>
          <w:marTop w:val="0pt"/>
          <w:marBottom w:val="0pt"/>
          <w:divBdr>
            <w:top w:val="none" w:sz="0" w:space="0" w:color="auto"/>
            <w:left w:val="none" w:sz="0" w:space="0" w:color="auto"/>
            <w:bottom w:val="none" w:sz="0" w:space="0" w:color="auto"/>
            <w:right w:val="none" w:sz="0" w:space="0" w:color="auto"/>
          </w:divBdr>
        </w:div>
        <w:div w:id="23557455">
          <w:marLeft w:val="32pt"/>
          <w:marRight w:val="0pt"/>
          <w:marTop w:val="0pt"/>
          <w:marBottom w:val="0pt"/>
          <w:divBdr>
            <w:top w:val="none" w:sz="0" w:space="0" w:color="auto"/>
            <w:left w:val="none" w:sz="0" w:space="0" w:color="auto"/>
            <w:bottom w:val="none" w:sz="0" w:space="0" w:color="auto"/>
            <w:right w:val="none" w:sz="0" w:space="0" w:color="auto"/>
          </w:divBdr>
        </w:div>
        <w:div w:id="2023582439">
          <w:marLeft w:val="32pt"/>
          <w:marRight w:val="0pt"/>
          <w:marTop w:val="0pt"/>
          <w:marBottom w:val="0pt"/>
          <w:divBdr>
            <w:top w:val="none" w:sz="0" w:space="0" w:color="auto"/>
            <w:left w:val="none" w:sz="0" w:space="0" w:color="auto"/>
            <w:bottom w:val="none" w:sz="0" w:space="0" w:color="auto"/>
            <w:right w:val="none" w:sz="0" w:space="0" w:color="auto"/>
          </w:divBdr>
        </w:div>
        <w:div w:id="984747509">
          <w:marLeft w:val="32pt"/>
          <w:marRight w:val="0pt"/>
          <w:marTop w:val="0pt"/>
          <w:marBottom w:val="0pt"/>
          <w:divBdr>
            <w:top w:val="none" w:sz="0" w:space="0" w:color="auto"/>
            <w:left w:val="none" w:sz="0" w:space="0" w:color="auto"/>
            <w:bottom w:val="none" w:sz="0" w:space="0" w:color="auto"/>
            <w:right w:val="none" w:sz="0" w:space="0" w:color="auto"/>
          </w:divBdr>
        </w:div>
        <w:div w:id="238486162">
          <w:marLeft w:val="32pt"/>
          <w:marRight w:val="0pt"/>
          <w:marTop w:val="0pt"/>
          <w:marBottom w:val="0pt"/>
          <w:divBdr>
            <w:top w:val="none" w:sz="0" w:space="0" w:color="auto"/>
            <w:left w:val="none" w:sz="0" w:space="0" w:color="auto"/>
            <w:bottom w:val="none" w:sz="0" w:space="0" w:color="auto"/>
            <w:right w:val="none" w:sz="0" w:space="0" w:color="auto"/>
          </w:divBdr>
        </w:div>
        <w:div w:id="604046665">
          <w:marLeft w:val="32pt"/>
          <w:marRight w:val="0pt"/>
          <w:marTop w:val="0pt"/>
          <w:marBottom w:val="0pt"/>
          <w:divBdr>
            <w:top w:val="none" w:sz="0" w:space="0" w:color="auto"/>
            <w:left w:val="none" w:sz="0" w:space="0" w:color="auto"/>
            <w:bottom w:val="none" w:sz="0" w:space="0" w:color="auto"/>
            <w:right w:val="none" w:sz="0" w:space="0" w:color="auto"/>
          </w:divBdr>
        </w:div>
        <w:div w:id="1355111719">
          <w:marLeft w:val="32pt"/>
          <w:marRight w:val="0pt"/>
          <w:marTop w:val="0pt"/>
          <w:marBottom w:val="0pt"/>
          <w:divBdr>
            <w:top w:val="none" w:sz="0" w:space="0" w:color="auto"/>
            <w:left w:val="none" w:sz="0" w:space="0" w:color="auto"/>
            <w:bottom w:val="none" w:sz="0" w:space="0" w:color="auto"/>
            <w:right w:val="none" w:sz="0" w:space="0" w:color="auto"/>
          </w:divBdr>
        </w:div>
      </w:divsChild>
    </w:div>
    <w:div w:id="10778293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3550909">
          <w:marLeft w:val="32pt"/>
          <w:marRight w:val="0pt"/>
          <w:marTop w:val="0pt"/>
          <w:marBottom w:val="0pt"/>
          <w:divBdr>
            <w:top w:val="none" w:sz="0" w:space="0" w:color="auto"/>
            <w:left w:val="none" w:sz="0" w:space="0" w:color="auto"/>
            <w:bottom w:val="none" w:sz="0" w:space="0" w:color="auto"/>
            <w:right w:val="none" w:sz="0" w:space="0" w:color="auto"/>
          </w:divBdr>
        </w:div>
        <w:div w:id="1415204281">
          <w:marLeft w:val="32pt"/>
          <w:marRight w:val="0pt"/>
          <w:marTop w:val="0pt"/>
          <w:marBottom w:val="0pt"/>
          <w:divBdr>
            <w:top w:val="none" w:sz="0" w:space="0" w:color="auto"/>
            <w:left w:val="none" w:sz="0" w:space="0" w:color="auto"/>
            <w:bottom w:val="none" w:sz="0" w:space="0" w:color="auto"/>
            <w:right w:val="none" w:sz="0" w:space="0" w:color="auto"/>
          </w:divBdr>
        </w:div>
        <w:div w:id="1305088318">
          <w:marLeft w:val="32pt"/>
          <w:marRight w:val="0pt"/>
          <w:marTop w:val="0pt"/>
          <w:marBottom w:val="0pt"/>
          <w:divBdr>
            <w:top w:val="none" w:sz="0" w:space="0" w:color="auto"/>
            <w:left w:val="none" w:sz="0" w:space="0" w:color="auto"/>
            <w:bottom w:val="none" w:sz="0" w:space="0" w:color="auto"/>
            <w:right w:val="none" w:sz="0" w:space="0" w:color="auto"/>
          </w:divBdr>
        </w:div>
        <w:div w:id="1971013922">
          <w:marLeft w:val="32pt"/>
          <w:marRight w:val="0pt"/>
          <w:marTop w:val="0pt"/>
          <w:marBottom w:val="0pt"/>
          <w:divBdr>
            <w:top w:val="none" w:sz="0" w:space="0" w:color="auto"/>
            <w:left w:val="none" w:sz="0" w:space="0" w:color="auto"/>
            <w:bottom w:val="none" w:sz="0" w:space="0" w:color="auto"/>
            <w:right w:val="none" w:sz="0" w:space="0" w:color="auto"/>
          </w:divBdr>
        </w:div>
        <w:div w:id="716900000">
          <w:marLeft w:val="32pt"/>
          <w:marRight w:val="0pt"/>
          <w:marTop w:val="0pt"/>
          <w:marBottom w:val="0pt"/>
          <w:divBdr>
            <w:top w:val="none" w:sz="0" w:space="0" w:color="auto"/>
            <w:left w:val="none" w:sz="0" w:space="0" w:color="auto"/>
            <w:bottom w:val="none" w:sz="0" w:space="0" w:color="auto"/>
            <w:right w:val="none" w:sz="0" w:space="0" w:color="auto"/>
          </w:divBdr>
        </w:div>
        <w:div w:id="639846132">
          <w:marLeft w:val="32pt"/>
          <w:marRight w:val="0pt"/>
          <w:marTop w:val="0pt"/>
          <w:marBottom w:val="0pt"/>
          <w:divBdr>
            <w:top w:val="none" w:sz="0" w:space="0" w:color="auto"/>
            <w:left w:val="none" w:sz="0" w:space="0" w:color="auto"/>
            <w:bottom w:val="none" w:sz="0" w:space="0" w:color="auto"/>
            <w:right w:val="none" w:sz="0" w:space="0" w:color="auto"/>
          </w:divBdr>
        </w:div>
        <w:div w:id="597636829">
          <w:marLeft w:val="32pt"/>
          <w:marRight w:val="0pt"/>
          <w:marTop w:val="0pt"/>
          <w:marBottom w:val="0pt"/>
          <w:divBdr>
            <w:top w:val="none" w:sz="0" w:space="0" w:color="auto"/>
            <w:left w:val="none" w:sz="0" w:space="0" w:color="auto"/>
            <w:bottom w:val="none" w:sz="0" w:space="0" w:color="auto"/>
            <w:right w:val="none" w:sz="0" w:space="0" w:color="auto"/>
          </w:divBdr>
        </w:div>
        <w:div w:id="1539657479">
          <w:marLeft w:val="32pt"/>
          <w:marRight w:val="0pt"/>
          <w:marTop w:val="0pt"/>
          <w:marBottom w:val="0pt"/>
          <w:divBdr>
            <w:top w:val="none" w:sz="0" w:space="0" w:color="auto"/>
            <w:left w:val="none" w:sz="0" w:space="0" w:color="auto"/>
            <w:bottom w:val="none" w:sz="0" w:space="0" w:color="auto"/>
            <w:right w:val="none" w:sz="0" w:space="0" w:color="auto"/>
          </w:divBdr>
        </w:div>
        <w:div w:id="1323587276">
          <w:marLeft w:val="32pt"/>
          <w:marRight w:val="0pt"/>
          <w:marTop w:val="0pt"/>
          <w:marBottom w:val="0pt"/>
          <w:divBdr>
            <w:top w:val="none" w:sz="0" w:space="0" w:color="auto"/>
            <w:left w:val="none" w:sz="0" w:space="0" w:color="auto"/>
            <w:bottom w:val="none" w:sz="0" w:space="0" w:color="auto"/>
            <w:right w:val="none" w:sz="0" w:space="0" w:color="auto"/>
          </w:divBdr>
        </w:div>
        <w:div w:id="1987010601">
          <w:marLeft w:val="32pt"/>
          <w:marRight w:val="0pt"/>
          <w:marTop w:val="0pt"/>
          <w:marBottom w:val="0pt"/>
          <w:divBdr>
            <w:top w:val="none" w:sz="0" w:space="0" w:color="auto"/>
            <w:left w:val="none" w:sz="0" w:space="0" w:color="auto"/>
            <w:bottom w:val="none" w:sz="0" w:space="0" w:color="auto"/>
            <w:right w:val="none" w:sz="0" w:space="0" w:color="auto"/>
          </w:divBdr>
        </w:div>
        <w:div w:id="726221959">
          <w:marLeft w:val="32pt"/>
          <w:marRight w:val="0pt"/>
          <w:marTop w:val="0pt"/>
          <w:marBottom w:val="0pt"/>
          <w:divBdr>
            <w:top w:val="none" w:sz="0" w:space="0" w:color="auto"/>
            <w:left w:val="none" w:sz="0" w:space="0" w:color="auto"/>
            <w:bottom w:val="none" w:sz="0" w:space="0" w:color="auto"/>
            <w:right w:val="none" w:sz="0" w:space="0" w:color="auto"/>
          </w:divBdr>
        </w:div>
        <w:div w:id="414284200">
          <w:marLeft w:val="32pt"/>
          <w:marRight w:val="0pt"/>
          <w:marTop w:val="0pt"/>
          <w:marBottom w:val="0pt"/>
          <w:divBdr>
            <w:top w:val="none" w:sz="0" w:space="0" w:color="auto"/>
            <w:left w:val="none" w:sz="0" w:space="0" w:color="auto"/>
            <w:bottom w:val="none" w:sz="0" w:space="0" w:color="auto"/>
            <w:right w:val="none" w:sz="0" w:space="0" w:color="auto"/>
          </w:divBdr>
        </w:div>
        <w:div w:id="1259633395">
          <w:marLeft w:val="32pt"/>
          <w:marRight w:val="0pt"/>
          <w:marTop w:val="0pt"/>
          <w:marBottom w:val="0pt"/>
          <w:divBdr>
            <w:top w:val="none" w:sz="0" w:space="0" w:color="auto"/>
            <w:left w:val="none" w:sz="0" w:space="0" w:color="auto"/>
            <w:bottom w:val="none" w:sz="0" w:space="0" w:color="auto"/>
            <w:right w:val="none" w:sz="0" w:space="0" w:color="auto"/>
          </w:divBdr>
        </w:div>
        <w:div w:id="2017657568">
          <w:marLeft w:val="32pt"/>
          <w:marRight w:val="0pt"/>
          <w:marTop w:val="0pt"/>
          <w:marBottom w:val="0pt"/>
          <w:divBdr>
            <w:top w:val="none" w:sz="0" w:space="0" w:color="auto"/>
            <w:left w:val="none" w:sz="0" w:space="0" w:color="auto"/>
            <w:bottom w:val="none" w:sz="0" w:space="0" w:color="auto"/>
            <w:right w:val="none" w:sz="0" w:space="0" w:color="auto"/>
          </w:divBdr>
        </w:div>
        <w:div w:id="1554806197">
          <w:marLeft w:val="32pt"/>
          <w:marRight w:val="0pt"/>
          <w:marTop w:val="0pt"/>
          <w:marBottom w:val="0pt"/>
          <w:divBdr>
            <w:top w:val="none" w:sz="0" w:space="0" w:color="auto"/>
            <w:left w:val="none" w:sz="0" w:space="0" w:color="auto"/>
            <w:bottom w:val="none" w:sz="0" w:space="0" w:color="auto"/>
            <w:right w:val="none" w:sz="0" w:space="0" w:color="auto"/>
          </w:divBdr>
        </w:div>
      </w:divsChild>
    </w:div>
    <w:div w:id="1115755504">
      <w:bodyDiv w:val="1"/>
      <w:marLeft w:val="0pt"/>
      <w:marRight w:val="0pt"/>
      <w:marTop w:val="0pt"/>
      <w:marBottom w:val="0pt"/>
      <w:divBdr>
        <w:top w:val="none" w:sz="0" w:space="0" w:color="auto"/>
        <w:left w:val="none" w:sz="0" w:space="0" w:color="auto"/>
        <w:bottom w:val="none" w:sz="0" w:space="0" w:color="auto"/>
        <w:right w:val="none" w:sz="0" w:space="0" w:color="auto"/>
      </w:divBdr>
    </w:div>
    <w:div w:id="1120029743">
      <w:bodyDiv w:val="1"/>
      <w:marLeft w:val="0pt"/>
      <w:marRight w:val="0pt"/>
      <w:marTop w:val="0pt"/>
      <w:marBottom w:val="0pt"/>
      <w:divBdr>
        <w:top w:val="none" w:sz="0" w:space="0" w:color="auto"/>
        <w:left w:val="none" w:sz="0" w:space="0" w:color="auto"/>
        <w:bottom w:val="none" w:sz="0" w:space="0" w:color="auto"/>
        <w:right w:val="none" w:sz="0" w:space="0" w:color="auto"/>
      </w:divBdr>
    </w:div>
    <w:div w:id="11388439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29077">
          <w:marLeft w:val="32pt"/>
          <w:marRight w:val="0pt"/>
          <w:marTop w:val="0pt"/>
          <w:marBottom w:val="0pt"/>
          <w:divBdr>
            <w:top w:val="none" w:sz="0" w:space="0" w:color="auto"/>
            <w:left w:val="none" w:sz="0" w:space="0" w:color="auto"/>
            <w:bottom w:val="none" w:sz="0" w:space="0" w:color="auto"/>
            <w:right w:val="none" w:sz="0" w:space="0" w:color="auto"/>
          </w:divBdr>
        </w:div>
        <w:div w:id="695233091">
          <w:marLeft w:val="32pt"/>
          <w:marRight w:val="0pt"/>
          <w:marTop w:val="0pt"/>
          <w:marBottom w:val="0pt"/>
          <w:divBdr>
            <w:top w:val="none" w:sz="0" w:space="0" w:color="auto"/>
            <w:left w:val="none" w:sz="0" w:space="0" w:color="auto"/>
            <w:bottom w:val="none" w:sz="0" w:space="0" w:color="auto"/>
            <w:right w:val="none" w:sz="0" w:space="0" w:color="auto"/>
          </w:divBdr>
        </w:div>
        <w:div w:id="681053799">
          <w:marLeft w:val="32pt"/>
          <w:marRight w:val="0pt"/>
          <w:marTop w:val="0pt"/>
          <w:marBottom w:val="0pt"/>
          <w:divBdr>
            <w:top w:val="none" w:sz="0" w:space="0" w:color="auto"/>
            <w:left w:val="none" w:sz="0" w:space="0" w:color="auto"/>
            <w:bottom w:val="none" w:sz="0" w:space="0" w:color="auto"/>
            <w:right w:val="none" w:sz="0" w:space="0" w:color="auto"/>
          </w:divBdr>
        </w:div>
        <w:div w:id="146172358">
          <w:marLeft w:val="32pt"/>
          <w:marRight w:val="0pt"/>
          <w:marTop w:val="0pt"/>
          <w:marBottom w:val="0pt"/>
          <w:divBdr>
            <w:top w:val="none" w:sz="0" w:space="0" w:color="auto"/>
            <w:left w:val="none" w:sz="0" w:space="0" w:color="auto"/>
            <w:bottom w:val="none" w:sz="0" w:space="0" w:color="auto"/>
            <w:right w:val="none" w:sz="0" w:space="0" w:color="auto"/>
          </w:divBdr>
        </w:div>
        <w:div w:id="2068603896">
          <w:marLeft w:val="32pt"/>
          <w:marRight w:val="0pt"/>
          <w:marTop w:val="0pt"/>
          <w:marBottom w:val="0pt"/>
          <w:divBdr>
            <w:top w:val="none" w:sz="0" w:space="0" w:color="auto"/>
            <w:left w:val="none" w:sz="0" w:space="0" w:color="auto"/>
            <w:bottom w:val="none" w:sz="0" w:space="0" w:color="auto"/>
            <w:right w:val="none" w:sz="0" w:space="0" w:color="auto"/>
          </w:divBdr>
        </w:div>
        <w:div w:id="1035931562">
          <w:marLeft w:val="32pt"/>
          <w:marRight w:val="0pt"/>
          <w:marTop w:val="0pt"/>
          <w:marBottom w:val="0pt"/>
          <w:divBdr>
            <w:top w:val="none" w:sz="0" w:space="0" w:color="auto"/>
            <w:left w:val="none" w:sz="0" w:space="0" w:color="auto"/>
            <w:bottom w:val="none" w:sz="0" w:space="0" w:color="auto"/>
            <w:right w:val="none" w:sz="0" w:space="0" w:color="auto"/>
          </w:divBdr>
        </w:div>
        <w:div w:id="1773279186">
          <w:marLeft w:val="32pt"/>
          <w:marRight w:val="0pt"/>
          <w:marTop w:val="0pt"/>
          <w:marBottom w:val="0pt"/>
          <w:divBdr>
            <w:top w:val="none" w:sz="0" w:space="0" w:color="auto"/>
            <w:left w:val="none" w:sz="0" w:space="0" w:color="auto"/>
            <w:bottom w:val="none" w:sz="0" w:space="0" w:color="auto"/>
            <w:right w:val="none" w:sz="0" w:space="0" w:color="auto"/>
          </w:divBdr>
        </w:div>
        <w:div w:id="1446653725">
          <w:marLeft w:val="32pt"/>
          <w:marRight w:val="0pt"/>
          <w:marTop w:val="0pt"/>
          <w:marBottom w:val="0pt"/>
          <w:divBdr>
            <w:top w:val="none" w:sz="0" w:space="0" w:color="auto"/>
            <w:left w:val="none" w:sz="0" w:space="0" w:color="auto"/>
            <w:bottom w:val="none" w:sz="0" w:space="0" w:color="auto"/>
            <w:right w:val="none" w:sz="0" w:space="0" w:color="auto"/>
          </w:divBdr>
        </w:div>
        <w:div w:id="282731440">
          <w:marLeft w:val="32pt"/>
          <w:marRight w:val="0pt"/>
          <w:marTop w:val="0pt"/>
          <w:marBottom w:val="0pt"/>
          <w:divBdr>
            <w:top w:val="none" w:sz="0" w:space="0" w:color="auto"/>
            <w:left w:val="none" w:sz="0" w:space="0" w:color="auto"/>
            <w:bottom w:val="none" w:sz="0" w:space="0" w:color="auto"/>
            <w:right w:val="none" w:sz="0" w:space="0" w:color="auto"/>
          </w:divBdr>
        </w:div>
        <w:div w:id="576398153">
          <w:marLeft w:val="32pt"/>
          <w:marRight w:val="0pt"/>
          <w:marTop w:val="0pt"/>
          <w:marBottom w:val="0pt"/>
          <w:divBdr>
            <w:top w:val="none" w:sz="0" w:space="0" w:color="auto"/>
            <w:left w:val="none" w:sz="0" w:space="0" w:color="auto"/>
            <w:bottom w:val="none" w:sz="0" w:space="0" w:color="auto"/>
            <w:right w:val="none" w:sz="0" w:space="0" w:color="auto"/>
          </w:divBdr>
        </w:div>
        <w:div w:id="983850558">
          <w:marLeft w:val="32pt"/>
          <w:marRight w:val="0pt"/>
          <w:marTop w:val="0pt"/>
          <w:marBottom w:val="0pt"/>
          <w:divBdr>
            <w:top w:val="none" w:sz="0" w:space="0" w:color="auto"/>
            <w:left w:val="none" w:sz="0" w:space="0" w:color="auto"/>
            <w:bottom w:val="none" w:sz="0" w:space="0" w:color="auto"/>
            <w:right w:val="none" w:sz="0" w:space="0" w:color="auto"/>
          </w:divBdr>
        </w:div>
        <w:div w:id="227034114">
          <w:marLeft w:val="32pt"/>
          <w:marRight w:val="0pt"/>
          <w:marTop w:val="0pt"/>
          <w:marBottom w:val="0pt"/>
          <w:divBdr>
            <w:top w:val="none" w:sz="0" w:space="0" w:color="auto"/>
            <w:left w:val="none" w:sz="0" w:space="0" w:color="auto"/>
            <w:bottom w:val="none" w:sz="0" w:space="0" w:color="auto"/>
            <w:right w:val="none" w:sz="0" w:space="0" w:color="auto"/>
          </w:divBdr>
        </w:div>
        <w:div w:id="456068938">
          <w:marLeft w:val="32pt"/>
          <w:marRight w:val="0pt"/>
          <w:marTop w:val="0pt"/>
          <w:marBottom w:val="0pt"/>
          <w:divBdr>
            <w:top w:val="none" w:sz="0" w:space="0" w:color="auto"/>
            <w:left w:val="none" w:sz="0" w:space="0" w:color="auto"/>
            <w:bottom w:val="none" w:sz="0" w:space="0" w:color="auto"/>
            <w:right w:val="none" w:sz="0" w:space="0" w:color="auto"/>
          </w:divBdr>
        </w:div>
        <w:div w:id="160850994">
          <w:marLeft w:val="32pt"/>
          <w:marRight w:val="0pt"/>
          <w:marTop w:val="0pt"/>
          <w:marBottom w:val="0pt"/>
          <w:divBdr>
            <w:top w:val="none" w:sz="0" w:space="0" w:color="auto"/>
            <w:left w:val="none" w:sz="0" w:space="0" w:color="auto"/>
            <w:bottom w:val="none" w:sz="0" w:space="0" w:color="auto"/>
            <w:right w:val="none" w:sz="0" w:space="0" w:color="auto"/>
          </w:divBdr>
        </w:div>
        <w:div w:id="1910651311">
          <w:marLeft w:val="32pt"/>
          <w:marRight w:val="0pt"/>
          <w:marTop w:val="0pt"/>
          <w:marBottom w:val="0pt"/>
          <w:divBdr>
            <w:top w:val="none" w:sz="0" w:space="0" w:color="auto"/>
            <w:left w:val="none" w:sz="0" w:space="0" w:color="auto"/>
            <w:bottom w:val="none" w:sz="0" w:space="0" w:color="auto"/>
            <w:right w:val="none" w:sz="0" w:space="0" w:color="auto"/>
          </w:divBdr>
        </w:div>
        <w:div w:id="2135171955">
          <w:marLeft w:val="32pt"/>
          <w:marRight w:val="0pt"/>
          <w:marTop w:val="0pt"/>
          <w:marBottom w:val="0pt"/>
          <w:divBdr>
            <w:top w:val="none" w:sz="0" w:space="0" w:color="auto"/>
            <w:left w:val="none" w:sz="0" w:space="0" w:color="auto"/>
            <w:bottom w:val="none" w:sz="0" w:space="0" w:color="auto"/>
            <w:right w:val="none" w:sz="0" w:space="0" w:color="auto"/>
          </w:divBdr>
        </w:div>
        <w:div w:id="1949313195">
          <w:marLeft w:val="32pt"/>
          <w:marRight w:val="0pt"/>
          <w:marTop w:val="0pt"/>
          <w:marBottom w:val="0pt"/>
          <w:divBdr>
            <w:top w:val="none" w:sz="0" w:space="0" w:color="auto"/>
            <w:left w:val="none" w:sz="0" w:space="0" w:color="auto"/>
            <w:bottom w:val="none" w:sz="0" w:space="0" w:color="auto"/>
            <w:right w:val="none" w:sz="0" w:space="0" w:color="auto"/>
          </w:divBdr>
        </w:div>
      </w:divsChild>
    </w:div>
    <w:div w:id="1144617109">
      <w:bodyDiv w:val="1"/>
      <w:marLeft w:val="0pt"/>
      <w:marRight w:val="0pt"/>
      <w:marTop w:val="0pt"/>
      <w:marBottom w:val="0pt"/>
      <w:divBdr>
        <w:top w:val="none" w:sz="0" w:space="0" w:color="auto"/>
        <w:left w:val="none" w:sz="0" w:space="0" w:color="auto"/>
        <w:bottom w:val="none" w:sz="0" w:space="0" w:color="auto"/>
        <w:right w:val="none" w:sz="0" w:space="0" w:color="auto"/>
      </w:divBdr>
    </w:div>
    <w:div w:id="11997796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835913">
          <w:marLeft w:val="32pt"/>
          <w:marRight w:val="0pt"/>
          <w:marTop w:val="0pt"/>
          <w:marBottom w:val="0pt"/>
          <w:divBdr>
            <w:top w:val="none" w:sz="0" w:space="0" w:color="auto"/>
            <w:left w:val="none" w:sz="0" w:space="0" w:color="auto"/>
            <w:bottom w:val="none" w:sz="0" w:space="0" w:color="auto"/>
            <w:right w:val="none" w:sz="0" w:space="0" w:color="auto"/>
          </w:divBdr>
        </w:div>
        <w:div w:id="707532303">
          <w:marLeft w:val="32pt"/>
          <w:marRight w:val="0pt"/>
          <w:marTop w:val="0pt"/>
          <w:marBottom w:val="0pt"/>
          <w:divBdr>
            <w:top w:val="none" w:sz="0" w:space="0" w:color="auto"/>
            <w:left w:val="none" w:sz="0" w:space="0" w:color="auto"/>
            <w:bottom w:val="none" w:sz="0" w:space="0" w:color="auto"/>
            <w:right w:val="none" w:sz="0" w:space="0" w:color="auto"/>
          </w:divBdr>
        </w:div>
        <w:div w:id="1491016717">
          <w:marLeft w:val="32pt"/>
          <w:marRight w:val="0pt"/>
          <w:marTop w:val="0pt"/>
          <w:marBottom w:val="0pt"/>
          <w:divBdr>
            <w:top w:val="none" w:sz="0" w:space="0" w:color="auto"/>
            <w:left w:val="none" w:sz="0" w:space="0" w:color="auto"/>
            <w:bottom w:val="none" w:sz="0" w:space="0" w:color="auto"/>
            <w:right w:val="none" w:sz="0" w:space="0" w:color="auto"/>
          </w:divBdr>
        </w:div>
        <w:div w:id="756294153">
          <w:marLeft w:val="32pt"/>
          <w:marRight w:val="0pt"/>
          <w:marTop w:val="0pt"/>
          <w:marBottom w:val="0pt"/>
          <w:divBdr>
            <w:top w:val="none" w:sz="0" w:space="0" w:color="auto"/>
            <w:left w:val="none" w:sz="0" w:space="0" w:color="auto"/>
            <w:bottom w:val="none" w:sz="0" w:space="0" w:color="auto"/>
            <w:right w:val="none" w:sz="0" w:space="0" w:color="auto"/>
          </w:divBdr>
        </w:div>
        <w:div w:id="1391684639">
          <w:marLeft w:val="32pt"/>
          <w:marRight w:val="0pt"/>
          <w:marTop w:val="0pt"/>
          <w:marBottom w:val="0pt"/>
          <w:divBdr>
            <w:top w:val="none" w:sz="0" w:space="0" w:color="auto"/>
            <w:left w:val="none" w:sz="0" w:space="0" w:color="auto"/>
            <w:bottom w:val="none" w:sz="0" w:space="0" w:color="auto"/>
            <w:right w:val="none" w:sz="0" w:space="0" w:color="auto"/>
          </w:divBdr>
        </w:div>
        <w:div w:id="2013486971">
          <w:marLeft w:val="32pt"/>
          <w:marRight w:val="0pt"/>
          <w:marTop w:val="0pt"/>
          <w:marBottom w:val="0pt"/>
          <w:divBdr>
            <w:top w:val="none" w:sz="0" w:space="0" w:color="auto"/>
            <w:left w:val="none" w:sz="0" w:space="0" w:color="auto"/>
            <w:bottom w:val="none" w:sz="0" w:space="0" w:color="auto"/>
            <w:right w:val="none" w:sz="0" w:space="0" w:color="auto"/>
          </w:divBdr>
        </w:div>
        <w:div w:id="200478317">
          <w:marLeft w:val="32pt"/>
          <w:marRight w:val="0pt"/>
          <w:marTop w:val="0pt"/>
          <w:marBottom w:val="0pt"/>
          <w:divBdr>
            <w:top w:val="none" w:sz="0" w:space="0" w:color="auto"/>
            <w:left w:val="none" w:sz="0" w:space="0" w:color="auto"/>
            <w:bottom w:val="none" w:sz="0" w:space="0" w:color="auto"/>
            <w:right w:val="none" w:sz="0" w:space="0" w:color="auto"/>
          </w:divBdr>
        </w:div>
        <w:div w:id="165363914">
          <w:marLeft w:val="32pt"/>
          <w:marRight w:val="0pt"/>
          <w:marTop w:val="0pt"/>
          <w:marBottom w:val="0pt"/>
          <w:divBdr>
            <w:top w:val="none" w:sz="0" w:space="0" w:color="auto"/>
            <w:left w:val="none" w:sz="0" w:space="0" w:color="auto"/>
            <w:bottom w:val="none" w:sz="0" w:space="0" w:color="auto"/>
            <w:right w:val="none" w:sz="0" w:space="0" w:color="auto"/>
          </w:divBdr>
        </w:div>
        <w:div w:id="311059032">
          <w:marLeft w:val="32pt"/>
          <w:marRight w:val="0pt"/>
          <w:marTop w:val="0pt"/>
          <w:marBottom w:val="0pt"/>
          <w:divBdr>
            <w:top w:val="none" w:sz="0" w:space="0" w:color="auto"/>
            <w:left w:val="none" w:sz="0" w:space="0" w:color="auto"/>
            <w:bottom w:val="none" w:sz="0" w:space="0" w:color="auto"/>
            <w:right w:val="none" w:sz="0" w:space="0" w:color="auto"/>
          </w:divBdr>
        </w:div>
        <w:div w:id="1563565013">
          <w:marLeft w:val="32pt"/>
          <w:marRight w:val="0pt"/>
          <w:marTop w:val="0pt"/>
          <w:marBottom w:val="0pt"/>
          <w:divBdr>
            <w:top w:val="none" w:sz="0" w:space="0" w:color="auto"/>
            <w:left w:val="none" w:sz="0" w:space="0" w:color="auto"/>
            <w:bottom w:val="none" w:sz="0" w:space="0" w:color="auto"/>
            <w:right w:val="none" w:sz="0" w:space="0" w:color="auto"/>
          </w:divBdr>
        </w:div>
        <w:div w:id="1072389307">
          <w:marLeft w:val="32pt"/>
          <w:marRight w:val="0pt"/>
          <w:marTop w:val="0pt"/>
          <w:marBottom w:val="0pt"/>
          <w:divBdr>
            <w:top w:val="none" w:sz="0" w:space="0" w:color="auto"/>
            <w:left w:val="none" w:sz="0" w:space="0" w:color="auto"/>
            <w:bottom w:val="none" w:sz="0" w:space="0" w:color="auto"/>
            <w:right w:val="none" w:sz="0" w:space="0" w:color="auto"/>
          </w:divBdr>
        </w:div>
        <w:div w:id="153840957">
          <w:marLeft w:val="32pt"/>
          <w:marRight w:val="0pt"/>
          <w:marTop w:val="0pt"/>
          <w:marBottom w:val="0pt"/>
          <w:divBdr>
            <w:top w:val="none" w:sz="0" w:space="0" w:color="auto"/>
            <w:left w:val="none" w:sz="0" w:space="0" w:color="auto"/>
            <w:bottom w:val="none" w:sz="0" w:space="0" w:color="auto"/>
            <w:right w:val="none" w:sz="0" w:space="0" w:color="auto"/>
          </w:divBdr>
        </w:div>
        <w:div w:id="1750224871">
          <w:marLeft w:val="32pt"/>
          <w:marRight w:val="0pt"/>
          <w:marTop w:val="0pt"/>
          <w:marBottom w:val="0pt"/>
          <w:divBdr>
            <w:top w:val="none" w:sz="0" w:space="0" w:color="auto"/>
            <w:left w:val="none" w:sz="0" w:space="0" w:color="auto"/>
            <w:bottom w:val="none" w:sz="0" w:space="0" w:color="auto"/>
            <w:right w:val="none" w:sz="0" w:space="0" w:color="auto"/>
          </w:divBdr>
        </w:div>
        <w:div w:id="5637256">
          <w:marLeft w:val="32pt"/>
          <w:marRight w:val="0pt"/>
          <w:marTop w:val="0pt"/>
          <w:marBottom w:val="0pt"/>
          <w:divBdr>
            <w:top w:val="none" w:sz="0" w:space="0" w:color="auto"/>
            <w:left w:val="none" w:sz="0" w:space="0" w:color="auto"/>
            <w:bottom w:val="none" w:sz="0" w:space="0" w:color="auto"/>
            <w:right w:val="none" w:sz="0" w:space="0" w:color="auto"/>
          </w:divBdr>
        </w:div>
        <w:div w:id="1640576196">
          <w:marLeft w:val="32pt"/>
          <w:marRight w:val="0pt"/>
          <w:marTop w:val="0pt"/>
          <w:marBottom w:val="0pt"/>
          <w:divBdr>
            <w:top w:val="none" w:sz="0" w:space="0" w:color="auto"/>
            <w:left w:val="none" w:sz="0" w:space="0" w:color="auto"/>
            <w:bottom w:val="none" w:sz="0" w:space="0" w:color="auto"/>
            <w:right w:val="none" w:sz="0" w:space="0" w:color="auto"/>
          </w:divBdr>
        </w:div>
        <w:div w:id="1649937444">
          <w:marLeft w:val="32pt"/>
          <w:marRight w:val="0pt"/>
          <w:marTop w:val="0pt"/>
          <w:marBottom w:val="0pt"/>
          <w:divBdr>
            <w:top w:val="none" w:sz="0" w:space="0" w:color="auto"/>
            <w:left w:val="none" w:sz="0" w:space="0" w:color="auto"/>
            <w:bottom w:val="none" w:sz="0" w:space="0" w:color="auto"/>
            <w:right w:val="none" w:sz="0" w:space="0" w:color="auto"/>
          </w:divBdr>
        </w:div>
        <w:div w:id="1536389503">
          <w:marLeft w:val="32pt"/>
          <w:marRight w:val="0pt"/>
          <w:marTop w:val="0pt"/>
          <w:marBottom w:val="0pt"/>
          <w:divBdr>
            <w:top w:val="none" w:sz="0" w:space="0" w:color="auto"/>
            <w:left w:val="none" w:sz="0" w:space="0" w:color="auto"/>
            <w:bottom w:val="none" w:sz="0" w:space="0" w:color="auto"/>
            <w:right w:val="none" w:sz="0" w:space="0" w:color="auto"/>
          </w:divBdr>
        </w:div>
        <w:div w:id="1337923733">
          <w:marLeft w:val="32pt"/>
          <w:marRight w:val="0pt"/>
          <w:marTop w:val="0pt"/>
          <w:marBottom w:val="0pt"/>
          <w:divBdr>
            <w:top w:val="none" w:sz="0" w:space="0" w:color="auto"/>
            <w:left w:val="none" w:sz="0" w:space="0" w:color="auto"/>
            <w:bottom w:val="none" w:sz="0" w:space="0" w:color="auto"/>
            <w:right w:val="none" w:sz="0" w:space="0" w:color="auto"/>
          </w:divBdr>
        </w:div>
        <w:div w:id="725419763">
          <w:marLeft w:val="32pt"/>
          <w:marRight w:val="0pt"/>
          <w:marTop w:val="0pt"/>
          <w:marBottom w:val="0pt"/>
          <w:divBdr>
            <w:top w:val="none" w:sz="0" w:space="0" w:color="auto"/>
            <w:left w:val="none" w:sz="0" w:space="0" w:color="auto"/>
            <w:bottom w:val="none" w:sz="0" w:space="0" w:color="auto"/>
            <w:right w:val="none" w:sz="0" w:space="0" w:color="auto"/>
          </w:divBdr>
        </w:div>
        <w:div w:id="440221215">
          <w:marLeft w:val="32pt"/>
          <w:marRight w:val="0pt"/>
          <w:marTop w:val="0pt"/>
          <w:marBottom w:val="0pt"/>
          <w:divBdr>
            <w:top w:val="none" w:sz="0" w:space="0" w:color="auto"/>
            <w:left w:val="none" w:sz="0" w:space="0" w:color="auto"/>
            <w:bottom w:val="none" w:sz="0" w:space="0" w:color="auto"/>
            <w:right w:val="none" w:sz="0" w:space="0" w:color="auto"/>
          </w:divBdr>
        </w:div>
        <w:div w:id="1002591006">
          <w:marLeft w:val="32pt"/>
          <w:marRight w:val="0pt"/>
          <w:marTop w:val="0pt"/>
          <w:marBottom w:val="0pt"/>
          <w:divBdr>
            <w:top w:val="none" w:sz="0" w:space="0" w:color="auto"/>
            <w:left w:val="none" w:sz="0" w:space="0" w:color="auto"/>
            <w:bottom w:val="none" w:sz="0" w:space="0" w:color="auto"/>
            <w:right w:val="none" w:sz="0" w:space="0" w:color="auto"/>
          </w:divBdr>
        </w:div>
      </w:divsChild>
    </w:div>
    <w:div w:id="1207377040">
      <w:bodyDiv w:val="1"/>
      <w:marLeft w:val="0pt"/>
      <w:marRight w:val="0pt"/>
      <w:marTop w:val="0pt"/>
      <w:marBottom w:val="0pt"/>
      <w:divBdr>
        <w:top w:val="none" w:sz="0" w:space="0" w:color="auto"/>
        <w:left w:val="none" w:sz="0" w:space="0" w:color="auto"/>
        <w:bottom w:val="none" w:sz="0" w:space="0" w:color="auto"/>
        <w:right w:val="none" w:sz="0" w:space="0" w:color="auto"/>
      </w:divBdr>
    </w:div>
    <w:div w:id="1223251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345023">
          <w:marLeft w:val="32pt"/>
          <w:marRight w:val="0pt"/>
          <w:marTop w:val="0pt"/>
          <w:marBottom w:val="0pt"/>
          <w:divBdr>
            <w:top w:val="none" w:sz="0" w:space="0" w:color="auto"/>
            <w:left w:val="none" w:sz="0" w:space="0" w:color="auto"/>
            <w:bottom w:val="none" w:sz="0" w:space="0" w:color="auto"/>
            <w:right w:val="none" w:sz="0" w:space="0" w:color="auto"/>
          </w:divBdr>
        </w:div>
        <w:div w:id="659770869">
          <w:marLeft w:val="32pt"/>
          <w:marRight w:val="0pt"/>
          <w:marTop w:val="0pt"/>
          <w:marBottom w:val="0pt"/>
          <w:divBdr>
            <w:top w:val="none" w:sz="0" w:space="0" w:color="auto"/>
            <w:left w:val="none" w:sz="0" w:space="0" w:color="auto"/>
            <w:bottom w:val="none" w:sz="0" w:space="0" w:color="auto"/>
            <w:right w:val="none" w:sz="0" w:space="0" w:color="auto"/>
          </w:divBdr>
        </w:div>
        <w:div w:id="1368217990">
          <w:marLeft w:val="32pt"/>
          <w:marRight w:val="0pt"/>
          <w:marTop w:val="0pt"/>
          <w:marBottom w:val="0pt"/>
          <w:divBdr>
            <w:top w:val="none" w:sz="0" w:space="0" w:color="auto"/>
            <w:left w:val="none" w:sz="0" w:space="0" w:color="auto"/>
            <w:bottom w:val="none" w:sz="0" w:space="0" w:color="auto"/>
            <w:right w:val="none" w:sz="0" w:space="0" w:color="auto"/>
          </w:divBdr>
        </w:div>
        <w:div w:id="392627031">
          <w:marLeft w:val="32pt"/>
          <w:marRight w:val="0pt"/>
          <w:marTop w:val="0pt"/>
          <w:marBottom w:val="0pt"/>
          <w:divBdr>
            <w:top w:val="none" w:sz="0" w:space="0" w:color="auto"/>
            <w:left w:val="none" w:sz="0" w:space="0" w:color="auto"/>
            <w:bottom w:val="none" w:sz="0" w:space="0" w:color="auto"/>
            <w:right w:val="none" w:sz="0" w:space="0" w:color="auto"/>
          </w:divBdr>
        </w:div>
        <w:div w:id="445079983">
          <w:marLeft w:val="32pt"/>
          <w:marRight w:val="0pt"/>
          <w:marTop w:val="0pt"/>
          <w:marBottom w:val="0pt"/>
          <w:divBdr>
            <w:top w:val="none" w:sz="0" w:space="0" w:color="auto"/>
            <w:left w:val="none" w:sz="0" w:space="0" w:color="auto"/>
            <w:bottom w:val="none" w:sz="0" w:space="0" w:color="auto"/>
            <w:right w:val="none" w:sz="0" w:space="0" w:color="auto"/>
          </w:divBdr>
        </w:div>
        <w:div w:id="619263606">
          <w:marLeft w:val="32pt"/>
          <w:marRight w:val="0pt"/>
          <w:marTop w:val="0pt"/>
          <w:marBottom w:val="0pt"/>
          <w:divBdr>
            <w:top w:val="none" w:sz="0" w:space="0" w:color="auto"/>
            <w:left w:val="none" w:sz="0" w:space="0" w:color="auto"/>
            <w:bottom w:val="none" w:sz="0" w:space="0" w:color="auto"/>
            <w:right w:val="none" w:sz="0" w:space="0" w:color="auto"/>
          </w:divBdr>
        </w:div>
        <w:div w:id="1553426157">
          <w:marLeft w:val="32pt"/>
          <w:marRight w:val="0pt"/>
          <w:marTop w:val="0pt"/>
          <w:marBottom w:val="0pt"/>
          <w:divBdr>
            <w:top w:val="none" w:sz="0" w:space="0" w:color="auto"/>
            <w:left w:val="none" w:sz="0" w:space="0" w:color="auto"/>
            <w:bottom w:val="none" w:sz="0" w:space="0" w:color="auto"/>
            <w:right w:val="none" w:sz="0" w:space="0" w:color="auto"/>
          </w:divBdr>
        </w:div>
        <w:div w:id="1104300852">
          <w:marLeft w:val="32pt"/>
          <w:marRight w:val="0pt"/>
          <w:marTop w:val="0pt"/>
          <w:marBottom w:val="0pt"/>
          <w:divBdr>
            <w:top w:val="none" w:sz="0" w:space="0" w:color="auto"/>
            <w:left w:val="none" w:sz="0" w:space="0" w:color="auto"/>
            <w:bottom w:val="none" w:sz="0" w:space="0" w:color="auto"/>
            <w:right w:val="none" w:sz="0" w:space="0" w:color="auto"/>
          </w:divBdr>
        </w:div>
        <w:div w:id="981427228">
          <w:marLeft w:val="32pt"/>
          <w:marRight w:val="0pt"/>
          <w:marTop w:val="0pt"/>
          <w:marBottom w:val="0pt"/>
          <w:divBdr>
            <w:top w:val="none" w:sz="0" w:space="0" w:color="auto"/>
            <w:left w:val="none" w:sz="0" w:space="0" w:color="auto"/>
            <w:bottom w:val="none" w:sz="0" w:space="0" w:color="auto"/>
            <w:right w:val="none" w:sz="0" w:space="0" w:color="auto"/>
          </w:divBdr>
        </w:div>
        <w:div w:id="772742928">
          <w:marLeft w:val="32pt"/>
          <w:marRight w:val="0pt"/>
          <w:marTop w:val="0pt"/>
          <w:marBottom w:val="0pt"/>
          <w:divBdr>
            <w:top w:val="none" w:sz="0" w:space="0" w:color="auto"/>
            <w:left w:val="none" w:sz="0" w:space="0" w:color="auto"/>
            <w:bottom w:val="none" w:sz="0" w:space="0" w:color="auto"/>
            <w:right w:val="none" w:sz="0" w:space="0" w:color="auto"/>
          </w:divBdr>
        </w:div>
        <w:div w:id="1114131978">
          <w:marLeft w:val="32pt"/>
          <w:marRight w:val="0pt"/>
          <w:marTop w:val="0pt"/>
          <w:marBottom w:val="0pt"/>
          <w:divBdr>
            <w:top w:val="none" w:sz="0" w:space="0" w:color="auto"/>
            <w:left w:val="none" w:sz="0" w:space="0" w:color="auto"/>
            <w:bottom w:val="none" w:sz="0" w:space="0" w:color="auto"/>
            <w:right w:val="none" w:sz="0" w:space="0" w:color="auto"/>
          </w:divBdr>
        </w:div>
        <w:div w:id="2019232444">
          <w:marLeft w:val="32pt"/>
          <w:marRight w:val="0pt"/>
          <w:marTop w:val="0pt"/>
          <w:marBottom w:val="0pt"/>
          <w:divBdr>
            <w:top w:val="none" w:sz="0" w:space="0" w:color="auto"/>
            <w:left w:val="none" w:sz="0" w:space="0" w:color="auto"/>
            <w:bottom w:val="none" w:sz="0" w:space="0" w:color="auto"/>
            <w:right w:val="none" w:sz="0" w:space="0" w:color="auto"/>
          </w:divBdr>
        </w:div>
        <w:div w:id="1455560029">
          <w:marLeft w:val="32pt"/>
          <w:marRight w:val="0pt"/>
          <w:marTop w:val="0pt"/>
          <w:marBottom w:val="0pt"/>
          <w:divBdr>
            <w:top w:val="none" w:sz="0" w:space="0" w:color="auto"/>
            <w:left w:val="none" w:sz="0" w:space="0" w:color="auto"/>
            <w:bottom w:val="none" w:sz="0" w:space="0" w:color="auto"/>
            <w:right w:val="none" w:sz="0" w:space="0" w:color="auto"/>
          </w:divBdr>
        </w:div>
        <w:div w:id="408769601">
          <w:marLeft w:val="32pt"/>
          <w:marRight w:val="0pt"/>
          <w:marTop w:val="0pt"/>
          <w:marBottom w:val="0pt"/>
          <w:divBdr>
            <w:top w:val="none" w:sz="0" w:space="0" w:color="auto"/>
            <w:left w:val="none" w:sz="0" w:space="0" w:color="auto"/>
            <w:bottom w:val="none" w:sz="0" w:space="0" w:color="auto"/>
            <w:right w:val="none" w:sz="0" w:space="0" w:color="auto"/>
          </w:divBdr>
        </w:div>
        <w:div w:id="1822194956">
          <w:marLeft w:val="32pt"/>
          <w:marRight w:val="0pt"/>
          <w:marTop w:val="0pt"/>
          <w:marBottom w:val="0pt"/>
          <w:divBdr>
            <w:top w:val="none" w:sz="0" w:space="0" w:color="auto"/>
            <w:left w:val="none" w:sz="0" w:space="0" w:color="auto"/>
            <w:bottom w:val="none" w:sz="0" w:space="0" w:color="auto"/>
            <w:right w:val="none" w:sz="0" w:space="0" w:color="auto"/>
          </w:divBdr>
        </w:div>
        <w:div w:id="1497720764">
          <w:marLeft w:val="32pt"/>
          <w:marRight w:val="0pt"/>
          <w:marTop w:val="0pt"/>
          <w:marBottom w:val="0pt"/>
          <w:divBdr>
            <w:top w:val="none" w:sz="0" w:space="0" w:color="auto"/>
            <w:left w:val="none" w:sz="0" w:space="0" w:color="auto"/>
            <w:bottom w:val="none" w:sz="0" w:space="0" w:color="auto"/>
            <w:right w:val="none" w:sz="0" w:space="0" w:color="auto"/>
          </w:divBdr>
        </w:div>
      </w:divsChild>
    </w:div>
    <w:div w:id="1234240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9688198">
          <w:marLeft w:val="32pt"/>
          <w:marRight w:val="0pt"/>
          <w:marTop w:val="0pt"/>
          <w:marBottom w:val="0pt"/>
          <w:divBdr>
            <w:top w:val="none" w:sz="0" w:space="0" w:color="auto"/>
            <w:left w:val="none" w:sz="0" w:space="0" w:color="auto"/>
            <w:bottom w:val="none" w:sz="0" w:space="0" w:color="auto"/>
            <w:right w:val="none" w:sz="0" w:space="0" w:color="auto"/>
          </w:divBdr>
        </w:div>
        <w:div w:id="938869903">
          <w:marLeft w:val="32pt"/>
          <w:marRight w:val="0pt"/>
          <w:marTop w:val="0pt"/>
          <w:marBottom w:val="0pt"/>
          <w:divBdr>
            <w:top w:val="none" w:sz="0" w:space="0" w:color="auto"/>
            <w:left w:val="none" w:sz="0" w:space="0" w:color="auto"/>
            <w:bottom w:val="none" w:sz="0" w:space="0" w:color="auto"/>
            <w:right w:val="none" w:sz="0" w:space="0" w:color="auto"/>
          </w:divBdr>
        </w:div>
        <w:div w:id="1650161053">
          <w:marLeft w:val="32pt"/>
          <w:marRight w:val="0pt"/>
          <w:marTop w:val="0pt"/>
          <w:marBottom w:val="0pt"/>
          <w:divBdr>
            <w:top w:val="none" w:sz="0" w:space="0" w:color="auto"/>
            <w:left w:val="none" w:sz="0" w:space="0" w:color="auto"/>
            <w:bottom w:val="none" w:sz="0" w:space="0" w:color="auto"/>
            <w:right w:val="none" w:sz="0" w:space="0" w:color="auto"/>
          </w:divBdr>
        </w:div>
        <w:div w:id="620495933">
          <w:marLeft w:val="32pt"/>
          <w:marRight w:val="0pt"/>
          <w:marTop w:val="0pt"/>
          <w:marBottom w:val="0pt"/>
          <w:divBdr>
            <w:top w:val="none" w:sz="0" w:space="0" w:color="auto"/>
            <w:left w:val="none" w:sz="0" w:space="0" w:color="auto"/>
            <w:bottom w:val="none" w:sz="0" w:space="0" w:color="auto"/>
            <w:right w:val="none" w:sz="0" w:space="0" w:color="auto"/>
          </w:divBdr>
        </w:div>
        <w:div w:id="528225749">
          <w:marLeft w:val="32pt"/>
          <w:marRight w:val="0pt"/>
          <w:marTop w:val="0pt"/>
          <w:marBottom w:val="0pt"/>
          <w:divBdr>
            <w:top w:val="none" w:sz="0" w:space="0" w:color="auto"/>
            <w:left w:val="none" w:sz="0" w:space="0" w:color="auto"/>
            <w:bottom w:val="none" w:sz="0" w:space="0" w:color="auto"/>
            <w:right w:val="none" w:sz="0" w:space="0" w:color="auto"/>
          </w:divBdr>
        </w:div>
        <w:div w:id="630286619">
          <w:marLeft w:val="32pt"/>
          <w:marRight w:val="0pt"/>
          <w:marTop w:val="0pt"/>
          <w:marBottom w:val="0pt"/>
          <w:divBdr>
            <w:top w:val="none" w:sz="0" w:space="0" w:color="auto"/>
            <w:left w:val="none" w:sz="0" w:space="0" w:color="auto"/>
            <w:bottom w:val="none" w:sz="0" w:space="0" w:color="auto"/>
            <w:right w:val="none" w:sz="0" w:space="0" w:color="auto"/>
          </w:divBdr>
        </w:div>
        <w:div w:id="1749423169">
          <w:marLeft w:val="32pt"/>
          <w:marRight w:val="0pt"/>
          <w:marTop w:val="0pt"/>
          <w:marBottom w:val="0pt"/>
          <w:divBdr>
            <w:top w:val="none" w:sz="0" w:space="0" w:color="auto"/>
            <w:left w:val="none" w:sz="0" w:space="0" w:color="auto"/>
            <w:bottom w:val="none" w:sz="0" w:space="0" w:color="auto"/>
            <w:right w:val="none" w:sz="0" w:space="0" w:color="auto"/>
          </w:divBdr>
        </w:div>
        <w:div w:id="171142929">
          <w:marLeft w:val="32pt"/>
          <w:marRight w:val="0pt"/>
          <w:marTop w:val="0pt"/>
          <w:marBottom w:val="0pt"/>
          <w:divBdr>
            <w:top w:val="none" w:sz="0" w:space="0" w:color="auto"/>
            <w:left w:val="none" w:sz="0" w:space="0" w:color="auto"/>
            <w:bottom w:val="none" w:sz="0" w:space="0" w:color="auto"/>
            <w:right w:val="none" w:sz="0" w:space="0" w:color="auto"/>
          </w:divBdr>
        </w:div>
        <w:div w:id="328409312">
          <w:marLeft w:val="32pt"/>
          <w:marRight w:val="0pt"/>
          <w:marTop w:val="0pt"/>
          <w:marBottom w:val="0pt"/>
          <w:divBdr>
            <w:top w:val="none" w:sz="0" w:space="0" w:color="auto"/>
            <w:left w:val="none" w:sz="0" w:space="0" w:color="auto"/>
            <w:bottom w:val="none" w:sz="0" w:space="0" w:color="auto"/>
            <w:right w:val="none" w:sz="0" w:space="0" w:color="auto"/>
          </w:divBdr>
        </w:div>
        <w:div w:id="1411610762">
          <w:marLeft w:val="32pt"/>
          <w:marRight w:val="0pt"/>
          <w:marTop w:val="0pt"/>
          <w:marBottom w:val="0pt"/>
          <w:divBdr>
            <w:top w:val="none" w:sz="0" w:space="0" w:color="auto"/>
            <w:left w:val="none" w:sz="0" w:space="0" w:color="auto"/>
            <w:bottom w:val="none" w:sz="0" w:space="0" w:color="auto"/>
            <w:right w:val="none" w:sz="0" w:space="0" w:color="auto"/>
          </w:divBdr>
        </w:div>
        <w:div w:id="1899778734">
          <w:marLeft w:val="32pt"/>
          <w:marRight w:val="0pt"/>
          <w:marTop w:val="0pt"/>
          <w:marBottom w:val="0pt"/>
          <w:divBdr>
            <w:top w:val="none" w:sz="0" w:space="0" w:color="auto"/>
            <w:left w:val="none" w:sz="0" w:space="0" w:color="auto"/>
            <w:bottom w:val="none" w:sz="0" w:space="0" w:color="auto"/>
            <w:right w:val="none" w:sz="0" w:space="0" w:color="auto"/>
          </w:divBdr>
        </w:div>
        <w:div w:id="99303478">
          <w:marLeft w:val="32pt"/>
          <w:marRight w:val="0pt"/>
          <w:marTop w:val="0pt"/>
          <w:marBottom w:val="0pt"/>
          <w:divBdr>
            <w:top w:val="none" w:sz="0" w:space="0" w:color="auto"/>
            <w:left w:val="none" w:sz="0" w:space="0" w:color="auto"/>
            <w:bottom w:val="none" w:sz="0" w:space="0" w:color="auto"/>
            <w:right w:val="none" w:sz="0" w:space="0" w:color="auto"/>
          </w:divBdr>
        </w:div>
        <w:div w:id="1755129764">
          <w:marLeft w:val="32pt"/>
          <w:marRight w:val="0pt"/>
          <w:marTop w:val="0pt"/>
          <w:marBottom w:val="0pt"/>
          <w:divBdr>
            <w:top w:val="none" w:sz="0" w:space="0" w:color="auto"/>
            <w:left w:val="none" w:sz="0" w:space="0" w:color="auto"/>
            <w:bottom w:val="none" w:sz="0" w:space="0" w:color="auto"/>
            <w:right w:val="none" w:sz="0" w:space="0" w:color="auto"/>
          </w:divBdr>
        </w:div>
        <w:div w:id="1378436844">
          <w:marLeft w:val="32pt"/>
          <w:marRight w:val="0pt"/>
          <w:marTop w:val="0pt"/>
          <w:marBottom w:val="0pt"/>
          <w:divBdr>
            <w:top w:val="none" w:sz="0" w:space="0" w:color="auto"/>
            <w:left w:val="none" w:sz="0" w:space="0" w:color="auto"/>
            <w:bottom w:val="none" w:sz="0" w:space="0" w:color="auto"/>
            <w:right w:val="none" w:sz="0" w:space="0" w:color="auto"/>
          </w:divBdr>
        </w:div>
        <w:div w:id="1706714394">
          <w:marLeft w:val="32pt"/>
          <w:marRight w:val="0pt"/>
          <w:marTop w:val="0pt"/>
          <w:marBottom w:val="0pt"/>
          <w:divBdr>
            <w:top w:val="none" w:sz="0" w:space="0" w:color="auto"/>
            <w:left w:val="none" w:sz="0" w:space="0" w:color="auto"/>
            <w:bottom w:val="none" w:sz="0" w:space="0" w:color="auto"/>
            <w:right w:val="none" w:sz="0" w:space="0" w:color="auto"/>
          </w:divBdr>
        </w:div>
        <w:div w:id="1165974813">
          <w:marLeft w:val="32pt"/>
          <w:marRight w:val="0pt"/>
          <w:marTop w:val="0pt"/>
          <w:marBottom w:val="0pt"/>
          <w:divBdr>
            <w:top w:val="none" w:sz="0" w:space="0" w:color="auto"/>
            <w:left w:val="none" w:sz="0" w:space="0" w:color="auto"/>
            <w:bottom w:val="none" w:sz="0" w:space="0" w:color="auto"/>
            <w:right w:val="none" w:sz="0" w:space="0" w:color="auto"/>
          </w:divBdr>
        </w:div>
        <w:div w:id="1129398994">
          <w:marLeft w:val="32pt"/>
          <w:marRight w:val="0pt"/>
          <w:marTop w:val="0pt"/>
          <w:marBottom w:val="0pt"/>
          <w:divBdr>
            <w:top w:val="none" w:sz="0" w:space="0" w:color="auto"/>
            <w:left w:val="none" w:sz="0" w:space="0" w:color="auto"/>
            <w:bottom w:val="none" w:sz="0" w:space="0" w:color="auto"/>
            <w:right w:val="none" w:sz="0" w:space="0" w:color="auto"/>
          </w:divBdr>
        </w:div>
        <w:div w:id="180626905">
          <w:marLeft w:val="32pt"/>
          <w:marRight w:val="0pt"/>
          <w:marTop w:val="0pt"/>
          <w:marBottom w:val="0pt"/>
          <w:divBdr>
            <w:top w:val="none" w:sz="0" w:space="0" w:color="auto"/>
            <w:left w:val="none" w:sz="0" w:space="0" w:color="auto"/>
            <w:bottom w:val="none" w:sz="0" w:space="0" w:color="auto"/>
            <w:right w:val="none" w:sz="0" w:space="0" w:color="auto"/>
          </w:divBdr>
        </w:div>
        <w:div w:id="33627266">
          <w:marLeft w:val="32pt"/>
          <w:marRight w:val="0pt"/>
          <w:marTop w:val="0pt"/>
          <w:marBottom w:val="0pt"/>
          <w:divBdr>
            <w:top w:val="none" w:sz="0" w:space="0" w:color="auto"/>
            <w:left w:val="none" w:sz="0" w:space="0" w:color="auto"/>
            <w:bottom w:val="none" w:sz="0" w:space="0" w:color="auto"/>
            <w:right w:val="none" w:sz="0" w:space="0" w:color="auto"/>
          </w:divBdr>
        </w:div>
      </w:divsChild>
    </w:div>
    <w:div w:id="12377430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793283">
          <w:marLeft w:val="32pt"/>
          <w:marRight w:val="0pt"/>
          <w:marTop w:val="0pt"/>
          <w:marBottom w:val="0pt"/>
          <w:divBdr>
            <w:top w:val="none" w:sz="0" w:space="0" w:color="auto"/>
            <w:left w:val="none" w:sz="0" w:space="0" w:color="auto"/>
            <w:bottom w:val="none" w:sz="0" w:space="0" w:color="auto"/>
            <w:right w:val="none" w:sz="0" w:space="0" w:color="auto"/>
          </w:divBdr>
        </w:div>
        <w:div w:id="35280438">
          <w:marLeft w:val="32pt"/>
          <w:marRight w:val="0pt"/>
          <w:marTop w:val="0pt"/>
          <w:marBottom w:val="0pt"/>
          <w:divBdr>
            <w:top w:val="none" w:sz="0" w:space="0" w:color="auto"/>
            <w:left w:val="none" w:sz="0" w:space="0" w:color="auto"/>
            <w:bottom w:val="none" w:sz="0" w:space="0" w:color="auto"/>
            <w:right w:val="none" w:sz="0" w:space="0" w:color="auto"/>
          </w:divBdr>
        </w:div>
        <w:div w:id="51929516">
          <w:marLeft w:val="32pt"/>
          <w:marRight w:val="0pt"/>
          <w:marTop w:val="0pt"/>
          <w:marBottom w:val="0pt"/>
          <w:divBdr>
            <w:top w:val="none" w:sz="0" w:space="0" w:color="auto"/>
            <w:left w:val="none" w:sz="0" w:space="0" w:color="auto"/>
            <w:bottom w:val="none" w:sz="0" w:space="0" w:color="auto"/>
            <w:right w:val="none" w:sz="0" w:space="0" w:color="auto"/>
          </w:divBdr>
        </w:div>
        <w:div w:id="851652716">
          <w:marLeft w:val="32pt"/>
          <w:marRight w:val="0pt"/>
          <w:marTop w:val="0pt"/>
          <w:marBottom w:val="0pt"/>
          <w:divBdr>
            <w:top w:val="none" w:sz="0" w:space="0" w:color="auto"/>
            <w:left w:val="none" w:sz="0" w:space="0" w:color="auto"/>
            <w:bottom w:val="none" w:sz="0" w:space="0" w:color="auto"/>
            <w:right w:val="none" w:sz="0" w:space="0" w:color="auto"/>
          </w:divBdr>
        </w:div>
        <w:div w:id="640380795">
          <w:marLeft w:val="32pt"/>
          <w:marRight w:val="0pt"/>
          <w:marTop w:val="0pt"/>
          <w:marBottom w:val="0pt"/>
          <w:divBdr>
            <w:top w:val="none" w:sz="0" w:space="0" w:color="auto"/>
            <w:left w:val="none" w:sz="0" w:space="0" w:color="auto"/>
            <w:bottom w:val="none" w:sz="0" w:space="0" w:color="auto"/>
            <w:right w:val="none" w:sz="0" w:space="0" w:color="auto"/>
          </w:divBdr>
        </w:div>
        <w:div w:id="1991786087">
          <w:marLeft w:val="32pt"/>
          <w:marRight w:val="0pt"/>
          <w:marTop w:val="0pt"/>
          <w:marBottom w:val="0pt"/>
          <w:divBdr>
            <w:top w:val="none" w:sz="0" w:space="0" w:color="auto"/>
            <w:left w:val="none" w:sz="0" w:space="0" w:color="auto"/>
            <w:bottom w:val="none" w:sz="0" w:space="0" w:color="auto"/>
            <w:right w:val="none" w:sz="0" w:space="0" w:color="auto"/>
          </w:divBdr>
        </w:div>
        <w:div w:id="208496272">
          <w:marLeft w:val="32pt"/>
          <w:marRight w:val="0pt"/>
          <w:marTop w:val="0pt"/>
          <w:marBottom w:val="0pt"/>
          <w:divBdr>
            <w:top w:val="none" w:sz="0" w:space="0" w:color="auto"/>
            <w:left w:val="none" w:sz="0" w:space="0" w:color="auto"/>
            <w:bottom w:val="none" w:sz="0" w:space="0" w:color="auto"/>
            <w:right w:val="none" w:sz="0" w:space="0" w:color="auto"/>
          </w:divBdr>
        </w:div>
        <w:div w:id="1256088410">
          <w:marLeft w:val="32pt"/>
          <w:marRight w:val="0pt"/>
          <w:marTop w:val="0pt"/>
          <w:marBottom w:val="0pt"/>
          <w:divBdr>
            <w:top w:val="none" w:sz="0" w:space="0" w:color="auto"/>
            <w:left w:val="none" w:sz="0" w:space="0" w:color="auto"/>
            <w:bottom w:val="none" w:sz="0" w:space="0" w:color="auto"/>
            <w:right w:val="none" w:sz="0" w:space="0" w:color="auto"/>
          </w:divBdr>
        </w:div>
        <w:div w:id="622542708">
          <w:marLeft w:val="32pt"/>
          <w:marRight w:val="0pt"/>
          <w:marTop w:val="0pt"/>
          <w:marBottom w:val="0pt"/>
          <w:divBdr>
            <w:top w:val="none" w:sz="0" w:space="0" w:color="auto"/>
            <w:left w:val="none" w:sz="0" w:space="0" w:color="auto"/>
            <w:bottom w:val="none" w:sz="0" w:space="0" w:color="auto"/>
            <w:right w:val="none" w:sz="0" w:space="0" w:color="auto"/>
          </w:divBdr>
        </w:div>
        <w:div w:id="1764567635">
          <w:marLeft w:val="32pt"/>
          <w:marRight w:val="0pt"/>
          <w:marTop w:val="0pt"/>
          <w:marBottom w:val="0pt"/>
          <w:divBdr>
            <w:top w:val="none" w:sz="0" w:space="0" w:color="auto"/>
            <w:left w:val="none" w:sz="0" w:space="0" w:color="auto"/>
            <w:bottom w:val="none" w:sz="0" w:space="0" w:color="auto"/>
            <w:right w:val="none" w:sz="0" w:space="0" w:color="auto"/>
          </w:divBdr>
        </w:div>
        <w:div w:id="1036154809">
          <w:marLeft w:val="32pt"/>
          <w:marRight w:val="0pt"/>
          <w:marTop w:val="0pt"/>
          <w:marBottom w:val="0pt"/>
          <w:divBdr>
            <w:top w:val="none" w:sz="0" w:space="0" w:color="auto"/>
            <w:left w:val="none" w:sz="0" w:space="0" w:color="auto"/>
            <w:bottom w:val="none" w:sz="0" w:space="0" w:color="auto"/>
            <w:right w:val="none" w:sz="0" w:space="0" w:color="auto"/>
          </w:divBdr>
        </w:div>
        <w:div w:id="387805234">
          <w:marLeft w:val="32pt"/>
          <w:marRight w:val="0pt"/>
          <w:marTop w:val="0pt"/>
          <w:marBottom w:val="0pt"/>
          <w:divBdr>
            <w:top w:val="none" w:sz="0" w:space="0" w:color="auto"/>
            <w:left w:val="none" w:sz="0" w:space="0" w:color="auto"/>
            <w:bottom w:val="none" w:sz="0" w:space="0" w:color="auto"/>
            <w:right w:val="none" w:sz="0" w:space="0" w:color="auto"/>
          </w:divBdr>
        </w:div>
        <w:div w:id="1469279621">
          <w:marLeft w:val="32pt"/>
          <w:marRight w:val="0pt"/>
          <w:marTop w:val="0pt"/>
          <w:marBottom w:val="0pt"/>
          <w:divBdr>
            <w:top w:val="none" w:sz="0" w:space="0" w:color="auto"/>
            <w:left w:val="none" w:sz="0" w:space="0" w:color="auto"/>
            <w:bottom w:val="none" w:sz="0" w:space="0" w:color="auto"/>
            <w:right w:val="none" w:sz="0" w:space="0" w:color="auto"/>
          </w:divBdr>
        </w:div>
        <w:div w:id="619413100">
          <w:marLeft w:val="32pt"/>
          <w:marRight w:val="0pt"/>
          <w:marTop w:val="0pt"/>
          <w:marBottom w:val="0pt"/>
          <w:divBdr>
            <w:top w:val="none" w:sz="0" w:space="0" w:color="auto"/>
            <w:left w:val="none" w:sz="0" w:space="0" w:color="auto"/>
            <w:bottom w:val="none" w:sz="0" w:space="0" w:color="auto"/>
            <w:right w:val="none" w:sz="0" w:space="0" w:color="auto"/>
          </w:divBdr>
        </w:div>
        <w:div w:id="648829276">
          <w:marLeft w:val="32pt"/>
          <w:marRight w:val="0pt"/>
          <w:marTop w:val="0pt"/>
          <w:marBottom w:val="0pt"/>
          <w:divBdr>
            <w:top w:val="none" w:sz="0" w:space="0" w:color="auto"/>
            <w:left w:val="none" w:sz="0" w:space="0" w:color="auto"/>
            <w:bottom w:val="none" w:sz="0" w:space="0" w:color="auto"/>
            <w:right w:val="none" w:sz="0" w:space="0" w:color="auto"/>
          </w:divBdr>
        </w:div>
        <w:div w:id="1400245305">
          <w:marLeft w:val="32pt"/>
          <w:marRight w:val="0pt"/>
          <w:marTop w:val="0pt"/>
          <w:marBottom w:val="0pt"/>
          <w:divBdr>
            <w:top w:val="none" w:sz="0" w:space="0" w:color="auto"/>
            <w:left w:val="none" w:sz="0" w:space="0" w:color="auto"/>
            <w:bottom w:val="none" w:sz="0" w:space="0" w:color="auto"/>
            <w:right w:val="none" w:sz="0" w:space="0" w:color="auto"/>
          </w:divBdr>
        </w:div>
        <w:div w:id="1831092909">
          <w:marLeft w:val="32pt"/>
          <w:marRight w:val="0pt"/>
          <w:marTop w:val="0pt"/>
          <w:marBottom w:val="0pt"/>
          <w:divBdr>
            <w:top w:val="none" w:sz="0" w:space="0" w:color="auto"/>
            <w:left w:val="none" w:sz="0" w:space="0" w:color="auto"/>
            <w:bottom w:val="none" w:sz="0" w:space="0" w:color="auto"/>
            <w:right w:val="none" w:sz="0" w:space="0" w:color="auto"/>
          </w:divBdr>
        </w:div>
        <w:div w:id="303387215">
          <w:marLeft w:val="32pt"/>
          <w:marRight w:val="0pt"/>
          <w:marTop w:val="0pt"/>
          <w:marBottom w:val="0pt"/>
          <w:divBdr>
            <w:top w:val="none" w:sz="0" w:space="0" w:color="auto"/>
            <w:left w:val="none" w:sz="0" w:space="0" w:color="auto"/>
            <w:bottom w:val="none" w:sz="0" w:space="0" w:color="auto"/>
            <w:right w:val="none" w:sz="0" w:space="0" w:color="auto"/>
          </w:divBdr>
        </w:div>
        <w:div w:id="983776645">
          <w:marLeft w:val="32pt"/>
          <w:marRight w:val="0pt"/>
          <w:marTop w:val="0pt"/>
          <w:marBottom w:val="0pt"/>
          <w:divBdr>
            <w:top w:val="none" w:sz="0" w:space="0" w:color="auto"/>
            <w:left w:val="none" w:sz="0" w:space="0" w:color="auto"/>
            <w:bottom w:val="none" w:sz="0" w:space="0" w:color="auto"/>
            <w:right w:val="none" w:sz="0" w:space="0" w:color="auto"/>
          </w:divBdr>
        </w:div>
        <w:div w:id="964313354">
          <w:marLeft w:val="32pt"/>
          <w:marRight w:val="0pt"/>
          <w:marTop w:val="0pt"/>
          <w:marBottom w:val="0pt"/>
          <w:divBdr>
            <w:top w:val="none" w:sz="0" w:space="0" w:color="auto"/>
            <w:left w:val="none" w:sz="0" w:space="0" w:color="auto"/>
            <w:bottom w:val="none" w:sz="0" w:space="0" w:color="auto"/>
            <w:right w:val="none" w:sz="0" w:space="0" w:color="auto"/>
          </w:divBdr>
        </w:div>
      </w:divsChild>
    </w:div>
    <w:div w:id="12429136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587725">
          <w:marLeft w:val="32pt"/>
          <w:marRight w:val="0pt"/>
          <w:marTop w:val="0pt"/>
          <w:marBottom w:val="0pt"/>
          <w:divBdr>
            <w:top w:val="none" w:sz="0" w:space="0" w:color="auto"/>
            <w:left w:val="none" w:sz="0" w:space="0" w:color="auto"/>
            <w:bottom w:val="none" w:sz="0" w:space="0" w:color="auto"/>
            <w:right w:val="none" w:sz="0" w:space="0" w:color="auto"/>
          </w:divBdr>
        </w:div>
        <w:div w:id="2113896058">
          <w:marLeft w:val="32pt"/>
          <w:marRight w:val="0pt"/>
          <w:marTop w:val="0pt"/>
          <w:marBottom w:val="0pt"/>
          <w:divBdr>
            <w:top w:val="none" w:sz="0" w:space="0" w:color="auto"/>
            <w:left w:val="none" w:sz="0" w:space="0" w:color="auto"/>
            <w:bottom w:val="none" w:sz="0" w:space="0" w:color="auto"/>
            <w:right w:val="none" w:sz="0" w:space="0" w:color="auto"/>
          </w:divBdr>
        </w:div>
        <w:div w:id="963466335">
          <w:marLeft w:val="32pt"/>
          <w:marRight w:val="0pt"/>
          <w:marTop w:val="0pt"/>
          <w:marBottom w:val="0pt"/>
          <w:divBdr>
            <w:top w:val="none" w:sz="0" w:space="0" w:color="auto"/>
            <w:left w:val="none" w:sz="0" w:space="0" w:color="auto"/>
            <w:bottom w:val="none" w:sz="0" w:space="0" w:color="auto"/>
            <w:right w:val="none" w:sz="0" w:space="0" w:color="auto"/>
          </w:divBdr>
        </w:div>
        <w:div w:id="1806583576">
          <w:marLeft w:val="32pt"/>
          <w:marRight w:val="0pt"/>
          <w:marTop w:val="0pt"/>
          <w:marBottom w:val="0pt"/>
          <w:divBdr>
            <w:top w:val="none" w:sz="0" w:space="0" w:color="auto"/>
            <w:left w:val="none" w:sz="0" w:space="0" w:color="auto"/>
            <w:bottom w:val="none" w:sz="0" w:space="0" w:color="auto"/>
            <w:right w:val="none" w:sz="0" w:space="0" w:color="auto"/>
          </w:divBdr>
        </w:div>
        <w:div w:id="255598458">
          <w:marLeft w:val="32pt"/>
          <w:marRight w:val="0pt"/>
          <w:marTop w:val="0pt"/>
          <w:marBottom w:val="0pt"/>
          <w:divBdr>
            <w:top w:val="none" w:sz="0" w:space="0" w:color="auto"/>
            <w:left w:val="none" w:sz="0" w:space="0" w:color="auto"/>
            <w:bottom w:val="none" w:sz="0" w:space="0" w:color="auto"/>
            <w:right w:val="none" w:sz="0" w:space="0" w:color="auto"/>
          </w:divBdr>
        </w:div>
        <w:div w:id="746348379">
          <w:marLeft w:val="32pt"/>
          <w:marRight w:val="0pt"/>
          <w:marTop w:val="0pt"/>
          <w:marBottom w:val="0pt"/>
          <w:divBdr>
            <w:top w:val="none" w:sz="0" w:space="0" w:color="auto"/>
            <w:left w:val="none" w:sz="0" w:space="0" w:color="auto"/>
            <w:bottom w:val="none" w:sz="0" w:space="0" w:color="auto"/>
            <w:right w:val="none" w:sz="0" w:space="0" w:color="auto"/>
          </w:divBdr>
        </w:div>
        <w:div w:id="1333027656">
          <w:marLeft w:val="32pt"/>
          <w:marRight w:val="0pt"/>
          <w:marTop w:val="0pt"/>
          <w:marBottom w:val="0pt"/>
          <w:divBdr>
            <w:top w:val="none" w:sz="0" w:space="0" w:color="auto"/>
            <w:left w:val="none" w:sz="0" w:space="0" w:color="auto"/>
            <w:bottom w:val="none" w:sz="0" w:space="0" w:color="auto"/>
            <w:right w:val="none" w:sz="0" w:space="0" w:color="auto"/>
          </w:divBdr>
        </w:div>
        <w:div w:id="1842619717">
          <w:marLeft w:val="32pt"/>
          <w:marRight w:val="0pt"/>
          <w:marTop w:val="0pt"/>
          <w:marBottom w:val="0pt"/>
          <w:divBdr>
            <w:top w:val="none" w:sz="0" w:space="0" w:color="auto"/>
            <w:left w:val="none" w:sz="0" w:space="0" w:color="auto"/>
            <w:bottom w:val="none" w:sz="0" w:space="0" w:color="auto"/>
            <w:right w:val="none" w:sz="0" w:space="0" w:color="auto"/>
          </w:divBdr>
        </w:div>
        <w:div w:id="1282758725">
          <w:marLeft w:val="32pt"/>
          <w:marRight w:val="0pt"/>
          <w:marTop w:val="0pt"/>
          <w:marBottom w:val="0pt"/>
          <w:divBdr>
            <w:top w:val="none" w:sz="0" w:space="0" w:color="auto"/>
            <w:left w:val="none" w:sz="0" w:space="0" w:color="auto"/>
            <w:bottom w:val="none" w:sz="0" w:space="0" w:color="auto"/>
            <w:right w:val="none" w:sz="0" w:space="0" w:color="auto"/>
          </w:divBdr>
        </w:div>
        <w:div w:id="2101872607">
          <w:marLeft w:val="32pt"/>
          <w:marRight w:val="0pt"/>
          <w:marTop w:val="0pt"/>
          <w:marBottom w:val="0pt"/>
          <w:divBdr>
            <w:top w:val="none" w:sz="0" w:space="0" w:color="auto"/>
            <w:left w:val="none" w:sz="0" w:space="0" w:color="auto"/>
            <w:bottom w:val="none" w:sz="0" w:space="0" w:color="auto"/>
            <w:right w:val="none" w:sz="0" w:space="0" w:color="auto"/>
          </w:divBdr>
        </w:div>
        <w:div w:id="2134783120">
          <w:marLeft w:val="32pt"/>
          <w:marRight w:val="0pt"/>
          <w:marTop w:val="0pt"/>
          <w:marBottom w:val="0pt"/>
          <w:divBdr>
            <w:top w:val="none" w:sz="0" w:space="0" w:color="auto"/>
            <w:left w:val="none" w:sz="0" w:space="0" w:color="auto"/>
            <w:bottom w:val="none" w:sz="0" w:space="0" w:color="auto"/>
            <w:right w:val="none" w:sz="0" w:space="0" w:color="auto"/>
          </w:divBdr>
        </w:div>
        <w:div w:id="83187570">
          <w:marLeft w:val="32pt"/>
          <w:marRight w:val="0pt"/>
          <w:marTop w:val="0pt"/>
          <w:marBottom w:val="0pt"/>
          <w:divBdr>
            <w:top w:val="none" w:sz="0" w:space="0" w:color="auto"/>
            <w:left w:val="none" w:sz="0" w:space="0" w:color="auto"/>
            <w:bottom w:val="none" w:sz="0" w:space="0" w:color="auto"/>
            <w:right w:val="none" w:sz="0" w:space="0" w:color="auto"/>
          </w:divBdr>
        </w:div>
        <w:div w:id="1138108475">
          <w:marLeft w:val="32pt"/>
          <w:marRight w:val="0pt"/>
          <w:marTop w:val="0pt"/>
          <w:marBottom w:val="0pt"/>
          <w:divBdr>
            <w:top w:val="none" w:sz="0" w:space="0" w:color="auto"/>
            <w:left w:val="none" w:sz="0" w:space="0" w:color="auto"/>
            <w:bottom w:val="none" w:sz="0" w:space="0" w:color="auto"/>
            <w:right w:val="none" w:sz="0" w:space="0" w:color="auto"/>
          </w:divBdr>
        </w:div>
        <w:div w:id="2114352885">
          <w:marLeft w:val="32pt"/>
          <w:marRight w:val="0pt"/>
          <w:marTop w:val="0pt"/>
          <w:marBottom w:val="0pt"/>
          <w:divBdr>
            <w:top w:val="none" w:sz="0" w:space="0" w:color="auto"/>
            <w:left w:val="none" w:sz="0" w:space="0" w:color="auto"/>
            <w:bottom w:val="none" w:sz="0" w:space="0" w:color="auto"/>
            <w:right w:val="none" w:sz="0" w:space="0" w:color="auto"/>
          </w:divBdr>
        </w:div>
        <w:div w:id="1265572584">
          <w:marLeft w:val="32pt"/>
          <w:marRight w:val="0pt"/>
          <w:marTop w:val="0pt"/>
          <w:marBottom w:val="0pt"/>
          <w:divBdr>
            <w:top w:val="none" w:sz="0" w:space="0" w:color="auto"/>
            <w:left w:val="none" w:sz="0" w:space="0" w:color="auto"/>
            <w:bottom w:val="none" w:sz="0" w:space="0" w:color="auto"/>
            <w:right w:val="none" w:sz="0" w:space="0" w:color="auto"/>
          </w:divBdr>
        </w:div>
        <w:div w:id="874386167">
          <w:marLeft w:val="32pt"/>
          <w:marRight w:val="0pt"/>
          <w:marTop w:val="0pt"/>
          <w:marBottom w:val="0pt"/>
          <w:divBdr>
            <w:top w:val="none" w:sz="0" w:space="0" w:color="auto"/>
            <w:left w:val="none" w:sz="0" w:space="0" w:color="auto"/>
            <w:bottom w:val="none" w:sz="0" w:space="0" w:color="auto"/>
            <w:right w:val="none" w:sz="0" w:space="0" w:color="auto"/>
          </w:divBdr>
        </w:div>
        <w:div w:id="691491013">
          <w:marLeft w:val="32pt"/>
          <w:marRight w:val="0pt"/>
          <w:marTop w:val="0pt"/>
          <w:marBottom w:val="0pt"/>
          <w:divBdr>
            <w:top w:val="none" w:sz="0" w:space="0" w:color="auto"/>
            <w:left w:val="none" w:sz="0" w:space="0" w:color="auto"/>
            <w:bottom w:val="none" w:sz="0" w:space="0" w:color="auto"/>
            <w:right w:val="none" w:sz="0" w:space="0" w:color="auto"/>
          </w:divBdr>
        </w:div>
        <w:div w:id="1175605405">
          <w:marLeft w:val="32pt"/>
          <w:marRight w:val="0pt"/>
          <w:marTop w:val="0pt"/>
          <w:marBottom w:val="0pt"/>
          <w:divBdr>
            <w:top w:val="none" w:sz="0" w:space="0" w:color="auto"/>
            <w:left w:val="none" w:sz="0" w:space="0" w:color="auto"/>
            <w:bottom w:val="none" w:sz="0" w:space="0" w:color="auto"/>
            <w:right w:val="none" w:sz="0" w:space="0" w:color="auto"/>
          </w:divBdr>
        </w:div>
      </w:divsChild>
    </w:div>
    <w:div w:id="12521545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4030132">
          <w:marLeft w:val="32pt"/>
          <w:marRight w:val="0pt"/>
          <w:marTop w:val="0pt"/>
          <w:marBottom w:val="0pt"/>
          <w:divBdr>
            <w:top w:val="none" w:sz="0" w:space="0" w:color="auto"/>
            <w:left w:val="none" w:sz="0" w:space="0" w:color="auto"/>
            <w:bottom w:val="none" w:sz="0" w:space="0" w:color="auto"/>
            <w:right w:val="none" w:sz="0" w:space="0" w:color="auto"/>
          </w:divBdr>
        </w:div>
        <w:div w:id="551963285">
          <w:marLeft w:val="32pt"/>
          <w:marRight w:val="0pt"/>
          <w:marTop w:val="0pt"/>
          <w:marBottom w:val="0pt"/>
          <w:divBdr>
            <w:top w:val="none" w:sz="0" w:space="0" w:color="auto"/>
            <w:left w:val="none" w:sz="0" w:space="0" w:color="auto"/>
            <w:bottom w:val="none" w:sz="0" w:space="0" w:color="auto"/>
            <w:right w:val="none" w:sz="0" w:space="0" w:color="auto"/>
          </w:divBdr>
        </w:div>
        <w:div w:id="1512916687">
          <w:marLeft w:val="32pt"/>
          <w:marRight w:val="0pt"/>
          <w:marTop w:val="0pt"/>
          <w:marBottom w:val="0pt"/>
          <w:divBdr>
            <w:top w:val="none" w:sz="0" w:space="0" w:color="auto"/>
            <w:left w:val="none" w:sz="0" w:space="0" w:color="auto"/>
            <w:bottom w:val="none" w:sz="0" w:space="0" w:color="auto"/>
            <w:right w:val="none" w:sz="0" w:space="0" w:color="auto"/>
          </w:divBdr>
        </w:div>
        <w:div w:id="301934146">
          <w:marLeft w:val="32pt"/>
          <w:marRight w:val="0pt"/>
          <w:marTop w:val="0pt"/>
          <w:marBottom w:val="0pt"/>
          <w:divBdr>
            <w:top w:val="none" w:sz="0" w:space="0" w:color="auto"/>
            <w:left w:val="none" w:sz="0" w:space="0" w:color="auto"/>
            <w:bottom w:val="none" w:sz="0" w:space="0" w:color="auto"/>
            <w:right w:val="none" w:sz="0" w:space="0" w:color="auto"/>
          </w:divBdr>
        </w:div>
        <w:div w:id="956375993">
          <w:marLeft w:val="32pt"/>
          <w:marRight w:val="0pt"/>
          <w:marTop w:val="0pt"/>
          <w:marBottom w:val="0pt"/>
          <w:divBdr>
            <w:top w:val="none" w:sz="0" w:space="0" w:color="auto"/>
            <w:left w:val="none" w:sz="0" w:space="0" w:color="auto"/>
            <w:bottom w:val="none" w:sz="0" w:space="0" w:color="auto"/>
            <w:right w:val="none" w:sz="0" w:space="0" w:color="auto"/>
          </w:divBdr>
        </w:div>
        <w:div w:id="2111966738">
          <w:marLeft w:val="32pt"/>
          <w:marRight w:val="0pt"/>
          <w:marTop w:val="0pt"/>
          <w:marBottom w:val="0pt"/>
          <w:divBdr>
            <w:top w:val="none" w:sz="0" w:space="0" w:color="auto"/>
            <w:left w:val="none" w:sz="0" w:space="0" w:color="auto"/>
            <w:bottom w:val="none" w:sz="0" w:space="0" w:color="auto"/>
            <w:right w:val="none" w:sz="0" w:space="0" w:color="auto"/>
          </w:divBdr>
        </w:div>
        <w:div w:id="1554924255">
          <w:marLeft w:val="32pt"/>
          <w:marRight w:val="0pt"/>
          <w:marTop w:val="0pt"/>
          <w:marBottom w:val="0pt"/>
          <w:divBdr>
            <w:top w:val="none" w:sz="0" w:space="0" w:color="auto"/>
            <w:left w:val="none" w:sz="0" w:space="0" w:color="auto"/>
            <w:bottom w:val="none" w:sz="0" w:space="0" w:color="auto"/>
            <w:right w:val="none" w:sz="0" w:space="0" w:color="auto"/>
          </w:divBdr>
        </w:div>
        <w:div w:id="47074682">
          <w:marLeft w:val="32pt"/>
          <w:marRight w:val="0pt"/>
          <w:marTop w:val="0pt"/>
          <w:marBottom w:val="0pt"/>
          <w:divBdr>
            <w:top w:val="none" w:sz="0" w:space="0" w:color="auto"/>
            <w:left w:val="none" w:sz="0" w:space="0" w:color="auto"/>
            <w:bottom w:val="none" w:sz="0" w:space="0" w:color="auto"/>
            <w:right w:val="none" w:sz="0" w:space="0" w:color="auto"/>
          </w:divBdr>
        </w:div>
        <w:div w:id="1911883324">
          <w:marLeft w:val="32pt"/>
          <w:marRight w:val="0pt"/>
          <w:marTop w:val="0pt"/>
          <w:marBottom w:val="0pt"/>
          <w:divBdr>
            <w:top w:val="none" w:sz="0" w:space="0" w:color="auto"/>
            <w:left w:val="none" w:sz="0" w:space="0" w:color="auto"/>
            <w:bottom w:val="none" w:sz="0" w:space="0" w:color="auto"/>
            <w:right w:val="none" w:sz="0" w:space="0" w:color="auto"/>
          </w:divBdr>
        </w:div>
        <w:div w:id="924656105">
          <w:marLeft w:val="32pt"/>
          <w:marRight w:val="0pt"/>
          <w:marTop w:val="0pt"/>
          <w:marBottom w:val="0pt"/>
          <w:divBdr>
            <w:top w:val="none" w:sz="0" w:space="0" w:color="auto"/>
            <w:left w:val="none" w:sz="0" w:space="0" w:color="auto"/>
            <w:bottom w:val="none" w:sz="0" w:space="0" w:color="auto"/>
            <w:right w:val="none" w:sz="0" w:space="0" w:color="auto"/>
          </w:divBdr>
        </w:div>
        <w:div w:id="2104379348">
          <w:marLeft w:val="32pt"/>
          <w:marRight w:val="0pt"/>
          <w:marTop w:val="0pt"/>
          <w:marBottom w:val="0pt"/>
          <w:divBdr>
            <w:top w:val="none" w:sz="0" w:space="0" w:color="auto"/>
            <w:left w:val="none" w:sz="0" w:space="0" w:color="auto"/>
            <w:bottom w:val="none" w:sz="0" w:space="0" w:color="auto"/>
            <w:right w:val="none" w:sz="0" w:space="0" w:color="auto"/>
          </w:divBdr>
        </w:div>
        <w:div w:id="737631098">
          <w:marLeft w:val="32pt"/>
          <w:marRight w:val="0pt"/>
          <w:marTop w:val="0pt"/>
          <w:marBottom w:val="0pt"/>
          <w:divBdr>
            <w:top w:val="none" w:sz="0" w:space="0" w:color="auto"/>
            <w:left w:val="none" w:sz="0" w:space="0" w:color="auto"/>
            <w:bottom w:val="none" w:sz="0" w:space="0" w:color="auto"/>
            <w:right w:val="none" w:sz="0" w:space="0" w:color="auto"/>
          </w:divBdr>
        </w:div>
        <w:div w:id="1788769153">
          <w:marLeft w:val="32pt"/>
          <w:marRight w:val="0pt"/>
          <w:marTop w:val="0pt"/>
          <w:marBottom w:val="0pt"/>
          <w:divBdr>
            <w:top w:val="none" w:sz="0" w:space="0" w:color="auto"/>
            <w:left w:val="none" w:sz="0" w:space="0" w:color="auto"/>
            <w:bottom w:val="none" w:sz="0" w:space="0" w:color="auto"/>
            <w:right w:val="none" w:sz="0" w:space="0" w:color="auto"/>
          </w:divBdr>
        </w:div>
        <w:div w:id="996228242">
          <w:marLeft w:val="32pt"/>
          <w:marRight w:val="0pt"/>
          <w:marTop w:val="0pt"/>
          <w:marBottom w:val="0pt"/>
          <w:divBdr>
            <w:top w:val="none" w:sz="0" w:space="0" w:color="auto"/>
            <w:left w:val="none" w:sz="0" w:space="0" w:color="auto"/>
            <w:bottom w:val="none" w:sz="0" w:space="0" w:color="auto"/>
            <w:right w:val="none" w:sz="0" w:space="0" w:color="auto"/>
          </w:divBdr>
        </w:div>
        <w:div w:id="1172912365">
          <w:marLeft w:val="32pt"/>
          <w:marRight w:val="0pt"/>
          <w:marTop w:val="0pt"/>
          <w:marBottom w:val="0pt"/>
          <w:divBdr>
            <w:top w:val="none" w:sz="0" w:space="0" w:color="auto"/>
            <w:left w:val="none" w:sz="0" w:space="0" w:color="auto"/>
            <w:bottom w:val="none" w:sz="0" w:space="0" w:color="auto"/>
            <w:right w:val="none" w:sz="0" w:space="0" w:color="auto"/>
          </w:divBdr>
        </w:div>
        <w:div w:id="46610515">
          <w:marLeft w:val="32pt"/>
          <w:marRight w:val="0pt"/>
          <w:marTop w:val="0pt"/>
          <w:marBottom w:val="0pt"/>
          <w:divBdr>
            <w:top w:val="none" w:sz="0" w:space="0" w:color="auto"/>
            <w:left w:val="none" w:sz="0" w:space="0" w:color="auto"/>
            <w:bottom w:val="none" w:sz="0" w:space="0" w:color="auto"/>
            <w:right w:val="none" w:sz="0" w:space="0" w:color="auto"/>
          </w:divBdr>
        </w:div>
        <w:div w:id="1944796727">
          <w:marLeft w:val="32pt"/>
          <w:marRight w:val="0pt"/>
          <w:marTop w:val="0pt"/>
          <w:marBottom w:val="0pt"/>
          <w:divBdr>
            <w:top w:val="none" w:sz="0" w:space="0" w:color="auto"/>
            <w:left w:val="none" w:sz="0" w:space="0" w:color="auto"/>
            <w:bottom w:val="none" w:sz="0" w:space="0" w:color="auto"/>
            <w:right w:val="none" w:sz="0" w:space="0" w:color="auto"/>
          </w:divBdr>
        </w:div>
        <w:div w:id="1683361700">
          <w:marLeft w:val="32pt"/>
          <w:marRight w:val="0pt"/>
          <w:marTop w:val="0pt"/>
          <w:marBottom w:val="0pt"/>
          <w:divBdr>
            <w:top w:val="none" w:sz="0" w:space="0" w:color="auto"/>
            <w:left w:val="none" w:sz="0" w:space="0" w:color="auto"/>
            <w:bottom w:val="none" w:sz="0" w:space="0" w:color="auto"/>
            <w:right w:val="none" w:sz="0" w:space="0" w:color="auto"/>
          </w:divBdr>
        </w:div>
        <w:div w:id="210969108">
          <w:marLeft w:val="32pt"/>
          <w:marRight w:val="0pt"/>
          <w:marTop w:val="0pt"/>
          <w:marBottom w:val="0pt"/>
          <w:divBdr>
            <w:top w:val="none" w:sz="0" w:space="0" w:color="auto"/>
            <w:left w:val="none" w:sz="0" w:space="0" w:color="auto"/>
            <w:bottom w:val="none" w:sz="0" w:space="0" w:color="auto"/>
            <w:right w:val="none" w:sz="0" w:space="0" w:color="auto"/>
          </w:divBdr>
        </w:div>
        <w:div w:id="1549106449">
          <w:marLeft w:val="32pt"/>
          <w:marRight w:val="0pt"/>
          <w:marTop w:val="0pt"/>
          <w:marBottom w:val="0pt"/>
          <w:divBdr>
            <w:top w:val="none" w:sz="0" w:space="0" w:color="auto"/>
            <w:left w:val="none" w:sz="0" w:space="0" w:color="auto"/>
            <w:bottom w:val="none" w:sz="0" w:space="0" w:color="auto"/>
            <w:right w:val="none" w:sz="0" w:space="0" w:color="auto"/>
          </w:divBdr>
        </w:div>
        <w:div w:id="692730983">
          <w:marLeft w:val="32pt"/>
          <w:marRight w:val="0pt"/>
          <w:marTop w:val="0pt"/>
          <w:marBottom w:val="0pt"/>
          <w:divBdr>
            <w:top w:val="none" w:sz="0" w:space="0" w:color="auto"/>
            <w:left w:val="none" w:sz="0" w:space="0" w:color="auto"/>
            <w:bottom w:val="none" w:sz="0" w:space="0" w:color="auto"/>
            <w:right w:val="none" w:sz="0" w:space="0" w:color="auto"/>
          </w:divBdr>
        </w:div>
      </w:divsChild>
    </w:div>
    <w:div w:id="12571321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7044469">
          <w:marLeft w:val="32pt"/>
          <w:marRight w:val="0pt"/>
          <w:marTop w:val="0pt"/>
          <w:marBottom w:val="0pt"/>
          <w:divBdr>
            <w:top w:val="none" w:sz="0" w:space="0" w:color="auto"/>
            <w:left w:val="none" w:sz="0" w:space="0" w:color="auto"/>
            <w:bottom w:val="none" w:sz="0" w:space="0" w:color="auto"/>
            <w:right w:val="none" w:sz="0" w:space="0" w:color="auto"/>
          </w:divBdr>
        </w:div>
        <w:div w:id="2134859837">
          <w:marLeft w:val="32pt"/>
          <w:marRight w:val="0pt"/>
          <w:marTop w:val="0pt"/>
          <w:marBottom w:val="0pt"/>
          <w:divBdr>
            <w:top w:val="none" w:sz="0" w:space="0" w:color="auto"/>
            <w:left w:val="none" w:sz="0" w:space="0" w:color="auto"/>
            <w:bottom w:val="none" w:sz="0" w:space="0" w:color="auto"/>
            <w:right w:val="none" w:sz="0" w:space="0" w:color="auto"/>
          </w:divBdr>
        </w:div>
        <w:div w:id="515268131">
          <w:marLeft w:val="32pt"/>
          <w:marRight w:val="0pt"/>
          <w:marTop w:val="0pt"/>
          <w:marBottom w:val="0pt"/>
          <w:divBdr>
            <w:top w:val="none" w:sz="0" w:space="0" w:color="auto"/>
            <w:left w:val="none" w:sz="0" w:space="0" w:color="auto"/>
            <w:bottom w:val="none" w:sz="0" w:space="0" w:color="auto"/>
            <w:right w:val="none" w:sz="0" w:space="0" w:color="auto"/>
          </w:divBdr>
        </w:div>
        <w:div w:id="1987078709">
          <w:marLeft w:val="32pt"/>
          <w:marRight w:val="0pt"/>
          <w:marTop w:val="0pt"/>
          <w:marBottom w:val="0pt"/>
          <w:divBdr>
            <w:top w:val="none" w:sz="0" w:space="0" w:color="auto"/>
            <w:left w:val="none" w:sz="0" w:space="0" w:color="auto"/>
            <w:bottom w:val="none" w:sz="0" w:space="0" w:color="auto"/>
            <w:right w:val="none" w:sz="0" w:space="0" w:color="auto"/>
          </w:divBdr>
        </w:div>
        <w:div w:id="541752527">
          <w:marLeft w:val="32pt"/>
          <w:marRight w:val="0pt"/>
          <w:marTop w:val="0pt"/>
          <w:marBottom w:val="0pt"/>
          <w:divBdr>
            <w:top w:val="none" w:sz="0" w:space="0" w:color="auto"/>
            <w:left w:val="none" w:sz="0" w:space="0" w:color="auto"/>
            <w:bottom w:val="none" w:sz="0" w:space="0" w:color="auto"/>
            <w:right w:val="none" w:sz="0" w:space="0" w:color="auto"/>
          </w:divBdr>
        </w:div>
        <w:div w:id="1193764016">
          <w:marLeft w:val="32pt"/>
          <w:marRight w:val="0pt"/>
          <w:marTop w:val="0pt"/>
          <w:marBottom w:val="0pt"/>
          <w:divBdr>
            <w:top w:val="none" w:sz="0" w:space="0" w:color="auto"/>
            <w:left w:val="none" w:sz="0" w:space="0" w:color="auto"/>
            <w:bottom w:val="none" w:sz="0" w:space="0" w:color="auto"/>
            <w:right w:val="none" w:sz="0" w:space="0" w:color="auto"/>
          </w:divBdr>
        </w:div>
        <w:div w:id="1455563179">
          <w:marLeft w:val="32pt"/>
          <w:marRight w:val="0pt"/>
          <w:marTop w:val="0pt"/>
          <w:marBottom w:val="0pt"/>
          <w:divBdr>
            <w:top w:val="none" w:sz="0" w:space="0" w:color="auto"/>
            <w:left w:val="none" w:sz="0" w:space="0" w:color="auto"/>
            <w:bottom w:val="none" w:sz="0" w:space="0" w:color="auto"/>
            <w:right w:val="none" w:sz="0" w:space="0" w:color="auto"/>
          </w:divBdr>
        </w:div>
        <w:div w:id="651101498">
          <w:marLeft w:val="32pt"/>
          <w:marRight w:val="0pt"/>
          <w:marTop w:val="0pt"/>
          <w:marBottom w:val="0pt"/>
          <w:divBdr>
            <w:top w:val="none" w:sz="0" w:space="0" w:color="auto"/>
            <w:left w:val="none" w:sz="0" w:space="0" w:color="auto"/>
            <w:bottom w:val="none" w:sz="0" w:space="0" w:color="auto"/>
            <w:right w:val="none" w:sz="0" w:space="0" w:color="auto"/>
          </w:divBdr>
        </w:div>
        <w:div w:id="329798870">
          <w:marLeft w:val="32pt"/>
          <w:marRight w:val="0pt"/>
          <w:marTop w:val="0pt"/>
          <w:marBottom w:val="0pt"/>
          <w:divBdr>
            <w:top w:val="none" w:sz="0" w:space="0" w:color="auto"/>
            <w:left w:val="none" w:sz="0" w:space="0" w:color="auto"/>
            <w:bottom w:val="none" w:sz="0" w:space="0" w:color="auto"/>
            <w:right w:val="none" w:sz="0" w:space="0" w:color="auto"/>
          </w:divBdr>
        </w:div>
        <w:div w:id="738751353">
          <w:marLeft w:val="32pt"/>
          <w:marRight w:val="0pt"/>
          <w:marTop w:val="0pt"/>
          <w:marBottom w:val="0pt"/>
          <w:divBdr>
            <w:top w:val="none" w:sz="0" w:space="0" w:color="auto"/>
            <w:left w:val="none" w:sz="0" w:space="0" w:color="auto"/>
            <w:bottom w:val="none" w:sz="0" w:space="0" w:color="auto"/>
            <w:right w:val="none" w:sz="0" w:space="0" w:color="auto"/>
          </w:divBdr>
        </w:div>
        <w:div w:id="297807625">
          <w:marLeft w:val="32pt"/>
          <w:marRight w:val="0pt"/>
          <w:marTop w:val="0pt"/>
          <w:marBottom w:val="0pt"/>
          <w:divBdr>
            <w:top w:val="none" w:sz="0" w:space="0" w:color="auto"/>
            <w:left w:val="none" w:sz="0" w:space="0" w:color="auto"/>
            <w:bottom w:val="none" w:sz="0" w:space="0" w:color="auto"/>
            <w:right w:val="none" w:sz="0" w:space="0" w:color="auto"/>
          </w:divBdr>
        </w:div>
        <w:div w:id="1910575620">
          <w:marLeft w:val="32pt"/>
          <w:marRight w:val="0pt"/>
          <w:marTop w:val="0pt"/>
          <w:marBottom w:val="0pt"/>
          <w:divBdr>
            <w:top w:val="none" w:sz="0" w:space="0" w:color="auto"/>
            <w:left w:val="none" w:sz="0" w:space="0" w:color="auto"/>
            <w:bottom w:val="none" w:sz="0" w:space="0" w:color="auto"/>
            <w:right w:val="none" w:sz="0" w:space="0" w:color="auto"/>
          </w:divBdr>
        </w:div>
        <w:div w:id="705255996">
          <w:marLeft w:val="32pt"/>
          <w:marRight w:val="0pt"/>
          <w:marTop w:val="0pt"/>
          <w:marBottom w:val="0pt"/>
          <w:divBdr>
            <w:top w:val="none" w:sz="0" w:space="0" w:color="auto"/>
            <w:left w:val="none" w:sz="0" w:space="0" w:color="auto"/>
            <w:bottom w:val="none" w:sz="0" w:space="0" w:color="auto"/>
            <w:right w:val="none" w:sz="0" w:space="0" w:color="auto"/>
          </w:divBdr>
        </w:div>
        <w:div w:id="1231578585">
          <w:marLeft w:val="32pt"/>
          <w:marRight w:val="0pt"/>
          <w:marTop w:val="0pt"/>
          <w:marBottom w:val="0pt"/>
          <w:divBdr>
            <w:top w:val="none" w:sz="0" w:space="0" w:color="auto"/>
            <w:left w:val="none" w:sz="0" w:space="0" w:color="auto"/>
            <w:bottom w:val="none" w:sz="0" w:space="0" w:color="auto"/>
            <w:right w:val="none" w:sz="0" w:space="0" w:color="auto"/>
          </w:divBdr>
        </w:div>
      </w:divsChild>
    </w:div>
    <w:div w:id="1267808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287652">
          <w:marLeft w:val="32pt"/>
          <w:marRight w:val="0pt"/>
          <w:marTop w:val="0pt"/>
          <w:marBottom w:val="0pt"/>
          <w:divBdr>
            <w:top w:val="none" w:sz="0" w:space="0" w:color="auto"/>
            <w:left w:val="none" w:sz="0" w:space="0" w:color="auto"/>
            <w:bottom w:val="none" w:sz="0" w:space="0" w:color="auto"/>
            <w:right w:val="none" w:sz="0" w:space="0" w:color="auto"/>
          </w:divBdr>
        </w:div>
        <w:div w:id="987709280">
          <w:marLeft w:val="32pt"/>
          <w:marRight w:val="0pt"/>
          <w:marTop w:val="0pt"/>
          <w:marBottom w:val="0pt"/>
          <w:divBdr>
            <w:top w:val="none" w:sz="0" w:space="0" w:color="auto"/>
            <w:left w:val="none" w:sz="0" w:space="0" w:color="auto"/>
            <w:bottom w:val="none" w:sz="0" w:space="0" w:color="auto"/>
            <w:right w:val="none" w:sz="0" w:space="0" w:color="auto"/>
          </w:divBdr>
        </w:div>
        <w:div w:id="1629974753">
          <w:marLeft w:val="32pt"/>
          <w:marRight w:val="0pt"/>
          <w:marTop w:val="0pt"/>
          <w:marBottom w:val="0pt"/>
          <w:divBdr>
            <w:top w:val="none" w:sz="0" w:space="0" w:color="auto"/>
            <w:left w:val="none" w:sz="0" w:space="0" w:color="auto"/>
            <w:bottom w:val="none" w:sz="0" w:space="0" w:color="auto"/>
            <w:right w:val="none" w:sz="0" w:space="0" w:color="auto"/>
          </w:divBdr>
        </w:div>
        <w:div w:id="510729941">
          <w:marLeft w:val="32pt"/>
          <w:marRight w:val="0pt"/>
          <w:marTop w:val="0pt"/>
          <w:marBottom w:val="0pt"/>
          <w:divBdr>
            <w:top w:val="none" w:sz="0" w:space="0" w:color="auto"/>
            <w:left w:val="none" w:sz="0" w:space="0" w:color="auto"/>
            <w:bottom w:val="none" w:sz="0" w:space="0" w:color="auto"/>
            <w:right w:val="none" w:sz="0" w:space="0" w:color="auto"/>
          </w:divBdr>
        </w:div>
        <w:div w:id="1860658540">
          <w:marLeft w:val="32pt"/>
          <w:marRight w:val="0pt"/>
          <w:marTop w:val="0pt"/>
          <w:marBottom w:val="0pt"/>
          <w:divBdr>
            <w:top w:val="none" w:sz="0" w:space="0" w:color="auto"/>
            <w:left w:val="none" w:sz="0" w:space="0" w:color="auto"/>
            <w:bottom w:val="none" w:sz="0" w:space="0" w:color="auto"/>
            <w:right w:val="none" w:sz="0" w:space="0" w:color="auto"/>
          </w:divBdr>
        </w:div>
        <w:div w:id="70781413">
          <w:marLeft w:val="32pt"/>
          <w:marRight w:val="0pt"/>
          <w:marTop w:val="0pt"/>
          <w:marBottom w:val="0pt"/>
          <w:divBdr>
            <w:top w:val="none" w:sz="0" w:space="0" w:color="auto"/>
            <w:left w:val="none" w:sz="0" w:space="0" w:color="auto"/>
            <w:bottom w:val="none" w:sz="0" w:space="0" w:color="auto"/>
            <w:right w:val="none" w:sz="0" w:space="0" w:color="auto"/>
          </w:divBdr>
        </w:div>
        <w:div w:id="503935504">
          <w:marLeft w:val="32pt"/>
          <w:marRight w:val="0pt"/>
          <w:marTop w:val="0pt"/>
          <w:marBottom w:val="0pt"/>
          <w:divBdr>
            <w:top w:val="none" w:sz="0" w:space="0" w:color="auto"/>
            <w:left w:val="none" w:sz="0" w:space="0" w:color="auto"/>
            <w:bottom w:val="none" w:sz="0" w:space="0" w:color="auto"/>
            <w:right w:val="none" w:sz="0" w:space="0" w:color="auto"/>
          </w:divBdr>
        </w:div>
        <w:div w:id="1962491111">
          <w:marLeft w:val="32pt"/>
          <w:marRight w:val="0pt"/>
          <w:marTop w:val="0pt"/>
          <w:marBottom w:val="0pt"/>
          <w:divBdr>
            <w:top w:val="none" w:sz="0" w:space="0" w:color="auto"/>
            <w:left w:val="none" w:sz="0" w:space="0" w:color="auto"/>
            <w:bottom w:val="none" w:sz="0" w:space="0" w:color="auto"/>
            <w:right w:val="none" w:sz="0" w:space="0" w:color="auto"/>
          </w:divBdr>
        </w:div>
        <w:div w:id="369720824">
          <w:marLeft w:val="32pt"/>
          <w:marRight w:val="0pt"/>
          <w:marTop w:val="0pt"/>
          <w:marBottom w:val="0pt"/>
          <w:divBdr>
            <w:top w:val="none" w:sz="0" w:space="0" w:color="auto"/>
            <w:left w:val="none" w:sz="0" w:space="0" w:color="auto"/>
            <w:bottom w:val="none" w:sz="0" w:space="0" w:color="auto"/>
            <w:right w:val="none" w:sz="0" w:space="0" w:color="auto"/>
          </w:divBdr>
        </w:div>
        <w:div w:id="1395278636">
          <w:marLeft w:val="32pt"/>
          <w:marRight w:val="0pt"/>
          <w:marTop w:val="0pt"/>
          <w:marBottom w:val="0pt"/>
          <w:divBdr>
            <w:top w:val="none" w:sz="0" w:space="0" w:color="auto"/>
            <w:left w:val="none" w:sz="0" w:space="0" w:color="auto"/>
            <w:bottom w:val="none" w:sz="0" w:space="0" w:color="auto"/>
            <w:right w:val="none" w:sz="0" w:space="0" w:color="auto"/>
          </w:divBdr>
        </w:div>
        <w:div w:id="446437529">
          <w:marLeft w:val="32pt"/>
          <w:marRight w:val="0pt"/>
          <w:marTop w:val="0pt"/>
          <w:marBottom w:val="0pt"/>
          <w:divBdr>
            <w:top w:val="none" w:sz="0" w:space="0" w:color="auto"/>
            <w:left w:val="none" w:sz="0" w:space="0" w:color="auto"/>
            <w:bottom w:val="none" w:sz="0" w:space="0" w:color="auto"/>
            <w:right w:val="none" w:sz="0" w:space="0" w:color="auto"/>
          </w:divBdr>
        </w:div>
        <w:div w:id="1026906975">
          <w:marLeft w:val="32pt"/>
          <w:marRight w:val="0pt"/>
          <w:marTop w:val="0pt"/>
          <w:marBottom w:val="0pt"/>
          <w:divBdr>
            <w:top w:val="none" w:sz="0" w:space="0" w:color="auto"/>
            <w:left w:val="none" w:sz="0" w:space="0" w:color="auto"/>
            <w:bottom w:val="none" w:sz="0" w:space="0" w:color="auto"/>
            <w:right w:val="none" w:sz="0" w:space="0" w:color="auto"/>
          </w:divBdr>
        </w:div>
        <w:div w:id="1703361102">
          <w:marLeft w:val="32pt"/>
          <w:marRight w:val="0pt"/>
          <w:marTop w:val="0pt"/>
          <w:marBottom w:val="0pt"/>
          <w:divBdr>
            <w:top w:val="none" w:sz="0" w:space="0" w:color="auto"/>
            <w:left w:val="none" w:sz="0" w:space="0" w:color="auto"/>
            <w:bottom w:val="none" w:sz="0" w:space="0" w:color="auto"/>
            <w:right w:val="none" w:sz="0" w:space="0" w:color="auto"/>
          </w:divBdr>
        </w:div>
        <w:div w:id="1452555108">
          <w:marLeft w:val="32pt"/>
          <w:marRight w:val="0pt"/>
          <w:marTop w:val="0pt"/>
          <w:marBottom w:val="0pt"/>
          <w:divBdr>
            <w:top w:val="none" w:sz="0" w:space="0" w:color="auto"/>
            <w:left w:val="none" w:sz="0" w:space="0" w:color="auto"/>
            <w:bottom w:val="none" w:sz="0" w:space="0" w:color="auto"/>
            <w:right w:val="none" w:sz="0" w:space="0" w:color="auto"/>
          </w:divBdr>
        </w:div>
        <w:div w:id="1953511335">
          <w:marLeft w:val="32pt"/>
          <w:marRight w:val="0pt"/>
          <w:marTop w:val="0pt"/>
          <w:marBottom w:val="0pt"/>
          <w:divBdr>
            <w:top w:val="none" w:sz="0" w:space="0" w:color="auto"/>
            <w:left w:val="none" w:sz="0" w:space="0" w:color="auto"/>
            <w:bottom w:val="none" w:sz="0" w:space="0" w:color="auto"/>
            <w:right w:val="none" w:sz="0" w:space="0" w:color="auto"/>
          </w:divBdr>
        </w:div>
        <w:div w:id="210658871">
          <w:marLeft w:val="32pt"/>
          <w:marRight w:val="0pt"/>
          <w:marTop w:val="0pt"/>
          <w:marBottom w:val="0pt"/>
          <w:divBdr>
            <w:top w:val="none" w:sz="0" w:space="0" w:color="auto"/>
            <w:left w:val="none" w:sz="0" w:space="0" w:color="auto"/>
            <w:bottom w:val="none" w:sz="0" w:space="0" w:color="auto"/>
            <w:right w:val="none" w:sz="0" w:space="0" w:color="auto"/>
          </w:divBdr>
        </w:div>
        <w:div w:id="1889950744">
          <w:marLeft w:val="32pt"/>
          <w:marRight w:val="0pt"/>
          <w:marTop w:val="0pt"/>
          <w:marBottom w:val="0pt"/>
          <w:divBdr>
            <w:top w:val="none" w:sz="0" w:space="0" w:color="auto"/>
            <w:left w:val="none" w:sz="0" w:space="0" w:color="auto"/>
            <w:bottom w:val="none" w:sz="0" w:space="0" w:color="auto"/>
            <w:right w:val="none" w:sz="0" w:space="0" w:color="auto"/>
          </w:divBdr>
        </w:div>
        <w:div w:id="545607228">
          <w:marLeft w:val="32pt"/>
          <w:marRight w:val="0pt"/>
          <w:marTop w:val="0pt"/>
          <w:marBottom w:val="0pt"/>
          <w:divBdr>
            <w:top w:val="none" w:sz="0" w:space="0" w:color="auto"/>
            <w:left w:val="none" w:sz="0" w:space="0" w:color="auto"/>
            <w:bottom w:val="none" w:sz="0" w:space="0" w:color="auto"/>
            <w:right w:val="none" w:sz="0" w:space="0" w:color="auto"/>
          </w:divBdr>
        </w:div>
        <w:div w:id="1900245770">
          <w:marLeft w:val="32pt"/>
          <w:marRight w:val="0pt"/>
          <w:marTop w:val="0pt"/>
          <w:marBottom w:val="0pt"/>
          <w:divBdr>
            <w:top w:val="none" w:sz="0" w:space="0" w:color="auto"/>
            <w:left w:val="none" w:sz="0" w:space="0" w:color="auto"/>
            <w:bottom w:val="none" w:sz="0" w:space="0" w:color="auto"/>
            <w:right w:val="none" w:sz="0" w:space="0" w:color="auto"/>
          </w:divBdr>
        </w:div>
        <w:div w:id="1824858209">
          <w:marLeft w:val="32pt"/>
          <w:marRight w:val="0pt"/>
          <w:marTop w:val="0pt"/>
          <w:marBottom w:val="0pt"/>
          <w:divBdr>
            <w:top w:val="none" w:sz="0" w:space="0" w:color="auto"/>
            <w:left w:val="none" w:sz="0" w:space="0" w:color="auto"/>
            <w:bottom w:val="none" w:sz="0" w:space="0" w:color="auto"/>
            <w:right w:val="none" w:sz="0" w:space="0" w:color="auto"/>
          </w:divBdr>
        </w:div>
      </w:divsChild>
    </w:div>
    <w:div w:id="12738971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3803791">
          <w:marLeft w:val="32pt"/>
          <w:marRight w:val="0pt"/>
          <w:marTop w:val="0pt"/>
          <w:marBottom w:val="0pt"/>
          <w:divBdr>
            <w:top w:val="none" w:sz="0" w:space="0" w:color="auto"/>
            <w:left w:val="none" w:sz="0" w:space="0" w:color="auto"/>
            <w:bottom w:val="none" w:sz="0" w:space="0" w:color="auto"/>
            <w:right w:val="none" w:sz="0" w:space="0" w:color="auto"/>
          </w:divBdr>
        </w:div>
        <w:div w:id="407000885">
          <w:marLeft w:val="32pt"/>
          <w:marRight w:val="0pt"/>
          <w:marTop w:val="0pt"/>
          <w:marBottom w:val="0pt"/>
          <w:divBdr>
            <w:top w:val="none" w:sz="0" w:space="0" w:color="auto"/>
            <w:left w:val="none" w:sz="0" w:space="0" w:color="auto"/>
            <w:bottom w:val="none" w:sz="0" w:space="0" w:color="auto"/>
            <w:right w:val="none" w:sz="0" w:space="0" w:color="auto"/>
          </w:divBdr>
        </w:div>
        <w:div w:id="822701674">
          <w:marLeft w:val="32pt"/>
          <w:marRight w:val="0pt"/>
          <w:marTop w:val="0pt"/>
          <w:marBottom w:val="0pt"/>
          <w:divBdr>
            <w:top w:val="none" w:sz="0" w:space="0" w:color="auto"/>
            <w:left w:val="none" w:sz="0" w:space="0" w:color="auto"/>
            <w:bottom w:val="none" w:sz="0" w:space="0" w:color="auto"/>
            <w:right w:val="none" w:sz="0" w:space="0" w:color="auto"/>
          </w:divBdr>
        </w:div>
        <w:div w:id="116067820">
          <w:marLeft w:val="32pt"/>
          <w:marRight w:val="0pt"/>
          <w:marTop w:val="0pt"/>
          <w:marBottom w:val="0pt"/>
          <w:divBdr>
            <w:top w:val="none" w:sz="0" w:space="0" w:color="auto"/>
            <w:left w:val="none" w:sz="0" w:space="0" w:color="auto"/>
            <w:bottom w:val="none" w:sz="0" w:space="0" w:color="auto"/>
            <w:right w:val="none" w:sz="0" w:space="0" w:color="auto"/>
          </w:divBdr>
        </w:div>
        <w:div w:id="898127504">
          <w:marLeft w:val="32pt"/>
          <w:marRight w:val="0pt"/>
          <w:marTop w:val="0pt"/>
          <w:marBottom w:val="0pt"/>
          <w:divBdr>
            <w:top w:val="none" w:sz="0" w:space="0" w:color="auto"/>
            <w:left w:val="none" w:sz="0" w:space="0" w:color="auto"/>
            <w:bottom w:val="none" w:sz="0" w:space="0" w:color="auto"/>
            <w:right w:val="none" w:sz="0" w:space="0" w:color="auto"/>
          </w:divBdr>
        </w:div>
        <w:div w:id="1917666674">
          <w:marLeft w:val="32pt"/>
          <w:marRight w:val="0pt"/>
          <w:marTop w:val="0pt"/>
          <w:marBottom w:val="0pt"/>
          <w:divBdr>
            <w:top w:val="none" w:sz="0" w:space="0" w:color="auto"/>
            <w:left w:val="none" w:sz="0" w:space="0" w:color="auto"/>
            <w:bottom w:val="none" w:sz="0" w:space="0" w:color="auto"/>
            <w:right w:val="none" w:sz="0" w:space="0" w:color="auto"/>
          </w:divBdr>
        </w:div>
        <w:div w:id="1182813545">
          <w:marLeft w:val="32pt"/>
          <w:marRight w:val="0pt"/>
          <w:marTop w:val="0pt"/>
          <w:marBottom w:val="0pt"/>
          <w:divBdr>
            <w:top w:val="none" w:sz="0" w:space="0" w:color="auto"/>
            <w:left w:val="none" w:sz="0" w:space="0" w:color="auto"/>
            <w:bottom w:val="none" w:sz="0" w:space="0" w:color="auto"/>
            <w:right w:val="none" w:sz="0" w:space="0" w:color="auto"/>
          </w:divBdr>
        </w:div>
        <w:div w:id="1391415431">
          <w:marLeft w:val="32pt"/>
          <w:marRight w:val="0pt"/>
          <w:marTop w:val="0pt"/>
          <w:marBottom w:val="0pt"/>
          <w:divBdr>
            <w:top w:val="none" w:sz="0" w:space="0" w:color="auto"/>
            <w:left w:val="none" w:sz="0" w:space="0" w:color="auto"/>
            <w:bottom w:val="none" w:sz="0" w:space="0" w:color="auto"/>
            <w:right w:val="none" w:sz="0" w:space="0" w:color="auto"/>
          </w:divBdr>
        </w:div>
        <w:div w:id="2028755613">
          <w:marLeft w:val="32pt"/>
          <w:marRight w:val="0pt"/>
          <w:marTop w:val="0pt"/>
          <w:marBottom w:val="0pt"/>
          <w:divBdr>
            <w:top w:val="none" w:sz="0" w:space="0" w:color="auto"/>
            <w:left w:val="none" w:sz="0" w:space="0" w:color="auto"/>
            <w:bottom w:val="none" w:sz="0" w:space="0" w:color="auto"/>
            <w:right w:val="none" w:sz="0" w:space="0" w:color="auto"/>
          </w:divBdr>
        </w:div>
        <w:div w:id="1245842415">
          <w:marLeft w:val="32pt"/>
          <w:marRight w:val="0pt"/>
          <w:marTop w:val="0pt"/>
          <w:marBottom w:val="0pt"/>
          <w:divBdr>
            <w:top w:val="none" w:sz="0" w:space="0" w:color="auto"/>
            <w:left w:val="none" w:sz="0" w:space="0" w:color="auto"/>
            <w:bottom w:val="none" w:sz="0" w:space="0" w:color="auto"/>
            <w:right w:val="none" w:sz="0" w:space="0" w:color="auto"/>
          </w:divBdr>
        </w:div>
        <w:div w:id="1655789829">
          <w:marLeft w:val="32pt"/>
          <w:marRight w:val="0pt"/>
          <w:marTop w:val="0pt"/>
          <w:marBottom w:val="0pt"/>
          <w:divBdr>
            <w:top w:val="none" w:sz="0" w:space="0" w:color="auto"/>
            <w:left w:val="none" w:sz="0" w:space="0" w:color="auto"/>
            <w:bottom w:val="none" w:sz="0" w:space="0" w:color="auto"/>
            <w:right w:val="none" w:sz="0" w:space="0" w:color="auto"/>
          </w:divBdr>
        </w:div>
        <w:div w:id="1117288330">
          <w:marLeft w:val="32pt"/>
          <w:marRight w:val="0pt"/>
          <w:marTop w:val="0pt"/>
          <w:marBottom w:val="0pt"/>
          <w:divBdr>
            <w:top w:val="none" w:sz="0" w:space="0" w:color="auto"/>
            <w:left w:val="none" w:sz="0" w:space="0" w:color="auto"/>
            <w:bottom w:val="none" w:sz="0" w:space="0" w:color="auto"/>
            <w:right w:val="none" w:sz="0" w:space="0" w:color="auto"/>
          </w:divBdr>
        </w:div>
        <w:div w:id="47338027">
          <w:marLeft w:val="32pt"/>
          <w:marRight w:val="0pt"/>
          <w:marTop w:val="0pt"/>
          <w:marBottom w:val="0pt"/>
          <w:divBdr>
            <w:top w:val="none" w:sz="0" w:space="0" w:color="auto"/>
            <w:left w:val="none" w:sz="0" w:space="0" w:color="auto"/>
            <w:bottom w:val="none" w:sz="0" w:space="0" w:color="auto"/>
            <w:right w:val="none" w:sz="0" w:space="0" w:color="auto"/>
          </w:divBdr>
        </w:div>
        <w:div w:id="1787582146">
          <w:marLeft w:val="32pt"/>
          <w:marRight w:val="0pt"/>
          <w:marTop w:val="0pt"/>
          <w:marBottom w:val="0pt"/>
          <w:divBdr>
            <w:top w:val="none" w:sz="0" w:space="0" w:color="auto"/>
            <w:left w:val="none" w:sz="0" w:space="0" w:color="auto"/>
            <w:bottom w:val="none" w:sz="0" w:space="0" w:color="auto"/>
            <w:right w:val="none" w:sz="0" w:space="0" w:color="auto"/>
          </w:divBdr>
        </w:div>
        <w:div w:id="1730609303">
          <w:marLeft w:val="32pt"/>
          <w:marRight w:val="0pt"/>
          <w:marTop w:val="0pt"/>
          <w:marBottom w:val="0pt"/>
          <w:divBdr>
            <w:top w:val="none" w:sz="0" w:space="0" w:color="auto"/>
            <w:left w:val="none" w:sz="0" w:space="0" w:color="auto"/>
            <w:bottom w:val="none" w:sz="0" w:space="0" w:color="auto"/>
            <w:right w:val="none" w:sz="0" w:space="0" w:color="auto"/>
          </w:divBdr>
        </w:div>
        <w:div w:id="960768498">
          <w:marLeft w:val="32pt"/>
          <w:marRight w:val="0pt"/>
          <w:marTop w:val="0pt"/>
          <w:marBottom w:val="0pt"/>
          <w:divBdr>
            <w:top w:val="none" w:sz="0" w:space="0" w:color="auto"/>
            <w:left w:val="none" w:sz="0" w:space="0" w:color="auto"/>
            <w:bottom w:val="none" w:sz="0" w:space="0" w:color="auto"/>
            <w:right w:val="none" w:sz="0" w:space="0" w:color="auto"/>
          </w:divBdr>
        </w:div>
        <w:div w:id="1161119676">
          <w:marLeft w:val="32pt"/>
          <w:marRight w:val="0pt"/>
          <w:marTop w:val="0pt"/>
          <w:marBottom w:val="0pt"/>
          <w:divBdr>
            <w:top w:val="none" w:sz="0" w:space="0" w:color="auto"/>
            <w:left w:val="none" w:sz="0" w:space="0" w:color="auto"/>
            <w:bottom w:val="none" w:sz="0" w:space="0" w:color="auto"/>
            <w:right w:val="none" w:sz="0" w:space="0" w:color="auto"/>
          </w:divBdr>
        </w:div>
        <w:div w:id="283653561">
          <w:marLeft w:val="32pt"/>
          <w:marRight w:val="0pt"/>
          <w:marTop w:val="0pt"/>
          <w:marBottom w:val="0pt"/>
          <w:divBdr>
            <w:top w:val="none" w:sz="0" w:space="0" w:color="auto"/>
            <w:left w:val="none" w:sz="0" w:space="0" w:color="auto"/>
            <w:bottom w:val="none" w:sz="0" w:space="0" w:color="auto"/>
            <w:right w:val="none" w:sz="0" w:space="0" w:color="auto"/>
          </w:divBdr>
        </w:div>
        <w:div w:id="416248845">
          <w:marLeft w:val="32pt"/>
          <w:marRight w:val="0pt"/>
          <w:marTop w:val="0pt"/>
          <w:marBottom w:val="0pt"/>
          <w:divBdr>
            <w:top w:val="none" w:sz="0" w:space="0" w:color="auto"/>
            <w:left w:val="none" w:sz="0" w:space="0" w:color="auto"/>
            <w:bottom w:val="none" w:sz="0" w:space="0" w:color="auto"/>
            <w:right w:val="none" w:sz="0" w:space="0" w:color="auto"/>
          </w:divBdr>
        </w:div>
        <w:div w:id="871890979">
          <w:marLeft w:val="32pt"/>
          <w:marRight w:val="0pt"/>
          <w:marTop w:val="0pt"/>
          <w:marBottom w:val="0pt"/>
          <w:divBdr>
            <w:top w:val="none" w:sz="0" w:space="0" w:color="auto"/>
            <w:left w:val="none" w:sz="0" w:space="0" w:color="auto"/>
            <w:bottom w:val="none" w:sz="0" w:space="0" w:color="auto"/>
            <w:right w:val="none" w:sz="0" w:space="0" w:color="auto"/>
          </w:divBdr>
        </w:div>
      </w:divsChild>
    </w:div>
    <w:div w:id="1275870741">
      <w:bodyDiv w:val="1"/>
      <w:marLeft w:val="0pt"/>
      <w:marRight w:val="0pt"/>
      <w:marTop w:val="0pt"/>
      <w:marBottom w:val="0pt"/>
      <w:divBdr>
        <w:top w:val="none" w:sz="0" w:space="0" w:color="auto"/>
        <w:left w:val="none" w:sz="0" w:space="0" w:color="auto"/>
        <w:bottom w:val="none" w:sz="0" w:space="0" w:color="auto"/>
        <w:right w:val="none" w:sz="0" w:space="0" w:color="auto"/>
      </w:divBdr>
    </w:div>
    <w:div w:id="1281644538">
      <w:bodyDiv w:val="1"/>
      <w:marLeft w:val="0pt"/>
      <w:marRight w:val="0pt"/>
      <w:marTop w:val="0pt"/>
      <w:marBottom w:val="0pt"/>
      <w:divBdr>
        <w:top w:val="none" w:sz="0" w:space="0" w:color="auto"/>
        <w:left w:val="none" w:sz="0" w:space="0" w:color="auto"/>
        <w:bottom w:val="none" w:sz="0" w:space="0" w:color="auto"/>
        <w:right w:val="none" w:sz="0" w:space="0" w:color="auto"/>
      </w:divBdr>
    </w:div>
    <w:div w:id="12900123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8073842">
          <w:marLeft w:val="0pt"/>
          <w:marRight w:val="0pt"/>
          <w:marTop w:val="0pt"/>
          <w:marBottom w:val="0pt"/>
          <w:divBdr>
            <w:top w:val="none" w:sz="0" w:space="0" w:color="auto"/>
            <w:left w:val="none" w:sz="0" w:space="0" w:color="auto"/>
            <w:bottom w:val="none" w:sz="0" w:space="0" w:color="auto"/>
            <w:right w:val="none" w:sz="0" w:space="0" w:color="auto"/>
          </w:divBdr>
          <w:divsChild>
            <w:div w:id="18069250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3481513">
      <w:bodyDiv w:val="1"/>
      <w:marLeft w:val="0pt"/>
      <w:marRight w:val="0pt"/>
      <w:marTop w:val="0pt"/>
      <w:marBottom w:val="0pt"/>
      <w:divBdr>
        <w:top w:val="none" w:sz="0" w:space="0" w:color="auto"/>
        <w:left w:val="none" w:sz="0" w:space="0" w:color="auto"/>
        <w:bottom w:val="none" w:sz="0" w:space="0" w:color="auto"/>
        <w:right w:val="none" w:sz="0" w:space="0" w:color="auto"/>
      </w:divBdr>
    </w:div>
    <w:div w:id="1329136432">
      <w:bodyDiv w:val="1"/>
      <w:marLeft w:val="0pt"/>
      <w:marRight w:val="0pt"/>
      <w:marTop w:val="0pt"/>
      <w:marBottom w:val="0pt"/>
      <w:divBdr>
        <w:top w:val="none" w:sz="0" w:space="0" w:color="auto"/>
        <w:left w:val="none" w:sz="0" w:space="0" w:color="auto"/>
        <w:bottom w:val="none" w:sz="0" w:space="0" w:color="auto"/>
        <w:right w:val="none" w:sz="0" w:space="0" w:color="auto"/>
      </w:divBdr>
    </w:div>
    <w:div w:id="1337032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1675979">
          <w:marLeft w:val="32pt"/>
          <w:marRight w:val="0pt"/>
          <w:marTop w:val="0pt"/>
          <w:marBottom w:val="0pt"/>
          <w:divBdr>
            <w:top w:val="none" w:sz="0" w:space="0" w:color="auto"/>
            <w:left w:val="none" w:sz="0" w:space="0" w:color="auto"/>
            <w:bottom w:val="none" w:sz="0" w:space="0" w:color="auto"/>
            <w:right w:val="none" w:sz="0" w:space="0" w:color="auto"/>
          </w:divBdr>
        </w:div>
        <w:div w:id="149256116">
          <w:marLeft w:val="32pt"/>
          <w:marRight w:val="0pt"/>
          <w:marTop w:val="0pt"/>
          <w:marBottom w:val="0pt"/>
          <w:divBdr>
            <w:top w:val="none" w:sz="0" w:space="0" w:color="auto"/>
            <w:left w:val="none" w:sz="0" w:space="0" w:color="auto"/>
            <w:bottom w:val="none" w:sz="0" w:space="0" w:color="auto"/>
            <w:right w:val="none" w:sz="0" w:space="0" w:color="auto"/>
          </w:divBdr>
        </w:div>
        <w:div w:id="1440032095">
          <w:marLeft w:val="32pt"/>
          <w:marRight w:val="0pt"/>
          <w:marTop w:val="0pt"/>
          <w:marBottom w:val="0pt"/>
          <w:divBdr>
            <w:top w:val="none" w:sz="0" w:space="0" w:color="auto"/>
            <w:left w:val="none" w:sz="0" w:space="0" w:color="auto"/>
            <w:bottom w:val="none" w:sz="0" w:space="0" w:color="auto"/>
            <w:right w:val="none" w:sz="0" w:space="0" w:color="auto"/>
          </w:divBdr>
        </w:div>
        <w:div w:id="1280450793">
          <w:marLeft w:val="32pt"/>
          <w:marRight w:val="0pt"/>
          <w:marTop w:val="0pt"/>
          <w:marBottom w:val="0pt"/>
          <w:divBdr>
            <w:top w:val="none" w:sz="0" w:space="0" w:color="auto"/>
            <w:left w:val="none" w:sz="0" w:space="0" w:color="auto"/>
            <w:bottom w:val="none" w:sz="0" w:space="0" w:color="auto"/>
            <w:right w:val="none" w:sz="0" w:space="0" w:color="auto"/>
          </w:divBdr>
        </w:div>
        <w:div w:id="560019883">
          <w:marLeft w:val="32pt"/>
          <w:marRight w:val="0pt"/>
          <w:marTop w:val="0pt"/>
          <w:marBottom w:val="0pt"/>
          <w:divBdr>
            <w:top w:val="none" w:sz="0" w:space="0" w:color="auto"/>
            <w:left w:val="none" w:sz="0" w:space="0" w:color="auto"/>
            <w:bottom w:val="none" w:sz="0" w:space="0" w:color="auto"/>
            <w:right w:val="none" w:sz="0" w:space="0" w:color="auto"/>
          </w:divBdr>
        </w:div>
        <w:div w:id="1634676158">
          <w:marLeft w:val="32pt"/>
          <w:marRight w:val="0pt"/>
          <w:marTop w:val="0pt"/>
          <w:marBottom w:val="0pt"/>
          <w:divBdr>
            <w:top w:val="none" w:sz="0" w:space="0" w:color="auto"/>
            <w:left w:val="none" w:sz="0" w:space="0" w:color="auto"/>
            <w:bottom w:val="none" w:sz="0" w:space="0" w:color="auto"/>
            <w:right w:val="none" w:sz="0" w:space="0" w:color="auto"/>
          </w:divBdr>
        </w:div>
        <w:div w:id="1898856487">
          <w:marLeft w:val="32pt"/>
          <w:marRight w:val="0pt"/>
          <w:marTop w:val="0pt"/>
          <w:marBottom w:val="0pt"/>
          <w:divBdr>
            <w:top w:val="none" w:sz="0" w:space="0" w:color="auto"/>
            <w:left w:val="none" w:sz="0" w:space="0" w:color="auto"/>
            <w:bottom w:val="none" w:sz="0" w:space="0" w:color="auto"/>
            <w:right w:val="none" w:sz="0" w:space="0" w:color="auto"/>
          </w:divBdr>
        </w:div>
        <w:div w:id="637104192">
          <w:marLeft w:val="32pt"/>
          <w:marRight w:val="0pt"/>
          <w:marTop w:val="0pt"/>
          <w:marBottom w:val="0pt"/>
          <w:divBdr>
            <w:top w:val="none" w:sz="0" w:space="0" w:color="auto"/>
            <w:left w:val="none" w:sz="0" w:space="0" w:color="auto"/>
            <w:bottom w:val="none" w:sz="0" w:space="0" w:color="auto"/>
            <w:right w:val="none" w:sz="0" w:space="0" w:color="auto"/>
          </w:divBdr>
        </w:div>
        <w:div w:id="2019036135">
          <w:marLeft w:val="32pt"/>
          <w:marRight w:val="0pt"/>
          <w:marTop w:val="0pt"/>
          <w:marBottom w:val="0pt"/>
          <w:divBdr>
            <w:top w:val="none" w:sz="0" w:space="0" w:color="auto"/>
            <w:left w:val="none" w:sz="0" w:space="0" w:color="auto"/>
            <w:bottom w:val="none" w:sz="0" w:space="0" w:color="auto"/>
            <w:right w:val="none" w:sz="0" w:space="0" w:color="auto"/>
          </w:divBdr>
        </w:div>
        <w:div w:id="766658896">
          <w:marLeft w:val="32pt"/>
          <w:marRight w:val="0pt"/>
          <w:marTop w:val="0pt"/>
          <w:marBottom w:val="0pt"/>
          <w:divBdr>
            <w:top w:val="none" w:sz="0" w:space="0" w:color="auto"/>
            <w:left w:val="none" w:sz="0" w:space="0" w:color="auto"/>
            <w:bottom w:val="none" w:sz="0" w:space="0" w:color="auto"/>
            <w:right w:val="none" w:sz="0" w:space="0" w:color="auto"/>
          </w:divBdr>
        </w:div>
        <w:div w:id="426659310">
          <w:marLeft w:val="32pt"/>
          <w:marRight w:val="0pt"/>
          <w:marTop w:val="0pt"/>
          <w:marBottom w:val="0pt"/>
          <w:divBdr>
            <w:top w:val="none" w:sz="0" w:space="0" w:color="auto"/>
            <w:left w:val="none" w:sz="0" w:space="0" w:color="auto"/>
            <w:bottom w:val="none" w:sz="0" w:space="0" w:color="auto"/>
            <w:right w:val="none" w:sz="0" w:space="0" w:color="auto"/>
          </w:divBdr>
        </w:div>
        <w:div w:id="1177764767">
          <w:marLeft w:val="32pt"/>
          <w:marRight w:val="0pt"/>
          <w:marTop w:val="0pt"/>
          <w:marBottom w:val="0pt"/>
          <w:divBdr>
            <w:top w:val="none" w:sz="0" w:space="0" w:color="auto"/>
            <w:left w:val="none" w:sz="0" w:space="0" w:color="auto"/>
            <w:bottom w:val="none" w:sz="0" w:space="0" w:color="auto"/>
            <w:right w:val="none" w:sz="0" w:space="0" w:color="auto"/>
          </w:divBdr>
        </w:div>
        <w:div w:id="1243493782">
          <w:marLeft w:val="32pt"/>
          <w:marRight w:val="0pt"/>
          <w:marTop w:val="0pt"/>
          <w:marBottom w:val="0pt"/>
          <w:divBdr>
            <w:top w:val="none" w:sz="0" w:space="0" w:color="auto"/>
            <w:left w:val="none" w:sz="0" w:space="0" w:color="auto"/>
            <w:bottom w:val="none" w:sz="0" w:space="0" w:color="auto"/>
            <w:right w:val="none" w:sz="0" w:space="0" w:color="auto"/>
          </w:divBdr>
        </w:div>
        <w:div w:id="1434474879">
          <w:marLeft w:val="32pt"/>
          <w:marRight w:val="0pt"/>
          <w:marTop w:val="0pt"/>
          <w:marBottom w:val="0pt"/>
          <w:divBdr>
            <w:top w:val="none" w:sz="0" w:space="0" w:color="auto"/>
            <w:left w:val="none" w:sz="0" w:space="0" w:color="auto"/>
            <w:bottom w:val="none" w:sz="0" w:space="0" w:color="auto"/>
            <w:right w:val="none" w:sz="0" w:space="0" w:color="auto"/>
          </w:divBdr>
        </w:div>
        <w:div w:id="2075203099">
          <w:marLeft w:val="32pt"/>
          <w:marRight w:val="0pt"/>
          <w:marTop w:val="0pt"/>
          <w:marBottom w:val="0pt"/>
          <w:divBdr>
            <w:top w:val="none" w:sz="0" w:space="0" w:color="auto"/>
            <w:left w:val="none" w:sz="0" w:space="0" w:color="auto"/>
            <w:bottom w:val="none" w:sz="0" w:space="0" w:color="auto"/>
            <w:right w:val="none" w:sz="0" w:space="0" w:color="auto"/>
          </w:divBdr>
        </w:div>
        <w:div w:id="461852096">
          <w:marLeft w:val="32pt"/>
          <w:marRight w:val="0pt"/>
          <w:marTop w:val="0pt"/>
          <w:marBottom w:val="0pt"/>
          <w:divBdr>
            <w:top w:val="none" w:sz="0" w:space="0" w:color="auto"/>
            <w:left w:val="none" w:sz="0" w:space="0" w:color="auto"/>
            <w:bottom w:val="none" w:sz="0" w:space="0" w:color="auto"/>
            <w:right w:val="none" w:sz="0" w:space="0" w:color="auto"/>
          </w:divBdr>
        </w:div>
        <w:div w:id="1626548409">
          <w:marLeft w:val="32pt"/>
          <w:marRight w:val="0pt"/>
          <w:marTop w:val="0pt"/>
          <w:marBottom w:val="0pt"/>
          <w:divBdr>
            <w:top w:val="none" w:sz="0" w:space="0" w:color="auto"/>
            <w:left w:val="none" w:sz="0" w:space="0" w:color="auto"/>
            <w:bottom w:val="none" w:sz="0" w:space="0" w:color="auto"/>
            <w:right w:val="none" w:sz="0" w:space="0" w:color="auto"/>
          </w:divBdr>
        </w:div>
        <w:div w:id="1392920359">
          <w:marLeft w:val="32pt"/>
          <w:marRight w:val="0pt"/>
          <w:marTop w:val="0pt"/>
          <w:marBottom w:val="0pt"/>
          <w:divBdr>
            <w:top w:val="none" w:sz="0" w:space="0" w:color="auto"/>
            <w:left w:val="none" w:sz="0" w:space="0" w:color="auto"/>
            <w:bottom w:val="none" w:sz="0" w:space="0" w:color="auto"/>
            <w:right w:val="none" w:sz="0" w:space="0" w:color="auto"/>
          </w:divBdr>
        </w:div>
        <w:div w:id="1027485023">
          <w:marLeft w:val="32pt"/>
          <w:marRight w:val="0pt"/>
          <w:marTop w:val="0pt"/>
          <w:marBottom w:val="0pt"/>
          <w:divBdr>
            <w:top w:val="none" w:sz="0" w:space="0" w:color="auto"/>
            <w:left w:val="none" w:sz="0" w:space="0" w:color="auto"/>
            <w:bottom w:val="none" w:sz="0" w:space="0" w:color="auto"/>
            <w:right w:val="none" w:sz="0" w:space="0" w:color="auto"/>
          </w:divBdr>
        </w:div>
        <w:div w:id="799344126">
          <w:marLeft w:val="32pt"/>
          <w:marRight w:val="0pt"/>
          <w:marTop w:val="0pt"/>
          <w:marBottom w:val="0pt"/>
          <w:divBdr>
            <w:top w:val="none" w:sz="0" w:space="0" w:color="auto"/>
            <w:left w:val="none" w:sz="0" w:space="0" w:color="auto"/>
            <w:bottom w:val="none" w:sz="0" w:space="0" w:color="auto"/>
            <w:right w:val="none" w:sz="0" w:space="0" w:color="auto"/>
          </w:divBdr>
        </w:div>
        <w:div w:id="2003392463">
          <w:marLeft w:val="32pt"/>
          <w:marRight w:val="0pt"/>
          <w:marTop w:val="0pt"/>
          <w:marBottom w:val="0pt"/>
          <w:divBdr>
            <w:top w:val="none" w:sz="0" w:space="0" w:color="auto"/>
            <w:left w:val="none" w:sz="0" w:space="0" w:color="auto"/>
            <w:bottom w:val="none" w:sz="0" w:space="0" w:color="auto"/>
            <w:right w:val="none" w:sz="0" w:space="0" w:color="auto"/>
          </w:divBdr>
        </w:div>
      </w:divsChild>
    </w:div>
    <w:div w:id="1344549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5164129">
          <w:marLeft w:val="32pt"/>
          <w:marRight w:val="0pt"/>
          <w:marTop w:val="0pt"/>
          <w:marBottom w:val="0pt"/>
          <w:divBdr>
            <w:top w:val="none" w:sz="0" w:space="0" w:color="auto"/>
            <w:left w:val="none" w:sz="0" w:space="0" w:color="auto"/>
            <w:bottom w:val="none" w:sz="0" w:space="0" w:color="auto"/>
            <w:right w:val="none" w:sz="0" w:space="0" w:color="auto"/>
          </w:divBdr>
        </w:div>
        <w:div w:id="1136142159">
          <w:marLeft w:val="32pt"/>
          <w:marRight w:val="0pt"/>
          <w:marTop w:val="0pt"/>
          <w:marBottom w:val="0pt"/>
          <w:divBdr>
            <w:top w:val="none" w:sz="0" w:space="0" w:color="auto"/>
            <w:left w:val="none" w:sz="0" w:space="0" w:color="auto"/>
            <w:bottom w:val="none" w:sz="0" w:space="0" w:color="auto"/>
            <w:right w:val="none" w:sz="0" w:space="0" w:color="auto"/>
          </w:divBdr>
        </w:div>
        <w:div w:id="48387333">
          <w:marLeft w:val="32pt"/>
          <w:marRight w:val="0pt"/>
          <w:marTop w:val="0pt"/>
          <w:marBottom w:val="0pt"/>
          <w:divBdr>
            <w:top w:val="none" w:sz="0" w:space="0" w:color="auto"/>
            <w:left w:val="none" w:sz="0" w:space="0" w:color="auto"/>
            <w:bottom w:val="none" w:sz="0" w:space="0" w:color="auto"/>
            <w:right w:val="none" w:sz="0" w:space="0" w:color="auto"/>
          </w:divBdr>
        </w:div>
        <w:div w:id="927234358">
          <w:marLeft w:val="32pt"/>
          <w:marRight w:val="0pt"/>
          <w:marTop w:val="0pt"/>
          <w:marBottom w:val="0pt"/>
          <w:divBdr>
            <w:top w:val="none" w:sz="0" w:space="0" w:color="auto"/>
            <w:left w:val="none" w:sz="0" w:space="0" w:color="auto"/>
            <w:bottom w:val="none" w:sz="0" w:space="0" w:color="auto"/>
            <w:right w:val="none" w:sz="0" w:space="0" w:color="auto"/>
          </w:divBdr>
        </w:div>
        <w:div w:id="1087074076">
          <w:marLeft w:val="32pt"/>
          <w:marRight w:val="0pt"/>
          <w:marTop w:val="0pt"/>
          <w:marBottom w:val="0pt"/>
          <w:divBdr>
            <w:top w:val="none" w:sz="0" w:space="0" w:color="auto"/>
            <w:left w:val="none" w:sz="0" w:space="0" w:color="auto"/>
            <w:bottom w:val="none" w:sz="0" w:space="0" w:color="auto"/>
            <w:right w:val="none" w:sz="0" w:space="0" w:color="auto"/>
          </w:divBdr>
        </w:div>
        <w:div w:id="587084798">
          <w:marLeft w:val="32pt"/>
          <w:marRight w:val="0pt"/>
          <w:marTop w:val="0pt"/>
          <w:marBottom w:val="0pt"/>
          <w:divBdr>
            <w:top w:val="none" w:sz="0" w:space="0" w:color="auto"/>
            <w:left w:val="none" w:sz="0" w:space="0" w:color="auto"/>
            <w:bottom w:val="none" w:sz="0" w:space="0" w:color="auto"/>
            <w:right w:val="none" w:sz="0" w:space="0" w:color="auto"/>
          </w:divBdr>
        </w:div>
        <w:div w:id="463427442">
          <w:marLeft w:val="32pt"/>
          <w:marRight w:val="0pt"/>
          <w:marTop w:val="0pt"/>
          <w:marBottom w:val="0pt"/>
          <w:divBdr>
            <w:top w:val="none" w:sz="0" w:space="0" w:color="auto"/>
            <w:left w:val="none" w:sz="0" w:space="0" w:color="auto"/>
            <w:bottom w:val="none" w:sz="0" w:space="0" w:color="auto"/>
            <w:right w:val="none" w:sz="0" w:space="0" w:color="auto"/>
          </w:divBdr>
        </w:div>
        <w:div w:id="1310743015">
          <w:marLeft w:val="32pt"/>
          <w:marRight w:val="0pt"/>
          <w:marTop w:val="0pt"/>
          <w:marBottom w:val="0pt"/>
          <w:divBdr>
            <w:top w:val="none" w:sz="0" w:space="0" w:color="auto"/>
            <w:left w:val="none" w:sz="0" w:space="0" w:color="auto"/>
            <w:bottom w:val="none" w:sz="0" w:space="0" w:color="auto"/>
            <w:right w:val="none" w:sz="0" w:space="0" w:color="auto"/>
          </w:divBdr>
        </w:div>
        <w:div w:id="86460554">
          <w:marLeft w:val="32pt"/>
          <w:marRight w:val="0pt"/>
          <w:marTop w:val="0pt"/>
          <w:marBottom w:val="0pt"/>
          <w:divBdr>
            <w:top w:val="none" w:sz="0" w:space="0" w:color="auto"/>
            <w:left w:val="none" w:sz="0" w:space="0" w:color="auto"/>
            <w:bottom w:val="none" w:sz="0" w:space="0" w:color="auto"/>
            <w:right w:val="none" w:sz="0" w:space="0" w:color="auto"/>
          </w:divBdr>
        </w:div>
        <w:div w:id="1651055231">
          <w:marLeft w:val="32pt"/>
          <w:marRight w:val="0pt"/>
          <w:marTop w:val="0pt"/>
          <w:marBottom w:val="0pt"/>
          <w:divBdr>
            <w:top w:val="none" w:sz="0" w:space="0" w:color="auto"/>
            <w:left w:val="none" w:sz="0" w:space="0" w:color="auto"/>
            <w:bottom w:val="none" w:sz="0" w:space="0" w:color="auto"/>
            <w:right w:val="none" w:sz="0" w:space="0" w:color="auto"/>
          </w:divBdr>
        </w:div>
        <w:div w:id="255093139">
          <w:marLeft w:val="32pt"/>
          <w:marRight w:val="0pt"/>
          <w:marTop w:val="0pt"/>
          <w:marBottom w:val="0pt"/>
          <w:divBdr>
            <w:top w:val="none" w:sz="0" w:space="0" w:color="auto"/>
            <w:left w:val="none" w:sz="0" w:space="0" w:color="auto"/>
            <w:bottom w:val="none" w:sz="0" w:space="0" w:color="auto"/>
            <w:right w:val="none" w:sz="0" w:space="0" w:color="auto"/>
          </w:divBdr>
        </w:div>
        <w:div w:id="1336689346">
          <w:marLeft w:val="32pt"/>
          <w:marRight w:val="0pt"/>
          <w:marTop w:val="0pt"/>
          <w:marBottom w:val="0pt"/>
          <w:divBdr>
            <w:top w:val="none" w:sz="0" w:space="0" w:color="auto"/>
            <w:left w:val="none" w:sz="0" w:space="0" w:color="auto"/>
            <w:bottom w:val="none" w:sz="0" w:space="0" w:color="auto"/>
            <w:right w:val="none" w:sz="0" w:space="0" w:color="auto"/>
          </w:divBdr>
        </w:div>
        <w:div w:id="607858455">
          <w:marLeft w:val="32pt"/>
          <w:marRight w:val="0pt"/>
          <w:marTop w:val="0pt"/>
          <w:marBottom w:val="0pt"/>
          <w:divBdr>
            <w:top w:val="none" w:sz="0" w:space="0" w:color="auto"/>
            <w:left w:val="none" w:sz="0" w:space="0" w:color="auto"/>
            <w:bottom w:val="none" w:sz="0" w:space="0" w:color="auto"/>
            <w:right w:val="none" w:sz="0" w:space="0" w:color="auto"/>
          </w:divBdr>
        </w:div>
        <w:div w:id="640883761">
          <w:marLeft w:val="32pt"/>
          <w:marRight w:val="0pt"/>
          <w:marTop w:val="0pt"/>
          <w:marBottom w:val="0pt"/>
          <w:divBdr>
            <w:top w:val="none" w:sz="0" w:space="0" w:color="auto"/>
            <w:left w:val="none" w:sz="0" w:space="0" w:color="auto"/>
            <w:bottom w:val="none" w:sz="0" w:space="0" w:color="auto"/>
            <w:right w:val="none" w:sz="0" w:space="0" w:color="auto"/>
          </w:divBdr>
        </w:div>
        <w:div w:id="311255502">
          <w:marLeft w:val="32pt"/>
          <w:marRight w:val="0pt"/>
          <w:marTop w:val="0pt"/>
          <w:marBottom w:val="0pt"/>
          <w:divBdr>
            <w:top w:val="none" w:sz="0" w:space="0" w:color="auto"/>
            <w:left w:val="none" w:sz="0" w:space="0" w:color="auto"/>
            <w:bottom w:val="none" w:sz="0" w:space="0" w:color="auto"/>
            <w:right w:val="none" w:sz="0" w:space="0" w:color="auto"/>
          </w:divBdr>
        </w:div>
      </w:divsChild>
    </w:div>
    <w:div w:id="13481692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796331">
          <w:marLeft w:val="32pt"/>
          <w:marRight w:val="0pt"/>
          <w:marTop w:val="0pt"/>
          <w:marBottom w:val="0pt"/>
          <w:divBdr>
            <w:top w:val="none" w:sz="0" w:space="0" w:color="auto"/>
            <w:left w:val="none" w:sz="0" w:space="0" w:color="auto"/>
            <w:bottom w:val="none" w:sz="0" w:space="0" w:color="auto"/>
            <w:right w:val="none" w:sz="0" w:space="0" w:color="auto"/>
          </w:divBdr>
        </w:div>
        <w:div w:id="1629975135">
          <w:marLeft w:val="32pt"/>
          <w:marRight w:val="0pt"/>
          <w:marTop w:val="0pt"/>
          <w:marBottom w:val="0pt"/>
          <w:divBdr>
            <w:top w:val="none" w:sz="0" w:space="0" w:color="auto"/>
            <w:left w:val="none" w:sz="0" w:space="0" w:color="auto"/>
            <w:bottom w:val="none" w:sz="0" w:space="0" w:color="auto"/>
            <w:right w:val="none" w:sz="0" w:space="0" w:color="auto"/>
          </w:divBdr>
        </w:div>
        <w:div w:id="1055811662">
          <w:marLeft w:val="32pt"/>
          <w:marRight w:val="0pt"/>
          <w:marTop w:val="0pt"/>
          <w:marBottom w:val="0pt"/>
          <w:divBdr>
            <w:top w:val="none" w:sz="0" w:space="0" w:color="auto"/>
            <w:left w:val="none" w:sz="0" w:space="0" w:color="auto"/>
            <w:bottom w:val="none" w:sz="0" w:space="0" w:color="auto"/>
            <w:right w:val="none" w:sz="0" w:space="0" w:color="auto"/>
          </w:divBdr>
        </w:div>
        <w:div w:id="333803803">
          <w:marLeft w:val="32pt"/>
          <w:marRight w:val="0pt"/>
          <w:marTop w:val="0pt"/>
          <w:marBottom w:val="0pt"/>
          <w:divBdr>
            <w:top w:val="none" w:sz="0" w:space="0" w:color="auto"/>
            <w:left w:val="none" w:sz="0" w:space="0" w:color="auto"/>
            <w:bottom w:val="none" w:sz="0" w:space="0" w:color="auto"/>
            <w:right w:val="none" w:sz="0" w:space="0" w:color="auto"/>
          </w:divBdr>
        </w:div>
        <w:div w:id="879628837">
          <w:marLeft w:val="32pt"/>
          <w:marRight w:val="0pt"/>
          <w:marTop w:val="0pt"/>
          <w:marBottom w:val="0pt"/>
          <w:divBdr>
            <w:top w:val="none" w:sz="0" w:space="0" w:color="auto"/>
            <w:left w:val="none" w:sz="0" w:space="0" w:color="auto"/>
            <w:bottom w:val="none" w:sz="0" w:space="0" w:color="auto"/>
            <w:right w:val="none" w:sz="0" w:space="0" w:color="auto"/>
          </w:divBdr>
        </w:div>
        <w:div w:id="460801924">
          <w:marLeft w:val="32pt"/>
          <w:marRight w:val="0pt"/>
          <w:marTop w:val="0pt"/>
          <w:marBottom w:val="0pt"/>
          <w:divBdr>
            <w:top w:val="none" w:sz="0" w:space="0" w:color="auto"/>
            <w:left w:val="none" w:sz="0" w:space="0" w:color="auto"/>
            <w:bottom w:val="none" w:sz="0" w:space="0" w:color="auto"/>
            <w:right w:val="none" w:sz="0" w:space="0" w:color="auto"/>
          </w:divBdr>
        </w:div>
        <w:div w:id="707535015">
          <w:marLeft w:val="32pt"/>
          <w:marRight w:val="0pt"/>
          <w:marTop w:val="0pt"/>
          <w:marBottom w:val="0pt"/>
          <w:divBdr>
            <w:top w:val="none" w:sz="0" w:space="0" w:color="auto"/>
            <w:left w:val="none" w:sz="0" w:space="0" w:color="auto"/>
            <w:bottom w:val="none" w:sz="0" w:space="0" w:color="auto"/>
            <w:right w:val="none" w:sz="0" w:space="0" w:color="auto"/>
          </w:divBdr>
        </w:div>
        <w:div w:id="1248540203">
          <w:marLeft w:val="32pt"/>
          <w:marRight w:val="0pt"/>
          <w:marTop w:val="0pt"/>
          <w:marBottom w:val="0pt"/>
          <w:divBdr>
            <w:top w:val="none" w:sz="0" w:space="0" w:color="auto"/>
            <w:left w:val="none" w:sz="0" w:space="0" w:color="auto"/>
            <w:bottom w:val="none" w:sz="0" w:space="0" w:color="auto"/>
            <w:right w:val="none" w:sz="0" w:space="0" w:color="auto"/>
          </w:divBdr>
        </w:div>
        <w:div w:id="571544502">
          <w:marLeft w:val="32pt"/>
          <w:marRight w:val="0pt"/>
          <w:marTop w:val="0pt"/>
          <w:marBottom w:val="0pt"/>
          <w:divBdr>
            <w:top w:val="none" w:sz="0" w:space="0" w:color="auto"/>
            <w:left w:val="none" w:sz="0" w:space="0" w:color="auto"/>
            <w:bottom w:val="none" w:sz="0" w:space="0" w:color="auto"/>
            <w:right w:val="none" w:sz="0" w:space="0" w:color="auto"/>
          </w:divBdr>
        </w:div>
        <w:div w:id="1226142271">
          <w:marLeft w:val="32pt"/>
          <w:marRight w:val="0pt"/>
          <w:marTop w:val="0pt"/>
          <w:marBottom w:val="0pt"/>
          <w:divBdr>
            <w:top w:val="none" w:sz="0" w:space="0" w:color="auto"/>
            <w:left w:val="none" w:sz="0" w:space="0" w:color="auto"/>
            <w:bottom w:val="none" w:sz="0" w:space="0" w:color="auto"/>
            <w:right w:val="none" w:sz="0" w:space="0" w:color="auto"/>
          </w:divBdr>
        </w:div>
        <w:div w:id="56325839">
          <w:marLeft w:val="32pt"/>
          <w:marRight w:val="0pt"/>
          <w:marTop w:val="0pt"/>
          <w:marBottom w:val="0pt"/>
          <w:divBdr>
            <w:top w:val="none" w:sz="0" w:space="0" w:color="auto"/>
            <w:left w:val="none" w:sz="0" w:space="0" w:color="auto"/>
            <w:bottom w:val="none" w:sz="0" w:space="0" w:color="auto"/>
            <w:right w:val="none" w:sz="0" w:space="0" w:color="auto"/>
          </w:divBdr>
        </w:div>
        <w:div w:id="406807020">
          <w:marLeft w:val="32pt"/>
          <w:marRight w:val="0pt"/>
          <w:marTop w:val="0pt"/>
          <w:marBottom w:val="0pt"/>
          <w:divBdr>
            <w:top w:val="none" w:sz="0" w:space="0" w:color="auto"/>
            <w:left w:val="none" w:sz="0" w:space="0" w:color="auto"/>
            <w:bottom w:val="none" w:sz="0" w:space="0" w:color="auto"/>
            <w:right w:val="none" w:sz="0" w:space="0" w:color="auto"/>
          </w:divBdr>
        </w:div>
        <w:div w:id="831916869">
          <w:marLeft w:val="32pt"/>
          <w:marRight w:val="0pt"/>
          <w:marTop w:val="0pt"/>
          <w:marBottom w:val="0pt"/>
          <w:divBdr>
            <w:top w:val="none" w:sz="0" w:space="0" w:color="auto"/>
            <w:left w:val="none" w:sz="0" w:space="0" w:color="auto"/>
            <w:bottom w:val="none" w:sz="0" w:space="0" w:color="auto"/>
            <w:right w:val="none" w:sz="0" w:space="0" w:color="auto"/>
          </w:divBdr>
        </w:div>
        <w:div w:id="1801533633">
          <w:marLeft w:val="32pt"/>
          <w:marRight w:val="0pt"/>
          <w:marTop w:val="0pt"/>
          <w:marBottom w:val="0pt"/>
          <w:divBdr>
            <w:top w:val="none" w:sz="0" w:space="0" w:color="auto"/>
            <w:left w:val="none" w:sz="0" w:space="0" w:color="auto"/>
            <w:bottom w:val="none" w:sz="0" w:space="0" w:color="auto"/>
            <w:right w:val="none" w:sz="0" w:space="0" w:color="auto"/>
          </w:divBdr>
        </w:div>
        <w:div w:id="1641303745">
          <w:marLeft w:val="32pt"/>
          <w:marRight w:val="0pt"/>
          <w:marTop w:val="0pt"/>
          <w:marBottom w:val="0pt"/>
          <w:divBdr>
            <w:top w:val="none" w:sz="0" w:space="0" w:color="auto"/>
            <w:left w:val="none" w:sz="0" w:space="0" w:color="auto"/>
            <w:bottom w:val="none" w:sz="0" w:space="0" w:color="auto"/>
            <w:right w:val="none" w:sz="0" w:space="0" w:color="auto"/>
          </w:divBdr>
        </w:div>
        <w:div w:id="1722941894">
          <w:marLeft w:val="32pt"/>
          <w:marRight w:val="0pt"/>
          <w:marTop w:val="0pt"/>
          <w:marBottom w:val="0pt"/>
          <w:divBdr>
            <w:top w:val="none" w:sz="0" w:space="0" w:color="auto"/>
            <w:left w:val="none" w:sz="0" w:space="0" w:color="auto"/>
            <w:bottom w:val="none" w:sz="0" w:space="0" w:color="auto"/>
            <w:right w:val="none" w:sz="0" w:space="0" w:color="auto"/>
          </w:divBdr>
        </w:div>
        <w:div w:id="572813305">
          <w:marLeft w:val="32pt"/>
          <w:marRight w:val="0pt"/>
          <w:marTop w:val="0pt"/>
          <w:marBottom w:val="0pt"/>
          <w:divBdr>
            <w:top w:val="none" w:sz="0" w:space="0" w:color="auto"/>
            <w:left w:val="none" w:sz="0" w:space="0" w:color="auto"/>
            <w:bottom w:val="none" w:sz="0" w:space="0" w:color="auto"/>
            <w:right w:val="none" w:sz="0" w:space="0" w:color="auto"/>
          </w:divBdr>
        </w:div>
        <w:div w:id="1096246656">
          <w:marLeft w:val="32pt"/>
          <w:marRight w:val="0pt"/>
          <w:marTop w:val="0pt"/>
          <w:marBottom w:val="0pt"/>
          <w:divBdr>
            <w:top w:val="none" w:sz="0" w:space="0" w:color="auto"/>
            <w:left w:val="none" w:sz="0" w:space="0" w:color="auto"/>
            <w:bottom w:val="none" w:sz="0" w:space="0" w:color="auto"/>
            <w:right w:val="none" w:sz="0" w:space="0" w:color="auto"/>
          </w:divBdr>
        </w:div>
        <w:div w:id="248739026">
          <w:marLeft w:val="32pt"/>
          <w:marRight w:val="0pt"/>
          <w:marTop w:val="0pt"/>
          <w:marBottom w:val="0pt"/>
          <w:divBdr>
            <w:top w:val="none" w:sz="0" w:space="0" w:color="auto"/>
            <w:left w:val="none" w:sz="0" w:space="0" w:color="auto"/>
            <w:bottom w:val="none" w:sz="0" w:space="0" w:color="auto"/>
            <w:right w:val="none" w:sz="0" w:space="0" w:color="auto"/>
          </w:divBdr>
        </w:div>
      </w:divsChild>
    </w:div>
    <w:div w:id="13626320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4290215">
          <w:marLeft w:val="32pt"/>
          <w:marRight w:val="0pt"/>
          <w:marTop w:val="0pt"/>
          <w:marBottom w:val="0pt"/>
          <w:divBdr>
            <w:top w:val="none" w:sz="0" w:space="0" w:color="auto"/>
            <w:left w:val="none" w:sz="0" w:space="0" w:color="auto"/>
            <w:bottom w:val="none" w:sz="0" w:space="0" w:color="auto"/>
            <w:right w:val="none" w:sz="0" w:space="0" w:color="auto"/>
          </w:divBdr>
          <w:divsChild>
            <w:div w:id="1733042957">
              <w:marLeft w:val="0pt"/>
              <w:marRight w:val="0pt"/>
              <w:marTop w:val="0pt"/>
              <w:marBottom w:val="0pt"/>
              <w:divBdr>
                <w:top w:val="none" w:sz="0" w:space="0" w:color="auto"/>
                <w:left w:val="none" w:sz="0" w:space="0" w:color="auto"/>
                <w:bottom w:val="none" w:sz="0" w:space="0" w:color="auto"/>
                <w:right w:val="none" w:sz="0" w:space="0" w:color="auto"/>
              </w:divBdr>
              <w:divsChild>
                <w:div w:id="506604980">
                  <w:marLeft w:val="32pt"/>
                  <w:marRight w:val="0pt"/>
                  <w:marTop w:val="0pt"/>
                  <w:marBottom w:val="0pt"/>
                  <w:divBdr>
                    <w:top w:val="none" w:sz="0" w:space="0" w:color="auto"/>
                    <w:left w:val="none" w:sz="0" w:space="0" w:color="auto"/>
                    <w:bottom w:val="none" w:sz="0" w:space="0" w:color="auto"/>
                    <w:right w:val="none" w:sz="0" w:space="0" w:color="auto"/>
                  </w:divBdr>
                </w:div>
                <w:div w:id="1788354447">
                  <w:marLeft w:val="32pt"/>
                  <w:marRight w:val="0pt"/>
                  <w:marTop w:val="0pt"/>
                  <w:marBottom w:val="0pt"/>
                  <w:divBdr>
                    <w:top w:val="none" w:sz="0" w:space="0" w:color="auto"/>
                    <w:left w:val="none" w:sz="0" w:space="0" w:color="auto"/>
                    <w:bottom w:val="none" w:sz="0" w:space="0" w:color="auto"/>
                    <w:right w:val="none" w:sz="0" w:space="0" w:color="auto"/>
                  </w:divBdr>
                </w:div>
                <w:div w:id="1401169535">
                  <w:marLeft w:val="32pt"/>
                  <w:marRight w:val="0pt"/>
                  <w:marTop w:val="0pt"/>
                  <w:marBottom w:val="0pt"/>
                  <w:divBdr>
                    <w:top w:val="none" w:sz="0" w:space="0" w:color="auto"/>
                    <w:left w:val="none" w:sz="0" w:space="0" w:color="auto"/>
                    <w:bottom w:val="none" w:sz="0" w:space="0" w:color="auto"/>
                    <w:right w:val="none" w:sz="0" w:space="0" w:color="auto"/>
                  </w:divBdr>
                </w:div>
                <w:div w:id="2070104818">
                  <w:marLeft w:val="32pt"/>
                  <w:marRight w:val="0pt"/>
                  <w:marTop w:val="0pt"/>
                  <w:marBottom w:val="0pt"/>
                  <w:divBdr>
                    <w:top w:val="none" w:sz="0" w:space="0" w:color="auto"/>
                    <w:left w:val="none" w:sz="0" w:space="0" w:color="auto"/>
                    <w:bottom w:val="none" w:sz="0" w:space="0" w:color="auto"/>
                    <w:right w:val="none" w:sz="0" w:space="0" w:color="auto"/>
                  </w:divBdr>
                </w:div>
                <w:div w:id="837424365">
                  <w:marLeft w:val="32pt"/>
                  <w:marRight w:val="0pt"/>
                  <w:marTop w:val="0pt"/>
                  <w:marBottom w:val="0pt"/>
                  <w:divBdr>
                    <w:top w:val="none" w:sz="0" w:space="0" w:color="auto"/>
                    <w:left w:val="none" w:sz="0" w:space="0" w:color="auto"/>
                    <w:bottom w:val="none" w:sz="0" w:space="0" w:color="auto"/>
                    <w:right w:val="none" w:sz="0" w:space="0" w:color="auto"/>
                  </w:divBdr>
                </w:div>
                <w:div w:id="1579097715">
                  <w:marLeft w:val="32pt"/>
                  <w:marRight w:val="0pt"/>
                  <w:marTop w:val="0pt"/>
                  <w:marBottom w:val="0pt"/>
                  <w:divBdr>
                    <w:top w:val="none" w:sz="0" w:space="0" w:color="auto"/>
                    <w:left w:val="none" w:sz="0" w:space="0" w:color="auto"/>
                    <w:bottom w:val="none" w:sz="0" w:space="0" w:color="auto"/>
                    <w:right w:val="none" w:sz="0" w:space="0" w:color="auto"/>
                  </w:divBdr>
                </w:div>
                <w:div w:id="662201584">
                  <w:marLeft w:val="32pt"/>
                  <w:marRight w:val="0pt"/>
                  <w:marTop w:val="0pt"/>
                  <w:marBottom w:val="0pt"/>
                  <w:divBdr>
                    <w:top w:val="none" w:sz="0" w:space="0" w:color="auto"/>
                    <w:left w:val="none" w:sz="0" w:space="0" w:color="auto"/>
                    <w:bottom w:val="none" w:sz="0" w:space="0" w:color="auto"/>
                    <w:right w:val="none" w:sz="0" w:space="0" w:color="auto"/>
                  </w:divBdr>
                </w:div>
                <w:div w:id="2048142997">
                  <w:marLeft w:val="32pt"/>
                  <w:marRight w:val="0pt"/>
                  <w:marTop w:val="0pt"/>
                  <w:marBottom w:val="0pt"/>
                  <w:divBdr>
                    <w:top w:val="none" w:sz="0" w:space="0" w:color="auto"/>
                    <w:left w:val="none" w:sz="0" w:space="0" w:color="auto"/>
                    <w:bottom w:val="none" w:sz="0" w:space="0" w:color="auto"/>
                    <w:right w:val="none" w:sz="0" w:space="0" w:color="auto"/>
                  </w:divBdr>
                </w:div>
                <w:div w:id="495918429">
                  <w:marLeft w:val="32pt"/>
                  <w:marRight w:val="0pt"/>
                  <w:marTop w:val="0pt"/>
                  <w:marBottom w:val="0pt"/>
                  <w:divBdr>
                    <w:top w:val="none" w:sz="0" w:space="0" w:color="auto"/>
                    <w:left w:val="none" w:sz="0" w:space="0" w:color="auto"/>
                    <w:bottom w:val="none" w:sz="0" w:space="0" w:color="auto"/>
                    <w:right w:val="none" w:sz="0" w:space="0" w:color="auto"/>
                  </w:divBdr>
                </w:div>
                <w:div w:id="183792329">
                  <w:marLeft w:val="32pt"/>
                  <w:marRight w:val="0pt"/>
                  <w:marTop w:val="0pt"/>
                  <w:marBottom w:val="0pt"/>
                  <w:divBdr>
                    <w:top w:val="none" w:sz="0" w:space="0" w:color="auto"/>
                    <w:left w:val="none" w:sz="0" w:space="0" w:color="auto"/>
                    <w:bottom w:val="none" w:sz="0" w:space="0" w:color="auto"/>
                    <w:right w:val="none" w:sz="0" w:space="0" w:color="auto"/>
                  </w:divBdr>
                </w:div>
                <w:div w:id="1156872910">
                  <w:marLeft w:val="32pt"/>
                  <w:marRight w:val="0pt"/>
                  <w:marTop w:val="0pt"/>
                  <w:marBottom w:val="0pt"/>
                  <w:divBdr>
                    <w:top w:val="none" w:sz="0" w:space="0" w:color="auto"/>
                    <w:left w:val="none" w:sz="0" w:space="0" w:color="auto"/>
                    <w:bottom w:val="none" w:sz="0" w:space="0" w:color="auto"/>
                    <w:right w:val="none" w:sz="0" w:space="0" w:color="auto"/>
                  </w:divBdr>
                </w:div>
              </w:divsChild>
            </w:div>
            <w:div w:id="735858642">
              <w:marLeft w:val="0pt"/>
              <w:marRight w:val="0pt"/>
              <w:marTop w:val="0pt"/>
              <w:marBottom w:val="0pt"/>
              <w:divBdr>
                <w:top w:val="none" w:sz="0" w:space="0" w:color="auto"/>
                <w:left w:val="none" w:sz="0" w:space="0" w:color="auto"/>
                <w:bottom w:val="none" w:sz="0" w:space="0" w:color="auto"/>
                <w:right w:val="none" w:sz="0" w:space="0" w:color="auto"/>
              </w:divBdr>
              <w:divsChild>
                <w:div w:id="1211654184">
                  <w:marLeft w:val="32pt"/>
                  <w:marRight w:val="0pt"/>
                  <w:marTop w:val="0pt"/>
                  <w:marBottom w:val="0pt"/>
                  <w:divBdr>
                    <w:top w:val="none" w:sz="0" w:space="0" w:color="auto"/>
                    <w:left w:val="none" w:sz="0" w:space="0" w:color="auto"/>
                    <w:bottom w:val="none" w:sz="0" w:space="0" w:color="auto"/>
                    <w:right w:val="none" w:sz="0" w:space="0" w:color="auto"/>
                  </w:divBdr>
                </w:div>
                <w:div w:id="289946812">
                  <w:marLeft w:val="32pt"/>
                  <w:marRight w:val="0pt"/>
                  <w:marTop w:val="0pt"/>
                  <w:marBottom w:val="0pt"/>
                  <w:divBdr>
                    <w:top w:val="none" w:sz="0" w:space="0" w:color="auto"/>
                    <w:left w:val="none" w:sz="0" w:space="0" w:color="auto"/>
                    <w:bottom w:val="none" w:sz="0" w:space="0" w:color="auto"/>
                    <w:right w:val="none" w:sz="0" w:space="0" w:color="auto"/>
                  </w:divBdr>
                </w:div>
                <w:div w:id="138546048">
                  <w:marLeft w:val="32pt"/>
                  <w:marRight w:val="0pt"/>
                  <w:marTop w:val="0pt"/>
                  <w:marBottom w:val="0pt"/>
                  <w:divBdr>
                    <w:top w:val="none" w:sz="0" w:space="0" w:color="auto"/>
                    <w:left w:val="none" w:sz="0" w:space="0" w:color="auto"/>
                    <w:bottom w:val="none" w:sz="0" w:space="0" w:color="auto"/>
                    <w:right w:val="none" w:sz="0" w:space="0" w:color="auto"/>
                  </w:divBdr>
                </w:div>
                <w:div w:id="861741828">
                  <w:marLeft w:val="32pt"/>
                  <w:marRight w:val="0pt"/>
                  <w:marTop w:val="0pt"/>
                  <w:marBottom w:val="0pt"/>
                  <w:divBdr>
                    <w:top w:val="none" w:sz="0" w:space="0" w:color="auto"/>
                    <w:left w:val="none" w:sz="0" w:space="0" w:color="auto"/>
                    <w:bottom w:val="none" w:sz="0" w:space="0" w:color="auto"/>
                    <w:right w:val="none" w:sz="0" w:space="0" w:color="auto"/>
                  </w:divBdr>
                </w:div>
                <w:div w:id="1651401869">
                  <w:marLeft w:val="32pt"/>
                  <w:marRight w:val="0pt"/>
                  <w:marTop w:val="0pt"/>
                  <w:marBottom w:val="0pt"/>
                  <w:divBdr>
                    <w:top w:val="none" w:sz="0" w:space="0" w:color="auto"/>
                    <w:left w:val="none" w:sz="0" w:space="0" w:color="auto"/>
                    <w:bottom w:val="none" w:sz="0" w:space="0" w:color="auto"/>
                    <w:right w:val="none" w:sz="0" w:space="0" w:color="auto"/>
                  </w:divBdr>
                </w:div>
                <w:div w:id="695273956">
                  <w:marLeft w:val="32pt"/>
                  <w:marRight w:val="0pt"/>
                  <w:marTop w:val="0pt"/>
                  <w:marBottom w:val="0pt"/>
                  <w:divBdr>
                    <w:top w:val="none" w:sz="0" w:space="0" w:color="auto"/>
                    <w:left w:val="none" w:sz="0" w:space="0" w:color="auto"/>
                    <w:bottom w:val="none" w:sz="0" w:space="0" w:color="auto"/>
                    <w:right w:val="none" w:sz="0" w:space="0" w:color="auto"/>
                  </w:divBdr>
                </w:div>
                <w:div w:id="1972633922">
                  <w:marLeft w:val="32pt"/>
                  <w:marRight w:val="0pt"/>
                  <w:marTop w:val="0pt"/>
                  <w:marBottom w:val="0pt"/>
                  <w:divBdr>
                    <w:top w:val="none" w:sz="0" w:space="0" w:color="auto"/>
                    <w:left w:val="none" w:sz="0" w:space="0" w:color="auto"/>
                    <w:bottom w:val="none" w:sz="0" w:space="0" w:color="auto"/>
                    <w:right w:val="none" w:sz="0" w:space="0" w:color="auto"/>
                  </w:divBdr>
                </w:div>
                <w:div w:id="1123039719">
                  <w:marLeft w:val="32pt"/>
                  <w:marRight w:val="0pt"/>
                  <w:marTop w:val="0pt"/>
                  <w:marBottom w:val="0pt"/>
                  <w:divBdr>
                    <w:top w:val="none" w:sz="0" w:space="0" w:color="auto"/>
                    <w:left w:val="none" w:sz="0" w:space="0" w:color="auto"/>
                    <w:bottom w:val="none" w:sz="0" w:space="0" w:color="auto"/>
                    <w:right w:val="none" w:sz="0" w:space="0" w:color="auto"/>
                  </w:divBdr>
                </w:div>
                <w:div w:id="1604455651">
                  <w:marLeft w:val="32pt"/>
                  <w:marRight w:val="0pt"/>
                  <w:marTop w:val="0pt"/>
                  <w:marBottom w:val="0pt"/>
                  <w:divBdr>
                    <w:top w:val="none" w:sz="0" w:space="0" w:color="auto"/>
                    <w:left w:val="none" w:sz="0" w:space="0" w:color="auto"/>
                    <w:bottom w:val="none" w:sz="0" w:space="0" w:color="auto"/>
                    <w:right w:val="none" w:sz="0" w:space="0" w:color="auto"/>
                  </w:divBdr>
                </w:div>
                <w:div w:id="1970355920">
                  <w:marLeft w:val="32pt"/>
                  <w:marRight w:val="0pt"/>
                  <w:marTop w:val="0pt"/>
                  <w:marBottom w:val="0pt"/>
                  <w:divBdr>
                    <w:top w:val="none" w:sz="0" w:space="0" w:color="auto"/>
                    <w:left w:val="none" w:sz="0" w:space="0" w:color="auto"/>
                    <w:bottom w:val="none" w:sz="0" w:space="0" w:color="auto"/>
                    <w:right w:val="none" w:sz="0" w:space="0" w:color="auto"/>
                  </w:divBdr>
                </w:div>
                <w:div w:id="1017659000">
                  <w:marLeft w:val="32pt"/>
                  <w:marRight w:val="0pt"/>
                  <w:marTop w:val="0pt"/>
                  <w:marBottom w:val="0pt"/>
                  <w:divBdr>
                    <w:top w:val="none" w:sz="0" w:space="0" w:color="auto"/>
                    <w:left w:val="none" w:sz="0" w:space="0" w:color="auto"/>
                    <w:bottom w:val="none" w:sz="0" w:space="0" w:color="auto"/>
                    <w:right w:val="none" w:sz="0" w:space="0" w:color="auto"/>
                  </w:divBdr>
                </w:div>
              </w:divsChild>
            </w:div>
            <w:div w:id="1237932856">
              <w:marLeft w:val="0pt"/>
              <w:marRight w:val="0pt"/>
              <w:marTop w:val="0pt"/>
              <w:marBottom w:val="0pt"/>
              <w:divBdr>
                <w:top w:val="none" w:sz="0" w:space="0" w:color="auto"/>
                <w:left w:val="none" w:sz="0" w:space="0" w:color="auto"/>
                <w:bottom w:val="none" w:sz="0" w:space="0" w:color="auto"/>
                <w:right w:val="none" w:sz="0" w:space="0" w:color="auto"/>
              </w:divBdr>
              <w:divsChild>
                <w:div w:id="567693464">
                  <w:marLeft w:val="32pt"/>
                  <w:marRight w:val="0pt"/>
                  <w:marTop w:val="0pt"/>
                  <w:marBottom w:val="0pt"/>
                  <w:divBdr>
                    <w:top w:val="none" w:sz="0" w:space="0" w:color="auto"/>
                    <w:left w:val="none" w:sz="0" w:space="0" w:color="auto"/>
                    <w:bottom w:val="none" w:sz="0" w:space="0" w:color="auto"/>
                    <w:right w:val="none" w:sz="0" w:space="0" w:color="auto"/>
                  </w:divBdr>
                </w:div>
                <w:div w:id="1886601391">
                  <w:marLeft w:val="32pt"/>
                  <w:marRight w:val="0pt"/>
                  <w:marTop w:val="0pt"/>
                  <w:marBottom w:val="0pt"/>
                  <w:divBdr>
                    <w:top w:val="none" w:sz="0" w:space="0" w:color="auto"/>
                    <w:left w:val="none" w:sz="0" w:space="0" w:color="auto"/>
                    <w:bottom w:val="none" w:sz="0" w:space="0" w:color="auto"/>
                    <w:right w:val="none" w:sz="0" w:space="0" w:color="auto"/>
                  </w:divBdr>
                </w:div>
                <w:div w:id="71704557">
                  <w:marLeft w:val="32pt"/>
                  <w:marRight w:val="0pt"/>
                  <w:marTop w:val="0pt"/>
                  <w:marBottom w:val="0pt"/>
                  <w:divBdr>
                    <w:top w:val="none" w:sz="0" w:space="0" w:color="auto"/>
                    <w:left w:val="none" w:sz="0" w:space="0" w:color="auto"/>
                    <w:bottom w:val="none" w:sz="0" w:space="0" w:color="auto"/>
                    <w:right w:val="none" w:sz="0" w:space="0" w:color="auto"/>
                  </w:divBdr>
                </w:div>
                <w:div w:id="1488522196">
                  <w:marLeft w:val="32pt"/>
                  <w:marRight w:val="0pt"/>
                  <w:marTop w:val="0pt"/>
                  <w:marBottom w:val="0pt"/>
                  <w:divBdr>
                    <w:top w:val="none" w:sz="0" w:space="0" w:color="auto"/>
                    <w:left w:val="none" w:sz="0" w:space="0" w:color="auto"/>
                    <w:bottom w:val="none" w:sz="0" w:space="0" w:color="auto"/>
                    <w:right w:val="none" w:sz="0" w:space="0" w:color="auto"/>
                  </w:divBdr>
                </w:div>
                <w:div w:id="1163398601">
                  <w:marLeft w:val="32pt"/>
                  <w:marRight w:val="0pt"/>
                  <w:marTop w:val="0pt"/>
                  <w:marBottom w:val="0pt"/>
                  <w:divBdr>
                    <w:top w:val="none" w:sz="0" w:space="0" w:color="auto"/>
                    <w:left w:val="none" w:sz="0" w:space="0" w:color="auto"/>
                    <w:bottom w:val="none" w:sz="0" w:space="0" w:color="auto"/>
                    <w:right w:val="none" w:sz="0" w:space="0" w:color="auto"/>
                  </w:divBdr>
                </w:div>
                <w:div w:id="1642883267">
                  <w:marLeft w:val="32pt"/>
                  <w:marRight w:val="0pt"/>
                  <w:marTop w:val="0pt"/>
                  <w:marBottom w:val="0pt"/>
                  <w:divBdr>
                    <w:top w:val="none" w:sz="0" w:space="0" w:color="auto"/>
                    <w:left w:val="none" w:sz="0" w:space="0" w:color="auto"/>
                    <w:bottom w:val="none" w:sz="0" w:space="0" w:color="auto"/>
                    <w:right w:val="none" w:sz="0" w:space="0" w:color="auto"/>
                  </w:divBdr>
                </w:div>
                <w:div w:id="911161453">
                  <w:marLeft w:val="32pt"/>
                  <w:marRight w:val="0pt"/>
                  <w:marTop w:val="0pt"/>
                  <w:marBottom w:val="0pt"/>
                  <w:divBdr>
                    <w:top w:val="none" w:sz="0" w:space="0" w:color="auto"/>
                    <w:left w:val="none" w:sz="0" w:space="0" w:color="auto"/>
                    <w:bottom w:val="none" w:sz="0" w:space="0" w:color="auto"/>
                    <w:right w:val="none" w:sz="0" w:space="0" w:color="auto"/>
                  </w:divBdr>
                </w:div>
                <w:div w:id="1139373588">
                  <w:marLeft w:val="32pt"/>
                  <w:marRight w:val="0pt"/>
                  <w:marTop w:val="0pt"/>
                  <w:marBottom w:val="0pt"/>
                  <w:divBdr>
                    <w:top w:val="none" w:sz="0" w:space="0" w:color="auto"/>
                    <w:left w:val="none" w:sz="0" w:space="0" w:color="auto"/>
                    <w:bottom w:val="none" w:sz="0" w:space="0" w:color="auto"/>
                    <w:right w:val="none" w:sz="0" w:space="0" w:color="auto"/>
                  </w:divBdr>
                </w:div>
                <w:div w:id="420107768">
                  <w:marLeft w:val="32pt"/>
                  <w:marRight w:val="0pt"/>
                  <w:marTop w:val="0pt"/>
                  <w:marBottom w:val="0pt"/>
                  <w:divBdr>
                    <w:top w:val="none" w:sz="0" w:space="0" w:color="auto"/>
                    <w:left w:val="none" w:sz="0" w:space="0" w:color="auto"/>
                    <w:bottom w:val="none" w:sz="0" w:space="0" w:color="auto"/>
                    <w:right w:val="none" w:sz="0" w:space="0" w:color="auto"/>
                  </w:divBdr>
                </w:div>
                <w:div w:id="464855273">
                  <w:marLeft w:val="32pt"/>
                  <w:marRight w:val="0pt"/>
                  <w:marTop w:val="0pt"/>
                  <w:marBottom w:val="0pt"/>
                  <w:divBdr>
                    <w:top w:val="none" w:sz="0" w:space="0" w:color="auto"/>
                    <w:left w:val="none" w:sz="0" w:space="0" w:color="auto"/>
                    <w:bottom w:val="none" w:sz="0" w:space="0" w:color="auto"/>
                    <w:right w:val="none" w:sz="0" w:space="0" w:color="auto"/>
                  </w:divBdr>
                </w:div>
                <w:div w:id="669603606">
                  <w:marLeft w:val="32pt"/>
                  <w:marRight w:val="0pt"/>
                  <w:marTop w:val="0pt"/>
                  <w:marBottom w:val="0pt"/>
                  <w:divBdr>
                    <w:top w:val="none" w:sz="0" w:space="0" w:color="auto"/>
                    <w:left w:val="none" w:sz="0" w:space="0" w:color="auto"/>
                    <w:bottom w:val="none" w:sz="0" w:space="0" w:color="auto"/>
                    <w:right w:val="none" w:sz="0" w:space="0" w:color="auto"/>
                  </w:divBdr>
                </w:div>
                <w:div w:id="434061272">
                  <w:marLeft w:val="32pt"/>
                  <w:marRight w:val="0pt"/>
                  <w:marTop w:val="0pt"/>
                  <w:marBottom w:val="0pt"/>
                  <w:divBdr>
                    <w:top w:val="none" w:sz="0" w:space="0" w:color="auto"/>
                    <w:left w:val="none" w:sz="0" w:space="0" w:color="auto"/>
                    <w:bottom w:val="none" w:sz="0" w:space="0" w:color="auto"/>
                    <w:right w:val="none" w:sz="0" w:space="0" w:color="auto"/>
                  </w:divBdr>
                </w:div>
              </w:divsChild>
            </w:div>
          </w:divsChild>
        </w:div>
        <w:div w:id="919828919">
          <w:marLeft w:val="32pt"/>
          <w:marRight w:val="0pt"/>
          <w:marTop w:val="0pt"/>
          <w:marBottom w:val="0pt"/>
          <w:divBdr>
            <w:top w:val="none" w:sz="0" w:space="0" w:color="auto"/>
            <w:left w:val="none" w:sz="0" w:space="0" w:color="auto"/>
            <w:bottom w:val="none" w:sz="0" w:space="0" w:color="auto"/>
            <w:right w:val="none" w:sz="0" w:space="0" w:color="auto"/>
          </w:divBdr>
        </w:div>
        <w:div w:id="154954076">
          <w:marLeft w:val="32pt"/>
          <w:marRight w:val="0pt"/>
          <w:marTop w:val="0pt"/>
          <w:marBottom w:val="0pt"/>
          <w:divBdr>
            <w:top w:val="none" w:sz="0" w:space="0" w:color="auto"/>
            <w:left w:val="none" w:sz="0" w:space="0" w:color="auto"/>
            <w:bottom w:val="none" w:sz="0" w:space="0" w:color="auto"/>
            <w:right w:val="none" w:sz="0" w:space="0" w:color="auto"/>
          </w:divBdr>
        </w:div>
        <w:div w:id="341514676">
          <w:marLeft w:val="32pt"/>
          <w:marRight w:val="0pt"/>
          <w:marTop w:val="0pt"/>
          <w:marBottom w:val="0pt"/>
          <w:divBdr>
            <w:top w:val="none" w:sz="0" w:space="0" w:color="auto"/>
            <w:left w:val="none" w:sz="0" w:space="0" w:color="auto"/>
            <w:bottom w:val="none" w:sz="0" w:space="0" w:color="auto"/>
            <w:right w:val="none" w:sz="0" w:space="0" w:color="auto"/>
          </w:divBdr>
        </w:div>
        <w:div w:id="407852233">
          <w:marLeft w:val="32pt"/>
          <w:marRight w:val="0pt"/>
          <w:marTop w:val="0pt"/>
          <w:marBottom w:val="0pt"/>
          <w:divBdr>
            <w:top w:val="none" w:sz="0" w:space="0" w:color="auto"/>
            <w:left w:val="none" w:sz="0" w:space="0" w:color="auto"/>
            <w:bottom w:val="none" w:sz="0" w:space="0" w:color="auto"/>
            <w:right w:val="none" w:sz="0" w:space="0" w:color="auto"/>
          </w:divBdr>
        </w:div>
        <w:div w:id="1213232215">
          <w:marLeft w:val="32pt"/>
          <w:marRight w:val="0pt"/>
          <w:marTop w:val="0pt"/>
          <w:marBottom w:val="0pt"/>
          <w:divBdr>
            <w:top w:val="none" w:sz="0" w:space="0" w:color="auto"/>
            <w:left w:val="none" w:sz="0" w:space="0" w:color="auto"/>
            <w:bottom w:val="none" w:sz="0" w:space="0" w:color="auto"/>
            <w:right w:val="none" w:sz="0" w:space="0" w:color="auto"/>
          </w:divBdr>
        </w:div>
        <w:div w:id="1752039581">
          <w:marLeft w:val="32pt"/>
          <w:marRight w:val="0pt"/>
          <w:marTop w:val="0pt"/>
          <w:marBottom w:val="0pt"/>
          <w:divBdr>
            <w:top w:val="none" w:sz="0" w:space="0" w:color="auto"/>
            <w:left w:val="none" w:sz="0" w:space="0" w:color="auto"/>
            <w:bottom w:val="none" w:sz="0" w:space="0" w:color="auto"/>
            <w:right w:val="none" w:sz="0" w:space="0" w:color="auto"/>
          </w:divBdr>
        </w:div>
        <w:div w:id="398216005">
          <w:marLeft w:val="32pt"/>
          <w:marRight w:val="0pt"/>
          <w:marTop w:val="0pt"/>
          <w:marBottom w:val="0pt"/>
          <w:divBdr>
            <w:top w:val="none" w:sz="0" w:space="0" w:color="auto"/>
            <w:left w:val="none" w:sz="0" w:space="0" w:color="auto"/>
            <w:bottom w:val="none" w:sz="0" w:space="0" w:color="auto"/>
            <w:right w:val="none" w:sz="0" w:space="0" w:color="auto"/>
          </w:divBdr>
        </w:div>
        <w:div w:id="1006984242">
          <w:marLeft w:val="32pt"/>
          <w:marRight w:val="0pt"/>
          <w:marTop w:val="0pt"/>
          <w:marBottom w:val="0pt"/>
          <w:divBdr>
            <w:top w:val="none" w:sz="0" w:space="0" w:color="auto"/>
            <w:left w:val="none" w:sz="0" w:space="0" w:color="auto"/>
            <w:bottom w:val="none" w:sz="0" w:space="0" w:color="auto"/>
            <w:right w:val="none" w:sz="0" w:space="0" w:color="auto"/>
          </w:divBdr>
        </w:div>
        <w:div w:id="504512591">
          <w:marLeft w:val="32pt"/>
          <w:marRight w:val="0pt"/>
          <w:marTop w:val="0pt"/>
          <w:marBottom w:val="0pt"/>
          <w:divBdr>
            <w:top w:val="none" w:sz="0" w:space="0" w:color="auto"/>
            <w:left w:val="none" w:sz="0" w:space="0" w:color="auto"/>
            <w:bottom w:val="none" w:sz="0" w:space="0" w:color="auto"/>
            <w:right w:val="none" w:sz="0" w:space="0" w:color="auto"/>
          </w:divBdr>
        </w:div>
        <w:div w:id="694621875">
          <w:marLeft w:val="32pt"/>
          <w:marRight w:val="0pt"/>
          <w:marTop w:val="0pt"/>
          <w:marBottom w:val="0pt"/>
          <w:divBdr>
            <w:top w:val="none" w:sz="0" w:space="0" w:color="auto"/>
            <w:left w:val="none" w:sz="0" w:space="0" w:color="auto"/>
            <w:bottom w:val="none" w:sz="0" w:space="0" w:color="auto"/>
            <w:right w:val="none" w:sz="0" w:space="0" w:color="auto"/>
          </w:divBdr>
        </w:div>
      </w:divsChild>
    </w:div>
    <w:div w:id="1364945068">
      <w:bodyDiv w:val="1"/>
      <w:marLeft w:val="0pt"/>
      <w:marRight w:val="0pt"/>
      <w:marTop w:val="0pt"/>
      <w:marBottom w:val="0pt"/>
      <w:divBdr>
        <w:top w:val="none" w:sz="0" w:space="0" w:color="auto"/>
        <w:left w:val="none" w:sz="0" w:space="0" w:color="auto"/>
        <w:bottom w:val="none" w:sz="0" w:space="0" w:color="auto"/>
        <w:right w:val="none" w:sz="0" w:space="0" w:color="auto"/>
      </w:divBdr>
    </w:div>
    <w:div w:id="13713419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5108725">
          <w:marLeft w:val="32pt"/>
          <w:marRight w:val="0pt"/>
          <w:marTop w:val="0pt"/>
          <w:marBottom w:val="0pt"/>
          <w:divBdr>
            <w:top w:val="none" w:sz="0" w:space="0" w:color="auto"/>
            <w:left w:val="none" w:sz="0" w:space="0" w:color="auto"/>
            <w:bottom w:val="none" w:sz="0" w:space="0" w:color="auto"/>
            <w:right w:val="none" w:sz="0" w:space="0" w:color="auto"/>
          </w:divBdr>
        </w:div>
        <w:div w:id="1045104678">
          <w:marLeft w:val="32pt"/>
          <w:marRight w:val="0pt"/>
          <w:marTop w:val="0pt"/>
          <w:marBottom w:val="0pt"/>
          <w:divBdr>
            <w:top w:val="none" w:sz="0" w:space="0" w:color="auto"/>
            <w:left w:val="none" w:sz="0" w:space="0" w:color="auto"/>
            <w:bottom w:val="none" w:sz="0" w:space="0" w:color="auto"/>
            <w:right w:val="none" w:sz="0" w:space="0" w:color="auto"/>
          </w:divBdr>
        </w:div>
        <w:div w:id="570575926">
          <w:marLeft w:val="32pt"/>
          <w:marRight w:val="0pt"/>
          <w:marTop w:val="0pt"/>
          <w:marBottom w:val="0pt"/>
          <w:divBdr>
            <w:top w:val="none" w:sz="0" w:space="0" w:color="auto"/>
            <w:left w:val="none" w:sz="0" w:space="0" w:color="auto"/>
            <w:bottom w:val="none" w:sz="0" w:space="0" w:color="auto"/>
            <w:right w:val="none" w:sz="0" w:space="0" w:color="auto"/>
          </w:divBdr>
        </w:div>
        <w:div w:id="1526283321">
          <w:marLeft w:val="32pt"/>
          <w:marRight w:val="0pt"/>
          <w:marTop w:val="0pt"/>
          <w:marBottom w:val="0pt"/>
          <w:divBdr>
            <w:top w:val="none" w:sz="0" w:space="0" w:color="auto"/>
            <w:left w:val="none" w:sz="0" w:space="0" w:color="auto"/>
            <w:bottom w:val="none" w:sz="0" w:space="0" w:color="auto"/>
            <w:right w:val="none" w:sz="0" w:space="0" w:color="auto"/>
          </w:divBdr>
        </w:div>
        <w:div w:id="2130969406">
          <w:marLeft w:val="32pt"/>
          <w:marRight w:val="0pt"/>
          <w:marTop w:val="0pt"/>
          <w:marBottom w:val="0pt"/>
          <w:divBdr>
            <w:top w:val="none" w:sz="0" w:space="0" w:color="auto"/>
            <w:left w:val="none" w:sz="0" w:space="0" w:color="auto"/>
            <w:bottom w:val="none" w:sz="0" w:space="0" w:color="auto"/>
            <w:right w:val="none" w:sz="0" w:space="0" w:color="auto"/>
          </w:divBdr>
        </w:div>
        <w:div w:id="1682583692">
          <w:marLeft w:val="32pt"/>
          <w:marRight w:val="0pt"/>
          <w:marTop w:val="0pt"/>
          <w:marBottom w:val="0pt"/>
          <w:divBdr>
            <w:top w:val="none" w:sz="0" w:space="0" w:color="auto"/>
            <w:left w:val="none" w:sz="0" w:space="0" w:color="auto"/>
            <w:bottom w:val="none" w:sz="0" w:space="0" w:color="auto"/>
            <w:right w:val="none" w:sz="0" w:space="0" w:color="auto"/>
          </w:divBdr>
        </w:div>
        <w:div w:id="2059011114">
          <w:marLeft w:val="32pt"/>
          <w:marRight w:val="0pt"/>
          <w:marTop w:val="0pt"/>
          <w:marBottom w:val="0pt"/>
          <w:divBdr>
            <w:top w:val="none" w:sz="0" w:space="0" w:color="auto"/>
            <w:left w:val="none" w:sz="0" w:space="0" w:color="auto"/>
            <w:bottom w:val="none" w:sz="0" w:space="0" w:color="auto"/>
            <w:right w:val="none" w:sz="0" w:space="0" w:color="auto"/>
          </w:divBdr>
        </w:div>
        <w:div w:id="1202018945">
          <w:marLeft w:val="32pt"/>
          <w:marRight w:val="0pt"/>
          <w:marTop w:val="0pt"/>
          <w:marBottom w:val="0pt"/>
          <w:divBdr>
            <w:top w:val="none" w:sz="0" w:space="0" w:color="auto"/>
            <w:left w:val="none" w:sz="0" w:space="0" w:color="auto"/>
            <w:bottom w:val="none" w:sz="0" w:space="0" w:color="auto"/>
            <w:right w:val="none" w:sz="0" w:space="0" w:color="auto"/>
          </w:divBdr>
        </w:div>
        <w:div w:id="753011368">
          <w:marLeft w:val="32pt"/>
          <w:marRight w:val="0pt"/>
          <w:marTop w:val="0pt"/>
          <w:marBottom w:val="0pt"/>
          <w:divBdr>
            <w:top w:val="none" w:sz="0" w:space="0" w:color="auto"/>
            <w:left w:val="none" w:sz="0" w:space="0" w:color="auto"/>
            <w:bottom w:val="none" w:sz="0" w:space="0" w:color="auto"/>
            <w:right w:val="none" w:sz="0" w:space="0" w:color="auto"/>
          </w:divBdr>
        </w:div>
        <w:div w:id="1329598245">
          <w:marLeft w:val="32pt"/>
          <w:marRight w:val="0pt"/>
          <w:marTop w:val="0pt"/>
          <w:marBottom w:val="0pt"/>
          <w:divBdr>
            <w:top w:val="none" w:sz="0" w:space="0" w:color="auto"/>
            <w:left w:val="none" w:sz="0" w:space="0" w:color="auto"/>
            <w:bottom w:val="none" w:sz="0" w:space="0" w:color="auto"/>
            <w:right w:val="none" w:sz="0" w:space="0" w:color="auto"/>
          </w:divBdr>
        </w:div>
        <w:div w:id="165242867">
          <w:marLeft w:val="32pt"/>
          <w:marRight w:val="0pt"/>
          <w:marTop w:val="0pt"/>
          <w:marBottom w:val="0pt"/>
          <w:divBdr>
            <w:top w:val="none" w:sz="0" w:space="0" w:color="auto"/>
            <w:left w:val="none" w:sz="0" w:space="0" w:color="auto"/>
            <w:bottom w:val="none" w:sz="0" w:space="0" w:color="auto"/>
            <w:right w:val="none" w:sz="0" w:space="0" w:color="auto"/>
          </w:divBdr>
        </w:div>
        <w:div w:id="1779060997">
          <w:marLeft w:val="32pt"/>
          <w:marRight w:val="0pt"/>
          <w:marTop w:val="0pt"/>
          <w:marBottom w:val="0pt"/>
          <w:divBdr>
            <w:top w:val="none" w:sz="0" w:space="0" w:color="auto"/>
            <w:left w:val="none" w:sz="0" w:space="0" w:color="auto"/>
            <w:bottom w:val="none" w:sz="0" w:space="0" w:color="auto"/>
            <w:right w:val="none" w:sz="0" w:space="0" w:color="auto"/>
          </w:divBdr>
        </w:div>
        <w:div w:id="1598706579">
          <w:marLeft w:val="32pt"/>
          <w:marRight w:val="0pt"/>
          <w:marTop w:val="0pt"/>
          <w:marBottom w:val="0pt"/>
          <w:divBdr>
            <w:top w:val="none" w:sz="0" w:space="0" w:color="auto"/>
            <w:left w:val="none" w:sz="0" w:space="0" w:color="auto"/>
            <w:bottom w:val="none" w:sz="0" w:space="0" w:color="auto"/>
            <w:right w:val="none" w:sz="0" w:space="0" w:color="auto"/>
          </w:divBdr>
        </w:div>
        <w:div w:id="1500268551">
          <w:marLeft w:val="32pt"/>
          <w:marRight w:val="0pt"/>
          <w:marTop w:val="0pt"/>
          <w:marBottom w:val="0pt"/>
          <w:divBdr>
            <w:top w:val="none" w:sz="0" w:space="0" w:color="auto"/>
            <w:left w:val="none" w:sz="0" w:space="0" w:color="auto"/>
            <w:bottom w:val="none" w:sz="0" w:space="0" w:color="auto"/>
            <w:right w:val="none" w:sz="0" w:space="0" w:color="auto"/>
          </w:divBdr>
        </w:div>
        <w:div w:id="1278027200">
          <w:marLeft w:val="32pt"/>
          <w:marRight w:val="0pt"/>
          <w:marTop w:val="0pt"/>
          <w:marBottom w:val="0pt"/>
          <w:divBdr>
            <w:top w:val="none" w:sz="0" w:space="0" w:color="auto"/>
            <w:left w:val="none" w:sz="0" w:space="0" w:color="auto"/>
            <w:bottom w:val="none" w:sz="0" w:space="0" w:color="auto"/>
            <w:right w:val="none" w:sz="0" w:space="0" w:color="auto"/>
          </w:divBdr>
        </w:div>
        <w:div w:id="1007749652">
          <w:marLeft w:val="32pt"/>
          <w:marRight w:val="0pt"/>
          <w:marTop w:val="0pt"/>
          <w:marBottom w:val="0pt"/>
          <w:divBdr>
            <w:top w:val="none" w:sz="0" w:space="0" w:color="auto"/>
            <w:left w:val="none" w:sz="0" w:space="0" w:color="auto"/>
            <w:bottom w:val="none" w:sz="0" w:space="0" w:color="auto"/>
            <w:right w:val="none" w:sz="0" w:space="0" w:color="auto"/>
          </w:divBdr>
        </w:div>
        <w:div w:id="704789641">
          <w:marLeft w:val="32pt"/>
          <w:marRight w:val="0pt"/>
          <w:marTop w:val="0pt"/>
          <w:marBottom w:val="0pt"/>
          <w:divBdr>
            <w:top w:val="none" w:sz="0" w:space="0" w:color="auto"/>
            <w:left w:val="none" w:sz="0" w:space="0" w:color="auto"/>
            <w:bottom w:val="none" w:sz="0" w:space="0" w:color="auto"/>
            <w:right w:val="none" w:sz="0" w:space="0" w:color="auto"/>
          </w:divBdr>
        </w:div>
        <w:div w:id="1704095058">
          <w:marLeft w:val="32pt"/>
          <w:marRight w:val="0pt"/>
          <w:marTop w:val="0pt"/>
          <w:marBottom w:val="0pt"/>
          <w:divBdr>
            <w:top w:val="none" w:sz="0" w:space="0" w:color="auto"/>
            <w:left w:val="none" w:sz="0" w:space="0" w:color="auto"/>
            <w:bottom w:val="none" w:sz="0" w:space="0" w:color="auto"/>
            <w:right w:val="none" w:sz="0" w:space="0" w:color="auto"/>
          </w:divBdr>
        </w:div>
        <w:div w:id="2033922183">
          <w:marLeft w:val="32pt"/>
          <w:marRight w:val="0pt"/>
          <w:marTop w:val="0pt"/>
          <w:marBottom w:val="0pt"/>
          <w:divBdr>
            <w:top w:val="none" w:sz="0" w:space="0" w:color="auto"/>
            <w:left w:val="none" w:sz="0" w:space="0" w:color="auto"/>
            <w:bottom w:val="none" w:sz="0" w:space="0" w:color="auto"/>
            <w:right w:val="none" w:sz="0" w:space="0" w:color="auto"/>
          </w:divBdr>
        </w:div>
        <w:div w:id="1015959907">
          <w:marLeft w:val="32pt"/>
          <w:marRight w:val="0pt"/>
          <w:marTop w:val="0pt"/>
          <w:marBottom w:val="0pt"/>
          <w:divBdr>
            <w:top w:val="none" w:sz="0" w:space="0" w:color="auto"/>
            <w:left w:val="none" w:sz="0" w:space="0" w:color="auto"/>
            <w:bottom w:val="none" w:sz="0" w:space="0" w:color="auto"/>
            <w:right w:val="none" w:sz="0" w:space="0" w:color="auto"/>
          </w:divBdr>
        </w:div>
      </w:divsChild>
    </w:div>
    <w:div w:id="1372531935">
      <w:bodyDiv w:val="1"/>
      <w:marLeft w:val="0pt"/>
      <w:marRight w:val="0pt"/>
      <w:marTop w:val="0pt"/>
      <w:marBottom w:val="0pt"/>
      <w:divBdr>
        <w:top w:val="none" w:sz="0" w:space="0" w:color="auto"/>
        <w:left w:val="none" w:sz="0" w:space="0" w:color="auto"/>
        <w:bottom w:val="none" w:sz="0" w:space="0" w:color="auto"/>
        <w:right w:val="none" w:sz="0" w:space="0" w:color="auto"/>
      </w:divBdr>
    </w:div>
    <w:div w:id="1391728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9387251">
          <w:marLeft w:val="32pt"/>
          <w:marRight w:val="0pt"/>
          <w:marTop w:val="0pt"/>
          <w:marBottom w:val="0pt"/>
          <w:divBdr>
            <w:top w:val="none" w:sz="0" w:space="0" w:color="auto"/>
            <w:left w:val="none" w:sz="0" w:space="0" w:color="auto"/>
            <w:bottom w:val="none" w:sz="0" w:space="0" w:color="auto"/>
            <w:right w:val="none" w:sz="0" w:space="0" w:color="auto"/>
          </w:divBdr>
        </w:div>
        <w:div w:id="1222325506">
          <w:marLeft w:val="32pt"/>
          <w:marRight w:val="0pt"/>
          <w:marTop w:val="0pt"/>
          <w:marBottom w:val="0pt"/>
          <w:divBdr>
            <w:top w:val="none" w:sz="0" w:space="0" w:color="auto"/>
            <w:left w:val="none" w:sz="0" w:space="0" w:color="auto"/>
            <w:bottom w:val="none" w:sz="0" w:space="0" w:color="auto"/>
            <w:right w:val="none" w:sz="0" w:space="0" w:color="auto"/>
          </w:divBdr>
        </w:div>
        <w:div w:id="800801570">
          <w:marLeft w:val="32pt"/>
          <w:marRight w:val="0pt"/>
          <w:marTop w:val="0pt"/>
          <w:marBottom w:val="0pt"/>
          <w:divBdr>
            <w:top w:val="none" w:sz="0" w:space="0" w:color="auto"/>
            <w:left w:val="none" w:sz="0" w:space="0" w:color="auto"/>
            <w:bottom w:val="none" w:sz="0" w:space="0" w:color="auto"/>
            <w:right w:val="none" w:sz="0" w:space="0" w:color="auto"/>
          </w:divBdr>
        </w:div>
        <w:div w:id="35936707">
          <w:marLeft w:val="32pt"/>
          <w:marRight w:val="0pt"/>
          <w:marTop w:val="0pt"/>
          <w:marBottom w:val="0pt"/>
          <w:divBdr>
            <w:top w:val="none" w:sz="0" w:space="0" w:color="auto"/>
            <w:left w:val="none" w:sz="0" w:space="0" w:color="auto"/>
            <w:bottom w:val="none" w:sz="0" w:space="0" w:color="auto"/>
            <w:right w:val="none" w:sz="0" w:space="0" w:color="auto"/>
          </w:divBdr>
        </w:div>
        <w:div w:id="1036613800">
          <w:marLeft w:val="32pt"/>
          <w:marRight w:val="0pt"/>
          <w:marTop w:val="0pt"/>
          <w:marBottom w:val="0pt"/>
          <w:divBdr>
            <w:top w:val="none" w:sz="0" w:space="0" w:color="auto"/>
            <w:left w:val="none" w:sz="0" w:space="0" w:color="auto"/>
            <w:bottom w:val="none" w:sz="0" w:space="0" w:color="auto"/>
            <w:right w:val="none" w:sz="0" w:space="0" w:color="auto"/>
          </w:divBdr>
        </w:div>
        <w:div w:id="1616863924">
          <w:marLeft w:val="32pt"/>
          <w:marRight w:val="0pt"/>
          <w:marTop w:val="0pt"/>
          <w:marBottom w:val="0pt"/>
          <w:divBdr>
            <w:top w:val="none" w:sz="0" w:space="0" w:color="auto"/>
            <w:left w:val="none" w:sz="0" w:space="0" w:color="auto"/>
            <w:bottom w:val="none" w:sz="0" w:space="0" w:color="auto"/>
            <w:right w:val="none" w:sz="0" w:space="0" w:color="auto"/>
          </w:divBdr>
        </w:div>
        <w:div w:id="1067801677">
          <w:marLeft w:val="32pt"/>
          <w:marRight w:val="0pt"/>
          <w:marTop w:val="0pt"/>
          <w:marBottom w:val="0pt"/>
          <w:divBdr>
            <w:top w:val="none" w:sz="0" w:space="0" w:color="auto"/>
            <w:left w:val="none" w:sz="0" w:space="0" w:color="auto"/>
            <w:bottom w:val="none" w:sz="0" w:space="0" w:color="auto"/>
            <w:right w:val="none" w:sz="0" w:space="0" w:color="auto"/>
          </w:divBdr>
        </w:div>
        <w:div w:id="492141341">
          <w:marLeft w:val="32pt"/>
          <w:marRight w:val="0pt"/>
          <w:marTop w:val="0pt"/>
          <w:marBottom w:val="0pt"/>
          <w:divBdr>
            <w:top w:val="none" w:sz="0" w:space="0" w:color="auto"/>
            <w:left w:val="none" w:sz="0" w:space="0" w:color="auto"/>
            <w:bottom w:val="none" w:sz="0" w:space="0" w:color="auto"/>
            <w:right w:val="none" w:sz="0" w:space="0" w:color="auto"/>
          </w:divBdr>
        </w:div>
        <w:div w:id="708065328">
          <w:marLeft w:val="32pt"/>
          <w:marRight w:val="0pt"/>
          <w:marTop w:val="0pt"/>
          <w:marBottom w:val="0pt"/>
          <w:divBdr>
            <w:top w:val="none" w:sz="0" w:space="0" w:color="auto"/>
            <w:left w:val="none" w:sz="0" w:space="0" w:color="auto"/>
            <w:bottom w:val="none" w:sz="0" w:space="0" w:color="auto"/>
            <w:right w:val="none" w:sz="0" w:space="0" w:color="auto"/>
          </w:divBdr>
        </w:div>
        <w:div w:id="815950569">
          <w:marLeft w:val="32pt"/>
          <w:marRight w:val="0pt"/>
          <w:marTop w:val="0pt"/>
          <w:marBottom w:val="0pt"/>
          <w:divBdr>
            <w:top w:val="none" w:sz="0" w:space="0" w:color="auto"/>
            <w:left w:val="none" w:sz="0" w:space="0" w:color="auto"/>
            <w:bottom w:val="none" w:sz="0" w:space="0" w:color="auto"/>
            <w:right w:val="none" w:sz="0" w:space="0" w:color="auto"/>
          </w:divBdr>
        </w:div>
        <w:div w:id="124781550">
          <w:marLeft w:val="32pt"/>
          <w:marRight w:val="0pt"/>
          <w:marTop w:val="0pt"/>
          <w:marBottom w:val="0pt"/>
          <w:divBdr>
            <w:top w:val="none" w:sz="0" w:space="0" w:color="auto"/>
            <w:left w:val="none" w:sz="0" w:space="0" w:color="auto"/>
            <w:bottom w:val="none" w:sz="0" w:space="0" w:color="auto"/>
            <w:right w:val="none" w:sz="0" w:space="0" w:color="auto"/>
          </w:divBdr>
        </w:div>
        <w:div w:id="1519932544">
          <w:marLeft w:val="32pt"/>
          <w:marRight w:val="0pt"/>
          <w:marTop w:val="0pt"/>
          <w:marBottom w:val="0pt"/>
          <w:divBdr>
            <w:top w:val="none" w:sz="0" w:space="0" w:color="auto"/>
            <w:left w:val="none" w:sz="0" w:space="0" w:color="auto"/>
            <w:bottom w:val="none" w:sz="0" w:space="0" w:color="auto"/>
            <w:right w:val="none" w:sz="0" w:space="0" w:color="auto"/>
          </w:divBdr>
        </w:div>
        <w:div w:id="1501694297">
          <w:marLeft w:val="32pt"/>
          <w:marRight w:val="0pt"/>
          <w:marTop w:val="0pt"/>
          <w:marBottom w:val="0pt"/>
          <w:divBdr>
            <w:top w:val="none" w:sz="0" w:space="0" w:color="auto"/>
            <w:left w:val="none" w:sz="0" w:space="0" w:color="auto"/>
            <w:bottom w:val="none" w:sz="0" w:space="0" w:color="auto"/>
            <w:right w:val="none" w:sz="0" w:space="0" w:color="auto"/>
          </w:divBdr>
        </w:div>
        <w:div w:id="824398432">
          <w:marLeft w:val="32pt"/>
          <w:marRight w:val="0pt"/>
          <w:marTop w:val="0pt"/>
          <w:marBottom w:val="0pt"/>
          <w:divBdr>
            <w:top w:val="none" w:sz="0" w:space="0" w:color="auto"/>
            <w:left w:val="none" w:sz="0" w:space="0" w:color="auto"/>
            <w:bottom w:val="none" w:sz="0" w:space="0" w:color="auto"/>
            <w:right w:val="none" w:sz="0" w:space="0" w:color="auto"/>
          </w:divBdr>
        </w:div>
      </w:divsChild>
    </w:div>
    <w:div w:id="1407652864">
      <w:bodyDiv w:val="1"/>
      <w:marLeft w:val="0pt"/>
      <w:marRight w:val="0pt"/>
      <w:marTop w:val="0pt"/>
      <w:marBottom w:val="0pt"/>
      <w:divBdr>
        <w:top w:val="none" w:sz="0" w:space="0" w:color="auto"/>
        <w:left w:val="none" w:sz="0" w:space="0" w:color="auto"/>
        <w:bottom w:val="none" w:sz="0" w:space="0" w:color="auto"/>
        <w:right w:val="none" w:sz="0" w:space="0" w:color="auto"/>
      </w:divBdr>
    </w:div>
    <w:div w:id="1414626207">
      <w:bodyDiv w:val="1"/>
      <w:marLeft w:val="0pt"/>
      <w:marRight w:val="0pt"/>
      <w:marTop w:val="0pt"/>
      <w:marBottom w:val="0pt"/>
      <w:divBdr>
        <w:top w:val="none" w:sz="0" w:space="0" w:color="auto"/>
        <w:left w:val="none" w:sz="0" w:space="0" w:color="auto"/>
        <w:bottom w:val="none" w:sz="0" w:space="0" w:color="auto"/>
        <w:right w:val="none" w:sz="0" w:space="0" w:color="auto"/>
      </w:divBdr>
    </w:div>
    <w:div w:id="1427340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3286644">
          <w:marLeft w:val="32pt"/>
          <w:marRight w:val="0pt"/>
          <w:marTop w:val="0pt"/>
          <w:marBottom w:val="0pt"/>
          <w:divBdr>
            <w:top w:val="none" w:sz="0" w:space="0" w:color="auto"/>
            <w:left w:val="none" w:sz="0" w:space="0" w:color="auto"/>
            <w:bottom w:val="none" w:sz="0" w:space="0" w:color="auto"/>
            <w:right w:val="none" w:sz="0" w:space="0" w:color="auto"/>
          </w:divBdr>
        </w:div>
        <w:div w:id="460654335">
          <w:marLeft w:val="32pt"/>
          <w:marRight w:val="0pt"/>
          <w:marTop w:val="0pt"/>
          <w:marBottom w:val="0pt"/>
          <w:divBdr>
            <w:top w:val="none" w:sz="0" w:space="0" w:color="auto"/>
            <w:left w:val="none" w:sz="0" w:space="0" w:color="auto"/>
            <w:bottom w:val="none" w:sz="0" w:space="0" w:color="auto"/>
            <w:right w:val="none" w:sz="0" w:space="0" w:color="auto"/>
          </w:divBdr>
        </w:div>
        <w:div w:id="1645937025">
          <w:marLeft w:val="32pt"/>
          <w:marRight w:val="0pt"/>
          <w:marTop w:val="0pt"/>
          <w:marBottom w:val="0pt"/>
          <w:divBdr>
            <w:top w:val="none" w:sz="0" w:space="0" w:color="auto"/>
            <w:left w:val="none" w:sz="0" w:space="0" w:color="auto"/>
            <w:bottom w:val="none" w:sz="0" w:space="0" w:color="auto"/>
            <w:right w:val="none" w:sz="0" w:space="0" w:color="auto"/>
          </w:divBdr>
        </w:div>
        <w:div w:id="1076055105">
          <w:marLeft w:val="32pt"/>
          <w:marRight w:val="0pt"/>
          <w:marTop w:val="0pt"/>
          <w:marBottom w:val="0pt"/>
          <w:divBdr>
            <w:top w:val="none" w:sz="0" w:space="0" w:color="auto"/>
            <w:left w:val="none" w:sz="0" w:space="0" w:color="auto"/>
            <w:bottom w:val="none" w:sz="0" w:space="0" w:color="auto"/>
            <w:right w:val="none" w:sz="0" w:space="0" w:color="auto"/>
          </w:divBdr>
        </w:div>
        <w:div w:id="1842701929">
          <w:marLeft w:val="32pt"/>
          <w:marRight w:val="0pt"/>
          <w:marTop w:val="0pt"/>
          <w:marBottom w:val="0pt"/>
          <w:divBdr>
            <w:top w:val="none" w:sz="0" w:space="0" w:color="auto"/>
            <w:left w:val="none" w:sz="0" w:space="0" w:color="auto"/>
            <w:bottom w:val="none" w:sz="0" w:space="0" w:color="auto"/>
            <w:right w:val="none" w:sz="0" w:space="0" w:color="auto"/>
          </w:divBdr>
        </w:div>
        <w:div w:id="2058234344">
          <w:marLeft w:val="32pt"/>
          <w:marRight w:val="0pt"/>
          <w:marTop w:val="0pt"/>
          <w:marBottom w:val="0pt"/>
          <w:divBdr>
            <w:top w:val="none" w:sz="0" w:space="0" w:color="auto"/>
            <w:left w:val="none" w:sz="0" w:space="0" w:color="auto"/>
            <w:bottom w:val="none" w:sz="0" w:space="0" w:color="auto"/>
            <w:right w:val="none" w:sz="0" w:space="0" w:color="auto"/>
          </w:divBdr>
        </w:div>
        <w:div w:id="995183736">
          <w:marLeft w:val="32pt"/>
          <w:marRight w:val="0pt"/>
          <w:marTop w:val="0pt"/>
          <w:marBottom w:val="0pt"/>
          <w:divBdr>
            <w:top w:val="none" w:sz="0" w:space="0" w:color="auto"/>
            <w:left w:val="none" w:sz="0" w:space="0" w:color="auto"/>
            <w:bottom w:val="none" w:sz="0" w:space="0" w:color="auto"/>
            <w:right w:val="none" w:sz="0" w:space="0" w:color="auto"/>
          </w:divBdr>
        </w:div>
        <w:div w:id="1052775110">
          <w:marLeft w:val="32pt"/>
          <w:marRight w:val="0pt"/>
          <w:marTop w:val="0pt"/>
          <w:marBottom w:val="0pt"/>
          <w:divBdr>
            <w:top w:val="none" w:sz="0" w:space="0" w:color="auto"/>
            <w:left w:val="none" w:sz="0" w:space="0" w:color="auto"/>
            <w:bottom w:val="none" w:sz="0" w:space="0" w:color="auto"/>
            <w:right w:val="none" w:sz="0" w:space="0" w:color="auto"/>
          </w:divBdr>
        </w:div>
        <w:div w:id="1374691931">
          <w:marLeft w:val="32pt"/>
          <w:marRight w:val="0pt"/>
          <w:marTop w:val="0pt"/>
          <w:marBottom w:val="0pt"/>
          <w:divBdr>
            <w:top w:val="none" w:sz="0" w:space="0" w:color="auto"/>
            <w:left w:val="none" w:sz="0" w:space="0" w:color="auto"/>
            <w:bottom w:val="none" w:sz="0" w:space="0" w:color="auto"/>
            <w:right w:val="none" w:sz="0" w:space="0" w:color="auto"/>
          </w:divBdr>
        </w:div>
        <w:div w:id="510098002">
          <w:marLeft w:val="32pt"/>
          <w:marRight w:val="0pt"/>
          <w:marTop w:val="0pt"/>
          <w:marBottom w:val="0pt"/>
          <w:divBdr>
            <w:top w:val="none" w:sz="0" w:space="0" w:color="auto"/>
            <w:left w:val="none" w:sz="0" w:space="0" w:color="auto"/>
            <w:bottom w:val="none" w:sz="0" w:space="0" w:color="auto"/>
            <w:right w:val="none" w:sz="0" w:space="0" w:color="auto"/>
          </w:divBdr>
        </w:div>
        <w:div w:id="1139541757">
          <w:marLeft w:val="32pt"/>
          <w:marRight w:val="0pt"/>
          <w:marTop w:val="0pt"/>
          <w:marBottom w:val="0pt"/>
          <w:divBdr>
            <w:top w:val="none" w:sz="0" w:space="0" w:color="auto"/>
            <w:left w:val="none" w:sz="0" w:space="0" w:color="auto"/>
            <w:bottom w:val="none" w:sz="0" w:space="0" w:color="auto"/>
            <w:right w:val="none" w:sz="0" w:space="0" w:color="auto"/>
          </w:divBdr>
        </w:div>
        <w:div w:id="385959627">
          <w:marLeft w:val="32pt"/>
          <w:marRight w:val="0pt"/>
          <w:marTop w:val="0pt"/>
          <w:marBottom w:val="0pt"/>
          <w:divBdr>
            <w:top w:val="none" w:sz="0" w:space="0" w:color="auto"/>
            <w:left w:val="none" w:sz="0" w:space="0" w:color="auto"/>
            <w:bottom w:val="none" w:sz="0" w:space="0" w:color="auto"/>
            <w:right w:val="none" w:sz="0" w:space="0" w:color="auto"/>
          </w:divBdr>
        </w:div>
        <w:div w:id="2139449369">
          <w:marLeft w:val="32pt"/>
          <w:marRight w:val="0pt"/>
          <w:marTop w:val="0pt"/>
          <w:marBottom w:val="0pt"/>
          <w:divBdr>
            <w:top w:val="none" w:sz="0" w:space="0" w:color="auto"/>
            <w:left w:val="none" w:sz="0" w:space="0" w:color="auto"/>
            <w:bottom w:val="none" w:sz="0" w:space="0" w:color="auto"/>
            <w:right w:val="none" w:sz="0" w:space="0" w:color="auto"/>
          </w:divBdr>
        </w:div>
        <w:div w:id="857935110">
          <w:marLeft w:val="32pt"/>
          <w:marRight w:val="0pt"/>
          <w:marTop w:val="0pt"/>
          <w:marBottom w:val="0pt"/>
          <w:divBdr>
            <w:top w:val="none" w:sz="0" w:space="0" w:color="auto"/>
            <w:left w:val="none" w:sz="0" w:space="0" w:color="auto"/>
            <w:bottom w:val="none" w:sz="0" w:space="0" w:color="auto"/>
            <w:right w:val="none" w:sz="0" w:space="0" w:color="auto"/>
          </w:divBdr>
        </w:div>
        <w:div w:id="567691470">
          <w:marLeft w:val="32pt"/>
          <w:marRight w:val="0pt"/>
          <w:marTop w:val="0pt"/>
          <w:marBottom w:val="0pt"/>
          <w:divBdr>
            <w:top w:val="none" w:sz="0" w:space="0" w:color="auto"/>
            <w:left w:val="none" w:sz="0" w:space="0" w:color="auto"/>
            <w:bottom w:val="none" w:sz="0" w:space="0" w:color="auto"/>
            <w:right w:val="none" w:sz="0" w:space="0" w:color="auto"/>
          </w:divBdr>
        </w:div>
        <w:div w:id="445197680">
          <w:marLeft w:val="32pt"/>
          <w:marRight w:val="0pt"/>
          <w:marTop w:val="0pt"/>
          <w:marBottom w:val="0pt"/>
          <w:divBdr>
            <w:top w:val="none" w:sz="0" w:space="0" w:color="auto"/>
            <w:left w:val="none" w:sz="0" w:space="0" w:color="auto"/>
            <w:bottom w:val="none" w:sz="0" w:space="0" w:color="auto"/>
            <w:right w:val="none" w:sz="0" w:space="0" w:color="auto"/>
          </w:divBdr>
        </w:div>
        <w:div w:id="1230383022">
          <w:marLeft w:val="32pt"/>
          <w:marRight w:val="0pt"/>
          <w:marTop w:val="0pt"/>
          <w:marBottom w:val="0pt"/>
          <w:divBdr>
            <w:top w:val="none" w:sz="0" w:space="0" w:color="auto"/>
            <w:left w:val="none" w:sz="0" w:space="0" w:color="auto"/>
            <w:bottom w:val="none" w:sz="0" w:space="0" w:color="auto"/>
            <w:right w:val="none" w:sz="0" w:space="0" w:color="auto"/>
          </w:divBdr>
        </w:div>
      </w:divsChild>
    </w:div>
    <w:div w:id="1431731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0199982">
          <w:marLeft w:val="32pt"/>
          <w:marRight w:val="0pt"/>
          <w:marTop w:val="0pt"/>
          <w:marBottom w:val="0pt"/>
          <w:divBdr>
            <w:top w:val="none" w:sz="0" w:space="0" w:color="auto"/>
            <w:left w:val="none" w:sz="0" w:space="0" w:color="auto"/>
            <w:bottom w:val="none" w:sz="0" w:space="0" w:color="auto"/>
            <w:right w:val="none" w:sz="0" w:space="0" w:color="auto"/>
          </w:divBdr>
        </w:div>
        <w:div w:id="1274677308">
          <w:marLeft w:val="32pt"/>
          <w:marRight w:val="0pt"/>
          <w:marTop w:val="0pt"/>
          <w:marBottom w:val="0pt"/>
          <w:divBdr>
            <w:top w:val="none" w:sz="0" w:space="0" w:color="auto"/>
            <w:left w:val="none" w:sz="0" w:space="0" w:color="auto"/>
            <w:bottom w:val="none" w:sz="0" w:space="0" w:color="auto"/>
            <w:right w:val="none" w:sz="0" w:space="0" w:color="auto"/>
          </w:divBdr>
        </w:div>
        <w:div w:id="1739857809">
          <w:marLeft w:val="32pt"/>
          <w:marRight w:val="0pt"/>
          <w:marTop w:val="0pt"/>
          <w:marBottom w:val="0pt"/>
          <w:divBdr>
            <w:top w:val="none" w:sz="0" w:space="0" w:color="auto"/>
            <w:left w:val="none" w:sz="0" w:space="0" w:color="auto"/>
            <w:bottom w:val="none" w:sz="0" w:space="0" w:color="auto"/>
            <w:right w:val="none" w:sz="0" w:space="0" w:color="auto"/>
          </w:divBdr>
        </w:div>
        <w:div w:id="510922522">
          <w:marLeft w:val="32pt"/>
          <w:marRight w:val="0pt"/>
          <w:marTop w:val="0pt"/>
          <w:marBottom w:val="0pt"/>
          <w:divBdr>
            <w:top w:val="none" w:sz="0" w:space="0" w:color="auto"/>
            <w:left w:val="none" w:sz="0" w:space="0" w:color="auto"/>
            <w:bottom w:val="none" w:sz="0" w:space="0" w:color="auto"/>
            <w:right w:val="none" w:sz="0" w:space="0" w:color="auto"/>
          </w:divBdr>
        </w:div>
        <w:div w:id="1827086330">
          <w:marLeft w:val="32pt"/>
          <w:marRight w:val="0pt"/>
          <w:marTop w:val="0pt"/>
          <w:marBottom w:val="0pt"/>
          <w:divBdr>
            <w:top w:val="none" w:sz="0" w:space="0" w:color="auto"/>
            <w:left w:val="none" w:sz="0" w:space="0" w:color="auto"/>
            <w:bottom w:val="none" w:sz="0" w:space="0" w:color="auto"/>
            <w:right w:val="none" w:sz="0" w:space="0" w:color="auto"/>
          </w:divBdr>
        </w:div>
        <w:div w:id="1042905051">
          <w:marLeft w:val="32pt"/>
          <w:marRight w:val="0pt"/>
          <w:marTop w:val="0pt"/>
          <w:marBottom w:val="0pt"/>
          <w:divBdr>
            <w:top w:val="none" w:sz="0" w:space="0" w:color="auto"/>
            <w:left w:val="none" w:sz="0" w:space="0" w:color="auto"/>
            <w:bottom w:val="none" w:sz="0" w:space="0" w:color="auto"/>
            <w:right w:val="none" w:sz="0" w:space="0" w:color="auto"/>
          </w:divBdr>
        </w:div>
        <w:div w:id="860240183">
          <w:marLeft w:val="32pt"/>
          <w:marRight w:val="0pt"/>
          <w:marTop w:val="0pt"/>
          <w:marBottom w:val="0pt"/>
          <w:divBdr>
            <w:top w:val="none" w:sz="0" w:space="0" w:color="auto"/>
            <w:left w:val="none" w:sz="0" w:space="0" w:color="auto"/>
            <w:bottom w:val="none" w:sz="0" w:space="0" w:color="auto"/>
            <w:right w:val="none" w:sz="0" w:space="0" w:color="auto"/>
          </w:divBdr>
        </w:div>
        <w:div w:id="482082958">
          <w:marLeft w:val="32pt"/>
          <w:marRight w:val="0pt"/>
          <w:marTop w:val="0pt"/>
          <w:marBottom w:val="0pt"/>
          <w:divBdr>
            <w:top w:val="none" w:sz="0" w:space="0" w:color="auto"/>
            <w:left w:val="none" w:sz="0" w:space="0" w:color="auto"/>
            <w:bottom w:val="none" w:sz="0" w:space="0" w:color="auto"/>
            <w:right w:val="none" w:sz="0" w:space="0" w:color="auto"/>
          </w:divBdr>
        </w:div>
        <w:div w:id="1170413464">
          <w:marLeft w:val="32pt"/>
          <w:marRight w:val="0pt"/>
          <w:marTop w:val="0pt"/>
          <w:marBottom w:val="0pt"/>
          <w:divBdr>
            <w:top w:val="none" w:sz="0" w:space="0" w:color="auto"/>
            <w:left w:val="none" w:sz="0" w:space="0" w:color="auto"/>
            <w:bottom w:val="none" w:sz="0" w:space="0" w:color="auto"/>
            <w:right w:val="none" w:sz="0" w:space="0" w:color="auto"/>
          </w:divBdr>
        </w:div>
        <w:div w:id="715201860">
          <w:marLeft w:val="32pt"/>
          <w:marRight w:val="0pt"/>
          <w:marTop w:val="0pt"/>
          <w:marBottom w:val="0pt"/>
          <w:divBdr>
            <w:top w:val="none" w:sz="0" w:space="0" w:color="auto"/>
            <w:left w:val="none" w:sz="0" w:space="0" w:color="auto"/>
            <w:bottom w:val="none" w:sz="0" w:space="0" w:color="auto"/>
            <w:right w:val="none" w:sz="0" w:space="0" w:color="auto"/>
          </w:divBdr>
        </w:div>
        <w:div w:id="1347946297">
          <w:marLeft w:val="32pt"/>
          <w:marRight w:val="0pt"/>
          <w:marTop w:val="0pt"/>
          <w:marBottom w:val="0pt"/>
          <w:divBdr>
            <w:top w:val="none" w:sz="0" w:space="0" w:color="auto"/>
            <w:left w:val="none" w:sz="0" w:space="0" w:color="auto"/>
            <w:bottom w:val="none" w:sz="0" w:space="0" w:color="auto"/>
            <w:right w:val="none" w:sz="0" w:space="0" w:color="auto"/>
          </w:divBdr>
        </w:div>
        <w:div w:id="350038189">
          <w:marLeft w:val="32pt"/>
          <w:marRight w:val="0pt"/>
          <w:marTop w:val="0pt"/>
          <w:marBottom w:val="0pt"/>
          <w:divBdr>
            <w:top w:val="none" w:sz="0" w:space="0" w:color="auto"/>
            <w:left w:val="none" w:sz="0" w:space="0" w:color="auto"/>
            <w:bottom w:val="none" w:sz="0" w:space="0" w:color="auto"/>
            <w:right w:val="none" w:sz="0" w:space="0" w:color="auto"/>
          </w:divBdr>
        </w:div>
        <w:div w:id="102964043">
          <w:marLeft w:val="32pt"/>
          <w:marRight w:val="0pt"/>
          <w:marTop w:val="0pt"/>
          <w:marBottom w:val="0pt"/>
          <w:divBdr>
            <w:top w:val="none" w:sz="0" w:space="0" w:color="auto"/>
            <w:left w:val="none" w:sz="0" w:space="0" w:color="auto"/>
            <w:bottom w:val="none" w:sz="0" w:space="0" w:color="auto"/>
            <w:right w:val="none" w:sz="0" w:space="0" w:color="auto"/>
          </w:divBdr>
        </w:div>
        <w:div w:id="335378845">
          <w:marLeft w:val="32pt"/>
          <w:marRight w:val="0pt"/>
          <w:marTop w:val="0pt"/>
          <w:marBottom w:val="0pt"/>
          <w:divBdr>
            <w:top w:val="none" w:sz="0" w:space="0" w:color="auto"/>
            <w:left w:val="none" w:sz="0" w:space="0" w:color="auto"/>
            <w:bottom w:val="none" w:sz="0" w:space="0" w:color="auto"/>
            <w:right w:val="none" w:sz="0" w:space="0" w:color="auto"/>
          </w:divBdr>
        </w:div>
        <w:div w:id="930117829">
          <w:marLeft w:val="32pt"/>
          <w:marRight w:val="0pt"/>
          <w:marTop w:val="0pt"/>
          <w:marBottom w:val="0pt"/>
          <w:divBdr>
            <w:top w:val="none" w:sz="0" w:space="0" w:color="auto"/>
            <w:left w:val="none" w:sz="0" w:space="0" w:color="auto"/>
            <w:bottom w:val="none" w:sz="0" w:space="0" w:color="auto"/>
            <w:right w:val="none" w:sz="0" w:space="0" w:color="auto"/>
          </w:divBdr>
        </w:div>
      </w:divsChild>
    </w:div>
    <w:div w:id="14936435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8687004">
          <w:marLeft w:val="32pt"/>
          <w:marRight w:val="0pt"/>
          <w:marTop w:val="0pt"/>
          <w:marBottom w:val="0pt"/>
          <w:divBdr>
            <w:top w:val="none" w:sz="0" w:space="0" w:color="auto"/>
            <w:left w:val="none" w:sz="0" w:space="0" w:color="auto"/>
            <w:bottom w:val="none" w:sz="0" w:space="0" w:color="auto"/>
            <w:right w:val="none" w:sz="0" w:space="0" w:color="auto"/>
          </w:divBdr>
        </w:div>
        <w:div w:id="58290296">
          <w:marLeft w:val="32pt"/>
          <w:marRight w:val="0pt"/>
          <w:marTop w:val="0pt"/>
          <w:marBottom w:val="0pt"/>
          <w:divBdr>
            <w:top w:val="none" w:sz="0" w:space="0" w:color="auto"/>
            <w:left w:val="none" w:sz="0" w:space="0" w:color="auto"/>
            <w:bottom w:val="none" w:sz="0" w:space="0" w:color="auto"/>
            <w:right w:val="none" w:sz="0" w:space="0" w:color="auto"/>
          </w:divBdr>
        </w:div>
        <w:div w:id="1736467905">
          <w:marLeft w:val="32pt"/>
          <w:marRight w:val="0pt"/>
          <w:marTop w:val="0pt"/>
          <w:marBottom w:val="0pt"/>
          <w:divBdr>
            <w:top w:val="none" w:sz="0" w:space="0" w:color="auto"/>
            <w:left w:val="none" w:sz="0" w:space="0" w:color="auto"/>
            <w:bottom w:val="none" w:sz="0" w:space="0" w:color="auto"/>
            <w:right w:val="none" w:sz="0" w:space="0" w:color="auto"/>
          </w:divBdr>
        </w:div>
        <w:div w:id="1217426348">
          <w:marLeft w:val="32pt"/>
          <w:marRight w:val="0pt"/>
          <w:marTop w:val="0pt"/>
          <w:marBottom w:val="0pt"/>
          <w:divBdr>
            <w:top w:val="none" w:sz="0" w:space="0" w:color="auto"/>
            <w:left w:val="none" w:sz="0" w:space="0" w:color="auto"/>
            <w:bottom w:val="none" w:sz="0" w:space="0" w:color="auto"/>
            <w:right w:val="none" w:sz="0" w:space="0" w:color="auto"/>
          </w:divBdr>
        </w:div>
        <w:div w:id="1153569686">
          <w:marLeft w:val="32pt"/>
          <w:marRight w:val="0pt"/>
          <w:marTop w:val="0pt"/>
          <w:marBottom w:val="0pt"/>
          <w:divBdr>
            <w:top w:val="none" w:sz="0" w:space="0" w:color="auto"/>
            <w:left w:val="none" w:sz="0" w:space="0" w:color="auto"/>
            <w:bottom w:val="none" w:sz="0" w:space="0" w:color="auto"/>
            <w:right w:val="none" w:sz="0" w:space="0" w:color="auto"/>
          </w:divBdr>
        </w:div>
        <w:div w:id="2037652794">
          <w:marLeft w:val="32pt"/>
          <w:marRight w:val="0pt"/>
          <w:marTop w:val="0pt"/>
          <w:marBottom w:val="0pt"/>
          <w:divBdr>
            <w:top w:val="none" w:sz="0" w:space="0" w:color="auto"/>
            <w:left w:val="none" w:sz="0" w:space="0" w:color="auto"/>
            <w:bottom w:val="none" w:sz="0" w:space="0" w:color="auto"/>
            <w:right w:val="none" w:sz="0" w:space="0" w:color="auto"/>
          </w:divBdr>
        </w:div>
        <w:div w:id="1147474279">
          <w:marLeft w:val="32pt"/>
          <w:marRight w:val="0pt"/>
          <w:marTop w:val="0pt"/>
          <w:marBottom w:val="0pt"/>
          <w:divBdr>
            <w:top w:val="none" w:sz="0" w:space="0" w:color="auto"/>
            <w:left w:val="none" w:sz="0" w:space="0" w:color="auto"/>
            <w:bottom w:val="none" w:sz="0" w:space="0" w:color="auto"/>
            <w:right w:val="none" w:sz="0" w:space="0" w:color="auto"/>
          </w:divBdr>
        </w:div>
        <w:div w:id="383872517">
          <w:marLeft w:val="32pt"/>
          <w:marRight w:val="0pt"/>
          <w:marTop w:val="0pt"/>
          <w:marBottom w:val="0pt"/>
          <w:divBdr>
            <w:top w:val="none" w:sz="0" w:space="0" w:color="auto"/>
            <w:left w:val="none" w:sz="0" w:space="0" w:color="auto"/>
            <w:bottom w:val="none" w:sz="0" w:space="0" w:color="auto"/>
            <w:right w:val="none" w:sz="0" w:space="0" w:color="auto"/>
          </w:divBdr>
        </w:div>
        <w:div w:id="1534729730">
          <w:marLeft w:val="32pt"/>
          <w:marRight w:val="0pt"/>
          <w:marTop w:val="0pt"/>
          <w:marBottom w:val="0pt"/>
          <w:divBdr>
            <w:top w:val="none" w:sz="0" w:space="0" w:color="auto"/>
            <w:left w:val="none" w:sz="0" w:space="0" w:color="auto"/>
            <w:bottom w:val="none" w:sz="0" w:space="0" w:color="auto"/>
            <w:right w:val="none" w:sz="0" w:space="0" w:color="auto"/>
          </w:divBdr>
        </w:div>
        <w:div w:id="1045259068">
          <w:marLeft w:val="32pt"/>
          <w:marRight w:val="0pt"/>
          <w:marTop w:val="0pt"/>
          <w:marBottom w:val="0pt"/>
          <w:divBdr>
            <w:top w:val="none" w:sz="0" w:space="0" w:color="auto"/>
            <w:left w:val="none" w:sz="0" w:space="0" w:color="auto"/>
            <w:bottom w:val="none" w:sz="0" w:space="0" w:color="auto"/>
            <w:right w:val="none" w:sz="0" w:space="0" w:color="auto"/>
          </w:divBdr>
        </w:div>
        <w:div w:id="492572989">
          <w:marLeft w:val="32pt"/>
          <w:marRight w:val="0pt"/>
          <w:marTop w:val="0pt"/>
          <w:marBottom w:val="0pt"/>
          <w:divBdr>
            <w:top w:val="none" w:sz="0" w:space="0" w:color="auto"/>
            <w:left w:val="none" w:sz="0" w:space="0" w:color="auto"/>
            <w:bottom w:val="none" w:sz="0" w:space="0" w:color="auto"/>
            <w:right w:val="none" w:sz="0" w:space="0" w:color="auto"/>
          </w:divBdr>
        </w:div>
        <w:div w:id="1436364756">
          <w:marLeft w:val="32pt"/>
          <w:marRight w:val="0pt"/>
          <w:marTop w:val="0pt"/>
          <w:marBottom w:val="0pt"/>
          <w:divBdr>
            <w:top w:val="none" w:sz="0" w:space="0" w:color="auto"/>
            <w:left w:val="none" w:sz="0" w:space="0" w:color="auto"/>
            <w:bottom w:val="none" w:sz="0" w:space="0" w:color="auto"/>
            <w:right w:val="none" w:sz="0" w:space="0" w:color="auto"/>
          </w:divBdr>
        </w:div>
        <w:div w:id="1838887864">
          <w:marLeft w:val="32pt"/>
          <w:marRight w:val="0pt"/>
          <w:marTop w:val="0pt"/>
          <w:marBottom w:val="0pt"/>
          <w:divBdr>
            <w:top w:val="none" w:sz="0" w:space="0" w:color="auto"/>
            <w:left w:val="none" w:sz="0" w:space="0" w:color="auto"/>
            <w:bottom w:val="none" w:sz="0" w:space="0" w:color="auto"/>
            <w:right w:val="none" w:sz="0" w:space="0" w:color="auto"/>
          </w:divBdr>
        </w:div>
        <w:div w:id="603462866">
          <w:marLeft w:val="32pt"/>
          <w:marRight w:val="0pt"/>
          <w:marTop w:val="0pt"/>
          <w:marBottom w:val="0pt"/>
          <w:divBdr>
            <w:top w:val="none" w:sz="0" w:space="0" w:color="auto"/>
            <w:left w:val="none" w:sz="0" w:space="0" w:color="auto"/>
            <w:bottom w:val="none" w:sz="0" w:space="0" w:color="auto"/>
            <w:right w:val="none" w:sz="0" w:space="0" w:color="auto"/>
          </w:divBdr>
        </w:div>
        <w:div w:id="824855857">
          <w:marLeft w:val="32pt"/>
          <w:marRight w:val="0pt"/>
          <w:marTop w:val="0pt"/>
          <w:marBottom w:val="0pt"/>
          <w:divBdr>
            <w:top w:val="none" w:sz="0" w:space="0" w:color="auto"/>
            <w:left w:val="none" w:sz="0" w:space="0" w:color="auto"/>
            <w:bottom w:val="none" w:sz="0" w:space="0" w:color="auto"/>
            <w:right w:val="none" w:sz="0" w:space="0" w:color="auto"/>
          </w:divBdr>
        </w:div>
        <w:div w:id="38670396">
          <w:marLeft w:val="32pt"/>
          <w:marRight w:val="0pt"/>
          <w:marTop w:val="0pt"/>
          <w:marBottom w:val="0pt"/>
          <w:divBdr>
            <w:top w:val="none" w:sz="0" w:space="0" w:color="auto"/>
            <w:left w:val="none" w:sz="0" w:space="0" w:color="auto"/>
            <w:bottom w:val="none" w:sz="0" w:space="0" w:color="auto"/>
            <w:right w:val="none" w:sz="0" w:space="0" w:color="auto"/>
          </w:divBdr>
        </w:div>
        <w:div w:id="1343127096">
          <w:marLeft w:val="32pt"/>
          <w:marRight w:val="0pt"/>
          <w:marTop w:val="0pt"/>
          <w:marBottom w:val="0pt"/>
          <w:divBdr>
            <w:top w:val="none" w:sz="0" w:space="0" w:color="auto"/>
            <w:left w:val="none" w:sz="0" w:space="0" w:color="auto"/>
            <w:bottom w:val="none" w:sz="0" w:space="0" w:color="auto"/>
            <w:right w:val="none" w:sz="0" w:space="0" w:color="auto"/>
          </w:divBdr>
        </w:div>
        <w:div w:id="1796022359">
          <w:marLeft w:val="32pt"/>
          <w:marRight w:val="0pt"/>
          <w:marTop w:val="0pt"/>
          <w:marBottom w:val="0pt"/>
          <w:divBdr>
            <w:top w:val="none" w:sz="0" w:space="0" w:color="auto"/>
            <w:left w:val="none" w:sz="0" w:space="0" w:color="auto"/>
            <w:bottom w:val="none" w:sz="0" w:space="0" w:color="auto"/>
            <w:right w:val="none" w:sz="0" w:space="0" w:color="auto"/>
          </w:divBdr>
        </w:div>
        <w:div w:id="877081979">
          <w:marLeft w:val="32pt"/>
          <w:marRight w:val="0pt"/>
          <w:marTop w:val="0pt"/>
          <w:marBottom w:val="0pt"/>
          <w:divBdr>
            <w:top w:val="none" w:sz="0" w:space="0" w:color="auto"/>
            <w:left w:val="none" w:sz="0" w:space="0" w:color="auto"/>
            <w:bottom w:val="none" w:sz="0" w:space="0" w:color="auto"/>
            <w:right w:val="none" w:sz="0" w:space="0" w:color="auto"/>
          </w:divBdr>
        </w:div>
      </w:divsChild>
    </w:div>
    <w:div w:id="15426691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528203">
          <w:marLeft w:val="32pt"/>
          <w:marRight w:val="0pt"/>
          <w:marTop w:val="0pt"/>
          <w:marBottom w:val="0pt"/>
          <w:divBdr>
            <w:top w:val="none" w:sz="0" w:space="0" w:color="auto"/>
            <w:left w:val="none" w:sz="0" w:space="0" w:color="auto"/>
            <w:bottom w:val="none" w:sz="0" w:space="0" w:color="auto"/>
            <w:right w:val="none" w:sz="0" w:space="0" w:color="auto"/>
          </w:divBdr>
        </w:div>
        <w:div w:id="577835084">
          <w:marLeft w:val="32pt"/>
          <w:marRight w:val="0pt"/>
          <w:marTop w:val="0pt"/>
          <w:marBottom w:val="0pt"/>
          <w:divBdr>
            <w:top w:val="none" w:sz="0" w:space="0" w:color="auto"/>
            <w:left w:val="none" w:sz="0" w:space="0" w:color="auto"/>
            <w:bottom w:val="none" w:sz="0" w:space="0" w:color="auto"/>
            <w:right w:val="none" w:sz="0" w:space="0" w:color="auto"/>
          </w:divBdr>
        </w:div>
        <w:div w:id="827479102">
          <w:marLeft w:val="32pt"/>
          <w:marRight w:val="0pt"/>
          <w:marTop w:val="0pt"/>
          <w:marBottom w:val="0pt"/>
          <w:divBdr>
            <w:top w:val="none" w:sz="0" w:space="0" w:color="auto"/>
            <w:left w:val="none" w:sz="0" w:space="0" w:color="auto"/>
            <w:bottom w:val="none" w:sz="0" w:space="0" w:color="auto"/>
            <w:right w:val="none" w:sz="0" w:space="0" w:color="auto"/>
          </w:divBdr>
        </w:div>
        <w:div w:id="1781413455">
          <w:marLeft w:val="32pt"/>
          <w:marRight w:val="0pt"/>
          <w:marTop w:val="0pt"/>
          <w:marBottom w:val="0pt"/>
          <w:divBdr>
            <w:top w:val="none" w:sz="0" w:space="0" w:color="auto"/>
            <w:left w:val="none" w:sz="0" w:space="0" w:color="auto"/>
            <w:bottom w:val="none" w:sz="0" w:space="0" w:color="auto"/>
            <w:right w:val="none" w:sz="0" w:space="0" w:color="auto"/>
          </w:divBdr>
        </w:div>
        <w:div w:id="2070229593">
          <w:marLeft w:val="32pt"/>
          <w:marRight w:val="0pt"/>
          <w:marTop w:val="0pt"/>
          <w:marBottom w:val="0pt"/>
          <w:divBdr>
            <w:top w:val="none" w:sz="0" w:space="0" w:color="auto"/>
            <w:left w:val="none" w:sz="0" w:space="0" w:color="auto"/>
            <w:bottom w:val="none" w:sz="0" w:space="0" w:color="auto"/>
            <w:right w:val="none" w:sz="0" w:space="0" w:color="auto"/>
          </w:divBdr>
        </w:div>
        <w:div w:id="551311519">
          <w:marLeft w:val="32pt"/>
          <w:marRight w:val="0pt"/>
          <w:marTop w:val="0pt"/>
          <w:marBottom w:val="0pt"/>
          <w:divBdr>
            <w:top w:val="none" w:sz="0" w:space="0" w:color="auto"/>
            <w:left w:val="none" w:sz="0" w:space="0" w:color="auto"/>
            <w:bottom w:val="none" w:sz="0" w:space="0" w:color="auto"/>
            <w:right w:val="none" w:sz="0" w:space="0" w:color="auto"/>
          </w:divBdr>
        </w:div>
        <w:div w:id="1772235786">
          <w:marLeft w:val="32pt"/>
          <w:marRight w:val="0pt"/>
          <w:marTop w:val="0pt"/>
          <w:marBottom w:val="0pt"/>
          <w:divBdr>
            <w:top w:val="none" w:sz="0" w:space="0" w:color="auto"/>
            <w:left w:val="none" w:sz="0" w:space="0" w:color="auto"/>
            <w:bottom w:val="none" w:sz="0" w:space="0" w:color="auto"/>
            <w:right w:val="none" w:sz="0" w:space="0" w:color="auto"/>
          </w:divBdr>
        </w:div>
        <w:div w:id="73866270">
          <w:marLeft w:val="32pt"/>
          <w:marRight w:val="0pt"/>
          <w:marTop w:val="0pt"/>
          <w:marBottom w:val="0pt"/>
          <w:divBdr>
            <w:top w:val="none" w:sz="0" w:space="0" w:color="auto"/>
            <w:left w:val="none" w:sz="0" w:space="0" w:color="auto"/>
            <w:bottom w:val="none" w:sz="0" w:space="0" w:color="auto"/>
            <w:right w:val="none" w:sz="0" w:space="0" w:color="auto"/>
          </w:divBdr>
        </w:div>
        <w:div w:id="811285924">
          <w:marLeft w:val="32pt"/>
          <w:marRight w:val="0pt"/>
          <w:marTop w:val="0pt"/>
          <w:marBottom w:val="0pt"/>
          <w:divBdr>
            <w:top w:val="none" w:sz="0" w:space="0" w:color="auto"/>
            <w:left w:val="none" w:sz="0" w:space="0" w:color="auto"/>
            <w:bottom w:val="none" w:sz="0" w:space="0" w:color="auto"/>
            <w:right w:val="none" w:sz="0" w:space="0" w:color="auto"/>
          </w:divBdr>
        </w:div>
        <w:div w:id="1770153592">
          <w:marLeft w:val="32pt"/>
          <w:marRight w:val="0pt"/>
          <w:marTop w:val="0pt"/>
          <w:marBottom w:val="0pt"/>
          <w:divBdr>
            <w:top w:val="none" w:sz="0" w:space="0" w:color="auto"/>
            <w:left w:val="none" w:sz="0" w:space="0" w:color="auto"/>
            <w:bottom w:val="none" w:sz="0" w:space="0" w:color="auto"/>
            <w:right w:val="none" w:sz="0" w:space="0" w:color="auto"/>
          </w:divBdr>
        </w:div>
        <w:div w:id="1122571428">
          <w:marLeft w:val="32pt"/>
          <w:marRight w:val="0pt"/>
          <w:marTop w:val="0pt"/>
          <w:marBottom w:val="0pt"/>
          <w:divBdr>
            <w:top w:val="none" w:sz="0" w:space="0" w:color="auto"/>
            <w:left w:val="none" w:sz="0" w:space="0" w:color="auto"/>
            <w:bottom w:val="none" w:sz="0" w:space="0" w:color="auto"/>
            <w:right w:val="none" w:sz="0" w:space="0" w:color="auto"/>
          </w:divBdr>
        </w:div>
      </w:divsChild>
    </w:div>
    <w:div w:id="1574124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1274518">
          <w:marLeft w:val="32pt"/>
          <w:marRight w:val="0pt"/>
          <w:marTop w:val="0pt"/>
          <w:marBottom w:val="0pt"/>
          <w:divBdr>
            <w:top w:val="none" w:sz="0" w:space="0" w:color="auto"/>
            <w:left w:val="none" w:sz="0" w:space="0" w:color="auto"/>
            <w:bottom w:val="none" w:sz="0" w:space="0" w:color="auto"/>
            <w:right w:val="none" w:sz="0" w:space="0" w:color="auto"/>
          </w:divBdr>
        </w:div>
        <w:div w:id="2029599689">
          <w:marLeft w:val="32pt"/>
          <w:marRight w:val="0pt"/>
          <w:marTop w:val="0pt"/>
          <w:marBottom w:val="0pt"/>
          <w:divBdr>
            <w:top w:val="none" w:sz="0" w:space="0" w:color="auto"/>
            <w:left w:val="none" w:sz="0" w:space="0" w:color="auto"/>
            <w:bottom w:val="none" w:sz="0" w:space="0" w:color="auto"/>
            <w:right w:val="none" w:sz="0" w:space="0" w:color="auto"/>
          </w:divBdr>
        </w:div>
        <w:div w:id="445124395">
          <w:marLeft w:val="32pt"/>
          <w:marRight w:val="0pt"/>
          <w:marTop w:val="0pt"/>
          <w:marBottom w:val="0pt"/>
          <w:divBdr>
            <w:top w:val="none" w:sz="0" w:space="0" w:color="auto"/>
            <w:left w:val="none" w:sz="0" w:space="0" w:color="auto"/>
            <w:bottom w:val="none" w:sz="0" w:space="0" w:color="auto"/>
            <w:right w:val="none" w:sz="0" w:space="0" w:color="auto"/>
          </w:divBdr>
        </w:div>
        <w:div w:id="2010480390">
          <w:marLeft w:val="32pt"/>
          <w:marRight w:val="0pt"/>
          <w:marTop w:val="0pt"/>
          <w:marBottom w:val="0pt"/>
          <w:divBdr>
            <w:top w:val="none" w:sz="0" w:space="0" w:color="auto"/>
            <w:left w:val="none" w:sz="0" w:space="0" w:color="auto"/>
            <w:bottom w:val="none" w:sz="0" w:space="0" w:color="auto"/>
            <w:right w:val="none" w:sz="0" w:space="0" w:color="auto"/>
          </w:divBdr>
        </w:div>
        <w:div w:id="713578931">
          <w:marLeft w:val="32pt"/>
          <w:marRight w:val="0pt"/>
          <w:marTop w:val="0pt"/>
          <w:marBottom w:val="0pt"/>
          <w:divBdr>
            <w:top w:val="none" w:sz="0" w:space="0" w:color="auto"/>
            <w:left w:val="none" w:sz="0" w:space="0" w:color="auto"/>
            <w:bottom w:val="none" w:sz="0" w:space="0" w:color="auto"/>
            <w:right w:val="none" w:sz="0" w:space="0" w:color="auto"/>
          </w:divBdr>
        </w:div>
        <w:div w:id="1355114119">
          <w:marLeft w:val="32pt"/>
          <w:marRight w:val="0pt"/>
          <w:marTop w:val="0pt"/>
          <w:marBottom w:val="0pt"/>
          <w:divBdr>
            <w:top w:val="none" w:sz="0" w:space="0" w:color="auto"/>
            <w:left w:val="none" w:sz="0" w:space="0" w:color="auto"/>
            <w:bottom w:val="none" w:sz="0" w:space="0" w:color="auto"/>
            <w:right w:val="none" w:sz="0" w:space="0" w:color="auto"/>
          </w:divBdr>
        </w:div>
        <w:div w:id="2128961563">
          <w:marLeft w:val="32pt"/>
          <w:marRight w:val="0pt"/>
          <w:marTop w:val="0pt"/>
          <w:marBottom w:val="0pt"/>
          <w:divBdr>
            <w:top w:val="none" w:sz="0" w:space="0" w:color="auto"/>
            <w:left w:val="none" w:sz="0" w:space="0" w:color="auto"/>
            <w:bottom w:val="none" w:sz="0" w:space="0" w:color="auto"/>
            <w:right w:val="none" w:sz="0" w:space="0" w:color="auto"/>
          </w:divBdr>
        </w:div>
        <w:div w:id="353507163">
          <w:marLeft w:val="32pt"/>
          <w:marRight w:val="0pt"/>
          <w:marTop w:val="0pt"/>
          <w:marBottom w:val="0pt"/>
          <w:divBdr>
            <w:top w:val="none" w:sz="0" w:space="0" w:color="auto"/>
            <w:left w:val="none" w:sz="0" w:space="0" w:color="auto"/>
            <w:bottom w:val="none" w:sz="0" w:space="0" w:color="auto"/>
            <w:right w:val="none" w:sz="0" w:space="0" w:color="auto"/>
          </w:divBdr>
        </w:div>
        <w:div w:id="490608491">
          <w:marLeft w:val="32pt"/>
          <w:marRight w:val="0pt"/>
          <w:marTop w:val="0pt"/>
          <w:marBottom w:val="0pt"/>
          <w:divBdr>
            <w:top w:val="none" w:sz="0" w:space="0" w:color="auto"/>
            <w:left w:val="none" w:sz="0" w:space="0" w:color="auto"/>
            <w:bottom w:val="none" w:sz="0" w:space="0" w:color="auto"/>
            <w:right w:val="none" w:sz="0" w:space="0" w:color="auto"/>
          </w:divBdr>
        </w:div>
        <w:div w:id="2079283413">
          <w:marLeft w:val="32pt"/>
          <w:marRight w:val="0pt"/>
          <w:marTop w:val="0pt"/>
          <w:marBottom w:val="0pt"/>
          <w:divBdr>
            <w:top w:val="none" w:sz="0" w:space="0" w:color="auto"/>
            <w:left w:val="none" w:sz="0" w:space="0" w:color="auto"/>
            <w:bottom w:val="none" w:sz="0" w:space="0" w:color="auto"/>
            <w:right w:val="none" w:sz="0" w:space="0" w:color="auto"/>
          </w:divBdr>
        </w:div>
        <w:div w:id="109906769">
          <w:marLeft w:val="32pt"/>
          <w:marRight w:val="0pt"/>
          <w:marTop w:val="0pt"/>
          <w:marBottom w:val="0pt"/>
          <w:divBdr>
            <w:top w:val="none" w:sz="0" w:space="0" w:color="auto"/>
            <w:left w:val="none" w:sz="0" w:space="0" w:color="auto"/>
            <w:bottom w:val="none" w:sz="0" w:space="0" w:color="auto"/>
            <w:right w:val="none" w:sz="0" w:space="0" w:color="auto"/>
          </w:divBdr>
        </w:div>
        <w:div w:id="569312998">
          <w:marLeft w:val="32pt"/>
          <w:marRight w:val="0pt"/>
          <w:marTop w:val="0pt"/>
          <w:marBottom w:val="0pt"/>
          <w:divBdr>
            <w:top w:val="none" w:sz="0" w:space="0" w:color="auto"/>
            <w:left w:val="none" w:sz="0" w:space="0" w:color="auto"/>
            <w:bottom w:val="none" w:sz="0" w:space="0" w:color="auto"/>
            <w:right w:val="none" w:sz="0" w:space="0" w:color="auto"/>
          </w:divBdr>
        </w:div>
        <w:div w:id="765351150">
          <w:marLeft w:val="32pt"/>
          <w:marRight w:val="0pt"/>
          <w:marTop w:val="0pt"/>
          <w:marBottom w:val="0pt"/>
          <w:divBdr>
            <w:top w:val="none" w:sz="0" w:space="0" w:color="auto"/>
            <w:left w:val="none" w:sz="0" w:space="0" w:color="auto"/>
            <w:bottom w:val="none" w:sz="0" w:space="0" w:color="auto"/>
            <w:right w:val="none" w:sz="0" w:space="0" w:color="auto"/>
          </w:divBdr>
        </w:div>
        <w:div w:id="1464956228">
          <w:marLeft w:val="32pt"/>
          <w:marRight w:val="0pt"/>
          <w:marTop w:val="0pt"/>
          <w:marBottom w:val="0pt"/>
          <w:divBdr>
            <w:top w:val="none" w:sz="0" w:space="0" w:color="auto"/>
            <w:left w:val="none" w:sz="0" w:space="0" w:color="auto"/>
            <w:bottom w:val="none" w:sz="0" w:space="0" w:color="auto"/>
            <w:right w:val="none" w:sz="0" w:space="0" w:color="auto"/>
          </w:divBdr>
        </w:div>
      </w:divsChild>
    </w:div>
    <w:div w:id="15790996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339855">
          <w:marLeft w:val="32pt"/>
          <w:marRight w:val="0pt"/>
          <w:marTop w:val="0pt"/>
          <w:marBottom w:val="0pt"/>
          <w:divBdr>
            <w:top w:val="none" w:sz="0" w:space="0" w:color="auto"/>
            <w:left w:val="none" w:sz="0" w:space="0" w:color="auto"/>
            <w:bottom w:val="none" w:sz="0" w:space="0" w:color="auto"/>
            <w:right w:val="none" w:sz="0" w:space="0" w:color="auto"/>
          </w:divBdr>
        </w:div>
        <w:div w:id="938417515">
          <w:marLeft w:val="32pt"/>
          <w:marRight w:val="0pt"/>
          <w:marTop w:val="0pt"/>
          <w:marBottom w:val="0pt"/>
          <w:divBdr>
            <w:top w:val="none" w:sz="0" w:space="0" w:color="auto"/>
            <w:left w:val="none" w:sz="0" w:space="0" w:color="auto"/>
            <w:bottom w:val="none" w:sz="0" w:space="0" w:color="auto"/>
            <w:right w:val="none" w:sz="0" w:space="0" w:color="auto"/>
          </w:divBdr>
        </w:div>
        <w:div w:id="414329078">
          <w:marLeft w:val="32pt"/>
          <w:marRight w:val="0pt"/>
          <w:marTop w:val="0pt"/>
          <w:marBottom w:val="0pt"/>
          <w:divBdr>
            <w:top w:val="none" w:sz="0" w:space="0" w:color="auto"/>
            <w:left w:val="none" w:sz="0" w:space="0" w:color="auto"/>
            <w:bottom w:val="none" w:sz="0" w:space="0" w:color="auto"/>
            <w:right w:val="none" w:sz="0" w:space="0" w:color="auto"/>
          </w:divBdr>
        </w:div>
        <w:div w:id="1968393601">
          <w:marLeft w:val="32pt"/>
          <w:marRight w:val="0pt"/>
          <w:marTop w:val="0pt"/>
          <w:marBottom w:val="0pt"/>
          <w:divBdr>
            <w:top w:val="none" w:sz="0" w:space="0" w:color="auto"/>
            <w:left w:val="none" w:sz="0" w:space="0" w:color="auto"/>
            <w:bottom w:val="none" w:sz="0" w:space="0" w:color="auto"/>
            <w:right w:val="none" w:sz="0" w:space="0" w:color="auto"/>
          </w:divBdr>
        </w:div>
        <w:div w:id="1761174605">
          <w:marLeft w:val="32pt"/>
          <w:marRight w:val="0pt"/>
          <w:marTop w:val="0pt"/>
          <w:marBottom w:val="0pt"/>
          <w:divBdr>
            <w:top w:val="none" w:sz="0" w:space="0" w:color="auto"/>
            <w:left w:val="none" w:sz="0" w:space="0" w:color="auto"/>
            <w:bottom w:val="none" w:sz="0" w:space="0" w:color="auto"/>
            <w:right w:val="none" w:sz="0" w:space="0" w:color="auto"/>
          </w:divBdr>
        </w:div>
        <w:div w:id="222495149">
          <w:marLeft w:val="32pt"/>
          <w:marRight w:val="0pt"/>
          <w:marTop w:val="0pt"/>
          <w:marBottom w:val="0pt"/>
          <w:divBdr>
            <w:top w:val="none" w:sz="0" w:space="0" w:color="auto"/>
            <w:left w:val="none" w:sz="0" w:space="0" w:color="auto"/>
            <w:bottom w:val="none" w:sz="0" w:space="0" w:color="auto"/>
            <w:right w:val="none" w:sz="0" w:space="0" w:color="auto"/>
          </w:divBdr>
        </w:div>
        <w:div w:id="1302539310">
          <w:marLeft w:val="32pt"/>
          <w:marRight w:val="0pt"/>
          <w:marTop w:val="0pt"/>
          <w:marBottom w:val="0pt"/>
          <w:divBdr>
            <w:top w:val="none" w:sz="0" w:space="0" w:color="auto"/>
            <w:left w:val="none" w:sz="0" w:space="0" w:color="auto"/>
            <w:bottom w:val="none" w:sz="0" w:space="0" w:color="auto"/>
            <w:right w:val="none" w:sz="0" w:space="0" w:color="auto"/>
          </w:divBdr>
        </w:div>
        <w:div w:id="1744445612">
          <w:marLeft w:val="32pt"/>
          <w:marRight w:val="0pt"/>
          <w:marTop w:val="0pt"/>
          <w:marBottom w:val="0pt"/>
          <w:divBdr>
            <w:top w:val="none" w:sz="0" w:space="0" w:color="auto"/>
            <w:left w:val="none" w:sz="0" w:space="0" w:color="auto"/>
            <w:bottom w:val="none" w:sz="0" w:space="0" w:color="auto"/>
            <w:right w:val="none" w:sz="0" w:space="0" w:color="auto"/>
          </w:divBdr>
        </w:div>
        <w:div w:id="53703914">
          <w:marLeft w:val="32pt"/>
          <w:marRight w:val="0pt"/>
          <w:marTop w:val="0pt"/>
          <w:marBottom w:val="0pt"/>
          <w:divBdr>
            <w:top w:val="none" w:sz="0" w:space="0" w:color="auto"/>
            <w:left w:val="none" w:sz="0" w:space="0" w:color="auto"/>
            <w:bottom w:val="none" w:sz="0" w:space="0" w:color="auto"/>
            <w:right w:val="none" w:sz="0" w:space="0" w:color="auto"/>
          </w:divBdr>
        </w:div>
        <w:div w:id="1728604388">
          <w:marLeft w:val="32pt"/>
          <w:marRight w:val="0pt"/>
          <w:marTop w:val="0pt"/>
          <w:marBottom w:val="0pt"/>
          <w:divBdr>
            <w:top w:val="none" w:sz="0" w:space="0" w:color="auto"/>
            <w:left w:val="none" w:sz="0" w:space="0" w:color="auto"/>
            <w:bottom w:val="none" w:sz="0" w:space="0" w:color="auto"/>
            <w:right w:val="none" w:sz="0" w:space="0" w:color="auto"/>
          </w:divBdr>
        </w:div>
        <w:div w:id="453595154">
          <w:marLeft w:val="32pt"/>
          <w:marRight w:val="0pt"/>
          <w:marTop w:val="0pt"/>
          <w:marBottom w:val="0pt"/>
          <w:divBdr>
            <w:top w:val="none" w:sz="0" w:space="0" w:color="auto"/>
            <w:left w:val="none" w:sz="0" w:space="0" w:color="auto"/>
            <w:bottom w:val="none" w:sz="0" w:space="0" w:color="auto"/>
            <w:right w:val="none" w:sz="0" w:space="0" w:color="auto"/>
          </w:divBdr>
        </w:div>
        <w:div w:id="1899591932">
          <w:marLeft w:val="32pt"/>
          <w:marRight w:val="0pt"/>
          <w:marTop w:val="0pt"/>
          <w:marBottom w:val="0pt"/>
          <w:divBdr>
            <w:top w:val="none" w:sz="0" w:space="0" w:color="auto"/>
            <w:left w:val="none" w:sz="0" w:space="0" w:color="auto"/>
            <w:bottom w:val="none" w:sz="0" w:space="0" w:color="auto"/>
            <w:right w:val="none" w:sz="0" w:space="0" w:color="auto"/>
          </w:divBdr>
        </w:div>
        <w:div w:id="1974168225">
          <w:marLeft w:val="32pt"/>
          <w:marRight w:val="0pt"/>
          <w:marTop w:val="0pt"/>
          <w:marBottom w:val="0pt"/>
          <w:divBdr>
            <w:top w:val="none" w:sz="0" w:space="0" w:color="auto"/>
            <w:left w:val="none" w:sz="0" w:space="0" w:color="auto"/>
            <w:bottom w:val="none" w:sz="0" w:space="0" w:color="auto"/>
            <w:right w:val="none" w:sz="0" w:space="0" w:color="auto"/>
          </w:divBdr>
        </w:div>
        <w:div w:id="1231815110">
          <w:marLeft w:val="32pt"/>
          <w:marRight w:val="0pt"/>
          <w:marTop w:val="0pt"/>
          <w:marBottom w:val="0pt"/>
          <w:divBdr>
            <w:top w:val="none" w:sz="0" w:space="0" w:color="auto"/>
            <w:left w:val="none" w:sz="0" w:space="0" w:color="auto"/>
            <w:bottom w:val="none" w:sz="0" w:space="0" w:color="auto"/>
            <w:right w:val="none" w:sz="0" w:space="0" w:color="auto"/>
          </w:divBdr>
        </w:div>
        <w:div w:id="515851821">
          <w:marLeft w:val="32pt"/>
          <w:marRight w:val="0pt"/>
          <w:marTop w:val="0pt"/>
          <w:marBottom w:val="0pt"/>
          <w:divBdr>
            <w:top w:val="none" w:sz="0" w:space="0" w:color="auto"/>
            <w:left w:val="none" w:sz="0" w:space="0" w:color="auto"/>
            <w:bottom w:val="none" w:sz="0" w:space="0" w:color="auto"/>
            <w:right w:val="none" w:sz="0" w:space="0" w:color="auto"/>
          </w:divBdr>
        </w:div>
        <w:div w:id="1518737032">
          <w:marLeft w:val="32pt"/>
          <w:marRight w:val="0pt"/>
          <w:marTop w:val="0pt"/>
          <w:marBottom w:val="0pt"/>
          <w:divBdr>
            <w:top w:val="none" w:sz="0" w:space="0" w:color="auto"/>
            <w:left w:val="none" w:sz="0" w:space="0" w:color="auto"/>
            <w:bottom w:val="none" w:sz="0" w:space="0" w:color="auto"/>
            <w:right w:val="none" w:sz="0" w:space="0" w:color="auto"/>
          </w:divBdr>
        </w:div>
        <w:div w:id="1983121420">
          <w:marLeft w:val="32pt"/>
          <w:marRight w:val="0pt"/>
          <w:marTop w:val="0pt"/>
          <w:marBottom w:val="0pt"/>
          <w:divBdr>
            <w:top w:val="none" w:sz="0" w:space="0" w:color="auto"/>
            <w:left w:val="none" w:sz="0" w:space="0" w:color="auto"/>
            <w:bottom w:val="none" w:sz="0" w:space="0" w:color="auto"/>
            <w:right w:val="none" w:sz="0" w:space="0" w:color="auto"/>
          </w:divBdr>
        </w:div>
        <w:div w:id="1353260603">
          <w:marLeft w:val="32pt"/>
          <w:marRight w:val="0pt"/>
          <w:marTop w:val="0pt"/>
          <w:marBottom w:val="0pt"/>
          <w:divBdr>
            <w:top w:val="none" w:sz="0" w:space="0" w:color="auto"/>
            <w:left w:val="none" w:sz="0" w:space="0" w:color="auto"/>
            <w:bottom w:val="none" w:sz="0" w:space="0" w:color="auto"/>
            <w:right w:val="none" w:sz="0" w:space="0" w:color="auto"/>
          </w:divBdr>
        </w:div>
        <w:div w:id="1075400771">
          <w:marLeft w:val="32pt"/>
          <w:marRight w:val="0pt"/>
          <w:marTop w:val="0pt"/>
          <w:marBottom w:val="0pt"/>
          <w:divBdr>
            <w:top w:val="none" w:sz="0" w:space="0" w:color="auto"/>
            <w:left w:val="none" w:sz="0" w:space="0" w:color="auto"/>
            <w:bottom w:val="none" w:sz="0" w:space="0" w:color="auto"/>
            <w:right w:val="none" w:sz="0" w:space="0" w:color="auto"/>
          </w:divBdr>
        </w:div>
        <w:div w:id="777526119">
          <w:marLeft w:val="32pt"/>
          <w:marRight w:val="0pt"/>
          <w:marTop w:val="0pt"/>
          <w:marBottom w:val="0pt"/>
          <w:divBdr>
            <w:top w:val="none" w:sz="0" w:space="0" w:color="auto"/>
            <w:left w:val="none" w:sz="0" w:space="0" w:color="auto"/>
            <w:bottom w:val="none" w:sz="0" w:space="0" w:color="auto"/>
            <w:right w:val="none" w:sz="0" w:space="0" w:color="auto"/>
          </w:divBdr>
        </w:div>
      </w:divsChild>
    </w:div>
    <w:div w:id="15869192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767643">
          <w:marLeft w:val="32pt"/>
          <w:marRight w:val="0pt"/>
          <w:marTop w:val="0pt"/>
          <w:marBottom w:val="0pt"/>
          <w:divBdr>
            <w:top w:val="none" w:sz="0" w:space="0" w:color="auto"/>
            <w:left w:val="none" w:sz="0" w:space="0" w:color="auto"/>
            <w:bottom w:val="none" w:sz="0" w:space="0" w:color="auto"/>
            <w:right w:val="none" w:sz="0" w:space="0" w:color="auto"/>
          </w:divBdr>
        </w:div>
        <w:div w:id="240607272">
          <w:marLeft w:val="32pt"/>
          <w:marRight w:val="0pt"/>
          <w:marTop w:val="0pt"/>
          <w:marBottom w:val="0pt"/>
          <w:divBdr>
            <w:top w:val="none" w:sz="0" w:space="0" w:color="auto"/>
            <w:left w:val="none" w:sz="0" w:space="0" w:color="auto"/>
            <w:bottom w:val="none" w:sz="0" w:space="0" w:color="auto"/>
            <w:right w:val="none" w:sz="0" w:space="0" w:color="auto"/>
          </w:divBdr>
        </w:div>
        <w:div w:id="221450875">
          <w:marLeft w:val="32pt"/>
          <w:marRight w:val="0pt"/>
          <w:marTop w:val="0pt"/>
          <w:marBottom w:val="0pt"/>
          <w:divBdr>
            <w:top w:val="none" w:sz="0" w:space="0" w:color="auto"/>
            <w:left w:val="none" w:sz="0" w:space="0" w:color="auto"/>
            <w:bottom w:val="none" w:sz="0" w:space="0" w:color="auto"/>
            <w:right w:val="none" w:sz="0" w:space="0" w:color="auto"/>
          </w:divBdr>
        </w:div>
        <w:div w:id="89160158">
          <w:marLeft w:val="32pt"/>
          <w:marRight w:val="0pt"/>
          <w:marTop w:val="0pt"/>
          <w:marBottom w:val="0pt"/>
          <w:divBdr>
            <w:top w:val="none" w:sz="0" w:space="0" w:color="auto"/>
            <w:left w:val="none" w:sz="0" w:space="0" w:color="auto"/>
            <w:bottom w:val="none" w:sz="0" w:space="0" w:color="auto"/>
            <w:right w:val="none" w:sz="0" w:space="0" w:color="auto"/>
          </w:divBdr>
        </w:div>
        <w:div w:id="1490949703">
          <w:marLeft w:val="32pt"/>
          <w:marRight w:val="0pt"/>
          <w:marTop w:val="0pt"/>
          <w:marBottom w:val="0pt"/>
          <w:divBdr>
            <w:top w:val="none" w:sz="0" w:space="0" w:color="auto"/>
            <w:left w:val="none" w:sz="0" w:space="0" w:color="auto"/>
            <w:bottom w:val="none" w:sz="0" w:space="0" w:color="auto"/>
            <w:right w:val="none" w:sz="0" w:space="0" w:color="auto"/>
          </w:divBdr>
        </w:div>
        <w:div w:id="882643237">
          <w:marLeft w:val="32pt"/>
          <w:marRight w:val="0pt"/>
          <w:marTop w:val="0pt"/>
          <w:marBottom w:val="0pt"/>
          <w:divBdr>
            <w:top w:val="none" w:sz="0" w:space="0" w:color="auto"/>
            <w:left w:val="none" w:sz="0" w:space="0" w:color="auto"/>
            <w:bottom w:val="none" w:sz="0" w:space="0" w:color="auto"/>
            <w:right w:val="none" w:sz="0" w:space="0" w:color="auto"/>
          </w:divBdr>
        </w:div>
        <w:div w:id="861749858">
          <w:marLeft w:val="32pt"/>
          <w:marRight w:val="0pt"/>
          <w:marTop w:val="0pt"/>
          <w:marBottom w:val="0pt"/>
          <w:divBdr>
            <w:top w:val="none" w:sz="0" w:space="0" w:color="auto"/>
            <w:left w:val="none" w:sz="0" w:space="0" w:color="auto"/>
            <w:bottom w:val="none" w:sz="0" w:space="0" w:color="auto"/>
            <w:right w:val="none" w:sz="0" w:space="0" w:color="auto"/>
          </w:divBdr>
        </w:div>
        <w:div w:id="1064992016">
          <w:marLeft w:val="32pt"/>
          <w:marRight w:val="0pt"/>
          <w:marTop w:val="0pt"/>
          <w:marBottom w:val="0pt"/>
          <w:divBdr>
            <w:top w:val="none" w:sz="0" w:space="0" w:color="auto"/>
            <w:left w:val="none" w:sz="0" w:space="0" w:color="auto"/>
            <w:bottom w:val="none" w:sz="0" w:space="0" w:color="auto"/>
            <w:right w:val="none" w:sz="0" w:space="0" w:color="auto"/>
          </w:divBdr>
        </w:div>
        <w:div w:id="253512406">
          <w:marLeft w:val="32pt"/>
          <w:marRight w:val="0pt"/>
          <w:marTop w:val="0pt"/>
          <w:marBottom w:val="0pt"/>
          <w:divBdr>
            <w:top w:val="none" w:sz="0" w:space="0" w:color="auto"/>
            <w:left w:val="none" w:sz="0" w:space="0" w:color="auto"/>
            <w:bottom w:val="none" w:sz="0" w:space="0" w:color="auto"/>
            <w:right w:val="none" w:sz="0" w:space="0" w:color="auto"/>
          </w:divBdr>
        </w:div>
        <w:div w:id="502361546">
          <w:marLeft w:val="32pt"/>
          <w:marRight w:val="0pt"/>
          <w:marTop w:val="0pt"/>
          <w:marBottom w:val="0pt"/>
          <w:divBdr>
            <w:top w:val="none" w:sz="0" w:space="0" w:color="auto"/>
            <w:left w:val="none" w:sz="0" w:space="0" w:color="auto"/>
            <w:bottom w:val="none" w:sz="0" w:space="0" w:color="auto"/>
            <w:right w:val="none" w:sz="0" w:space="0" w:color="auto"/>
          </w:divBdr>
        </w:div>
        <w:div w:id="269510976">
          <w:marLeft w:val="32pt"/>
          <w:marRight w:val="0pt"/>
          <w:marTop w:val="0pt"/>
          <w:marBottom w:val="0pt"/>
          <w:divBdr>
            <w:top w:val="none" w:sz="0" w:space="0" w:color="auto"/>
            <w:left w:val="none" w:sz="0" w:space="0" w:color="auto"/>
            <w:bottom w:val="none" w:sz="0" w:space="0" w:color="auto"/>
            <w:right w:val="none" w:sz="0" w:space="0" w:color="auto"/>
          </w:divBdr>
        </w:div>
        <w:div w:id="1432319087">
          <w:marLeft w:val="32pt"/>
          <w:marRight w:val="0pt"/>
          <w:marTop w:val="0pt"/>
          <w:marBottom w:val="0pt"/>
          <w:divBdr>
            <w:top w:val="none" w:sz="0" w:space="0" w:color="auto"/>
            <w:left w:val="none" w:sz="0" w:space="0" w:color="auto"/>
            <w:bottom w:val="none" w:sz="0" w:space="0" w:color="auto"/>
            <w:right w:val="none" w:sz="0" w:space="0" w:color="auto"/>
          </w:divBdr>
        </w:div>
        <w:div w:id="1914122782">
          <w:marLeft w:val="32pt"/>
          <w:marRight w:val="0pt"/>
          <w:marTop w:val="0pt"/>
          <w:marBottom w:val="0pt"/>
          <w:divBdr>
            <w:top w:val="none" w:sz="0" w:space="0" w:color="auto"/>
            <w:left w:val="none" w:sz="0" w:space="0" w:color="auto"/>
            <w:bottom w:val="none" w:sz="0" w:space="0" w:color="auto"/>
            <w:right w:val="none" w:sz="0" w:space="0" w:color="auto"/>
          </w:divBdr>
        </w:div>
        <w:div w:id="1180126709">
          <w:marLeft w:val="32pt"/>
          <w:marRight w:val="0pt"/>
          <w:marTop w:val="0pt"/>
          <w:marBottom w:val="0pt"/>
          <w:divBdr>
            <w:top w:val="none" w:sz="0" w:space="0" w:color="auto"/>
            <w:left w:val="none" w:sz="0" w:space="0" w:color="auto"/>
            <w:bottom w:val="none" w:sz="0" w:space="0" w:color="auto"/>
            <w:right w:val="none" w:sz="0" w:space="0" w:color="auto"/>
          </w:divBdr>
        </w:div>
        <w:div w:id="1185635575">
          <w:marLeft w:val="32pt"/>
          <w:marRight w:val="0pt"/>
          <w:marTop w:val="0pt"/>
          <w:marBottom w:val="0pt"/>
          <w:divBdr>
            <w:top w:val="none" w:sz="0" w:space="0" w:color="auto"/>
            <w:left w:val="none" w:sz="0" w:space="0" w:color="auto"/>
            <w:bottom w:val="none" w:sz="0" w:space="0" w:color="auto"/>
            <w:right w:val="none" w:sz="0" w:space="0" w:color="auto"/>
          </w:divBdr>
        </w:div>
        <w:div w:id="551186616">
          <w:marLeft w:val="32pt"/>
          <w:marRight w:val="0pt"/>
          <w:marTop w:val="0pt"/>
          <w:marBottom w:val="0pt"/>
          <w:divBdr>
            <w:top w:val="none" w:sz="0" w:space="0" w:color="auto"/>
            <w:left w:val="none" w:sz="0" w:space="0" w:color="auto"/>
            <w:bottom w:val="none" w:sz="0" w:space="0" w:color="auto"/>
            <w:right w:val="none" w:sz="0" w:space="0" w:color="auto"/>
          </w:divBdr>
        </w:div>
      </w:divsChild>
    </w:div>
    <w:div w:id="15931282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7849671">
          <w:marLeft w:val="32pt"/>
          <w:marRight w:val="0pt"/>
          <w:marTop w:val="0pt"/>
          <w:marBottom w:val="0pt"/>
          <w:divBdr>
            <w:top w:val="none" w:sz="0" w:space="0" w:color="auto"/>
            <w:left w:val="none" w:sz="0" w:space="0" w:color="auto"/>
            <w:bottom w:val="none" w:sz="0" w:space="0" w:color="auto"/>
            <w:right w:val="none" w:sz="0" w:space="0" w:color="auto"/>
          </w:divBdr>
        </w:div>
        <w:div w:id="414742708">
          <w:marLeft w:val="32pt"/>
          <w:marRight w:val="0pt"/>
          <w:marTop w:val="0pt"/>
          <w:marBottom w:val="0pt"/>
          <w:divBdr>
            <w:top w:val="none" w:sz="0" w:space="0" w:color="auto"/>
            <w:left w:val="none" w:sz="0" w:space="0" w:color="auto"/>
            <w:bottom w:val="none" w:sz="0" w:space="0" w:color="auto"/>
            <w:right w:val="none" w:sz="0" w:space="0" w:color="auto"/>
          </w:divBdr>
        </w:div>
        <w:div w:id="1261718952">
          <w:marLeft w:val="32pt"/>
          <w:marRight w:val="0pt"/>
          <w:marTop w:val="0pt"/>
          <w:marBottom w:val="0pt"/>
          <w:divBdr>
            <w:top w:val="none" w:sz="0" w:space="0" w:color="auto"/>
            <w:left w:val="none" w:sz="0" w:space="0" w:color="auto"/>
            <w:bottom w:val="none" w:sz="0" w:space="0" w:color="auto"/>
            <w:right w:val="none" w:sz="0" w:space="0" w:color="auto"/>
          </w:divBdr>
        </w:div>
        <w:div w:id="894662173">
          <w:marLeft w:val="32pt"/>
          <w:marRight w:val="0pt"/>
          <w:marTop w:val="0pt"/>
          <w:marBottom w:val="0pt"/>
          <w:divBdr>
            <w:top w:val="none" w:sz="0" w:space="0" w:color="auto"/>
            <w:left w:val="none" w:sz="0" w:space="0" w:color="auto"/>
            <w:bottom w:val="none" w:sz="0" w:space="0" w:color="auto"/>
            <w:right w:val="none" w:sz="0" w:space="0" w:color="auto"/>
          </w:divBdr>
        </w:div>
        <w:div w:id="1753696594">
          <w:marLeft w:val="32pt"/>
          <w:marRight w:val="0pt"/>
          <w:marTop w:val="0pt"/>
          <w:marBottom w:val="0pt"/>
          <w:divBdr>
            <w:top w:val="none" w:sz="0" w:space="0" w:color="auto"/>
            <w:left w:val="none" w:sz="0" w:space="0" w:color="auto"/>
            <w:bottom w:val="none" w:sz="0" w:space="0" w:color="auto"/>
            <w:right w:val="none" w:sz="0" w:space="0" w:color="auto"/>
          </w:divBdr>
        </w:div>
        <w:div w:id="1951013416">
          <w:marLeft w:val="32pt"/>
          <w:marRight w:val="0pt"/>
          <w:marTop w:val="0pt"/>
          <w:marBottom w:val="0pt"/>
          <w:divBdr>
            <w:top w:val="none" w:sz="0" w:space="0" w:color="auto"/>
            <w:left w:val="none" w:sz="0" w:space="0" w:color="auto"/>
            <w:bottom w:val="none" w:sz="0" w:space="0" w:color="auto"/>
            <w:right w:val="none" w:sz="0" w:space="0" w:color="auto"/>
          </w:divBdr>
        </w:div>
        <w:div w:id="2104328113">
          <w:marLeft w:val="32pt"/>
          <w:marRight w:val="0pt"/>
          <w:marTop w:val="0pt"/>
          <w:marBottom w:val="0pt"/>
          <w:divBdr>
            <w:top w:val="none" w:sz="0" w:space="0" w:color="auto"/>
            <w:left w:val="none" w:sz="0" w:space="0" w:color="auto"/>
            <w:bottom w:val="none" w:sz="0" w:space="0" w:color="auto"/>
            <w:right w:val="none" w:sz="0" w:space="0" w:color="auto"/>
          </w:divBdr>
        </w:div>
        <w:div w:id="1570309813">
          <w:marLeft w:val="32pt"/>
          <w:marRight w:val="0pt"/>
          <w:marTop w:val="0pt"/>
          <w:marBottom w:val="0pt"/>
          <w:divBdr>
            <w:top w:val="none" w:sz="0" w:space="0" w:color="auto"/>
            <w:left w:val="none" w:sz="0" w:space="0" w:color="auto"/>
            <w:bottom w:val="none" w:sz="0" w:space="0" w:color="auto"/>
            <w:right w:val="none" w:sz="0" w:space="0" w:color="auto"/>
          </w:divBdr>
        </w:div>
        <w:div w:id="1512182389">
          <w:marLeft w:val="32pt"/>
          <w:marRight w:val="0pt"/>
          <w:marTop w:val="0pt"/>
          <w:marBottom w:val="0pt"/>
          <w:divBdr>
            <w:top w:val="none" w:sz="0" w:space="0" w:color="auto"/>
            <w:left w:val="none" w:sz="0" w:space="0" w:color="auto"/>
            <w:bottom w:val="none" w:sz="0" w:space="0" w:color="auto"/>
            <w:right w:val="none" w:sz="0" w:space="0" w:color="auto"/>
          </w:divBdr>
        </w:div>
        <w:div w:id="795948533">
          <w:marLeft w:val="32pt"/>
          <w:marRight w:val="0pt"/>
          <w:marTop w:val="0pt"/>
          <w:marBottom w:val="0pt"/>
          <w:divBdr>
            <w:top w:val="none" w:sz="0" w:space="0" w:color="auto"/>
            <w:left w:val="none" w:sz="0" w:space="0" w:color="auto"/>
            <w:bottom w:val="none" w:sz="0" w:space="0" w:color="auto"/>
            <w:right w:val="none" w:sz="0" w:space="0" w:color="auto"/>
          </w:divBdr>
        </w:div>
        <w:div w:id="457332497">
          <w:marLeft w:val="32pt"/>
          <w:marRight w:val="0pt"/>
          <w:marTop w:val="0pt"/>
          <w:marBottom w:val="0pt"/>
          <w:divBdr>
            <w:top w:val="none" w:sz="0" w:space="0" w:color="auto"/>
            <w:left w:val="none" w:sz="0" w:space="0" w:color="auto"/>
            <w:bottom w:val="none" w:sz="0" w:space="0" w:color="auto"/>
            <w:right w:val="none" w:sz="0" w:space="0" w:color="auto"/>
          </w:divBdr>
        </w:div>
        <w:div w:id="944389626">
          <w:marLeft w:val="32pt"/>
          <w:marRight w:val="0pt"/>
          <w:marTop w:val="0pt"/>
          <w:marBottom w:val="0pt"/>
          <w:divBdr>
            <w:top w:val="none" w:sz="0" w:space="0" w:color="auto"/>
            <w:left w:val="none" w:sz="0" w:space="0" w:color="auto"/>
            <w:bottom w:val="none" w:sz="0" w:space="0" w:color="auto"/>
            <w:right w:val="none" w:sz="0" w:space="0" w:color="auto"/>
          </w:divBdr>
        </w:div>
        <w:div w:id="1038164930">
          <w:marLeft w:val="32pt"/>
          <w:marRight w:val="0pt"/>
          <w:marTop w:val="0pt"/>
          <w:marBottom w:val="0pt"/>
          <w:divBdr>
            <w:top w:val="none" w:sz="0" w:space="0" w:color="auto"/>
            <w:left w:val="none" w:sz="0" w:space="0" w:color="auto"/>
            <w:bottom w:val="none" w:sz="0" w:space="0" w:color="auto"/>
            <w:right w:val="none" w:sz="0" w:space="0" w:color="auto"/>
          </w:divBdr>
        </w:div>
        <w:div w:id="1315374551">
          <w:marLeft w:val="32pt"/>
          <w:marRight w:val="0pt"/>
          <w:marTop w:val="0pt"/>
          <w:marBottom w:val="0pt"/>
          <w:divBdr>
            <w:top w:val="none" w:sz="0" w:space="0" w:color="auto"/>
            <w:left w:val="none" w:sz="0" w:space="0" w:color="auto"/>
            <w:bottom w:val="none" w:sz="0" w:space="0" w:color="auto"/>
            <w:right w:val="none" w:sz="0" w:space="0" w:color="auto"/>
          </w:divBdr>
        </w:div>
        <w:div w:id="184444460">
          <w:marLeft w:val="32pt"/>
          <w:marRight w:val="0pt"/>
          <w:marTop w:val="0pt"/>
          <w:marBottom w:val="0pt"/>
          <w:divBdr>
            <w:top w:val="none" w:sz="0" w:space="0" w:color="auto"/>
            <w:left w:val="none" w:sz="0" w:space="0" w:color="auto"/>
            <w:bottom w:val="none" w:sz="0" w:space="0" w:color="auto"/>
            <w:right w:val="none" w:sz="0" w:space="0" w:color="auto"/>
          </w:divBdr>
        </w:div>
        <w:div w:id="1401096462">
          <w:marLeft w:val="32pt"/>
          <w:marRight w:val="0pt"/>
          <w:marTop w:val="0pt"/>
          <w:marBottom w:val="0pt"/>
          <w:divBdr>
            <w:top w:val="none" w:sz="0" w:space="0" w:color="auto"/>
            <w:left w:val="none" w:sz="0" w:space="0" w:color="auto"/>
            <w:bottom w:val="none" w:sz="0" w:space="0" w:color="auto"/>
            <w:right w:val="none" w:sz="0" w:space="0" w:color="auto"/>
          </w:divBdr>
        </w:div>
        <w:div w:id="1933660496">
          <w:marLeft w:val="32pt"/>
          <w:marRight w:val="0pt"/>
          <w:marTop w:val="0pt"/>
          <w:marBottom w:val="0pt"/>
          <w:divBdr>
            <w:top w:val="none" w:sz="0" w:space="0" w:color="auto"/>
            <w:left w:val="none" w:sz="0" w:space="0" w:color="auto"/>
            <w:bottom w:val="none" w:sz="0" w:space="0" w:color="auto"/>
            <w:right w:val="none" w:sz="0" w:space="0" w:color="auto"/>
          </w:divBdr>
        </w:div>
        <w:div w:id="313024419">
          <w:marLeft w:val="32pt"/>
          <w:marRight w:val="0pt"/>
          <w:marTop w:val="0pt"/>
          <w:marBottom w:val="0pt"/>
          <w:divBdr>
            <w:top w:val="none" w:sz="0" w:space="0" w:color="auto"/>
            <w:left w:val="none" w:sz="0" w:space="0" w:color="auto"/>
            <w:bottom w:val="none" w:sz="0" w:space="0" w:color="auto"/>
            <w:right w:val="none" w:sz="0" w:space="0" w:color="auto"/>
          </w:divBdr>
        </w:div>
        <w:div w:id="335233395">
          <w:marLeft w:val="32pt"/>
          <w:marRight w:val="0pt"/>
          <w:marTop w:val="0pt"/>
          <w:marBottom w:val="0pt"/>
          <w:divBdr>
            <w:top w:val="none" w:sz="0" w:space="0" w:color="auto"/>
            <w:left w:val="none" w:sz="0" w:space="0" w:color="auto"/>
            <w:bottom w:val="none" w:sz="0" w:space="0" w:color="auto"/>
            <w:right w:val="none" w:sz="0" w:space="0" w:color="auto"/>
          </w:divBdr>
        </w:div>
        <w:div w:id="39017456">
          <w:marLeft w:val="32pt"/>
          <w:marRight w:val="0pt"/>
          <w:marTop w:val="0pt"/>
          <w:marBottom w:val="0pt"/>
          <w:divBdr>
            <w:top w:val="none" w:sz="0" w:space="0" w:color="auto"/>
            <w:left w:val="none" w:sz="0" w:space="0" w:color="auto"/>
            <w:bottom w:val="none" w:sz="0" w:space="0" w:color="auto"/>
            <w:right w:val="none" w:sz="0" w:space="0" w:color="auto"/>
          </w:divBdr>
        </w:div>
        <w:div w:id="667943151">
          <w:marLeft w:val="32pt"/>
          <w:marRight w:val="0pt"/>
          <w:marTop w:val="0pt"/>
          <w:marBottom w:val="0pt"/>
          <w:divBdr>
            <w:top w:val="none" w:sz="0" w:space="0" w:color="auto"/>
            <w:left w:val="none" w:sz="0" w:space="0" w:color="auto"/>
            <w:bottom w:val="none" w:sz="0" w:space="0" w:color="auto"/>
            <w:right w:val="none" w:sz="0" w:space="0" w:color="auto"/>
          </w:divBdr>
        </w:div>
      </w:divsChild>
    </w:div>
    <w:div w:id="1615676111">
      <w:bodyDiv w:val="1"/>
      <w:marLeft w:val="0pt"/>
      <w:marRight w:val="0pt"/>
      <w:marTop w:val="0pt"/>
      <w:marBottom w:val="0pt"/>
      <w:divBdr>
        <w:top w:val="none" w:sz="0" w:space="0" w:color="auto"/>
        <w:left w:val="none" w:sz="0" w:space="0" w:color="auto"/>
        <w:bottom w:val="none" w:sz="0" w:space="0" w:color="auto"/>
        <w:right w:val="none" w:sz="0" w:space="0" w:color="auto"/>
      </w:divBdr>
    </w:div>
    <w:div w:id="1623919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3570988">
          <w:marLeft w:val="32pt"/>
          <w:marRight w:val="0pt"/>
          <w:marTop w:val="0pt"/>
          <w:marBottom w:val="0pt"/>
          <w:divBdr>
            <w:top w:val="none" w:sz="0" w:space="0" w:color="auto"/>
            <w:left w:val="none" w:sz="0" w:space="0" w:color="auto"/>
            <w:bottom w:val="none" w:sz="0" w:space="0" w:color="auto"/>
            <w:right w:val="none" w:sz="0" w:space="0" w:color="auto"/>
          </w:divBdr>
        </w:div>
        <w:div w:id="1797215539">
          <w:marLeft w:val="32pt"/>
          <w:marRight w:val="0pt"/>
          <w:marTop w:val="0pt"/>
          <w:marBottom w:val="0pt"/>
          <w:divBdr>
            <w:top w:val="none" w:sz="0" w:space="0" w:color="auto"/>
            <w:left w:val="none" w:sz="0" w:space="0" w:color="auto"/>
            <w:bottom w:val="none" w:sz="0" w:space="0" w:color="auto"/>
            <w:right w:val="none" w:sz="0" w:space="0" w:color="auto"/>
          </w:divBdr>
        </w:div>
        <w:div w:id="714737243">
          <w:marLeft w:val="32pt"/>
          <w:marRight w:val="0pt"/>
          <w:marTop w:val="0pt"/>
          <w:marBottom w:val="0pt"/>
          <w:divBdr>
            <w:top w:val="none" w:sz="0" w:space="0" w:color="auto"/>
            <w:left w:val="none" w:sz="0" w:space="0" w:color="auto"/>
            <w:bottom w:val="none" w:sz="0" w:space="0" w:color="auto"/>
            <w:right w:val="none" w:sz="0" w:space="0" w:color="auto"/>
          </w:divBdr>
        </w:div>
        <w:div w:id="1651515760">
          <w:marLeft w:val="32pt"/>
          <w:marRight w:val="0pt"/>
          <w:marTop w:val="0pt"/>
          <w:marBottom w:val="0pt"/>
          <w:divBdr>
            <w:top w:val="none" w:sz="0" w:space="0" w:color="auto"/>
            <w:left w:val="none" w:sz="0" w:space="0" w:color="auto"/>
            <w:bottom w:val="none" w:sz="0" w:space="0" w:color="auto"/>
            <w:right w:val="none" w:sz="0" w:space="0" w:color="auto"/>
          </w:divBdr>
        </w:div>
        <w:div w:id="1186096930">
          <w:marLeft w:val="32pt"/>
          <w:marRight w:val="0pt"/>
          <w:marTop w:val="0pt"/>
          <w:marBottom w:val="0pt"/>
          <w:divBdr>
            <w:top w:val="none" w:sz="0" w:space="0" w:color="auto"/>
            <w:left w:val="none" w:sz="0" w:space="0" w:color="auto"/>
            <w:bottom w:val="none" w:sz="0" w:space="0" w:color="auto"/>
            <w:right w:val="none" w:sz="0" w:space="0" w:color="auto"/>
          </w:divBdr>
        </w:div>
        <w:div w:id="574557242">
          <w:marLeft w:val="32pt"/>
          <w:marRight w:val="0pt"/>
          <w:marTop w:val="0pt"/>
          <w:marBottom w:val="0pt"/>
          <w:divBdr>
            <w:top w:val="none" w:sz="0" w:space="0" w:color="auto"/>
            <w:left w:val="none" w:sz="0" w:space="0" w:color="auto"/>
            <w:bottom w:val="none" w:sz="0" w:space="0" w:color="auto"/>
            <w:right w:val="none" w:sz="0" w:space="0" w:color="auto"/>
          </w:divBdr>
        </w:div>
        <w:div w:id="519200668">
          <w:marLeft w:val="32pt"/>
          <w:marRight w:val="0pt"/>
          <w:marTop w:val="0pt"/>
          <w:marBottom w:val="0pt"/>
          <w:divBdr>
            <w:top w:val="none" w:sz="0" w:space="0" w:color="auto"/>
            <w:left w:val="none" w:sz="0" w:space="0" w:color="auto"/>
            <w:bottom w:val="none" w:sz="0" w:space="0" w:color="auto"/>
            <w:right w:val="none" w:sz="0" w:space="0" w:color="auto"/>
          </w:divBdr>
        </w:div>
        <w:div w:id="1982539873">
          <w:marLeft w:val="32pt"/>
          <w:marRight w:val="0pt"/>
          <w:marTop w:val="0pt"/>
          <w:marBottom w:val="0pt"/>
          <w:divBdr>
            <w:top w:val="none" w:sz="0" w:space="0" w:color="auto"/>
            <w:left w:val="none" w:sz="0" w:space="0" w:color="auto"/>
            <w:bottom w:val="none" w:sz="0" w:space="0" w:color="auto"/>
            <w:right w:val="none" w:sz="0" w:space="0" w:color="auto"/>
          </w:divBdr>
        </w:div>
        <w:div w:id="431820094">
          <w:marLeft w:val="32pt"/>
          <w:marRight w:val="0pt"/>
          <w:marTop w:val="0pt"/>
          <w:marBottom w:val="0pt"/>
          <w:divBdr>
            <w:top w:val="none" w:sz="0" w:space="0" w:color="auto"/>
            <w:left w:val="none" w:sz="0" w:space="0" w:color="auto"/>
            <w:bottom w:val="none" w:sz="0" w:space="0" w:color="auto"/>
            <w:right w:val="none" w:sz="0" w:space="0" w:color="auto"/>
          </w:divBdr>
        </w:div>
        <w:div w:id="120924853">
          <w:marLeft w:val="32pt"/>
          <w:marRight w:val="0pt"/>
          <w:marTop w:val="0pt"/>
          <w:marBottom w:val="0pt"/>
          <w:divBdr>
            <w:top w:val="none" w:sz="0" w:space="0" w:color="auto"/>
            <w:left w:val="none" w:sz="0" w:space="0" w:color="auto"/>
            <w:bottom w:val="none" w:sz="0" w:space="0" w:color="auto"/>
            <w:right w:val="none" w:sz="0" w:space="0" w:color="auto"/>
          </w:divBdr>
        </w:div>
        <w:div w:id="2025551966">
          <w:marLeft w:val="32pt"/>
          <w:marRight w:val="0pt"/>
          <w:marTop w:val="0pt"/>
          <w:marBottom w:val="0pt"/>
          <w:divBdr>
            <w:top w:val="none" w:sz="0" w:space="0" w:color="auto"/>
            <w:left w:val="none" w:sz="0" w:space="0" w:color="auto"/>
            <w:bottom w:val="none" w:sz="0" w:space="0" w:color="auto"/>
            <w:right w:val="none" w:sz="0" w:space="0" w:color="auto"/>
          </w:divBdr>
        </w:div>
        <w:div w:id="1211501537">
          <w:marLeft w:val="32pt"/>
          <w:marRight w:val="0pt"/>
          <w:marTop w:val="0pt"/>
          <w:marBottom w:val="0pt"/>
          <w:divBdr>
            <w:top w:val="none" w:sz="0" w:space="0" w:color="auto"/>
            <w:left w:val="none" w:sz="0" w:space="0" w:color="auto"/>
            <w:bottom w:val="none" w:sz="0" w:space="0" w:color="auto"/>
            <w:right w:val="none" w:sz="0" w:space="0" w:color="auto"/>
          </w:divBdr>
        </w:div>
        <w:div w:id="1099257482">
          <w:marLeft w:val="32pt"/>
          <w:marRight w:val="0pt"/>
          <w:marTop w:val="0pt"/>
          <w:marBottom w:val="0pt"/>
          <w:divBdr>
            <w:top w:val="none" w:sz="0" w:space="0" w:color="auto"/>
            <w:left w:val="none" w:sz="0" w:space="0" w:color="auto"/>
            <w:bottom w:val="none" w:sz="0" w:space="0" w:color="auto"/>
            <w:right w:val="none" w:sz="0" w:space="0" w:color="auto"/>
          </w:divBdr>
        </w:div>
        <w:div w:id="18242937">
          <w:marLeft w:val="32pt"/>
          <w:marRight w:val="0pt"/>
          <w:marTop w:val="0pt"/>
          <w:marBottom w:val="0pt"/>
          <w:divBdr>
            <w:top w:val="none" w:sz="0" w:space="0" w:color="auto"/>
            <w:left w:val="none" w:sz="0" w:space="0" w:color="auto"/>
            <w:bottom w:val="none" w:sz="0" w:space="0" w:color="auto"/>
            <w:right w:val="none" w:sz="0" w:space="0" w:color="auto"/>
          </w:divBdr>
        </w:div>
        <w:div w:id="179589177">
          <w:marLeft w:val="32pt"/>
          <w:marRight w:val="0pt"/>
          <w:marTop w:val="0pt"/>
          <w:marBottom w:val="0pt"/>
          <w:divBdr>
            <w:top w:val="none" w:sz="0" w:space="0" w:color="auto"/>
            <w:left w:val="none" w:sz="0" w:space="0" w:color="auto"/>
            <w:bottom w:val="none" w:sz="0" w:space="0" w:color="auto"/>
            <w:right w:val="none" w:sz="0" w:space="0" w:color="auto"/>
          </w:divBdr>
        </w:div>
        <w:div w:id="886649417">
          <w:marLeft w:val="32pt"/>
          <w:marRight w:val="0pt"/>
          <w:marTop w:val="0pt"/>
          <w:marBottom w:val="0pt"/>
          <w:divBdr>
            <w:top w:val="none" w:sz="0" w:space="0" w:color="auto"/>
            <w:left w:val="none" w:sz="0" w:space="0" w:color="auto"/>
            <w:bottom w:val="none" w:sz="0" w:space="0" w:color="auto"/>
            <w:right w:val="none" w:sz="0" w:space="0" w:color="auto"/>
          </w:divBdr>
        </w:div>
        <w:div w:id="855071800">
          <w:marLeft w:val="32pt"/>
          <w:marRight w:val="0pt"/>
          <w:marTop w:val="0pt"/>
          <w:marBottom w:val="0pt"/>
          <w:divBdr>
            <w:top w:val="none" w:sz="0" w:space="0" w:color="auto"/>
            <w:left w:val="none" w:sz="0" w:space="0" w:color="auto"/>
            <w:bottom w:val="none" w:sz="0" w:space="0" w:color="auto"/>
            <w:right w:val="none" w:sz="0" w:space="0" w:color="auto"/>
          </w:divBdr>
        </w:div>
        <w:div w:id="1787045673">
          <w:marLeft w:val="32pt"/>
          <w:marRight w:val="0pt"/>
          <w:marTop w:val="0pt"/>
          <w:marBottom w:val="0pt"/>
          <w:divBdr>
            <w:top w:val="none" w:sz="0" w:space="0" w:color="auto"/>
            <w:left w:val="none" w:sz="0" w:space="0" w:color="auto"/>
            <w:bottom w:val="none" w:sz="0" w:space="0" w:color="auto"/>
            <w:right w:val="none" w:sz="0" w:space="0" w:color="auto"/>
          </w:divBdr>
        </w:div>
      </w:divsChild>
    </w:div>
    <w:div w:id="16269587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1629110">
          <w:marLeft w:val="32pt"/>
          <w:marRight w:val="0pt"/>
          <w:marTop w:val="0pt"/>
          <w:marBottom w:val="0pt"/>
          <w:divBdr>
            <w:top w:val="none" w:sz="0" w:space="0" w:color="auto"/>
            <w:left w:val="none" w:sz="0" w:space="0" w:color="auto"/>
            <w:bottom w:val="none" w:sz="0" w:space="0" w:color="auto"/>
            <w:right w:val="none" w:sz="0" w:space="0" w:color="auto"/>
          </w:divBdr>
        </w:div>
        <w:div w:id="370229178">
          <w:marLeft w:val="32pt"/>
          <w:marRight w:val="0pt"/>
          <w:marTop w:val="0pt"/>
          <w:marBottom w:val="0pt"/>
          <w:divBdr>
            <w:top w:val="none" w:sz="0" w:space="0" w:color="auto"/>
            <w:left w:val="none" w:sz="0" w:space="0" w:color="auto"/>
            <w:bottom w:val="none" w:sz="0" w:space="0" w:color="auto"/>
            <w:right w:val="none" w:sz="0" w:space="0" w:color="auto"/>
          </w:divBdr>
        </w:div>
        <w:div w:id="1401444791">
          <w:marLeft w:val="32pt"/>
          <w:marRight w:val="0pt"/>
          <w:marTop w:val="0pt"/>
          <w:marBottom w:val="0pt"/>
          <w:divBdr>
            <w:top w:val="none" w:sz="0" w:space="0" w:color="auto"/>
            <w:left w:val="none" w:sz="0" w:space="0" w:color="auto"/>
            <w:bottom w:val="none" w:sz="0" w:space="0" w:color="auto"/>
            <w:right w:val="none" w:sz="0" w:space="0" w:color="auto"/>
          </w:divBdr>
        </w:div>
        <w:div w:id="1901557934">
          <w:marLeft w:val="32pt"/>
          <w:marRight w:val="0pt"/>
          <w:marTop w:val="0pt"/>
          <w:marBottom w:val="0pt"/>
          <w:divBdr>
            <w:top w:val="none" w:sz="0" w:space="0" w:color="auto"/>
            <w:left w:val="none" w:sz="0" w:space="0" w:color="auto"/>
            <w:bottom w:val="none" w:sz="0" w:space="0" w:color="auto"/>
            <w:right w:val="none" w:sz="0" w:space="0" w:color="auto"/>
          </w:divBdr>
        </w:div>
        <w:div w:id="1767842409">
          <w:marLeft w:val="32pt"/>
          <w:marRight w:val="0pt"/>
          <w:marTop w:val="0pt"/>
          <w:marBottom w:val="0pt"/>
          <w:divBdr>
            <w:top w:val="none" w:sz="0" w:space="0" w:color="auto"/>
            <w:left w:val="none" w:sz="0" w:space="0" w:color="auto"/>
            <w:bottom w:val="none" w:sz="0" w:space="0" w:color="auto"/>
            <w:right w:val="none" w:sz="0" w:space="0" w:color="auto"/>
          </w:divBdr>
        </w:div>
        <w:div w:id="931164433">
          <w:marLeft w:val="32pt"/>
          <w:marRight w:val="0pt"/>
          <w:marTop w:val="0pt"/>
          <w:marBottom w:val="0pt"/>
          <w:divBdr>
            <w:top w:val="none" w:sz="0" w:space="0" w:color="auto"/>
            <w:left w:val="none" w:sz="0" w:space="0" w:color="auto"/>
            <w:bottom w:val="none" w:sz="0" w:space="0" w:color="auto"/>
            <w:right w:val="none" w:sz="0" w:space="0" w:color="auto"/>
          </w:divBdr>
        </w:div>
        <w:div w:id="1184171817">
          <w:marLeft w:val="32pt"/>
          <w:marRight w:val="0pt"/>
          <w:marTop w:val="0pt"/>
          <w:marBottom w:val="0pt"/>
          <w:divBdr>
            <w:top w:val="none" w:sz="0" w:space="0" w:color="auto"/>
            <w:left w:val="none" w:sz="0" w:space="0" w:color="auto"/>
            <w:bottom w:val="none" w:sz="0" w:space="0" w:color="auto"/>
            <w:right w:val="none" w:sz="0" w:space="0" w:color="auto"/>
          </w:divBdr>
        </w:div>
        <w:div w:id="1030230391">
          <w:marLeft w:val="32pt"/>
          <w:marRight w:val="0pt"/>
          <w:marTop w:val="0pt"/>
          <w:marBottom w:val="0pt"/>
          <w:divBdr>
            <w:top w:val="none" w:sz="0" w:space="0" w:color="auto"/>
            <w:left w:val="none" w:sz="0" w:space="0" w:color="auto"/>
            <w:bottom w:val="none" w:sz="0" w:space="0" w:color="auto"/>
            <w:right w:val="none" w:sz="0" w:space="0" w:color="auto"/>
          </w:divBdr>
        </w:div>
        <w:div w:id="191774191">
          <w:marLeft w:val="32pt"/>
          <w:marRight w:val="0pt"/>
          <w:marTop w:val="0pt"/>
          <w:marBottom w:val="0pt"/>
          <w:divBdr>
            <w:top w:val="none" w:sz="0" w:space="0" w:color="auto"/>
            <w:left w:val="none" w:sz="0" w:space="0" w:color="auto"/>
            <w:bottom w:val="none" w:sz="0" w:space="0" w:color="auto"/>
            <w:right w:val="none" w:sz="0" w:space="0" w:color="auto"/>
          </w:divBdr>
        </w:div>
        <w:div w:id="22218668">
          <w:marLeft w:val="32pt"/>
          <w:marRight w:val="0pt"/>
          <w:marTop w:val="0pt"/>
          <w:marBottom w:val="0pt"/>
          <w:divBdr>
            <w:top w:val="none" w:sz="0" w:space="0" w:color="auto"/>
            <w:left w:val="none" w:sz="0" w:space="0" w:color="auto"/>
            <w:bottom w:val="none" w:sz="0" w:space="0" w:color="auto"/>
            <w:right w:val="none" w:sz="0" w:space="0" w:color="auto"/>
          </w:divBdr>
        </w:div>
        <w:div w:id="1453204091">
          <w:marLeft w:val="32pt"/>
          <w:marRight w:val="0pt"/>
          <w:marTop w:val="0pt"/>
          <w:marBottom w:val="0pt"/>
          <w:divBdr>
            <w:top w:val="none" w:sz="0" w:space="0" w:color="auto"/>
            <w:left w:val="none" w:sz="0" w:space="0" w:color="auto"/>
            <w:bottom w:val="none" w:sz="0" w:space="0" w:color="auto"/>
            <w:right w:val="none" w:sz="0" w:space="0" w:color="auto"/>
          </w:divBdr>
        </w:div>
        <w:div w:id="1242982694">
          <w:marLeft w:val="32pt"/>
          <w:marRight w:val="0pt"/>
          <w:marTop w:val="0pt"/>
          <w:marBottom w:val="0pt"/>
          <w:divBdr>
            <w:top w:val="none" w:sz="0" w:space="0" w:color="auto"/>
            <w:left w:val="none" w:sz="0" w:space="0" w:color="auto"/>
            <w:bottom w:val="none" w:sz="0" w:space="0" w:color="auto"/>
            <w:right w:val="none" w:sz="0" w:space="0" w:color="auto"/>
          </w:divBdr>
        </w:div>
        <w:div w:id="199436180">
          <w:marLeft w:val="32pt"/>
          <w:marRight w:val="0pt"/>
          <w:marTop w:val="0pt"/>
          <w:marBottom w:val="0pt"/>
          <w:divBdr>
            <w:top w:val="none" w:sz="0" w:space="0" w:color="auto"/>
            <w:left w:val="none" w:sz="0" w:space="0" w:color="auto"/>
            <w:bottom w:val="none" w:sz="0" w:space="0" w:color="auto"/>
            <w:right w:val="none" w:sz="0" w:space="0" w:color="auto"/>
          </w:divBdr>
        </w:div>
        <w:div w:id="1651715489">
          <w:marLeft w:val="32pt"/>
          <w:marRight w:val="0pt"/>
          <w:marTop w:val="0pt"/>
          <w:marBottom w:val="0pt"/>
          <w:divBdr>
            <w:top w:val="none" w:sz="0" w:space="0" w:color="auto"/>
            <w:left w:val="none" w:sz="0" w:space="0" w:color="auto"/>
            <w:bottom w:val="none" w:sz="0" w:space="0" w:color="auto"/>
            <w:right w:val="none" w:sz="0" w:space="0" w:color="auto"/>
          </w:divBdr>
        </w:div>
        <w:div w:id="201476288">
          <w:marLeft w:val="32pt"/>
          <w:marRight w:val="0pt"/>
          <w:marTop w:val="0pt"/>
          <w:marBottom w:val="0pt"/>
          <w:divBdr>
            <w:top w:val="none" w:sz="0" w:space="0" w:color="auto"/>
            <w:left w:val="none" w:sz="0" w:space="0" w:color="auto"/>
            <w:bottom w:val="none" w:sz="0" w:space="0" w:color="auto"/>
            <w:right w:val="none" w:sz="0" w:space="0" w:color="auto"/>
          </w:divBdr>
        </w:div>
        <w:div w:id="43336718">
          <w:marLeft w:val="32pt"/>
          <w:marRight w:val="0pt"/>
          <w:marTop w:val="0pt"/>
          <w:marBottom w:val="0pt"/>
          <w:divBdr>
            <w:top w:val="none" w:sz="0" w:space="0" w:color="auto"/>
            <w:left w:val="none" w:sz="0" w:space="0" w:color="auto"/>
            <w:bottom w:val="none" w:sz="0" w:space="0" w:color="auto"/>
            <w:right w:val="none" w:sz="0" w:space="0" w:color="auto"/>
          </w:divBdr>
        </w:div>
      </w:divsChild>
    </w:div>
    <w:div w:id="16532916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0351030">
          <w:marLeft w:val="32pt"/>
          <w:marRight w:val="0pt"/>
          <w:marTop w:val="0pt"/>
          <w:marBottom w:val="0pt"/>
          <w:divBdr>
            <w:top w:val="none" w:sz="0" w:space="0" w:color="auto"/>
            <w:left w:val="none" w:sz="0" w:space="0" w:color="auto"/>
            <w:bottom w:val="none" w:sz="0" w:space="0" w:color="auto"/>
            <w:right w:val="none" w:sz="0" w:space="0" w:color="auto"/>
          </w:divBdr>
        </w:div>
        <w:div w:id="115178399">
          <w:marLeft w:val="32pt"/>
          <w:marRight w:val="0pt"/>
          <w:marTop w:val="0pt"/>
          <w:marBottom w:val="0pt"/>
          <w:divBdr>
            <w:top w:val="none" w:sz="0" w:space="0" w:color="auto"/>
            <w:left w:val="none" w:sz="0" w:space="0" w:color="auto"/>
            <w:bottom w:val="none" w:sz="0" w:space="0" w:color="auto"/>
            <w:right w:val="none" w:sz="0" w:space="0" w:color="auto"/>
          </w:divBdr>
        </w:div>
        <w:div w:id="918364100">
          <w:marLeft w:val="32pt"/>
          <w:marRight w:val="0pt"/>
          <w:marTop w:val="0pt"/>
          <w:marBottom w:val="0pt"/>
          <w:divBdr>
            <w:top w:val="none" w:sz="0" w:space="0" w:color="auto"/>
            <w:left w:val="none" w:sz="0" w:space="0" w:color="auto"/>
            <w:bottom w:val="none" w:sz="0" w:space="0" w:color="auto"/>
            <w:right w:val="none" w:sz="0" w:space="0" w:color="auto"/>
          </w:divBdr>
        </w:div>
        <w:div w:id="631717733">
          <w:marLeft w:val="32pt"/>
          <w:marRight w:val="0pt"/>
          <w:marTop w:val="0pt"/>
          <w:marBottom w:val="0pt"/>
          <w:divBdr>
            <w:top w:val="none" w:sz="0" w:space="0" w:color="auto"/>
            <w:left w:val="none" w:sz="0" w:space="0" w:color="auto"/>
            <w:bottom w:val="none" w:sz="0" w:space="0" w:color="auto"/>
            <w:right w:val="none" w:sz="0" w:space="0" w:color="auto"/>
          </w:divBdr>
        </w:div>
        <w:div w:id="833421498">
          <w:marLeft w:val="32pt"/>
          <w:marRight w:val="0pt"/>
          <w:marTop w:val="0pt"/>
          <w:marBottom w:val="0pt"/>
          <w:divBdr>
            <w:top w:val="none" w:sz="0" w:space="0" w:color="auto"/>
            <w:left w:val="none" w:sz="0" w:space="0" w:color="auto"/>
            <w:bottom w:val="none" w:sz="0" w:space="0" w:color="auto"/>
            <w:right w:val="none" w:sz="0" w:space="0" w:color="auto"/>
          </w:divBdr>
        </w:div>
        <w:div w:id="1784567487">
          <w:marLeft w:val="32pt"/>
          <w:marRight w:val="0pt"/>
          <w:marTop w:val="0pt"/>
          <w:marBottom w:val="0pt"/>
          <w:divBdr>
            <w:top w:val="none" w:sz="0" w:space="0" w:color="auto"/>
            <w:left w:val="none" w:sz="0" w:space="0" w:color="auto"/>
            <w:bottom w:val="none" w:sz="0" w:space="0" w:color="auto"/>
            <w:right w:val="none" w:sz="0" w:space="0" w:color="auto"/>
          </w:divBdr>
        </w:div>
        <w:div w:id="1862936603">
          <w:marLeft w:val="32pt"/>
          <w:marRight w:val="0pt"/>
          <w:marTop w:val="0pt"/>
          <w:marBottom w:val="0pt"/>
          <w:divBdr>
            <w:top w:val="none" w:sz="0" w:space="0" w:color="auto"/>
            <w:left w:val="none" w:sz="0" w:space="0" w:color="auto"/>
            <w:bottom w:val="none" w:sz="0" w:space="0" w:color="auto"/>
            <w:right w:val="none" w:sz="0" w:space="0" w:color="auto"/>
          </w:divBdr>
        </w:div>
        <w:div w:id="933561358">
          <w:marLeft w:val="32pt"/>
          <w:marRight w:val="0pt"/>
          <w:marTop w:val="0pt"/>
          <w:marBottom w:val="0pt"/>
          <w:divBdr>
            <w:top w:val="none" w:sz="0" w:space="0" w:color="auto"/>
            <w:left w:val="none" w:sz="0" w:space="0" w:color="auto"/>
            <w:bottom w:val="none" w:sz="0" w:space="0" w:color="auto"/>
            <w:right w:val="none" w:sz="0" w:space="0" w:color="auto"/>
          </w:divBdr>
        </w:div>
        <w:div w:id="356127837">
          <w:marLeft w:val="32pt"/>
          <w:marRight w:val="0pt"/>
          <w:marTop w:val="0pt"/>
          <w:marBottom w:val="0pt"/>
          <w:divBdr>
            <w:top w:val="none" w:sz="0" w:space="0" w:color="auto"/>
            <w:left w:val="none" w:sz="0" w:space="0" w:color="auto"/>
            <w:bottom w:val="none" w:sz="0" w:space="0" w:color="auto"/>
            <w:right w:val="none" w:sz="0" w:space="0" w:color="auto"/>
          </w:divBdr>
        </w:div>
        <w:div w:id="1413088687">
          <w:marLeft w:val="32pt"/>
          <w:marRight w:val="0pt"/>
          <w:marTop w:val="0pt"/>
          <w:marBottom w:val="0pt"/>
          <w:divBdr>
            <w:top w:val="none" w:sz="0" w:space="0" w:color="auto"/>
            <w:left w:val="none" w:sz="0" w:space="0" w:color="auto"/>
            <w:bottom w:val="none" w:sz="0" w:space="0" w:color="auto"/>
            <w:right w:val="none" w:sz="0" w:space="0" w:color="auto"/>
          </w:divBdr>
        </w:div>
        <w:div w:id="521482525">
          <w:marLeft w:val="32pt"/>
          <w:marRight w:val="0pt"/>
          <w:marTop w:val="0pt"/>
          <w:marBottom w:val="0pt"/>
          <w:divBdr>
            <w:top w:val="none" w:sz="0" w:space="0" w:color="auto"/>
            <w:left w:val="none" w:sz="0" w:space="0" w:color="auto"/>
            <w:bottom w:val="none" w:sz="0" w:space="0" w:color="auto"/>
            <w:right w:val="none" w:sz="0" w:space="0" w:color="auto"/>
          </w:divBdr>
        </w:div>
        <w:div w:id="994065215">
          <w:marLeft w:val="32pt"/>
          <w:marRight w:val="0pt"/>
          <w:marTop w:val="0pt"/>
          <w:marBottom w:val="0pt"/>
          <w:divBdr>
            <w:top w:val="none" w:sz="0" w:space="0" w:color="auto"/>
            <w:left w:val="none" w:sz="0" w:space="0" w:color="auto"/>
            <w:bottom w:val="none" w:sz="0" w:space="0" w:color="auto"/>
            <w:right w:val="none" w:sz="0" w:space="0" w:color="auto"/>
          </w:divBdr>
        </w:div>
        <w:div w:id="14893669">
          <w:marLeft w:val="32pt"/>
          <w:marRight w:val="0pt"/>
          <w:marTop w:val="0pt"/>
          <w:marBottom w:val="0pt"/>
          <w:divBdr>
            <w:top w:val="none" w:sz="0" w:space="0" w:color="auto"/>
            <w:left w:val="none" w:sz="0" w:space="0" w:color="auto"/>
            <w:bottom w:val="none" w:sz="0" w:space="0" w:color="auto"/>
            <w:right w:val="none" w:sz="0" w:space="0" w:color="auto"/>
          </w:divBdr>
        </w:div>
        <w:div w:id="1001280232">
          <w:marLeft w:val="32pt"/>
          <w:marRight w:val="0pt"/>
          <w:marTop w:val="0pt"/>
          <w:marBottom w:val="0pt"/>
          <w:divBdr>
            <w:top w:val="none" w:sz="0" w:space="0" w:color="auto"/>
            <w:left w:val="none" w:sz="0" w:space="0" w:color="auto"/>
            <w:bottom w:val="none" w:sz="0" w:space="0" w:color="auto"/>
            <w:right w:val="none" w:sz="0" w:space="0" w:color="auto"/>
          </w:divBdr>
        </w:div>
        <w:div w:id="655377330">
          <w:marLeft w:val="32pt"/>
          <w:marRight w:val="0pt"/>
          <w:marTop w:val="0pt"/>
          <w:marBottom w:val="0pt"/>
          <w:divBdr>
            <w:top w:val="none" w:sz="0" w:space="0" w:color="auto"/>
            <w:left w:val="none" w:sz="0" w:space="0" w:color="auto"/>
            <w:bottom w:val="none" w:sz="0" w:space="0" w:color="auto"/>
            <w:right w:val="none" w:sz="0" w:space="0" w:color="auto"/>
          </w:divBdr>
        </w:div>
        <w:div w:id="495271244">
          <w:marLeft w:val="32pt"/>
          <w:marRight w:val="0pt"/>
          <w:marTop w:val="0pt"/>
          <w:marBottom w:val="0pt"/>
          <w:divBdr>
            <w:top w:val="none" w:sz="0" w:space="0" w:color="auto"/>
            <w:left w:val="none" w:sz="0" w:space="0" w:color="auto"/>
            <w:bottom w:val="none" w:sz="0" w:space="0" w:color="auto"/>
            <w:right w:val="none" w:sz="0" w:space="0" w:color="auto"/>
          </w:divBdr>
        </w:div>
        <w:div w:id="801119354">
          <w:marLeft w:val="32pt"/>
          <w:marRight w:val="0pt"/>
          <w:marTop w:val="0pt"/>
          <w:marBottom w:val="0pt"/>
          <w:divBdr>
            <w:top w:val="none" w:sz="0" w:space="0" w:color="auto"/>
            <w:left w:val="none" w:sz="0" w:space="0" w:color="auto"/>
            <w:bottom w:val="none" w:sz="0" w:space="0" w:color="auto"/>
            <w:right w:val="none" w:sz="0" w:space="0" w:color="auto"/>
          </w:divBdr>
        </w:div>
        <w:div w:id="2000882899">
          <w:marLeft w:val="32pt"/>
          <w:marRight w:val="0pt"/>
          <w:marTop w:val="0pt"/>
          <w:marBottom w:val="0pt"/>
          <w:divBdr>
            <w:top w:val="none" w:sz="0" w:space="0" w:color="auto"/>
            <w:left w:val="none" w:sz="0" w:space="0" w:color="auto"/>
            <w:bottom w:val="none" w:sz="0" w:space="0" w:color="auto"/>
            <w:right w:val="none" w:sz="0" w:space="0" w:color="auto"/>
          </w:divBdr>
        </w:div>
        <w:div w:id="2081560013">
          <w:marLeft w:val="32pt"/>
          <w:marRight w:val="0pt"/>
          <w:marTop w:val="0pt"/>
          <w:marBottom w:val="0pt"/>
          <w:divBdr>
            <w:top w:val="none" w:sz="0" w:space="0" w:color="auto"/>
            <w:left w:val="none" w:sz="0" w:space="0" w:color="auto"/>
            <w:bottom w:val="none" w:sz="0" w:space="0" w:color="auto"/>
            <w:right w:val="none" w:sz="0" w:space="0" w:color="auto"/>
          </w:divBdr>
        </w:div>
        <w:div w:id="1559244903">
          <w:marLeft w:val="32pt"/>
          <w:marRight w:val="0pt"/>
          <w:marTop w:val="0pt"/>
          <w:marBottom w:val="0pt"/>
          <w:divBdr>
            <w:top w:val="none" w:sz="0" w:space="0" w:color="auto"/>
            <w:left w:val="none" w:sz="0" w:space="0" w:color="auto"/>
            <w:bottom w:val="none" w:sz="0" w:space="0" w:color="auto"/>
            <w:right w:val="none" w:sz="0" w:space="0" w:color="auto"/>
          </w:divBdr>
        </w:div>
        <w:div w:id="2000378281">
          <w:marLeft w:val="32pt"/>
          <w:marRight w:val="0pt"/>
          <w:marTop w:val="0pt"/>
          <w:marBottom w:val="0pt"/>
          <w:divBdr>
            <w:top w:val="none" w:sz="0" w:space="0" w:color="auto"/>
            <w:left w:val="none" w:sz="0" w:space="0" w:color="auto"/>
            <w:bottom w:val="none" w:sz="0" w:space="0" w:color="auto"/>
            <w:right w:val="none" w:sz="0" w:space="0" w:color="auto"/>
          </w:divBdr>
        </w:div>
        <w:div w:id="1276599285">
          <w:marLeft w:val="32pt"/>
          <w:marRight w:val="0pt"/>
          <w:marTop w:val="0pt"/>
          <w:marBottom w:val="0pt"/>
          <w:divBdr>
            <w:top w:val="none" w:sz="0" w:space="0" w:color="auto"/>
            <w:left w:val="none" w:sz="0" w:space="0" w:color="auto"/>
            <w:bottom w:val="none" w:sz="0" w:space="0" w:color="auto"/>
            <w:right w:val="none" w:sz="0" w:space="0" w:color="auto"/>
          </w:divBdr>
        </w:div>
        <w:div w:id="1763988939">
          <w:marLeft w:val="32pt"/>
          <w:marRight w:val="0pt"/>
          <w:marTop w:val="0pt"/>
          <w:marBottom w:val="0pt"/>
          <w:divBdr>
            <w:top w:val="none" w:sz="0" w:space="0" w:color="auto"/>
            <w:left w:val="none" w:sz="0" w:space="0" w:color="auto"/>
            <w:bottom w:val="none" w:sz="0" w:space="0" w:color="auto"/>
            <w:right w:val="none" w:sz="0" w:space="0" w:color="auto"/>
          </w:divBdr>
        </w:div>
      </w:divsChild>
    </w:div>
    <w:div w:id="1653439360">
      <w:bodyDiv w:val="1"/>
      <w:marLeft w:val="0pt"/>
      <w:marRight w:val="0pt"/>
      <w:marTop w:val="0pt"/>
      <w:marBottom w:val="0pt"/>
      <w:divBdr>
        <w:top w:val="none" w:sz="0" w:space="0" w:color="auto"/>
        <w:left w:val="none" w:sz="0" w:space="0" w:color="auto"/>
        <w:bottom w:val="none" w:sz="0" w:space="0" w:color="auto"/>
        <w:right w:val="none" w:sz="0" w:space="0" w:color="auto"/>
      </w:divBdr>
    </w:div>
    <w:div w:id="1657415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3591122">
          <w:marLeft w:val="32pt"/>
          <w:marRight w:val="0pt"/>
          <w:marTop w:val="0pt"/>
          <w:marBottom w:val="0pt"/>
          <w:divBdr>
            <w:top w:val="none" w:sz="0" w:space="0" w:color="auto"/>
            <w:left w:val="none" w:sz="0" w:space="0" w:color="auto"/>
            <w:bottom w:val="none" w:sz="0" w:space="0" w:color="auto"/>
            <w:right w:val="none" w:sz="0" w:space="0" w:color="auto"/>
          </w:divBdr>
        </w:div>
        <w:div w:id="2024898394">
          <w:marLeft w:val="32pt"/>
          <w:marRight w:val="0pt"/>
          <w:marTop w:val="0pt"/>
          <w:marBottom w:val="0pt"/>
          <w:divBdr>
            <w:top w:val="none" w:sz="0" w:space="0" w:color="auto"/>
            <w:left w:val="none" w:sz="0" w:space="0" w:color="auto"/>
            <w:bottom w:val="none" w:sz="0" w:space="0" w:color="auto"/>
            <w:right w:val="none" w:sz="0" w:space="0" w:color="auto"/>
          </w:divBdr>
        </w:div>
        <w:div w:id="1426422028">
          <w:marLeft w:val="32pt"/>
          <w:marRight w:val="0pt"/>
          <w:marTop w:val="0pt"/>
          <w:marBottom w:val="0pt"/>
          <w:divBdr>
            <w:top w:val="none" w:sz="0" w:space="0" w:color="auto"/>
            <w:left w:val="none" w:sz="0" w:space="0" w:color="auto"/>
            <w:bottom w:val="none" w:sz="0" w:space="0" w:color="auto"/>
            <w:right w:val="none" w:sz="0" w:space="0" w:color="auto"/>
          </w:divBdr>
        </w:div>
        <w:div w:id="1753775897">
          <w:marLeft w:val="32pt"/>
          <w:marRight w:val="0pt"/>
          <w:marTop w:val="0pt"/>
          <w:marBottom w:val="0pt"/>
          <w:divBdr>
            <w:top w:val="none" w:sz="0" w:space="0" w:color="auto"/>
            <w:left w:val="none" w:sz="0" w:space="0" w:color="auto"/>
            <w:bottom w:val="none" w:sz="0" w:space="0" w:color="auto"/>
            <w:right w:val="none" w:sz="0" w:space="0" w:color="auto"/>
          </w:divBdr>
        </w:div>
        <w:div w:id="490296875">
          <w:marLeft w:val="32pt"/>
          <w:marRight w:val="0pt"/>
          <w:marTop w:val="0pt"/>
          <w:marBottom w:val="0pt"/>
          <w:divBdr>
            <w:top w:val="none" w:sz="0" w:space="0" w:color="auto"/>
            <w:left w:val="none" w:sz="0" w:space="0" w:color="auto"/>
            <w:bottom w:val="none" w:sz="0" w:space="0" w:color="auto"/>
            <w:right w:val="none" w:sz="0" w:space="0" w:color="auto"/>
          </w:divBdr>
        </w:div>
        <w:div w:id="1197278125">
          <w:marLeft w:val="32pt"/>
          <w:marRight w:val="0pt"/>
          <w:marTop w:val="0pt"/>
          <w:marBottom w:val="0pt"/>
          <w:divBdr>
            <w:top w:val="none" w:sz="0" w:space="0" w:color="auto"/>
            <w:left w:val="none" w:sz="0" w:space="0" w:color="auto"/>
            <w:bottom w:val="none" w:sz="0" w:space="0" w:color="auto"/>
            <w:right w:val="none" w:sz="0" w:space="0" w:color="auto"/>
          </w:divBdr>
        </w:div>
        <w:div w:id="2082482001">
          <w:marLeft w:val="32pt"/>
          <w:marRight w:val="0pt"/>
          <w:marTop w:val="0pt"/>
          <w:marBottom w:val="0pt"/>
          <w:divBdr>
            <w:top w:val="none" w:sz="0" w:space="0" w:color="auto"/>
            <w:left w:val="none" w:sz="0" w:space="0" w:color="auto"/>
            <w:bottom w:val="none" w:sz="0" w:space="0" w:color="auto"/>
            <w:right w:val="none" w:sz="0" w:space="0" w:color="auto"/>
          </w:divBdr>
        </w:div>
        <w:div w:id="1402606278">
          <w:marLeft w:val="32pt"/>
          <w:marRight w:val="0pt"/>
          <w:marTop w:val="0pt"/>
          <w:marBottom w:val="0pt"/>
          <w:divBdr>
            <w:top w:val="none" w:sz="0" w:space="0" w:color="auto"/>
            <w:left w:val="none" w:sz="0" w:space="0" w:color="auto"/>
            <w:bottom w:val="none" w:sz="0" w:space="0" w:color="auto"/>
            <w:right w:val="none" w:sz="0" w:space="0" w:color="auto"/>
          </w:divBdr>
        </w:div>
        <w:div w:id="1006060630">
          <w:marLeft w:val="32pt"/>
          <w:marRight w:val="0pt"/>
          <w:marTop w:val="0pt"/>
          <w:marBottom w:val="0pt"/>
          <w:divBdr>
            <w:top w:val="none" w:sz="0" w:space="0" w:color="auto"/>
            <w:left w:val="none" w:sz="0" w:space="0" w:color="auto"/>
            <w:bottom w:val="none" w:sz="0" w:space="0" w:color="auto"/>
            <w:right w:val="none" w:sz="0" w:space="0" w:color="auto"/>
          </w:divBdr>
        </w:div>
        <w:div w:id="691346756">
          <w:marLeft w:val="32pt"/>
          <w:marRight w:val="0pt"/>
          <w:marTop w:val="0pt"/>
          <w:marBottom w:val="0pt"/>
          <w:divBdr>
            <w:top w:val="none" w:sz="0" w:space="0" w:color="auto"/>
            <w:left w:val="none" w:sz="0" w:space="0" w:color="auto"/>
            <w:bottom w:val="none" w:sz="0" w:space="0" w:color="auto"/>
            <w:right w:val="none" w:sz="0" w:space="0" w:color="auto"/>
          </w:divBdr>
        </w:div>
        <w:div w:id="1293319194">
          <w:marLeft w:val="32pt"/>
          <w:marRight w:val="0pt"/>
          <w:marTop w:val="0pt"/>
          <w:marBottom w:val="0pt"/>
          <w:divBdr>
            <w:top w:val="none" w:sz="0" w:space="0" w:color="auto"/>
            <w:left w:val="none" w:sz="0" w:space="0" w:color="auto"/>
            <w:bottom w:val="none" w:sz="0" w:space="0" w:color="auto"/>
            <w:right w:val="none" w:sz="0" w:space="0" w:color="auto"/>
          </w:divBdr>
        </w:div>
        <w:div w:id="678964782">
          <w:marLeft w:val="32pt"/>
          <w:marRight w:val="0pt"/>
          <w:marTop w:val="0pt"/>
          <w:marBottom w:val="0pt"/>
          <w:divBdr>
            <w:top w:val="none" w:sz="0" w:space="0" w:color="auto"/>
            <w:left w:val="none" w:sz="0" w:space="0" w:color="auto"/>
            <w:bottom w:val="none" w:sz="0" w:space="0" w:color="auto"/>
            <w:right w:val="none" w:sz="0" w:space="0" w:color="auto"/>
          </w:divBdr>
        </w:div>
        <w:div w:id="941686982">
          <w:marLeft w:val="32pt"/>
          <w:marRight w:val="0pt"/>
          <w:marTop w:val="0pt"/>
          <w:marBottom w:val="0pt"/>
          <w:divBdr>
            <w:top w:val="none" w:sz="0" w:space="0" w:color="auto"/>
            <w:left w:val="none" w:sz="0" w:space="0" w:color="auto"/>
            <w:bottom w:val="none" w:sz="0" w:space="0" w:color="auto"/>
            <w:right w:val="none" w:sz="0" w:space="0" w:color="auto"/>
          </w:divBdr>
        </w:div>
        <w:div w:id="892814348">
          <w:marLeft w:val="32pt"/>
          <w:marRight w:val="0pt"/>
          <w:marTop w:val="0pt"/>
          <w:marBottom w:val="0pt"/>
          <w:divBdr>
            <w:top w:val="none" w:sz="0" w:space="0" w:color="auto"/>
            <w:left w:val="none" w:sz="0" w:space="0" w:color="auto"/>
            <w:bottom w:val="none" w:sz="0" w:space="0" w:color="auto"/>
            <w:right w:val="none" w:sz="0" w:space="0" w:color="auto"/>
          </w:divBdr>
        </w:div>
        <w:div w:id="732854330">
          <w:marLeft w:val="32pt"/>
          <w:marRight w:val="0pt"/>
          <w:marTop w:val="0pt"/>
          <w:marBottom w:val="0pt"/>
          <w:divBdr>
            <w:top w:val="none" w:sz="0" w:space="0" w:color="auto"/>
            <w:left w:val="none" w:sz="0" w:space="0" w:color="auto"/>
            <w:bottom w:val="none" w:sz="0" w:space="0" w:color="auto"/>
            <w:right w:val="none" w:sz="0" w:space="0" w:color="auto"/>
          </w:divBdr>
        </w:div>
        <w:div w:id="77137998">
          <w:marLeft w:val="32pt"/>
          <w:marRight w:val="0pt"/>
          <w:marTop w:val="0pt"/>
          <w:marBottom w:val="0pt"/>
          <w:divBdr>
            <w:top w:val="none" w:sz="0" w:space="0" w:color="auto"/>
            <w:left w:val="none" w:sz="0" w:space="0" w:color="auto"/>
            <w:bottom w:val="none" w:sz="0" w:space="0" w:color="auto"/>
            <w:right w:val="none" w:sz="0" w:space="0" w:color="auto"/>
          </w:divBdr>
        </w:div>
        <w:div w:id="645207262">
          <w:marLeft w:val="32pt"/>
          <w:marRight w:val="0pt"/>
          <w:marTop w:val="0pt"/>
          <w:marBottom w:val="0pt"/>
          <w:divBdr>
            <w:top w:val="none" w:sz="0" w:space="0" w:color="auto"/>
            <w:left w:val="none" w:sz="0" w:space="0" w:color="auto"/>
            <w:bottom w:val="none" w:sz="0" w:space="0" w:color="auto"/>
            <w:right w:val="none" w:sz="0" w:space="0" w:color="auto"/>
          </w:divBdr>
        </w:div>
        <w:div w:id="401759298">
          <w:marLeft w:val="32pt"/>
          <w:marRight w:val="0pt"/>
          <w:marTop w:val="0pt"/>
          <w:marBottom w:val="0pt"/>
          <w:divBdr>
            <w:top w:val="none" w:sz="0" w:space="0" w:color="auto"/>
            <w:left w:val="none" w:sz="0" w:space="0" w:color="auto"/>
            <w:bottom w:val="none" w:sz="0" w:space="0" w:color="auto"/>
            <w:right w:val="none" w:sz="0" w:space="0" w:color="auto"/>
          </w:divBdr>
        </w:div>
        <w:div w:id="1772973210">
          <w:marLeft w:val="32pt"/>
          <w:marRight w:val="0pt"/>
          <w:marTop w:val="0pt"/>
          <w:marBottom w:val="0pt"/>
          <w:divBdr>
            <w:top w:val="none" w:sz="0" w:space="0" w:color="auto"/>
            <w:left w:val="none" w:sz="0" w:space="0" w:color="auto"/>
            <w:bottom w:val="none" w:sz="0" w:space="0" w:color="auto"/>
            <w:right w:val="none" w:sz="0" w:space="0" w:color="auto"/>
          </w:divBdr>
        </w:div>
        <w:div w:id="1837646885">
          <w:marLeft w:val="32pt"/>
          <w:marRight w:val="0pt"/>
          <w:marTop w:val="0pt"/>
          <w:marBottom w:val="0pt"/>
          <w:divBdr>
            <w:top w:val="none" w:sz="0" w:space="0" w:color="auto"/>
            <w:left w:val="none" w:sz="0" w:space="0" w:color="auto"/>
            <w:bottom w:val="none" w:sz="0" w:space="0" w:color="auto"/>
            <w:right w:val="none" w:sz="0" w:space="0" w:color="auto"/>
          </w:divBdr>
        </w:div>
      </w:divsChild>
    </w:div>
    <w:div w:id="1690523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855488">
          <w:marLeft w:val="32pt"/>
          <w:marRight w:val="0pt"/>
          <w:marTop w:val="0pt"/>
          <w:marBottom w:val="0pt"/>
          <w:divBdr>
            <w:top w:val="none" w:sz="0" w:space="0" w:color="auto"/>
            <w:left w:val="none" w:sz="0" w:space="0" w:color="auto"/>
            <w:bottom w:val="none" w:sz="0" w:space="0" w:color="auto"/>
            <w:right w:val="none" w:sz="0" w:space="0" w:color="auto"/>
          </w:divBdr>
        </w:div>
        <w:div w:id="543906496">
          <w:marLeft w:val="32pt"/>
          <w:marRight w:val="0pt"/>
          <w:marTop w:val="0pt"/>
          <w:marBottom w:val="0pt"/>
          <w:divBdr>
            <w:top w:val="none" w:sz="0" w:space="0" w:color="auto"/>
            <w:left w:val="none" w:sz="0" w:space="0" w:color="auto"/>
            <w:bottom w:val="none" w:sz="0" w:space="0" w:color="auto"/>
            <w:right w:val="none" w:sz="0" w:space="0" w:color="auto"/>
          </w:divBdr>
        </w:div>
        <w:div w:id="366874471">
          <w:marLeft w:val="32pt"/>
          <w:marRight w:val="0pt"/>
          <w:marTop w:val="0pt"/>
          <w:marBottom w:val="0pt"/>
          <w:divBdr>
            <w:top w:val="none" w:sz="0" w:space="0" w:color="auto"/>
            <w:left w:val="none" w:sz="0" w:space="0" w:color="auto"/>
            <w:bottom w:val="none" w:sz="0" w:space="0" w:color="auto"/>
            <w:right w:val="none" w:sz="0" w:space="0" w:color="auto"/>
          </w:divBdr>
        </w:div>
        <w:div w:id="1973055751">
          <w:marLeft w:val="32pt"/>
          <w:marRight w:val="0pt"/>
          <w:marTop w:val="0pt"/>
          <w:marBottom w:val="0pt"/>
          <w:divBdr>
            <w:top w:val="none" w:sz="0" w:space="0" w:color="auto"/>
            <w:left w:val="none" w:sz="0" w:space="0" w:color="auto"/>
            <w:bottom w:val="none" w:sz="0" w:space="0" w:color="auto"/>
            <w:right w:val="none" w:sz="0" w:space="0" w:color="auto"/>
          </w:divBdr>
        </w:div>
        <w:div w:id="1102185113">
          <w:marLeft w:val="32pt"/>
          <w:marRight w:val="0pt"/>
          <w:marTop w:val="0pt"/>
          <w:marBottom w:val="0pt"/>
          <w:divBdr>
            <w:top w:val="none" w:sz="0" w:space="0" w:color="auto"/>
            <w:left w:val="none" w:sz="0" w:space="0" w:color="auto"/>
            <w:bottom w:val="none" w:sz="0" w:space="0" w:color="auto"/>
            <w:right w:val="none" w:sz="0" w:space="0" w:color="auto"/>
          </w:divBdr>
        </w:div>
        <w:div w:id="654838726">
          <w:marLeft w:val="32pt"/>
          <w:marRight w:val="0pt"/>
          <w:marTop w:val="0pt"/>
          <w:marBottom w:val="0pt"/>
          <w:divBdr>
            <w:top w:val="none" w:sz="0" w:space="0" w:color="auto"/>
            <w:left w:val="none" w:sz="0" w:space="0" w:color="auto"/>
            <w:bottom w:val="none" w:sz="0" w:space="0" w:color="auto"/>
            <w:right w:val="none" w:sz="0" w:space="0" w:color="auto"/>
          </w:divBdr>
        </w:div>
        <w:div w:id="1028724325">
          <w:marLeft w:val="32pt"/>
          <w:marRight w:val="0pt"/>
          <w:marTop w:val="0pt"/>
          <w:marBottom w:val="0pt"/>
          <w:divBdr>
            <w:top w:val="none" w:sz="0" w:space="0" w:color="auto"/>
            <w:left w:val="none" w:sz="0" w:space="0" w:color="auto"/>
            <w:bottom w:val="none" w:sz="0" w:space="0" w:color="auto"/>
            <w:right w:val="none" w:sz="0" w:space="0" w:color="auto"/>
          </w:divBdr>
        </w:div>
        <w:div w:id="525799760">
          <w:marLeft w:val="32pt"/>
          <w:marRight w:val="0pt"/>
          <w:marTop w:val="0pt"/>
          <w:marBottom w:val="0pt"/>
          <w:divBdr>
            <w:top w:val="none" w:sz="0" w:space="0" w:color="auto"/>
            <w:left w:val="none" w:sz="0" w:space="0" w:color="auto"/>
            <w:bottom w:val="none" w:sz="0" w:space="0" w:color="auto"/>
            <w:right w:val="none" w:sz="0" w:space="0" w:color="auto"/>
          </w:divBdr>
        </w:div>
        <w:div w:id="966858377">
          <w:marLeft w:val="32pt"/>
          <w:marRight w:val="0pt"/>
          <w:marTop w:val="0pt"/>
          <w:marBottom w:val="0pt"/>
          <w:divBdr>
            <w:top w:val="none" w:sz="0" w:space="0" w:color="auto"/>
            <w:left w:val="none" w:sz="0" w:space="0" w:color="auto"/>
            <w:bottom w:val="none" w:sz="0" w:space="0" w:color="auto"/>
            <w:right w:val="none" w:sz="0" w:space="0" w:color="auto"/>
          </w:divBdr>
        </w:div>
        <w:div w:id="119229016">
          <w:marLeft w:val="32pt"/>
          <w:marRight w:val="0pt"/>
          <w:marTop w:val="0pt"/>
          <w:marBottom w:val="0pt"/>
          <w:divBdr>
            <w:top w:val="none" w:sz="0" w:space="0" w:color="auto"/>
            <w:left w:val="none" w:sz="0" w:space="0" w:color="auto"/>
            <w:bottom w:val="none" w:sz="0" w:space="0" w:color="auto"/>
            <w:right w:val="none" w:sz="0" w:space="0" w:color="auto"/>
          </w:divBdr>
        </w:div>
        <w:div w:id="1069613421">
          <w:marLeft w:val="32pt"/>
          <w:marRight w:val="0pt"/>
          <w:marTop w:val="0pt"/>
          <w:marBottom w:val="0pt"/>
          <w:divBdr>
            <w:top w:val="none" w:sz="0" w:space="0" w:color="auto"/>
            <w:left w:val="none" w:sz="0" w:space="0" w:color="auto"/>
            <w:bottom w:val="none" w:sz="0" w:space="0" w:color="auto"/>
            <w:right w:val="none" w:sz="0" w:space="0" w:color="auto"/>
          </w:divBdr>
        </w:div>
        <w:div w:id="783231596">
          <w:marLeft w:val="32pt"/>
          <w:marRight w:val="0pt"/>
          <w:marTop w:val="0pt"/>
          <w:marBottom w:val="0pt"/>
          <w:divBdr>
            <w:top w:val="none" w:sz="0" w:space="0" w:color="auto"/>
            <w:left w:val="none" w:sz="0" w:space="0" w:color="auto"/>
            <w:bottom w:val="none" w:sz="0" w:space="0" w:color="auto"/>
            <w:right w:val="none" w:sz="0" w:space="0" w:color="auto"/>
          </w:divBdr>
        </w:div>
        <w:div w:id="1965647412">
          <w:marLeft w:val="32pt"/>
          <w:marRight w:val="0pt"/>
          <w:marTop w:val="0pt"/>
          <w:marBottom w:val="0pt"/>
          <w:divBdr>
            <w:top w:val="none" w:sz="0" w:space="0" w:color="auto"/>
            <w:left w:val="none" w:sz="0" w:space="0" w:color="auto"/>
            <w:bottom w:val="none" w:sz="0" w:space="0" w:color="auto"/>
            <w:right w:val="none" w:sz="0" w:space="0" w:color="auto"/>
          </w:divBdr>
        </w:div>
        <w:div w:id="2036077446">
          <w:marLeft w:val="32pt"/>
          <w:marRight w:val="0pt"/>
          <w:marTop w:val="0pt"/>
          <w:marBottom w:val="0pt"/>
          <w:divBdr>
            <w:top w:val="none" w:sz="0" w:space="0" w:color="auto"/>
            <w:left w:val="none" w:sz="0" w:space="0" w:color="auto"/>
            <w:bottom w:val="none" w:sz="0" w:space="0" w:color="auto"/>
            <w:right w:val="none" w:sz="0" w:space="0" w:color="auto"/>
          </w:divBdr>
        </w:div>
        <w:div w:id="410666812">
          <w:marLeft w:val="32pt"/>
          <w:marRight w:val="0pt"/>
          <w:marTop w:val="0pt"/>
          <w:marBottom w:val="0pt"/>
          <w:divBdr>
            <w:top w:val="none" w:sz="0" w:space="0" w:color="auto"/>
            <w:left w:val="none" w:sz="0" w:space="0" w:color="auto"/>
            <w:bottom w:val="none" w:sz="0" w:space="0" w:color="auto"/>
            <w:right w:val="none" w:sz="0" w:space="0" w:color="auto"/>
          </w:divBdr>
        </w:div>
        <w:div w:id="1430274322">
          <w:marLeft w:val="32pt"/>
          <w:marRight w:val="0pt"/>
          <w:marTop w:val="0pt"/>
          <w:marBottom w:val="0pt"/>
          <w:divBdr>
            <w:top w:val="none" w:sz="0" w:space="0" w:color="auto"/>
            <w:left w:val="none" w:sz="0" w:space="0" w:color="auto"/>
            <w:bottom w:val="none" w:sz="0" w:space="0" w:color="auto"/>
            <w:right w:val="none" w:sz="0" w:space="0" w:color="auto"/>
          </w:divBdr>
        </w:div>
      </w:divsChild>
    </w:div>
    <w:div w:id="1709836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7908542">
          <w:marLeft w:val="32pt"/>
          <w:marRight w:val="0pt"/>
          <w:marTop w:val="0pt"/>
          <w:marBottom w:val="0pt"/>
          <w:divBdr>
            <w:top w:val="none" w:sz="0" w:space="0" w:color="auto"/>
            <w:left w:val="none" w:sz="0" w:space="0" w:color="auto"/>
            <w:bottom w:val="none" w:sz="0" w:space="0" w:color="auto"/>
            <w:right w:val="none" w:sz="0" w:space="0" w:color="auto"/>
          </w:divBdr>
        </w:div>
        <w:div w:id="428235569">
          <w:marLeft w:val="32pt"/>
          <w:marRight w:val="0pt"/>
          <w:marTop w:val="0pt"/>
          <w:marBottom w:val="0pt"/>
          <w:divBdr>
            <w:top w:val="none" w:sz="0" w:space="0" w:color="auto"/>
            <w:left w:val="none" w:sz="0" w:space="0" w:color="auto"/>
            <w:bottom w:val="none" w:sz="0" w:space="0" w:color="auto"/>
            <w:right w:val="none" w:sz="0" w:space="0" w:color="auto"/>
          </w:divBdr>
        </w:div>
        <w:div w:id="2110614128">
          <w:marLeft w:val="32pt"/>
          <w:marRight w:val="0pt"/>
          <w:marTop w:val="0pt"/>
          <w:marBottom w:val="0pt"/>
          <w:divBdr>
            <w:top w:val="none" w:sz="0" w:space="0" w:color="auto"/>
            <w:left w:val="none" w:sz="0" w:space="0" w:color="auto"/>
            <w:bottom w:val="none" w:sz="0" w:space="0" w:color="auto"/>
            <w:right w:val="none" w:sz="0" w:space="0" w:color="auto"/>
          </w:divBdr>
        </w:div>
        <w:div w:id="1967002700">
          <w:marLeft w:val="32pt"/>
          <w:marRight w:val="0pt"/>
          <w:marTop w:val="0pt"/>
          <w:marBottom w:val="0pt"/>
          <w:divBdr>
            <w:top w:val="none" w:sz="0" w:space="0" w:color="auto"/>
            <w:left w:val="none" w:sz="0" w:space="0" w:color="auto"/>
            <w:bottom w:val="none" w:sz="0" w:space="0" w:color="auto"/>
            <w:right w:val="none" w:sz="0" w:space="0" w:color="auto"/>
          </w:divBdr>
        </w:div>
        <w:div w:id="848327612">
          <w:marLeft w:val="32pt"/>
          <w:marRight w:val="0pt"/>
          <w:marTop w:val="0pt"/>
          <w:marBottom w:val="0pt"/>
          <w:divBdr>
            <w:top w:val="none" w:sz="0" w:space="0" w:color="auto"/>
            <w:left w:val="none" w:sz="0" w:space="0" w:color="auto"/>
            <w:bottom w:val="none" w:sz="0" w:space="0" w:color="auto"/>
            <w:right w:val="none" w:sz="0" w:space="0" w:color="auto"/>
          </w:divBdr>
        </w:div>
        <w:div w:id="403571562">
          <w:marLeft w:val="32pt"/>
          <w:marRight w:val="0pt"/>
          <w:marTop w:val="0pt"/>
          <w:marBottom w:val="0pt"/>
          <w:divBdr>
            <w:top w:val="none" w:sz="0" w:space="0" w:color="auto"/>
            <w:left w:val="none" w:sz="0" w:space="0" w:color="auto"/>
            <w:bottom w:val="none" w:sz="0" w:space="0" w:color="auto"/>
            <w:right w:val="none" w:sz="0" w:space="0" w:color="auto"/>
          </w:divBdr>
        </w:div>
        <w:div w:id="1988850734">
          <w:marLeft w:val="32pt"/>
          <w:marRight w:val="0pt"/>
          <w:marTop w:val="0pt"/>
          <w:marBottom w:val="0pt"/>
          <w:divBdr>
            <w:top w:val="none" w:sz="0" w:space="0" w:color="auto"/>
            <w:left w:val="none" w:sz="0" w:space="0" w:color="auto"/>
            <w:bottom w:val="none" w:sz="0" w:space="0" w:color="auto"/>
            <w:right w:val="none" w:sz="0" w:space="0" w:color="auto"/>
          </w:divBdr>
        </w:div>
        <w:div w:id="791558487">
          <w:marLeft w:val="32pt"/>
          <w:marRight w:val="0pt"/>
          <w:marTop w:val="0pt"/>
          <w:marBottom w:val="0pt"/>
          <w:divBdr>
            <w:top w:val="none" w:sz="0" w:space="0" w:color="auto"/>
            <w:left w:val="none" w:sz="0" w:space="0" w:color="auto"/>
            <w:bottom w:val="none" w:sz="0" w:space="0" w:color="auto"/>
            <w:right w:val="none" w:sz="0" w:space="0" w:color="auto"/>
          </w:divBdr>
        </w:div>
        <w:div w:id="1692799940">
          <w:marLeft w:val="32pt"/>
          <w:marRight w:val="0pt"/>
          <w:marTop w:val="0pt"/>
          <w:marBottom w:val="0pt"/>
          <w:divBdr>
            <w:top w:val="none" w:sz="0" w:space="0" w:color="auto"/>
            <w:left w:val="none" w:sz="0" w:space="0" w:color="auto"/>
            <w:bottom w:val="none" w:sz="0" w:space="0" w:color="auto"/>
            <w:right w:val="none" w:sz="0" w:space="0" w:color="auto"/>
          </w:divBdr>
        </w:div>
        <w:div w:id="1497458394">
          <w:marLeft w:val="32pt"/>
          <w:marRight w:val="0pt"/>
          <w:marTop w:val="0pt"/>
          <w:marBottom w:val="0pt"/>
          <w:divBdr>
            <w:top w:val="none" w:sz="0" w:space="0" w:color="auto"/>
            <w:left w:val="none" w:sz="0" w:space="0" w:color="auto"/>
            <w:bottom w:val="none" w:sz="0" w:space="0" w:color="auto"/>
            <w:right w:val="none" w:sz="0" w:space="0" w:color="auto"/>
          </w:divBdr>
        </w:div>
        <w:div w:id="1576430535">
          <w:marLeft w:val="32pt"/>
          <w:marRight w:val="0pt"/>
          <w:marTop w:val="0pt"/>
          <w:marBottom w:val="0pt"/>
          <w:divBdr>
            <w:top w:val="none" w:sz="0" w:space="0" w:color="auto"/>
            <w:left w:val="none" w:sz="0" w:space="0" w:color="auto"/>
            <w:bottom w:val="none" w:sz="0" w:space="0" w:color="auto"/>
            <w:right w:val="none" w:sz="0" w:space="0" w:color="auto"/>
          </w:divBdr>
        </w:div>
        <w:div w:id="1462108692">
          <w:marLeft w:val="32pt"/>
          <w:marRight w:val="0pt"/>
          <w:marTop w:val="0pt"/>
          <w:marBottom w:val="0pt"/>
          <w:divBdr>
            <w:top w:val="none" w:sz="0" w:space="0" w:color="auto"/>
            <w:left w:val="none" w:sz="0" w:space="0" w:color="auto"/>
            <w:bottom w:val="none" w:sz="0" w:space="0" w:color="auto"/>
            <w:right w:val="none" w:sz="0" w:space="0" w:color="auto"/>
          </w:divBdr>
        </w:div>
        <w:div w:id="902957366">
          <w:marLeft w:val="32pt"/>
          <w:marRight w:val="0pt"/>
          <w:marTop w:val="0pt"/>
          <w:marBottom w:val="0pt"/>
          <w:divBdr>
            <w:top w:val="none" w:sz="0" w:space="0" w:color="auto"/>
            <w:left w:val="none" w:sz="0" w:space="0" w:color="auto"/>
            <w:bottom w:val="none" w:sz="0" w:space="0" w:color="auto"/>
            <w:right w:val="none" w:sz="0" w:space="0" w:color="auto"/>
          </w:divBdr>
        </w:div>
        <w:div w:id="1817530860">
          <w:marLeft w:val="32pt"/>
          <w:marRight w:val="0pt"/>
          <w:marTop w:val="0pt"/>
          <w:marBottom w:val="0pt"/>
          <w:divBdr>
            <w:top w:val="none" w:sz="0" w:space="0" w:color="auto"/>
            <w:left w:val="none" w:sz="0" w:space="0" w:color="auto"/>
            <w:bottom w:val="none" w:sz="0" w:space="0" w:color="auto"/>
            <w:right w:val="none" w:sz="0" w:space="0" w:color="auto"/>
          </w:divBdr>
        </w:div>
        <w:div w:id="1490248356">
          <w:marLeft w:val="32pt"/>
          <w:marRight w:val="0pt"/>
          <w:marTop w:val="0pt"/>
          <w:marBottom w:val="0pt"/>
          <w:divBdr>
            <w:top w:val="none" w:sz="0" w:space="0" w:color="auto"/>
            <w:left w:val="none" w:sz="0" w:space="0" w:color="auto"/>
            <w:bottom w:val="none" w:sz="0" w:space="0" w:color="auto"/>
            <w:right w:val="none" w:sz="0" w:space="0" w:color="auto"/>
          </w:divBdr>
        </w:div>
      </w:divsChild>
    </w:div>
    <w:div w:id="17170038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6129902">
          <w:marLeft w:val="32pt"/>
          <w:marRight w:val="0pt"/>
          <w:marTop w:val="0pt"/>
          <w:marBottom w:val="0pt"/>
          <w:divBdr>
            <w:top w:val="none" w:sz="0" w:space="0" w:color="auto"/>
            <w:left w:val="none" w:sz="0" w:space="0" w:color="auto"/>
            <w:bottom w:val="none" w:sz="0" w:space="0" w:color="auto"/>
            <w:right w:val="none" w:sz="0" w:space="0" w:color="auto"/>
          </w:divBdr>
        </w:div>
        <w:div w:id="1905219465">
          <w:marLeft w:val="32pt"/>
          <w:marRight w:val="0pt"/>
          <w:marTop w:val="0pt"/>
          <w:marBottom w:val="0pt"/>
          <w:divBdr>
            <w:top w:val="none" w:sz="0" w:space="0" w:color="auto"/>
            <w:left w:val="none" w:sz="0" w:space="0" w:color="auto"/>
            <w:bottom w:val="none" w:sz="0" w:space="0" w:color="auto"/>
            <w:right w:val="none" w:sz="0" w:space="0" w:color="auto"/>
          </w:divBdr>
        </w:div>
        <w:div w:id="1092242233">
          <w:marLeft w:val="32pt"/>
          <w:marRight w:val="0pt"/>
          <w:marTop w:val="0pt"/>
          <w:marBottom w:val="0pt"/>
          <w:divBdr>
            <w:top w:val="none" w:sz="0" w:space="0" w:color="auto"/>
            <w:left w:val="none" w:sz="0" w:space="0" w:color="auto"/>
            <w:bottom w:val="none" w:sz="0" w:space="0" w:color="auto"/>
            <w:right w:val="none" w:sz="0" w:space="0" w:color="auto"/>
          </w:divBdr>
        </w:div>
        <w:div w:id="1670788202">
          <w:marLeft w:val="32pt"/>
          <w:marRight w:val="0pt"/>
          <w:marTop w:val="0pt"/>
          <w:marBottom w:val="0pt"/>
          <w:divBdr>
            <w:top w:val="none" w:sz="0" w:space="0" w:color="auto"/>
            <w:left w:val="none" w:sz="0" w:space="0" w:color="auto"/>
            <w:bottom w:val="none" w:sz="0" w:space="0" w:color="auto"/>
            <w:right w:val="none" w:sz="0" w:space="0" w:color="auto"/>
          </w:divBdr>
        </w:div>
        <w:div w:id="1390684502">
          <w:marLeft w:val="32pt"/>
          <w:marRight w:val="0pt"/>
          <w:marTop w:val="0pt"/>
          <w:marBottom w:val="0pt"/>
          <w:divBdr>
            <w:top w:val="none" w:sz="0" w:space="0" w:color="auto"/>
            <w:left w:val="none" w:sz="0" w:space="0" w:color="auto"/>
            <w:bottom w:val="none" w:sz="0" w:space="0" w:color="auto"/>
            <w:right w:val="none" w:sz="0" w:space="0" w:color="auto"/>
          </w:divBdr>
        </w:div>
        <w:div w:id="1234657497">
          <w:marLeft w:val="32pt"/>
          <w:marRight w:val="0pt"/>
          <w:marTop w:val="0pt"/>
          <w:marBottom w:val="0pt"/>
          <w:divBdr>
            <w:top w:val="none" w:sz="0" w:space="0" w:color="auto"/>
            <w:left w:val="none" w:sz="0" w:space="0" w:color="auto"/>
            <w:bottom w:val="none" w:sz="0" w:space="0" w:color="auto"/>
            <w:right w:val="none" w:sz="0" w:space="0" w:color="auto"/>
          </w:divBdr>
        </w:div>
        <w:div w:id="464548156">
          <w:marLeft w:val="32pt"/>
          <w:marRight w:val="0pt"/>
          <w:marTop w:val="0pt"/>
          <w:marBottom w:val="0pt"/>
          <w:divBdr>
            <w:top w:val="none" w:sz="0" w:space="0" w:color="auto"/>
            <w:left w:val="none" w:sz="0" w:space="0" w:color="auto"/>
            <w:bottom w:val="none" w:sz="0" w:space="0" w:color="auto"/>
            <w:right w:val="none" w:sz="0" w:space="0" w:color="auto"/>
          </w:divBdr>
        </w:div>
        <w:div w:id="932587553">
          <w:marLeft w:val="32pt"/>
          <w:marRight w:val="0pt"/>
          <w:marTop w:val="0pt"/>
          <w:marBottom w:val="0pt"/>
          <w:divBdr>
            <w:top w:val="none" w:sz="0" w:space="0" w:color="auto"/>
            <w:left w:val="none" w:sz="0" w:space="0" w:color="auto"/>
            <w:bottom w:val="none" w:sz="0" w:space="0" w:color="auto"/>
            <w:right w:val="none" w:sz="0" w:space="0" w:color="auto"/>
          </w:divBdr>
        </w:div>
        <w:div w:id="228929529">
          <w:marLeft w:val="32pt"/>
          <w:marRight w:val="0pt"/>
          <w:marTop w:val="0pt"/>
          <w:marBottom w:val="0pt"/>
          <w:divBdr>
            <w:top w:val="none" w:sz="0" w:space="0" w:color="auto"/>
            <w:left w:val="none" w:sz="0" w:space="0" w:color="auto"/>
            <w:bottom w:val="none" w:sz="0" w:space="0" w:color="auto"/>
            <w:right w:val="none" w:sz="0" w:space="0" w:color="auto"/>
          </w:divBdr>
        </w:div>
        <w:div w:id="1812360603">
          <w:marLeft w:val="32pt"/>
          <w:marRight w:val="0pt"/>
          <w:marTop w:val="0pt"/>
          <w:marBottom w:val="0pt"/>
          <w:divBdr>
            <w:top w:val="none" w:sz="0" w:space="0" w:color="auto"/>
            <w:left w:val="none" w:sz="0" w:space="0" w:color="auto"/>
            <w:bottom w:val="none" w:sz="0" w:space="0" w:color="auto"/>
            <w:right w:val="none" w:sz="0" w:space="0" w:color="auto"/>
          </w:divBdr>
        </w:div>
        <w:div w:id="168180705">
          <w:marLeft w:val="32pt"/>
          <w:marRight w:val="0pt"/>
          <w:marTop w:val="0pt"/>
          <w:marBottom w:val="0pt"/>
          <w:divBdr>
            <w:top w:val="none" w:sz="0" w:space="0" w:color="auto"/>
            <w:left w:val="none" w:sz="0" w:space="0" w:color="auto"/>
            <w:bottom w:val="none" w:sz="0" w:space="0" w:color="auto"/>
            <w:right w:val="none" w:sz="0" w:space="0" w:color="auto"/>
          </w:divBdr>
        </w:div>
        <w:div w:id="785462196">
          <w:marLeft w:val="32pt"/>
          <w:marRight w:val="0pt"/>
          <w:marTop w:val="0pt"/>
          <w:marBottom w:val="0pt"/>
          <w:divBdr>
            <w:top w:val="none" w:sz="0" w:space="0" w:color="auto"/>
            <w:left w:val="none" w:sz="0" w:space="0" w:color="auto"/>
            <w:bottom w:val="none" w:sz="0" w:space="0" w:color="auto"/>
            <w:right w:val="none" w:sz="0" w:space="0" w:color="auto"/>
          </w:divBdr>
        </w:div>
        <w:div w:id="231695203">
          <w:marLeft w:val="32pt"/>
          <w:marRight w:val="0pt"/>
          <w:marTop w:val="0pt"/>
          <w:marBottom w:val="0pt"/>
          <w:divBdr>
            <w:top w:val="none" w:sz="0" w:space="0" w:color="auto"/>
            <w:left w:val="none" w:sz="0" w:space="0" w:color="auto"/>
            <w:bottom w:val="none" w:sz="0" w:space="0" w:color="auto"/>
            <w:right w:val="none" w:sz="0" w:space="0" w:color="auto"/>
          </w:divBdr>
        </w:div>
        <w:div w:id="1909419778">
          <w:marLeft w:val="32pt"/>
          <w:marRight w:val="0pt"/>
          <w:marTop w:val="0pt"/>
          <w:marBottom w:val="0pt"/>
          <w:divBdr>
            <w:top w:val="none" w:sz="0" w:space="0" w:color="auto"/>
            <w:left w:val="none" w:sz="0" w:space="0" w:color="auto"/>
            <w:bottom w:val="none" w:sz="0" w:space="0" w:color="auto"/>
            <w:right w:val="none" w:sz="0" w:space="0" w:color="auto"/>
          </w:divBdr>
        </w:div>
        <w:div w:id="1442413531">
          <w:marLeft w:val="32pt"/>
          <w:marRight w:val="0pt"/>
          <w:marTop w:val="0pt"/>
          <w:marBottom w:val="0pt"/>
          <w:divBdr>
            <w:top w:val="none" w:sz="0" w:space="0" w:color="auto"/>
            <w:left w:val="none" w:sz="0" w:space="0" w:color="auto"/>
            <w:bottom w:val="none" w:sz="0" w:space="0" w:color="auto"/>
            <w:right w:val="none" w:sz="0" w:space="0" w:color="auto"/>
          </w:divBdr>
        </w:div>
        <w:div w:id="1012487277">
          <w:marLeft w:val="32pt"/>
          <w:marRight w:val="0pt"/>
          <w:marTop w:val="0pt"/>
          <w:marBottom w:val="0pt"/>
          <w:divBdr>
            <w:top w:val="none" w:sz="0" w:space="0" w:color="auto"/>
            <w:left w:val="none" w:sz="0" w:space="0" w:color="auto"/>
            <w:bottom w:val="none" w:sz="0" w:space="0" w:color="auto"/>
            <w:right w:val="none" w:sz="0" w:space="0" w:color="auto"/>
          </w:divBdr>
        </w:div>
        <w:div w:id="1882591078">
          <w:marLeft w:val="32pt"/>
          <w:marRight w:val="0pt"/>
          <w:marTop w:val="0pt"/>
          <w:marBottom w:val="0pt"/>
          <w:divBdr>
            <w:top w:val="none" w:sz="0" w:space="0" w:color="auto"/>
            <w:left w:val="none" w:sz="0" w:space="0" w:color="auto"/>
            <w:bottom w:val="none" w:sz="0" w:space="0" w:color="auto"/>
            <w:right w:val="none" w:sz="0" w:space="0" w:color="auto"/>
          </w:divBdr>
        </w:div>
        <w:div w:id="1433087447">
          <w:marLeft w:val="32pt"/>
          <w:marRight w:val="0pt"/>
          <w:marTop w:val="0pt"/>
          <w:marBottom w:val="0pt"/>
          <w:divBdr>
            <w:top w:val="none" w:sz="0" w:space="0" w:color="auto"/>
            <w:left w:val="none" w:sz="0" w:space="0" w:color="auto"/>
            <w:bottom w:val="none" w:sz="0" w:space="0" w:color="auto"/>
            <w:right w:val="none" w:sz="0" w:space="0" w:color="auto"/>
          </w:divBdr>
        </w:div>
        <w:div w:id="516844267">
          <w:marLeft w:val="32pt"/>
          <w:marRight w:val="0pt"/>
          <w:marTop w:val="0pt"/>
          <w:marBottom w:val="0pt"/>
          <w:divBdr>
            <w:top w:val="none" w:sz="0" w:space="0" w:color="auto"/>
            <w:left w:val="none" w:sz="0" w:space="0" w:color="auto"/>
            <w:bottom w:val="none" w:sz="0" w:space="0" w:color="auto"/>
            <w:right w:val="none" w:sz="0" w:space="0" w:color="auto"/>
          </w:divBdr>
        </w:div>
        <w:div w:id="1782216255">
          <w:marLeft w:val="32pt"/>
          <w:marRight w:val="0pt"/>
          <w:marTop w:val="0pt"/>
          <w:marBottom w:val="0pt"/>
          <w:divBdr>
            <w:top w:val="none" w:sz="0" w:space="0" w:color="auto"/>
            <w:left w:val="none" w:sz="0" w:space="0" w:color="auto"/>
            <w:bottom w:val="none" w:sz="0" w:space="0" w:color="auto"/>
            <w:right w:val="none" w:sz="0" w:space="0" w:color="auto"/>
          </w:divBdr>
        </w:div>
        <w:div w:id="1810782277">
          <w:marLeft w:val="32pt"/>
          <w:marRight w:val="0pt"/>
          <w:marTop w:val="0pt"/>
          <w:marBottom w:val="0pt"/>
          <w:divBdr>
            <w:top w:val="none" w:sz="0" w:space="0" w:color="auto"/>
            <w:left w:val="none" w:sz="0" w:space="0" w:color="auto"/>
            <w:bottom w:val="none" w:sz="0" w:space="0" w:color="auto"/>
            <w:right w:val="none" w:sz="0" w:space="0" w:color="auto"/>
          </w:divBdr>
        </w:div>
      </w:divsChild>
    </w:div>
    <w:div w:id="1717965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0064437">
          <w:marLeft w:val="32pt"/>
          <w:marRight w:val="0pt"/>
          <w:marTop w:val="0pt"/>
          <w:marBottom w:val="0pt"/>
          <w:divBdr>
            <w:top w:val="none" w:sz="0" w:space="0" w:color="auto"/>
            <w:left w:val="none" w:sz="0" w:space="0" w:color="auto"/>
            <w:bottom w:val="none" w:sz="0" w:space="0" w:color="auto"/>
            <w:right w:val="none" w:sz="0" w:space="0" w:color="auto"/>
          </w:divBdr>
        </w:div>
        <w:div w:id="1703360622">
          <w:marLeft w:val="32pt"/>
          <w:marRight w:val="0pt"/>
          <w:marTop w:val="0pt"/>
          <w:marBottom w:val="0pt"/>
          <w:divBdr>
            <w:top w:val="none" w:sz="0" w:space="0" w:color="auto"/>
            <w:left w:val="none" w:sz="0" w:space="0" w:color="auto"/>
            <w:bottom w:val="none" w:sz="0" w:space="0" w:color="auto"/>
            <w:right w:val="none" w:sz="0" w:space="0" w:color="auto"/>
          </w:divBdr>
        </w:div>
        <w:div w:id="1766346558">
          <w:marLeft w:val="32pt"/>
          <w:marRight w:val="0pt"/>
          <w:marTop w:val="0pt"/>
          <w:marBottom w:val="0pt"/>
          <w:divBdr>
            <w:top w:val="none" w:sz="0" w:space="0" w:color="auto"/>
            <w:left w:val="none" w:sz="0" w:space="0" w:color="auto"/>
            <w:bottom w:val="none" w:sz="0" w:space="0" w:color="auto"/>
            <w:right w:val="none" w:sz="0" w:space="0" w:color="auto"/>
          </w:divBdr>
        </w:div>
        <w:div w:id="680661655">
          <w:marLeft w:val="32pt"/>
          <w:marRight w:val="0pt"/>
          <w:marTop w:val="0pt"/>
          <w:marBottom w:val="0pt"/>
          <w:divBdr>
            <w:top w:val="none" w:sz="0" w:space="0" w:color="auto"/>
            <w:left w:val="none" w:sz="0" w:space="0" w:color="auto"/>
            <w:bottom w:val="none" w:sz="0" w:space="0" w:color="auto"/>
            <w:right w:val="none" w:sz="0" w:space="0" w:color="auto"/>
          </w:divBdr>
        </w:div>
        <w:div w:id="937716487">
          <w:marLeft w:val="32pt"/>
          <w:marRight w:val="0pt"/>
          <w:marTop w:val="0pt"/>
          <w:marBottom w:val="0pt"/>
          <w:divBdr>
            <w:top w:val="none" w:sz="0" w:space="0" w:color="auto"/>
            <w:left w:val="none" w:sz="0" w:space="0" w:color="auto"/>
            <w:bottom w:val="none" w:sz="0" w:space="0" w:color="auto"/>
            <w:right w:val="none" w:sz="0" w:space="0" w:color="auto"/>
          </w:divBdr>
        </w:div>
        <w:div w:id="86659504">
          <w:marLeft w:val="32pt"/>
          <w:marRight w:val="0pt"/>
          <w:marTop w:val="0pt"/>
          <w:marBottom w:val="0pt"/>
          <w:divBdr>
            <w:top w:val="none" w:sz="0" w:space="0" w:color="auto"/>
            <w:left w:val="none" w:sz="0" w:space="0" w:color="auto"/>
            <w:bottom w:val="none" w:sz="0" w:space="0" w:color="auto"/>
            <w:right w:val="none" w:sz="0" w:space="0" w:color="auto"/>
          </w:divBdr>
        </w:div>
        <w:div w:id="1915701750">
          <w:marLeft w:val="32pt"/>
          <w:marRight w:val="0pt"/>
          <w:marTop w:val="0pt"/>
          <w:marBottom w:val="0pt"/>
          <w:divBdr>
            <w:top w:val="none" w:sz="0" w:space="0" w:color="auto"/>
            <w:left w:val="none" w:sz="0" w:space="0" w:color="auto"/>
            <w:bottom w:val="none" w:sz="0" w:space="0" w:color="auto"/>
            <w:right w:val="none" w:sz="0" w:space="0" w:color="auto"/>
          </w:divBdr>
        </w:div>
        <w:div w:id="1967662390">
          <w:marLeft w:val="32pt"/>
          <w:marRight w:val="0pt"/>
          <w:marTop w:val="0pt"/>
          <w:marBottom w:val="0pt"/>
          <w:divBdr>
            <w:top w:val="none" w:sz="0" w:space="0" w:color="auto"/>
            <w:left w:val="none" w:sz="0" w:space="0" w:color="auto"/>
            <w:bottom w:val="none" w:sz="0" w:space="0" w:color="auto"/>
            <w:right w:val="none" w:sz="0" w:space="0" w:color="auto"/>
          </w:divBdr>
        </w:div>
        <w:div w:id="776363792">
          <w:marLeft w:val="32pt"/>
          <w:marRight w:val="0pt"/>
          <w:marTop w:val="0pt"/>
          <w:marBottom w:val="0pt"/>
          <w:divBdr>
            <w:top w:val="none" w:sz="0" w:space="0" w:color="auto"/>
            <w:left w:val="none" w:sz="0" w:space="0" w:color="auto"/>
            <w:bottom w:val="none" w:sz="0" w:space="0" w:color="auto"/>
            <w:right w:val="none" w:sz="0" w:space="0" w:color="auto"/>
          </w:divBdr>
        </w:div>
        <w:div w:id="2076781630">
          <w:marLeft w:val="32pt"/>
          <w:marRight w:val="0pt"/>
          <w:marTop w:val="0pt"/>
          <w:marBottom w:val="0pt"/>
          <w:divBdr>
            <w:top w:val="none" w:sz="0" w:space="0" w:color="auto"/>
            <w:left w:val="none" w:sz="0" w:space="0" w:color="auto"/>
            <w:bottom w:val="none" w:sz="0" w:space="0" w:color="auto"/>
            <w:right w:val="none" w:sz="0" w:space="0" w:color="auto"/>
          </w:divBdr>
        </w:div>
        <w:div w:id="1443305254">
          <w:marLeft w:val="32pt"/>
          <w:marRight w:val="0pt"/>
          <w:marTop w:val="0pt"/>
          <w:marBottom w:val="0pt"/>
          <w:divBdr>
            <w:top w:val="none" w:sz="0" w:space="0" w:color="auto"/>
            <w:left w:val="none" w:sz="0" w:space="0" w:color="auto"/>
            <w:bottom w:val="none" w:sz="0" w:space="0" w:color="auto"/>
            <w:right w:val="none" w:sz="0" w:space="0" w:color="auto"/>
          </w:divBdr>
        </w:div>
        <w:div w:id="620693459">
          <w:marLeft w:val="32pt"/>
          <w:marRight w:val="0pt"/>
          <w:marTop w:val="0pt"/>
          <w:marBottom w:val="0pt"/>
          <w:divBdr>
            <w:top w:val="none" w:sz="0" w:space="0" w:color="auto"/>
            <w:left w:val="none" w:sz="0" w:space="0" w:color="auto"/>
            <w:bottom w:val="none" w:sz="0" w:space="0" w:color="auto"/>
            <w:right w:val="none" w:sz="0" w:space="0" w:color="auto"/>
          </w:divBdr>
        </w:div>
        <w:div w:id="995307856">
          <w:marLeft w:val="32pt"/>
          <w:marRight w:val="0pt"/>
          <w:marTop w:val="0pt"/>
          <w:marBottom w:val="0pt"/>
          <w:divBdr>
            <w:top w:val="none" w:sz="0" w:space="0" w:color="auto"/>
            <w:left w:val="none" w:sz="0" w:space="0" w:color="auto"/>
            <w:bottom w:val="none" w:sz="0" w:space="0" w:color="auto"/>
            <w:right w:val="none" w:sz="0" w:space="0" w:color="auto"/>
          </w:divBdr>
        </w:div>
        <w:div w:id="1856072151">
          <w:marLeft w:val="32pt"/>
          <w:marRight w:val="0pt"/>
          <w:marTop w:val="0pt"/>
          <w:marBottom w:val="0pt"/>
          <w:divBdr>
            <w:top w:val="none" w:sz="0" w:space="0" w:color="auto"/>
            <w:left w:val="none" w:sz="0" w:space="0" w:color="auto"/>
            <w:bottom w:val="none" w:sz="0" w:space="0" w:color="auto"/>
            <w:right w:val="none" w:sz="0" w:space="0" w:color="auto"/>
          </w:divBdr>
        </w:div>
        <w:div w:id="64842452">
          <w:marLeft w:val="32pt"/>
          <w:marRight w:val="0pt"/>
          <w:marTop w:val="0pt"/>
          <w:marBottom w:val="0pt"/>
          <w:divBdr>
            <w:top w:val="none" w:sz="0" w:space="0" w:color="auto"/>
            <w:left w:val="none" w:sz="0" w:space="0" w:color="auto"/>
            <w:bottom w:val="none" w:sz="0" w:space="0" w:color="auto"/>
            <w:right w:val="none" w:sz="0" w:space="0" w:color="auto"/>
          </w:divBdr>
        </w:div>
      </w:divsChild>
    </w:div>
    <w:div w:id="1741639010">
      <w:bodyDiv w:val="1"/>
      <w:marLeft w:val="0pt"/>
      <w:marRight w:val="0pt"/>
      <w:marTop w:val="0pt"/>
      <w:marBottom w:val="0pt"/>
      <w:divBdr>
        <w:top w:val="none" w:sz="0" w:space="0" w:color="auto"/>
        <w:left w:val="none" w:sz="0" w:space="0" w:color="auto"/>
        <w:bottom w:val="none" w:sz="0" w:space="0" w:color="auto"/>
        <w:right w:val="none" w:sz="0" w:space="0" w:color="auto"/>
      </w:divBdr>
    </w:div>
    <w:div w:id="1753359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7695663">
          <w:marLeft w:val="32pt"/>
          <w:marRight w:val="0pt"/>
          <w:marTop w:val="0pt"/>
          <w:marBottom w:val="0pt"/>
          <w:divBdr>
            <w:top w:val="none" w:sz="0" w:space="0" w:color="auto"/>
            <w:left w:val="none" w:sz="0" w:space="0" w:color="auto"/>
            <w:bottom w:val="none" w:sz="0" w:space="0" w:color="auto"/>
            <w:right w:val="none" w:sz="0" w:space="0" w:color="auto"/>
          </w:divBdr>
        </w:div>
        <w:div w:id="1715958261">
          <w:marLeft w:val="32pt"/>
          <w:marRight w:val="0pt"/>
          <w:marTop w:val="0pt"/>
          <w:marBottom w:val="0pt"/>
          <w:divBdr>
            <w:top w:val="none" w:sz="0" w:space="0" w:color="auto"/>
            <w:left w:val="none" w:sz="0" w:space="0" w:color="auto"/>
            <w:bottom w:val="none" w:sz="0" w:space="0" w:color="auto"/>
            <w:right w:val="none" w:sz="0" w:space="0" w:color="auto"/>
          </w:divBdr>
        </w:div>
        <w:div w:id="2126456578">
          <w:marLeft w:val="32pt"/>
          <w:marRight w:val="0pt"/>
          <w:marTop w:val="0pt"/>
          <w:marBottom w:val="0pt"/>
          <w:divBdr>
            <w:top w:val="none" w:sz="0" w:space="0" w:color="auto"/>
            <w:left w:val="none" w:sz="0" w:space="0" w:color="auto"/>
            <w:bottom w:val="none" w:sz="0" w:space="0" w:color="auto"/>
            <w:right w:val="none" w:sz="0" w:space="0" w:color="auto"/>
          </w:divBdr>
        </w:div>
        <w:div w:id="317006232">
          <w:marLeft w:val="32pt"/>
          <w:marRight w:val="0pt"/>
          <w:marTop w:val="0pt"/>
          <w:marBottom w:val="0pt"/>
          <w:divBdr>
            <w:top w:val="none" w:sz="0" w:space="0" w:color="auto"/>
            <w:left w:val="none" w:sz="0" w:space="0" w:color="auto"/>
            <w:bottom w:val="none" w:sz="0" w:space="0" w:color="auto"/>
            <w:right w:val="none" w:sz="0" w:space="0" w:color="auto"/>
          </w:divBdr>
        </w:div>
        <w:div w:id="1201044397">
          <w:marLeft w:val="32pt"/>
          <w:marRight w:val="0pt"/>
          <w:marTop w:val="0pt"/>
          <w:marBottom w:val="0pt"/>
          <w:divBdr>
            <w:top w:val="none" w:sz="0" w:space="0" w:color="auto"/>
            <w:left w:val="none" w:sz="0" w:space="0" w:color="auto"/>
            <w:bottom w:val="none" w:sz="0" w:space="0" w:color="auto"/>
            <w:right w:val="none" w:sz="0" w:space="0" w:color="auto"/>
          </w:divBdr>
        </w:div>
        <w:div w:id="1147359202">
          <w:marLeft w:val="32pt"/>
          <w:marRight w:val="0pt"/>
          <w:marTop w:val="0pt"/>
          <w:marBottom w:val="0pt"/>
          <w:divBdr>
            <w:top w:val="none" w:sz="0" w:space="0" w:color="auto"/>
            <w:left w:val="none" w:sz="0" w:space="0" w:color="auto"/>
            <w:bottom w:val="none" w:sz="0" w:space="0" w:color="auto"/>
            <w:right w:val="none" w:sz="0" w:space="0" w:color="auto"/>
          </w:divBdr>
        </w:div>
        <w:div w:id="626660871">
          <w:marLeft w:val="32pt"/>
          <w:marRight w:val="0pt"/>
          <w:marTop w:val="0pt"/>
          <w:marBottom w:val="0pt"/>
          <w:divBdr>
            <w:top w:val="none" w:sz="0" w:space="0" w:color="auto"/>
            <w:left w:val="none" w:sz="0" w:space="0" w:color="auto"/>
            <w:bottom w:val="none" w:sz="0" w:space="0" w:color="auto"/>
            <w:right w:val="none" w:sz="0" w:space="0" w:color="auto"/>
          </w:divBdr>
        </w:div>
        <w:div w:id="693851479">
          <w:marLeft w:val="32pt"/>
          <w:marRight w:val="0pt"/>
          <w:marTop w:val="0pt"/>
          <w:marBottom w:val="0pt"/>
          <w:divBdr>
            <w:top w:val="none" w:sz="0" w:space="0" w:color="auto"/>
            <w:left w:val="none" w:sz="0" w:space="0" w:color="auto"/>
            <w:bottom w:val="none" w:sz="0" w:space="0" w:color="auto"/>
            <w:right w:val="none" w:sz="0" w:space="0" w:color="auto"/>
          </w:divBdr>
        </w:div>
        <w:div w:id="155657588">
          <w:marLeft w:val="32pt"/>
          <w:marRight w:val="0pt"/>
          <w:marTop w:val="0pt"/>
          <w:marBottom w:val="0pt"/>
          <w:divBdr>
            <w:top w:val="none" w:sz="0" w:space="0" w:color="auto"/>
            <w:left w:val="none" w:sz="0" w:space="0" w:color="auto"/>
            <w:bottom w:val="none" w:sz="0" w:space="0" w:color="auto"/>
            <w:right w:val="none" w:sz="0" w:space="0" w:color="auto"/>
          </w:divBdr>
        </w:div>
        <w:div w:id="1673681158">
          <w:marLeft w:val="32pt"/>
          <w:marRight w:val="0pt"/>
          <w:marTop w:val="0pt"/>
          <w:marBottom w:val="0pt"/>
          <w:divBdr>
            <w:top w:val="none" w:sz="0" w:space="0" w:color="auto"/>
            <w:left w:val="none" w:sz="0" w:space="0" w:color="auto"/>
            <w:bottom w:val="none" w:sz="0" w:space="0" w:color="auto"/>
            <w:right w:val="none" w:sz="0" w:space="0" w:color="auto"/>
          </w:divBdr>
        </w:div>
        <w:div w:id="1291934733">
          <w:marLeft w:val="32pt"/>
          <w:marRight w:val="0pt"/>
          <w:marTop w:val="0pt"/>
          <w:marBottom w:val="0pt"/>
          <w:divBdr>
            <w:top w:val="none" w:sz="0" w:space="0" w:color="auto"/>
            <w:left w:val="none" w:sz="0" w:space="0" w:color="auto"/>
            <w:bottom w:val="none" w:sz="0" w:space="0" w:color="auto"/>
            <w:right w:val="none" w:sz="0" w:space="0" w:color="auto"/>
          </w:divBdr>
        </w:div>
        <w:div w:id="2059353417">
          <w:marLeft w:val="32pt"/>
          <w:marRight w:val="0pt"/>
          <w:marTop w:val="0pt"/>
          <w:marBottom w:val="0pt"/>
          <w:divBdr>
            <w:top w:val="none" w:sz="0" w:space="0" w:color="auto"/>
            <w:left w:val="none" w:sz="0" w:space="0" w:color="auto"/>
            <w:bottom w:val="none" w:sz="0" w:space="0" w:color="auto"/>
            <w:right w:val="none" w:sz="0" w:space="0" w:color="auto"/>
          </w:divBdr>
        </w:div>
        <w:div w:id="571355057">
          <w:marLeft w:val="32pt"/>
          <w:marRight w:val="0pt"/>
          <w:marTop w:val="0pt"/>
          <w:marBottom w:val="0pt"/>
          <w:divBdr>
            <w:top w:val="none" w:sz="0" w:space="0" w:color="auto"/>
            <w:left w:val="none" w:sz="0" w:space="0" w:color="auto"/>
            <w:bottom w:val="none" w:sz="0" w:space="0" w:color="auto"/>
            <w:right w:val="none" w:sz="0" w:space="0" w:color="auto"/>
          </w:divBdr>
        </w:div>
        <w:div w:id="763110849">
          <w:marLeft w:val="32pt"/>
          <w:marRight w:val="0pt"/>
          <w:marTop w:val="0pt"/>
          <w:marBottom w:val="0pt"/>
          <w:divBdr>
            <w:top w:val="none" w:sz="0" w:space="0" w:color="auto"/>
            <w:left w:val="none" w:sz="0" w:space="0" w:color="auto"/>
            <w:bottom w:val="none" w:sz="0" w:space="0" w:color="auto"/>
            <w:right w:val="none" w:sz="0" w:space="0" w:color="auto"/>
          </w:divBdr>
        </w:div>
        <w:div w:id="1934438722">
          <w:marLeft w:val="32pt"/>
          <w:marRight w:val="0pt"/>
          <w:marTop w:val="0pt"/>
          <w:marBottom w:val="0pt"/>
          <w:divBdr>
            <w:top w:val="none" w:sz="0" w:space="0" w:color="auto"/>
            <w:left w:val="none" w:sz="0" w:space="0" w:color="auto"/>
            <w:bottom w:val="none" w:sz="0" w:space="0" w:color="auto"/>
            <w:right w:val="none" w:sz="0" w:space="0" w:color="auto"/>
          </w:divBdr>
        </w:div>
        <w:div w:id="1508518453">
          <w:marLeft w:val="32pt"/>
          <w:marRight w:val="0pt"/>
          <w:marTop w:val="0pt"/>
          <w:marBottom w:val="0pt"/>
          <w:divBdr>
            <w:top w:val="none" w:sz="0" w:space="0" w:color="auto"/>
            <w:left w:val="none" w:sz="0" w:space="0" w:color="auto"/>
            <w:bottom w:val="none" w:sz="0" w:space="0" w:color="auto"/>
            <w:right w:val="none" w:sz="0" w:space="0" w:color="auto"/>
          </w:divBdr>
        </w:div>
        <w:div w:id="894244130">
          <w:marLeft w:val="32pt"/>
          <w:marRight w:val="0pt"/>
          <w:marTop w:val="0pt"/>
          <w:marBottom w:val="0pt"/>
          <w:divBdr>
            <w:top w:val="none" w:sz="0" w:space="0" w:color="auto"/>
            <w:left w:val="none" w:sz="0" w:space="0" w:color="auto"/>
            <w:bottom w:val="none" w:sz="0" w:space="0" w:color="auto"/>
            <w:right w:val="none" w:sz="0" w:space="0" w:color="auto"/>
          </w:divBdr>
        </w:div>
        <w:div w:id="1312638363">
          <w:marLeft w:val="32pt"/>
          <w:marRight w:val="0pt"/>
          <w:marTop w:val="0pt"/>
          <w:marBottom w:val="0pt"/>
          <w:divBdr>
            <w:top w:val="none" w:sz="0" w:space="0" w:color="auto"/>
            <w:left w:val="none" w:sz="0" w:space="0" w:color="auto"/>
            <w:bottom w:val="none" w:sz="0" w:space="0" w:color="auto"/>
            <w:right w:val="none" w:sz="0" w:space="0" w:color="auto"/>
          </w:divBdr>
        </w:div>
      </w:divsChild>
    </w:div>
    <w:div w:id="1755782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8468583">
          <w:marLeft w:val="0pt"/>
          <w:marRight w:val="0pt"/>
          <w:marTop w:val="0pt"/>
          <w:marBottom w:val="18pt"/>
          <w:divBdr>
            <w:top w:val="none" w:sz="0" w:space="0" w:color="auto"/>
            <w:left w:val="none" w:sz="0" w:space="0" w:color="auto"/>
            <w:bottom w:val="none" w:sz="0" w:space="0" w:color="auto"/>
            <w:right w:val="none" w:sz="0" w:space="0" w:color="auto"/>
          </w:divBdr>
          <w:divsChild>
            <w:div w:id="2064212563">
              <w:marLeft w:val="0pt"/>
              <w:marRight w:val="0pt"/>
              <w:marTop w:val="9pt"/>
              <w:marBottom w:val="12pt"/>
              <w:divBdr>
                <w:top w:val="none" w:sz="0" w:space="0" w:color="auto"/>
                <w:left w:val="none" w:sz="0" w:space="0" w:color="auto"/>
                <w:bottom w:val="none" w:sz="0" w:space="0" w:color="auto"/>
                <w:right w:val="none" w:sz="0" w:space="0" w:color="auto"/>
              </w:divBdr>
            </w:div>
          </w:divsChild>
        </w:div>
      </w:divsChild>
    </w:div>
    <w:div w:id="1796168530">
      <w:bodyDiv w:val="1"/>
      <w:marLeft w:val="0pt"/>
      <w:marRight w:val="0pt"/>
      <w:marTop w:val="0pt"/>
      <w:marBottom w:val="0pt"/>
      <w:divBdr>
        <w:top w:val="none" w:sz="0" w:space="0" w:color="auto"/>
        <w:left w:val="none" w:sz="0" w:space="0" w:color="auto"/>
        <w:bottom w:val="none" w:sz="0" w:space="0" w:color="auto"/>
        <w:right w:val="none" w:sz="0" w:space="0" w:color="auto"/>
      </w:divBdr>
    </w:div>
    <w:div w:id="1803964172">
      <w:bodyDiv w:val="1"/>
      <w:marLeft w:val="0pt"/>
      <w:marRight w:val="0pt"/>
      <w:marTop w:val="0pt"/>
      <w:marBottom w:val="0pt"/>
      <w:divBdr>
        <w:top w:val="none" w:sz="0" w:space="0" w:color="auto"/>
        <w:left w:val="none" w:sz="0" w:space="0" w:color="auto"/>
        <w:bottom w:val="none" w:sz="0" w:space="0" w:color="auto"/>
        <w:right w:val="none" w:sz="0" w:space="0" w:color="auto"/>
      </w:divBdr>
    </w:div>
    <w:div w:id="1806393399">
      <w:bodyDiv w:val="1"/>
      <w:marLeft w:val="0pt"/>
      <w:marRight w:val="0pt"/>
      <w:marTop w:val="0pt"/>
      <w:marBottom w:val="0pt"/>
      <w:divBdr>
        <w:top w:val="none" w:sz="0" w:space="0" w:color="auto"/>
        <w:left w:val="none" w:sz="0" w:space="0" w:color="auto"/>
        <w:bottom w:val="none" w:sz="0" w:space="0" w:color="auto"/>
        <w:right w:val="none" w:sz="0" w:space="0" w:color="auto"/>
      </w:divBdr>
    </w:div>
    <w:div w:id="18411137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634662">
          <w:marLeft w:val="32pt"/>
          <w:marRight w:val="0pt"/>
          <w:marTop w:val="0pt"/>
          <w:marBottom w:val="0pt"/>
          <w:divBdr>
            <w:top w:val="none" w:sz="0" w:space="0" w:color="auto"/>
            <w:left w:val="none" w:sz="0" w:space="0" w:color="auto"/>
            <w:bottom w:val="none" w:sz="0" w:space="0" w:color="auto"/>
            <w:right w:val="none" w:sz="0" w:space="0" w:color="auto"/>
          </w:divBdr>
        </w:div>
        <w:div w:id="441731188">
          <w:marLeft w:val="32pt"/>
          <w:marRight w:val="0pt"/>
          <w:marTop w:val="0pt"/>
          <w:marBottom w:val="0pt"/>
          <w:divBdr>
            <w:top w:val="none" w:sz="0" w:space="0" w:color="auto"/>
            <w:left w:val="none" w:sz="0" w:space="0" w:color="auto"/>
            <w:bottom w:val="none" w:sz="0" w:space="0" w:color="auto"/>
            <w:right w:val="none" w:sz="0" w:space="0" w:color="auto"/>
          </w:divBdr>
        </w:div>
        <w:div w:id="778911033">
          <w:marLeft w:val="32pt"/>
          <w:marRight w:val="0pt"/>
          <w:marTop w:val="0pt"/>
          <w:marBottom w:val="0pt"/>
          <w:divBdr>
            <w:top w:val="none" w:sz="0" w:space="0" w:color="auto"/>
            <w:left w:val="none" w:sz="0" w:space="0" w:color="auto"/>
            <w:bottom w:val="none" w:sz="0" w:space="0" w:color="auto"/>
            <w:right w:val="none" w:sz="0" w:space="0" w:color="auto"/>
          </w:divBdr>
        </w:div>
        <w:div w:id="1301570538">
          <w:marLeft w:val="32pt"/>
          <w:marRight w:val="0pt"/>
          <w:marTop w:val="0pt"/>
          <w:marBottom w:val="0pt"/>
          <w:divBdr>
            <w:top w:val="none" w:sz="0" w:space="0" w:color="auto"/>
            <w:left w:val="none" w:sz="0" w:space="0" w:color="auto"/>
            <w:bottom w:val="none" w:sz="0" w:space="0" w:color="auto"/>
            <w:right w:val="none" w:sz="0" w:space="0" w:color="auto"/>
          </w:divBdr>
        </w:div>
        <w:div w:id="1041437748">
          <w:marLeft w:val="32pt"/>
          <w:marRight w:val="0pt"/>
          <w:marTop w:val="0pt"/>
          <w:marBottom w:val="0pt"/>
          <w:divBdr>
            <w:top w:val="none" w:sz="0" w:space="0" w:color="auto"/>
            <w:left w:val="none" w:sz="0" w:space="0" w:color="auto"/>
            <w:bottom w:val="none" w:sz="0" w:space="0" w:color="auto"/>
            <w:right w:val="none" w:sz="0" w:space="0" w:color="auto"/>
          </w:divBdr>
        </w:div>
        <w:div w:id="429011976">
          <w:marLeft w:val="32pt"/>
          <w:marRight w:val="0pt"/>
          <w:marTop w:val="0pt"/>
          <w:marBottom w:val="0pt"/>
          <w:divBdr>
            <w:top w:val="none" w:sz="0" w:space="0" w:color="auto"/>
            <w:left w:val="none" w:sz="0" w:space="0" w:color="auto"/>
            <w:bottom w:val="none" w:sz="0" w:space="0" w:color="auto"/>
            <w:right w:val="none" w:sz="0" w:space="0" w:color="auto"/>
          </w:divBdr>
        </w:div>
        <w:div w:id="556429404">
          <w:marLeft w:val="32pt"/>
          <w:marRight w:val="0pt"/>
          <w:marTop w:val="0pt"/>
          <w:marBottom w:val="0pt"/>
          <w:divBdr>
            <w:top w:val="none" w:sz="0" w:space="0" w:color="auto"/>
            <w:left w:val="none" w:sz="0" w:space="0" w:color="auto"/>
            <w:bottom w:val="none" w:sz="0" w:space="0" w:color="auto"/>
            <w:right w:val="none" w:sz="0" w:space="0" w:color="auto"/>
          </w:divBdr>
        </w:div>
        <w:div w:id="796871955">
          <w:marLeft w:val="32pt"/>
          <w:marRight w:val="0pt"/>
          <w:marTop w:val="0pt"/>
          <w:marBottom w:val="0pt"/>
          <w:divBdr>
            <w:top w:val="none" w:sz="0" w:space="0" w:color="auto"/>
            <w:left w:val="none" w:sz="0" w:space="0" w:color="auto"/>
            <w:bottom w:val="none" w:sz="0" w:space="0" w:color="auto"/>
            <w:right w:val="none" w:sz="0" w:space="0" w:color="auto"/>
          </w:divBdr>
        </w:div>
        <w:div w:id="16738528">
          <w:marLeft w:val="32pt"/>
          <w:marRight w:val="0pt"/>
          <w:marTop w:val="0pt"/>
          <w:marBottom w:val="0pt"/>
          <w:divBdr>
            <w:top w:val="none" w:sz="0" w:space="0" w:color="auto"/>
            <w:left w:val="none" w:sz="0" w:space="0" w:color="auto"/>
            <w:bottom w:val="none" w:sz="0" w:space="0" w:color="auto"/>
            <w:right w:val="none" w:sz="0" w:space="0" w:color="auto"/>
          </w:divBdr>
        </w:div>
        <w:div w:id="200092047">
          <w:marLeft w:val="32pt"/>
          <w:marRight w:val="0pt"/>
          <w:marTop w:val="0pt"/>
          <w:marBottom w:val="0pt"/>
          <w:divBdr>
            <w:top w:val="none" w:sz="0" w:space="0" w:color="auto"/>
            <w:left w:val="none" w:sz="0" w:space="0" w:color="auto"/>
            <w:bottom w:val="none" w:sz="0" w:space="0" w:color="auto"/>
            <w:right w:val="none" w:sz="0" w:space="0" w:color="auto"/>
          </w:divBdr>
        </w:div>
        <w:div w:id="1479609075">
          <w:marLeft w:val="32pt"/>
          <w:marRight w:val="0pt"/>
          <w:marTop w:val="0pt"/>
          <w:marBottom w:val="0pt"/>
          <w:divBdr>
            <w:top w:val="none" w:sz="0" w:space="0" w:color="auto"/>
            <w:left w:val="none" w:sz="0" w:space="0" w:color="auto"/>
            <w:bottom w:val="none" w:sz="0" w:space="0" w:color="auto"/>
            <w:right w:val="none" w:sz="0" w:space="0" w:color="auto"/>
          </w:divBdr>
        </w:div>
        <w:div w:id="274099144">
          <w:marLeft w:val="32pt"/>
          <w:marRight w:val="0pt"/>
          <w:marTop w:val="0pt"/>
          <w:marBottom w:val="0pt"/>
          <w:divBdr>
            <w:top w:val="none" w:sz="0" w:space="0" w:color="auto"/>
            <w:left w:val="none" w:sz="0" w:space="0" w:color="auto"/>
            <w:bottom w:val="none" w:sz="0" w:space="0" w:color="auto"/>
            <w:right w:val="none" w:sz="0" w:space="0" w:color="auto"/>
          </w:divBdr>
        </w:div>
        <w:div w:id="2081823347">
          <w:marLeft w:val="32pt"/>
          <w:marRight w:val="0pt"/>
          <w:marTop w:val="0pt"/>
          <w:marBottom w:val="0pt"/>
          <w:divBdr>
            <w:top w:val="none" w:sz="0" w:space="0" w:color="auto"/>
            <w:left w:val="none" w:sz="0" w:space="0" w:color="auto"/>
            <w:bottom w:val="none" w:sz="0" w:space="0" w:color="auto"/>
            <w:right w:val="none" w:sz="0" w:space="0" w:color="auto"/>
          </w:divBdr>
        </w:div>
        <w:div w:id="723411838">
          <w:marLeft w:val="32pt"/>
          <w:marRight w:val="0pt"/>
          <w:marTop w:val="0pt"/>
          <w:marBottom w:val="0pt"/>
          <w:divBdr>
            <w:top w:val="none" w:sz="0" w:space="0" w:color="auto"/>
            <w:left w:val="none" w:sz="0" w:space="0" w:color="auto"/>
            <w:bottom w:val="none" w:sz="0" w:space="0" w:color="auto"/>
            <w:right w:val="none" w:sz="0" w:space="0" w:color="auto"/>
          </w:divBdr>
        </w:div>
        <w:div w:id="2019848513">
          <w:marLeft w:val="32pt"/>
          <w:marRight w:val="0pt"/>
          <w:marTop w:val="0pt"/>
          <w:marBottom w:val="0pt"/>
          <w:divBdr>
            <w:top w:val="none" w:sz="0" w:space="0" w:color="auto"/>
            <w:left w:val="none" w:sz="0" w:space="0" w:color="auto"/>
            <w:bottom w:val="none" w:sz="0" w:space="0" w:color="auto"/>
            <w:right w:val="none" w:sz="0" w:space="0" w:color="auto"/>
          </w:divBdr>
        </w:div>
      </w:divsChild>
    </w:div>
    <w:div w:id="187511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5795374">
          <w:marLeft w:val="32pt"/>
          <w:marRight w:val="0pt"/>
          <w:marTop w:val="0pt"/>
          <w:marBottom w:val="0pt"/>
          <w:divBdr>
            <w:top w:val="none" w:sz="0" w:space="0" w:color="auto"/>
            <w:left w:val="none" w:sz="0" w:space="0" w:color="auto"/>
            <w:bottom w:val="none" w:sz="0" w:space="0" w:color="auto"/>
            <w:right w:val="none" w:sz="0" w:space="0" w:color="auto"/>
          </w:divBdr>
        </w:div>
        <w:div w:id="754933094">
          <w:marLeft w:val="32pt"/>
          <w:marRight w:val="0pt"/>
          <w:marTop w:val="0pt"/>
          <w:marBottom w:val="0pt"/>
          <w:divBdr>
            <w:top w:val="none" w:sz="0" w:space="0" w:color="auto"/>
            <w:left w:val="none" w:sz="0" w:space="0" w:color="auto"/>
            <w:bottom w:val="none" w:sz="0" w:space="0" w:color="auto"/>
            <w:right w:val="none" w:sz="0" w:space="0" w:color="auto"/>
          </w:divBdr>
        </w:div>
        <w:div w:id="922298818">
          <w:marLeft w:val="32pt"/>
          <w:marRight w:val="0pt"/>
          <w:marTop w:val="0pt"/>
          <w:marBottom w:val="0pt"/>
          <w:divBdr>
            <w:top w:val="none" w:sz="0" w:space="0" w:color="auto"/>
            <w:left w:val="none" w:sz="0" w:space="0" w:color="auto"/>
            <w:bottom w:val="none" w:sz="0" w:space="0" w:color="auto"/>
            <w:right w:val="none" w:sz="0" w:space="0" w:color="auto"/>
          </w:divBdr>
        </w:div>
        <w:div w:id="341519323">
          <w:marLeft w:val="32pt"/>
          <w:marRight w:val="0pt"/>
          <w:marTop w:val="0pt"/>
          <w:marBottom w:val="0pt"/>
          <w:divBdr>
            <w:top w:val="none" w:sz="0" w:space="0" w:color="auto"/>
            <w:left w:val="none" w:sz="0" w:space="0" w:color="auto"/>
            <w:bottom w:val="none" w:sz="0" w:space="0" w:color="auto"/>
            <w:right w:val="none" w:sz="0" w:space="0" w:color="auto"/>
          </w:divBdr>
        </w:div>
        <w:div w:id="2000451585">
          <w:marLeft w:val="32pt"/>
          <w:marRight w:val="0pt"/>
          <w:marTop w:val="0pt"/>
          <w:marBottom w:val="0pt"/>
          <w:divBdr>
            <w:top w:val="none" w:sz="0" w:space="0" w:color="auto"/>
            <w:left w:val="none" w:sz="0" w:space="0" w:color="auto"/>
            <w:bottom w:val="none" w:sz="0" w:space="0" w:color="auto"/>
            <w:right w:val="none" w:sz="0" w:space="0" w:color="auto"/>
          </w:divBdr>
        </w:div>
        <w:div w:id="1517890928">
          <w:marLeft w:val="32pt"/>
          <w:marRight w:val="0pt"/>
          <w:marTop w:val="0pt"/>
          <w:marBottom w:val="0pt"/>
          <w:divBdr>
            <w:top w:val="none" w:sz="0" w:space="0" w:color="auto"/>
            <w:left w:val="none" w:sz="0" w:space="0" w:color="auto"/>
            <w:bottom w:val="none" w:sz="0" w:space="0" w:color="auto"/>
            <w:right w:val="none" w:sz="0" w:space="0" w:color="auto"/>
          </w:divBdr>
        </w:div>
        <w:div w:id="1057362036">
          <w:marLeft w:val="32pt"/>
          <w:marRight w:val="0pt"/>
          <w:marTop w:val="0pt"/>
          <w:marBottom w:val="0pt"/>
          <w:divBdr>
            <w:top w:val="none" w:sz="0" w:space="0" w:color="auto"/>
            <w:left w:val="none" w:sz="0" w:space="0" w:color="auto"/>
            <w:bottom w:val="none" w:sz="0" w:space="0" w:color="auto"/>
            <w:right w:val="none" w:sz="0" w:space="0" w:color="auto"/>
          </w:divBdr>
        </w:div>
        <w:div w:id="1321420940">
          <w:marLeft w:val="32pt"/>
          <w:marRight w:val="0pt"/>
          <w:marTop w:val="0pt"/>
          <w:marBottom w:val="0pt"/>
          <w:divBdr>
            <w:top w:val="none" w:sz="0" w:space="0" w:color="auto"/>
            <w:left w:val="none" w:sz="0" w:space="0" w:color="auto"/>
            <w:bottom w:val="none" w:sz="0" w:space="0" w:color="auto"/>
            <w:right w:val="none" w:sz="0" w:space="0" w:color="auto"/>
          </w:divBdr>
        </w:div>
        <w:div w:id="1204951556">
          <w:marLeft w:val="32pt"/>
          <w:marRight w:val="0pt"/>
          <w:marTop w:val="0pt"/>
          <w:marBottom w:val="0pt"/>
          <w:divBdr>
            <w:top w:val="none" w:sz="0" w:space="0" w:color="auto"/>
            <w:left w:val="none" w:sz="0" w:space="0" w:color="auto"/>
            <w:bottom w:val="none" w:sz="0" w:space="0" w:color="auto"/>
            <w:right w:val="none" w:sz="0" w:space="0" w:color="auto"/>
          </w:divBdr>
        </w:div>
        <w:div w:id="454760008">
          <w:marLeft w:val="32pt"/>
          <w:marRight w:val="0pt"/>
          <w:marTop w:val="0pt"/>
          <w:marBottom w:val="0pt"/>
          <w:divBdr>
            <w:top w:val="none" w:sz="0" w:space="0" w:color="auto"/>
            <w:left w:val="none" w:sz="0" w:space="0" w:color="auto"/>
            <w:bottom w:val="none" w:sz="0" w:space="0" w:color="auto"/>
            <w:right w:val="none" w:sz="0" w:space="0" w:color="auto"/>
          </w:divBdr>
        </w:div>
        <w:div w:id="1653754634">
          <w:marLeft w:val="32pt"/>
          <w:marRight w:val="0pt"/>
          <w:marTop w:val="0pt"/>
          <w:marBottom w:val="0pt"/>
          <w:divBdr>
            <w:top w:val="none" w:sz="0" w:space="0" w:color="auto"/>
            <w:left w:val="none" w:sz="0" w:space="0" w:color="auto"/>
            <w:bottom w:val="none" w:sz="0" w:space="0" w:color="auto"/>
            <w:right w:val="none" w:sz="0" w:space="0" w:color="auto"/>
          </w:divBdr>
        </w:div>
        <w:div w:id="1306936873">
          <w:marLeft w:val="32pt"/>
          <w:marRight w:val="0pt"/>
          <w:marTop w:val="0pt"/>
          <w:marBottom w:val="0pt"/>
          <w:divBdr>
            <w:top w:val="none" w:sz="0" w:space="0" w:color="auto"/>
            <w:left w:val="none" w:sz="0" w:space="0" w:color="auto"/>
            <w:bottom w:val="none" w:sz="0" w:space="0" w:color="auto"/>
            <w:right w:val="none" w:sz="0" w:space="0" w:color="auto"/>
          </w:divBdr>
        </w:div>
        <w:div w:id="887492296">
          <w:marLeft w:val="32pt"/>
          <w:marRight w:val="0pt"/>
          <w:marTop w:val="0pt"/>
          <w:marBottom w:val="0pt"/>
          <w:divBdr>
            <w:top w:val="none" w:sz="0" w:space="0" w:color="auto"/>
            <w:left w:val="none" w:sz="0" w:space="0" w:color="auto"/>
            <w:bottom w:val="none" w:sz="0" w:space="0" w:color="auto"/>
            <w:right w:val="none" w:sz="0" w:space="0" w:color="auto"/>
          </w:divBdr>
        </w:div>
        <w:div w:id="621569862">
          <w:marLeft w:val="32pt"/>
          <w:marRight w:val="0pt"/>
          <w:marTop w:val="0pt"/>
          <w:marBottom w:val="0pt"/>
          <w:divBdr>
            <w:top w:val="none" w:sz="0" w:space="0" w:color="auto"/>
            <w:left w:val="none" w:sz="0" w:space="0" w:color="auto"/>
            <w:bottom w:val="none" w:sz="0" w:space="0" w:color="auto"/>
            <w:right w:val="none" w:sz="0" w:space="0" w:color="auto"/>
          </w:divBdr>
        </w:div>
        <w:div w:id="336082593">
          <w:marLeft w:val="32pt"/>
          <w:marRight w:val="0pt"/>
          <w:marTop w:val="0pt"/>
          <w:marBottom w:val="0pt"/>
          <w:divBdr>
            <w:top w:val="none" w:sz="0" w:space="0" w:color="auto"/>
            <w:left w:val="none" w:sz="0" w:space="0" w:color="auto"/>
            <w:bottom w:val="none" w:sz="0" w:space="0" w:color="auto"/>
            <w:right w:val="none" w:sz="0" w:space="0" w:color="auto"/>
          </w:divBdr>
        </w:div>
        <w:div w:id="1531646726">
          <w:marLeft w:val="32pt"/>
          <w:marRight w:val="0pt"/>
          <w:marTop w:val="0pt"/>
          <w:marBottom w:val="0pt"/>
          <w:divBdr>
            <w:top w:val="none" w:sz="0" w:space="0" w:color="auto"/>
            <w:left w:val="none" w:sz="0" w:space="0" w:color="auto"/>
            <w:bottom w:val="none" w:sz="0" w:space="0" w:color="auto"/>
            <w:right w:val="none" w:sz="0" w:space="0" w:color="auto"/>
          </w:divBdr>
        </w:div>
        <w:div w:id="1458186098">
          <w:marLeft w:val="32pt"/>
          <w:marRight w:val="0pt"/>
          <w:marTop w:val="0pt"/>
          <w:marBottom w:val="0pt"/>
          <w:divBdr>
            <w:top w:val="none" w:sz="0" w:space="0" w:color="auto"/>
            <w:left w:val="none" w:sz="0" w:space="0" w:color="auto"/>
            <w:bottom w:val="none" w:sz="0" w:space="0" w:color="auto"/>
            <w:right w:val="none" w:sz="0" w:space="0" w:color="auto"/>
          </w:divBdr>
        </w:div>
        <w:div w:id="1414349485">
          <w:marLeft w:val="32pt"/>
          <w:marRight w:val="0pt"/>
          <w:marTop w:val="0pt"/>
          <w:marBottom w:val="0pt"/>
          <w:divBdr>
            <w:top w:val="none" w:sz="0" w:space="0" w:color="auto"/>
            <w:left w:val="none" w:sz="0" w:space="0" w:color="auto"/>
            <w:bottom w:val="none" w:sz="0" w:space="0" w:color="auto"/>
            <w:right w:val="none" w:sz="0" w:space="0" w:color="auto"/>
          </w:divBdr>
        </w:div>
        <w:div w:id="230778189">
          <w:marLeft w:val="32pt"/>
          <w:marRight w:val="0pt"/>
          <w:marTop w:val="0pt"/>
          <w:marBottom w:val="0pt"/>
          <w:divBdr>
            <w:top w:val="none" w:sz="0" w:space="0" w:color="auto"/>
            <w:left w:val="none" w:sz="0" w:space="0" w:color="auto"/>
            <w:bottom w:val="none" w:sz="0" w:space="0" w:color="auto"/>
            <w:right w:val="none" w:sz="0" w:space="0" w:color="auto"/>
          </w:divBdr>
        </w:div>
      </w:divsChild>
    </w:div>
    <w:div w:id="1875922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64791">
          <w:marLeft w:val="32pt"/>
          <w:marRight w:val="0pt"/>
          <w:marTop w:val="0pt"/>
          <w:marBottom w:val="0pt"/>
          <w:divBdr>
            <w:top w:val="none" w:sz="0" w:space="0" w:color="auto"/>
            <w:left w:val="none" w:sz="0" w:space="0" w:color="auto"/>
            <w:bottom w:val="none" w:sz="0" w:space="0" w:color="auto"/>
            <w:right w:val="none" w:sz="0" w:space="0" w:color="auto"/>
          </w:divBdr>
        </w:div>
        <w:div w:id="782042041">
          <w:marLeft w:val="32pt"/>
          <w:marRight w:val="0pt"/>
          <w:marTop w:val="0pt"/>
          <w:marBottom w:val="0pt"/>
          <w:divBdr>
            <w:top w:val="none" w:sz="0" w:space="0" w:color="auto"/>
            <w:left w:val="none" w:sz="0" w:space="0" w:color="auto"/>
            <w:bottom w:val="none" w:sz="0" w:space="0" w:color="auto"/>
            <w:right w:val="none" w:sz="0" w:space="0" w:color="auto"/>
          </w:divBdr>
        </w:div>
        <w:div w:id="1277448062">
          <w:marLeft w:val="32pt"/>
          <w:marRight w:val="0pt"/>
          <w:marTop w:val="0pt"/>
          <w:marBottom w:val="0pt"/>
          <w:divBdr>
            <w:top w:val="none" w:sz="0" w:space="0" w:color="auto"/>
            <w:left w:val="none" w:sz="0" w:space="0" w:color="auto"/>
            <w:bottom w:val="none" w:sz="0" w:space="0" w:color="auto"/>
            <w:right w:val="none" w:sz="0" w:space="0" w:color="auto"/>
          </w:divBdr>
        </w:div>
        <w:div w:id="1055352240">
          <w:marLeft w:val="32pt"/>
          <w:marRight w:val="0pt"/>
          <w:marTop w:val="0pt"/>
          <w:marBottom w:val="0pt"/>
          <w:divBdr>
            <w:top w:val="none" w:sz="0" w:space="0" w:color="auto"/>
            <w:left w:val="none" w:sz="0" w:space="0" w:color="auto"/>
            <w:bottom w:val="none" w:sz="0" w:space="0" w:color="auto"/>
            <w:right w:val="none" w:sz="0" w:space="0" w:color="auto"/>
          </w:divBdr>
        </w:div>
        <w:div w:id="837040756">
          <w:marLeft w:val="32pt"/>
          <w:marRight w:val="0pt"/>
          <w:marTop w:val="0pt"/>
          <w:marBottom w:val="0pt"/>
          <w:divBdr>
            <w:top w:val="none" w:sz="0" w:space="0" w:color="auto"/>
            <w:left w:val="none" w:sz="0" w:space="0" w:color="auto"/>
            <w:bottom w:val="none" w:sz="0" w:space="0" w:color="auto"/>
            <w:right w:val="none" w:sz="0" w:space="0" w:color="auto"/>
          </w:divBdr>
        </w:div>
        <w:div w:id="401874947">
          <w:marLeft w:val="32pt"/>
          <w:marRight w:val="0pt"/>
          <w:marTop w:val="0pt"/>
          <w:marBottom w:val="0pt"/>
          <w:divBdr>
            <w:top w:val="none" w:sz="0" w:space="0" w:color="auto"/>
            <w:left w:val="none" w:sz="0" w:space="0" w:color="auto"/>
            <w:bottom w:val="none" w:sz="0" w:space="0" w:color="auto"/>
            <w:right w:val="none" w:sz="0" w:space="0" w:color="auto"/>
          </w:divBdr>
        </w:div>
        <w:div w:id="897127994">
          <w:marLeft w:val="32pt"/>
          <w:marRight w:val="0pt"/>
          <w:marTop w:val="0pt"/>
          <w:marBottom w:val="0pt"/>
          <w:divBdr>
            <w:top w:val="none" w:sz="0" w:space="0" w:color="auto"/>
            <w:left w:val="none" w:sz="0" w:space="0" w:color="auto"/>
            <w:bottom w:val="none" w:sz="0" w:space="0" w:color="auto"/>
            <w:right w:val="none" w:sz="0" w:space="0" w:color="auto"/>
          </w:divBdr>
        </w:div>
        <w:div w:id="1053697118">
          <w:marLeft w:val="32pt"/>
          <w:marRight w:val="0pt"/>
          <w:marTop w:val="0pt"/>
          <w:marBottom w:val="0pt"/>
          <w:divBdr>
            <w:top w:val="none" w:sz="0" w:space="0" w:color="auto"/>
            <w:left w:val="none" w:sz="0" w:space="0" w:color="auto"/>
            <w:bottom w:val="none" w:sz="0" w:space="0" w:color="auto"/>
            <w:right w:val="none" w:sz="0" w:space="0" w:color="auto"/>
          </w:divBdr>
        </w:div>
        <w:div w:id="1035497223">
          <w:marLeft w:val="32pt"/>
          <w:marRight w:val="0pt"/>
          <w:marTop w:val="0pt"/>
          <w:marBottom w:val="0pt"/>
          <w:divBdr>
            <w:top w:val="none" w:sz="0" w:space="0" w:color="auto"/>
            <w:left w:val="none" w:sz="0" w:space="0" w:color="auto"/>
            <w:bottom w:val="none" w:sz="0" w:space="0" w:color="auto"/>
            <w:right w:val="none" w:sz="0" w:space="0" w:color="auto"/>
          </w:divBdr>
        </w:div>
        <w:div w:id="27147361">
          <w:marLeft w:val="32pt"/>
          <w:marRight w:val="0pt"/>
          <w:marTop w:val="0pt"/>
          <w:marBottom w:val="0pt"/>
          <w:divBdr>
            <w:top w:val="none" w:sz="0" w:space="0" w:color="auto"/>
            <w:left w:val="none" w:sz="0" w:space="0" w:color="auto"/>
            <w:bottom w:val="none" w:sz="0" w:space="0" w:color="auto"/>
            <w:right w:val="none" w:sz="0" w:space="0" w:color="auto"/>
          </w:divBdr>
        </w:div>
        <w:div w:id="2120176322">
          <w:marLeft w:val="32pt"/>
          <w:marRight w:val="0pt"/>
          <w:marTop w:val="0pt"/>
          <w:marBottom w:val="0pt"/>
          <w:divBdr>
            <w:top w:val="none" w:sz="0" w:space="0" w:color="auto"/>
            <w:left w:val="none" w:sz="0" w:space="0" w:color="auto"/>
            <w:bottom w:val="none" w:sz="0" w:space="0" w:color="auto"/>
            <w:right w:val="none" w:sz="0" w:space="0" w:color="auto"/>
          </w:divBdr>
        </w:div>
        <w:div w:id="1796944800">
          <w:marLeft w:val="32pt"/>
          <w:marRight w:val="0pt"/>
          <w:marTop w:val="0pt"/>
          <w:marBottom w:val="0pt"/>
          <w:divBdr>
            <w:top w:val="none" w:sz="0" w:space="0" w:color="auto"/>
            <w:left w:val="none" w:sz="0" w:space="0" w:color="auto"/>
            <w:bottom w:val="none" w:sz="0" w:space="0" w:color="auto"/>
            <w:right w:val="none" w:sz="0" w:space="0" w:color="auto"/>
          </w:divBdr>
        </w:div>
        <w:div w:id="291863674">
          <w:marLeft w:val="32pt"/>
          <w:marRight w:val="0pt"/>
          <w:marTop w:val="0pt"/>
          <w:marBottom w:val="0pt"/>
          <w:divBdr>
            <w:top w:val="none" w:sz="0" w:space="0" w:color="auto"/>
            <w:left w:val="none" w:sz="0" w:space="0" w:color="auto"/>
            <w:bottom w:val="none" w:sz="0" w:space="0" w:color="auto"/>
            <w:right w:val="none" w:sz="0" w:space="0" w:color="auto"/>
          </w:divBdr>
        </w:div>
        <w:div w:id="82723602">
          <w:marLeft w:val="32pt"/>
          <w:marRight w:val="0pt"/>
          <w:marTop w:val="0pt"/>
          <w:marBottom w:val="0pt"/>
          <w:divBdr>
            <w:top w:val="none" w:sz="0" w:space="0" w:color="auto"/>
            <w:left w:val="none" w:sz="0" w:space="0" w:color="auto"/>
            <w:bottom w:val="none" w:sz="0" w:space="0" w:color="auto"/>
            <w:right w:val="none" w:sz="0" w:space="0" w:color="auto"/>
          </w:divBdr>
        </w:div>
        <w:div w:id="719984389">
          <w:marLeft w:val="32pt"/>
          <w:marRight w:val="0pt"/>
          <w:marTop w:val="0pt"/>
          <w:marBottom w:val="0pt"/>
          <w:divBdr>
            <w:top w:val="none" w:sz="0" w:space="0" w:color="auto"/>
            <w:left w:val="none" w:sz="0" w:space="0" w:color="auto"/>
            <w:bottom w:val="none" w:sz="0" w:space="0" w:color="auto"/>
            <w:right w:val="none" w:sz="0" w:space="0" w:color="auto"/>
          </w:divBdr>
        </w:div>
        <w:div w:id="426586126">
          <w:marLeft w:val="32pt"/>
          <w:marRight w:val="0pt"/>
          <w:marTop w:val="0pt"/>
          <w:marBottom w:val="0pt"/>
          <w:divBdr>
            <w:top w:val="none" w:sz="0" w:space="0" w:color="auto"/>
            <w:left w:val="none" w:sz="0" w:space="0" w:color="auto"/>
            <w:bottom w:val="none" w:sz="0" w:space="0" w:color="auto"/>
            <w:right w:val="none" w:sz="0" w:space="0" w:color="auto"/>
          </w:divBdr>
        </w:div>
        <w:div w:id="800533322">
          <w:marLeft w:val="32pt"/>
          <w:marRight w:val="0pt"/>
          <w:marTop w:val="0pt"/>
          <w:marBottom w:val="0pt"/>
          <w:divBdr>
            <w:top w:val="none" w:sz="0" w:space="0" w:color="auto"/>
            <w:left w:val="none" w:sz="0" w:space="0" w:color="auto"/>
            <w:bottom w:val="none" w:sz="0" w:space="0" w:color="auto"/>
            <w:right w:val="none" w:sz="0" w:space="0" w:color="auto"/>
          </w:divBdr>
        </w:div>
        <w:div w:id="961301719">
          <w:marLeft w:val="32pt"/>
          <w:marRight w:val="0pt"/>
          <w:marTop w:val="0pt"/>
          <w:marBottom w:val="0pt"/>
          <w:divBdr>
            <w:top w:val="none" w:sz="0" w:space="0" w:color="auto"/>
            <w:left w:val="none" w:sz="0" w:space="0" w:color="auto"/>
            <w:bottom w:val="none" w:sz="0" w:space="0" w:color="auto"/>
            <w:right w:val="none" w:sz="0" w:space="0" w:color="auto"/>
          </w:divBdr>
        </w:div>
        <w:div w:id="1609190678">
          <w:marLeft w:val="32pt"/>
          <w:marRight w:val="0pt"/>
          <w:marTop w:val="0pt"/>
          <w:marBottom w:val="0pt"/>
          <w:divBdr>
            <w:top w:val="none" w:sz="0" w:space="0" w:color="auto"/>
            <w:left w:val="none" w:sz="0" w:space="0" w:color="auto"/>
            <w:bottom w:val="none" w:sz="0" w:space="0" w:color="auto"/>
            <w:right w:val="none" w:sz="0" w:space="0" w:color="auto"/>
          </w:divBdr>
        </w:div>
        <w:div w:id="1592423942">
          <w:marLeft w:val="32pt"/>
          <w:marRight w:val="0pt"/>
          <w:marTop w:val="0pt"/>
          <w:marBottom w:val="0pt"/>
          <w:divBdr>
            <w:top w:val="none" w:sz="0" w:space="0" w:color="auto"/>
            <w:left w:val="none" w:sz="0" w:space="0" w:color="auto"/>
            <w:bottom w:val="none" w:sz="0" w:space="0" w:color="auto"/>
            <w:right w:val="none" w:sz="0" w:space="0" w:color="auto"/>
          </w:divBdr>
        </w:div>
      </w:divsChild>
    </w:div>
    <w:div w:id="18814339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5363316">
          <w:marLeft w:val="32pt"/>
          <w:marRight w:val="0pt"/>
          <w:marTop w:val="0pt"/>
          <w:marBottom w:val="0pt"/>
          <w:divBdr>
            <w:top w:val="none" w:sz="0" w:space="0" w:color="auto"/>
            <w:left w:val="none" w:sz="0" w:space="0" w:color="auto"/>
            <w:bottom w:val="none" w:sz="0" w:space="0" w:color="auto"/>
            <w:right w:val="none" w:sz="0" w:space="0" w:color="auto"/>
          </w:divBdr>
        </w:div>
        <w:div w:id="1756397434">
          <w:marLeft w:val="32pt"/>
          <w:marRight w:val="0pt"/>
          <w:marTop w:val="0pt"/>
          <w:marBottom w:val="0pt"/>
          <w:divBdr>
            <w:top w:val="none" w:sz="0" w:space="0" w:color="auto"/>
            <w:left w:val="none" w:sz="0" w:space="0" w:color="auto"/>
            <w:bottom w:val="none" w:sz="0" w:space="0" w:color="auto"/>
            <w:right w:val="none" w:sz="0" w:space="0" w:color="auto"/>
          </w:divBdr>
        </w:div>
        <w:div w:id="371421029">
          <w:marLeft w:val="32pt"/>
          <w:marRight w:val="0pt"/>
          <w:marTop w:val="0pt"/>
          <w:marBottom w:val="0pt"/>
          <w:divBdr>
            <w:top w:val="none" w:sz="0" w:space="0" w:color="auto"/>
            <w:left w:val="none" w:sz="0" w:space="0" w:color="auto"/>
            <w:bottom w:val="none" w:sz="0" w:space="0" w:color="auto"/>
            <w:right w:val="none" w:sz="0" w:space="0" w:color="auto"/>
          </w:divBdr>
        </w:div>
        <w:div w:id="800615912">
          <w:marLeft w:val="32pt"/>
          <w:marRight w:val="0pt"/>
          <w:marTop w:val="0pt"/>
          <w:marBottom w:val="0pt"/>
          <w:divBdr>
            <w:top w:val="none" w:sz="0" w:space="0" w:color="auto"/>
            <w:left w:val="none" w:sz="0" w:space="0" w:color="auto"/>
            <w:bottom w:val="none" w:sz="0" w:space="0" w:color="auto"/>
            <w:right w:val="none" w:sz="0" w:space="0" w:color="auto"/>
          </w:divBdr>
        </w:div>
        <w:div w:id="238448238">
          <w:marLeft w:val="32pt"/>
          <w:marRight w:val="0pt"/>
          <w:marTop w:val="0pt"/>
          <w:marBottom w:val="0pt"/>
          <w:divBdr>
            <w:top w:val="none" w:sz="0" w:space="0" w:color="auto"/>
            <w:left w:val="none" w:sz="0" w:space="0" w:color="auto"/>
            <w:bottom w:val="none" w:sz="0" w:space="0" w:color="auto"/>
            <w:right w:val="none" w:sz="0" w:space="0" w:color="auto"/>
          </w:divBdr>
        </w:div>
        <w:div w:id="372579732">
          <w:marLeft w:val="32pt"/>
          <w:marRight w:val="0pt"/>
          <w:marTop w:val="0pt"/>
          <w:marBottom w:val="0pt"/>
          <w:divBdr>
            <w:top w:val="none" w:sz="0" w:space="0" w:color="auto"/>
            <w:left w:val="none" w:sz="0" w:space="0" w:color="auto"/>
            <w:bottom w:val="none" w:sz="0" w:space="0" w:color="auto"/>
            <w:right w:val="none" w:sz="0" w:space="0" w:color="auto"/>
          </w:divBdr>
        </w:div>
        <w:div w:id="1294361365">
          <w:marLeft w:val="32pt"/>
          <w:marRight w:val="0pt"/>
          <w:marTop w:val="0pt"/>
          <w:marBottom w:val="0pt"/>
          <w:divBdr>
            <w:top w:val="none" w:sz="0" w:space="0" w:color="auto"/>
            <w:left w:val="none" w:sz="0" w:space="0" w:color="auto"/>
            <w:bottom w:val="none" w:sz="0" w:space="0" w:color="auto"/>
            <w:right w:val="none" w:sz="0" w:space="0" w:color="auto"/>
          </w:divBdr>
        </w:div>
        <w:div w:id="1247760777">
          <w:marLeft w:val="32pt"/>
          <w:marRight w:val="0pt"/>
          <w:marTop w:val="0pt"/>
          <w:marBottom w:val="0pt"/>
          <w:divBdr>
            <w:top w:val="none" w:sz="0" w:space="0" w:color="auto"/>
            <w:left w:val="none" w:sz="0" w:space="0" w:color="auto"/>
            <w:bottom w:val="none" w:sz="0" w:space="0" w:color="auto"/>
            <w:right w:val="none" w:sz="0" w:space="0" w:color="auto"/>
          </w:divBdr>
        </w:div>
        <w:div w:id="279382618">
          <w:marLeft w:val="32pt"/>
          <w:marRight w:val="0pt"/>
          <w:marTop w:val="0pt"/>
          <w:marBottom w:val="0pt"/>
          <w:divBdr>
            <w:top w:val="none" w:sz="0" w:space="0" w:color="auto"/>
            <w:left w:val="none" w:sz="0" w:space="0" w:color="auto"/>
            <w:bottom w:val="none" w:sz="0" w:space="0" w:color="auto"/>
            <w:right w:val="none" w:sz="0" w:space="0" w:color="auto"/>
          </w:divBdr>
        </w:div>
        <w:div w:id="964041640">
          <w:marLeft w:val="32pt"/>
          <w:marRight w:val="0pt"/>
          <w:marTop w:val="0pt"/>
          <w:marBottom w:val="0pt"/>
          <w:divBdr>
            <w:top w:val="none" w:sz="0" w:space="0" w:color="auto"/>
            <w:left w:val="none" w:sz="0" w:space="0" w:color="auto"/>
            <w:bottom w:val="none" w:sz="0" w:space="0" w:color="auto"/>
            <w:right w:val="none" w:sz="0" w:space="0" w:color="auto"/>
          </w:divBdr>
        </w:div>
        <w:div w:id="511115712">
          <w:marLeft w:val="32pt"/>
          <w:marRight w:val="0pt"/>
          <w:marTop w:val="0pt"/>
          <w:marBottom w:val="0pt"/>
          <w:divBdr>
            <w:top w:val="none" w:sz="0" w:space="0" w:color="auto"/>
            <w:left w:val="none" w:sz="0" w:space="0" w:color="auto"/>
            <w:bottom w:val="none" w:sz="0" w:space="0" w:color="auto"/>
            <w:right w:val="none" w:sz="0" w:space="0" w:color="auto"/>
          </w:divBdr>
        </w:div>
        <w:div w:id="490489439">
          <w:marLeft w:val="32pt"/>
          <w:marRight w:val="0pt"/>
          <w:marTop w:val="0pt"/>
          <w:marBottom w:val="0pt"/>
          <w:divBdr>
            <w:top w:val="none" w:sz="0" w:space="0" w:color="auto"/>
            <w:left w:val="none" w:sz="0" w:space="0" w:color="auto"/>
            <w:bottom w:val="none" w:sz="0" w:space="0" w:color="auto"/>
            <w:right w:val="none" w:sz="0" w:space="0" w:color="auto"/>
          </w:divBdr>
        </w:div>
        <w:div w:id="1146167451">
          <w:marLeft w:val="32pt"/>
          <w:marRight w:val="0pt"/>
          <w:marTop w:val="0pt"/>
          <w:marBottom w:val="0pt"/>
          <w:divBdr>
            <w:top w:val="none" w:sz="0" w:space="0" w:color="auto"/>
            <w:left w:val="none" w:sz="0" w:space="0" w:color="auto"/>
            <w:bottom w:val="none" w:sz="0" w:space="0" w:color="auto"/>
            <w:right w:val="none" w:sz="0" w:space="0" w:color="auto"/>
          </w:divBdr>
        </w:div>
        <w:div w:id="1891719760">
          <w:marLeft w:val="32pt"/>
          <w:marRight w:val="0pt"/>
          <w:marTop w:val="0pt"/>
          <w:marBottom w:val="0pt"/>
          <w:divBdr>
            <w:top w:val="none" w:sz="0" w:space="0" w:color="auto"/>
            <w:left w:val="none" w:sz="0" w:space="0" w:color="auto"/>
            <w:bottom w:val="none" w:sz="0" w:space="0" w:color="auto"/>
            <w:right w:val="none" w:sz="0" w:space="0" w:color="auto"/>
          </w:divBdr>
        </w:div>
        <w:div w:id="1552231229">
          <w:marLeft w:val="32pt"/>
          <w:marRight w:val="0pt"/>
          <w:marTop w:val="0pt"/>
          <w:marBottom w:val="0pt"/>
          <w:divBdr>
            <w:top w:val="none" w:sz="0" w:space="0" w:color="auto"/>
            <w:left w:val="none" w:sz="0" w:space="0" w:color="auto"/>
            <w:bottom w:val="none" w:sz="0" w:space="0" w:color="auto"/>
            <w:right w:val="none" w:sz="0" w:space="0" w:color="auto"/>
          </w:divBdr>
        </w:div>
        <w:div w:id="1773089777">
          <w:marLeft w:val="32pt"/>
          <w:marRight w:val="0pt"/>
          <w:marTop w:val="0pt"/>
          <w:marBottom w:val="0pt"/>
          <w:divBdr>
            <w:top w:val="none" w:sz="0" w:space="0" w:color="auto"/>
            <w:left w:val="none" w:sz="0" w:space="0" w:color="auto"/>
            <w:bottom w:val="none" w:sz="0" w:space="0" w:color="auto"/>
            <w:right w:val="none" w:sz="0" w:space="0" w:color="auto"/>
          </w:divBdr>
        </w:div>
        <w:div w:id="739443317">
          <w:marLeft w:val="32pt"/>
          <w:marRight w:val="0pt"/>
          <w:marTop w:val="0pt"/>
          <w:marBottom w:val="0pt"/>
          <w:divBdr>
            <w:top w:val="none" w:sz="0" w:space="0" w:color="auto"/>
            <w:left w:val="none" w:sz="0" w:space="0" w:color="auto"/>
            <w:bottom w:val="none" w:sz="0" w:space="0" w:color="auto"/>
            <w:right w:val="none" w:sz="0" w:space="0" w:color="auto"/>
          </w:divBdr>
        </w:div>
        <w:div w:id="1267663317">
          <w:marLeft w:val="32pt"/>
          <w:marRight w:val="0pt"/>
          <w:marTop w:val="0pt"/>
          <w:marBottom w:val="0pt"/>
          <w:divBdr>
            <w:top w:val="none" w:sz="0" w:space="0" w:color="auto"/>
            <w:left w:val="none" w:sz="0" w:space="0" w:color="auto"/>
            <w:bottom w:val="none" w:sz="0" w:space="0" w:color="auto"/>
            <w:right w:val="none" w:sz="0" w:space="0" w:color="auto"/>
          </w:divBdr>
        </w:div>
        <w:div w:id="1617521431">
          <w:marLeft w:val="32pt"/>
          <w:marRight w:val="0pt"/>
          <w:marTop w:val="0pt"/>
          <w:marBottom w:val="0pt"/>
          <w:divBdr>
            <w:top w:val="none" w:sz="0" w:space="0" w:color="auto"/>
            <w:left w:val="none" w:sz="0" w:space="0" w:color="auto"/>
            <w:bottom w:val="none" w:sz="0" w:space="0" w:color="auto"/>
            <w:right w:val="none" w:sz="0" w:space="0" w:color="auto"/>
          </w:divBdr>
        </w:div>
      </w:divsChild>
    </w:div>
    <w:div w:id="1906646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9474821">
          <w:marLeft w:val="32pt"/>
          <w:marRight w:val="0pt"/>
          <w:marTop w:val="0pt"/>
          <w:marBottom w:val="0pt"/>
          <w:divBdr>
            <w:top w:val="none" w:sz="0" w:space="0" w:color="auto"/>
            <w:left w:val="none" w:sz="0" w:space="0" w:color="auto"/>
            <w:bottom w:val="none" w:sz="0" w:space="0" w:color="auto"/>
            <w:right w:val="none" w:sz="0" w:space="0" w:color="auto"/>
          </w:divBdr>
        </w:div>
        <w:div w:id="427581244">
          <w:marLeft w:val="32pt"/>
          <w:marRight w:val="0pt"/>
          <w:marTop w:val="0pt"/>
          <w:marBottom w:val="0pt"/>
          <w:divBdr>
            <w:top w:val="none" w:sz="0" w:space="0" w:color="auto"/>
            <w:left w:val="none" w:sz="0" w:space="0" w:color="auto"/>
            <w:bottom w:val="none" w:sz="0" w:space="0" w:color="auto"/>
            <w:right w:val="none" w:sz="0" w:space="0" w:color="auto"/>
          </w:divBdr>
        </w:div>
        <w:div w:id="360321876">
          <w:marLeft w:val="32pt"/>
          <w:marRight w:val="0pt"/>
          <w:marTop w:val="0pt"/>
          <w:marBottom w:val="0pt"/>
          <w:divBdr>
            <w:top w:val="none" w:sz="0" w:space="0" w:color="auto"/>
            <w:left w:val="none" w:sz="0" w:space="0" w:color="auto"/>
            <w:bottom w:val="none" w:sz="0" w:space="0" w:color="auto"/>
            <w:right w:val="none" w:sz="0" w:space="0" w:color="auto"/>
          </w:divBdr>
        </w:div>
        <w:div w:id="2101565059">
          <w:marLeft w:val="32pt"/>
          <w:marRight w:val="0pt"/>
          <w:marTop w:val="0pt"/>
          <w:marBottom w:val="0pt"/>
          <w:divBdr>
            <w:top w:val="none" w:sz="0" w:space="0" w:color="auto"/>
            <w:left w:val="none" w:sz="0" w:space="0" w:color="auto"/>
            <w:bottom w:val="none" w:sz="0" w:space="0" w:color="auto"/>
            <w:right w:val="none" w:sz="0" w:space="0" w:color="auto"/>
          </w:divBdr>
        </w:div>
        <w:div w:id="2106025891">
          <w:marLeft w:val="32pt"/>
          <w:marRight w:val="0pt"/>
          <w:marTop w:val="0pt"/>
          <w:marBottom w:val="0pt"/>
          <w:divBdr>
            <w:top w:val="none" w:sz="0" w:space="0" w:color="auto"/>
            <w:left w:val="none" w:sz="0" w:space="0" w:color="auto"/>
            <w:bottom w:val="none" w:sz="0" w:space="0" w:color="auto"/>
            <w:right w:val="none" w:sz="0" w:space="0" w:color="auto"/>
          </w:divBdr>
        </w:div>
        <w:div w:id="287199763">
          <w:marLeft w:val="32pt"/>
          <w:marRight w:val="0pt"/>
          <w:marTop w:val="0pt"/>
          <w:marBottom w:val="0pt"/>
          <w:divBdr>
            <w:top w:val="none" w:sz="0" w:space="0" w:color="auto"/>
            <w:left w:val="none" w:sz="0" w:space="0" w:color="auto"/>
            <w:bottom w:val="none" w:sz="0" w:space="0" w:color="auto"/>
            <w:right w:val="none" w:sz="0" w:space="0" w:color="auto"/>
          </w:divBdr>
        </w:div>
        <w:div w:id="1075542600">
          <w:marLeft w:val="32pt"/>
          <w:marRight w:val="0pt"/>
          <w:marTop w:val="0pt"/>
          <w:marBottom w:val="0pt"/>
          <w:divBdr>
            <w:top w:val="none" w:sz="0" w:space="0" w:color="auto"/>
            <w:left w:val="none" w:sz="0" w:space="0" w:color="auto"/>
            <w:bottom w:val="none" w:sz="0" w:space="0" w:color="auto"/>
            <w:right w:val="none" w:sz="0" w:space="0" w:color="auto"/>
          </w:divBdr>
        </w:div>
        <w:div w:id="1225801926">
          <w:marLeft w:val="32pt"/>
          <w:marRight w:val="0pt"/>
          <w:marTop w:val="0pt"/>
          <w:marBottom w:val="0pt"/>
          <w:divBdr>
            <w:top w:val="none" w:sz="0" w:space="0" w:color="auto"/>
            <w:left w:val="none" w:sz="0" w:space="0" w:color="auto"/>
            <w:bottom w:val="none" w:sz="0" w:space="0" w:color="auto"/>
            <w:right w:val="none" w:sz="0" w:space="0" w:color="auto"/>
          </w:divBdr>
        </w:div>
        <w:div w:id="77295390">
          <w:marLeft w:val="32pt"/>
          <w:marRight w:val="0pt"/>
          <w:marTop w:val="0pt"/>
          <w:marBottom w:val="0pt"/>
          <w:divBdr>
            <w:top w:val="none" w:sz="0" w:space="0" w:color="auto"/>
            <w:left w:val="none" w:sz="0" w:space="0" w:color="auto"/>
            <w:bottom w:val="none" w:sz="0" w:space="0" w:color="auto"/>
            <w:right w:val="none" w:sz="0" w:space="0" w:color="auto"/>
          </w:divBdr>
        </w:div>
        <w:div w:id="1791969322">
          <w:marLeft w:val="32pt"/>
          <w:marRight w:val="0pt"/>
          <w:marTop w:val="0pt"/>
          <w:marBottom w:val="0pt"/>
          <w:divBdr>
            <w:top w:val="none" w:sz="0" w:space="0" w:color="auto"/>
            <w:left w:val="none" w:sz="0" w:space="0" w:color="auto"/>
            <w:bottom w:val="none" w:sz="0" w:space="0" w:color="auto"/>
            <w:right w:val="none" w:sz="0" w:space="0" w:color="auto"/>
          </w:divBdr>
        </w:div>
        <w:div w:id="322123073">
          <w:marLeft w:val="32pt"/>
          <w:marRight w:val="0pt"/>
          <w:marTop w:val="0pt"/>
          <w:marBottom w:val="0pt"/>
          <w:divBdr>
            <w:top w:val="none" w:sz="0" w:space="0" w:color="auto"/>
            <w:left w:val="none" w:sz="0" w:space="0" w:color="auto"/>
            <w:bottom w:val="none" w:sz="0" w:space="0" w:color="auto"/>
            <w:right w:val="none" w:sz="0" w:space="0" w:color="auto"/>
          </w:divBdr>
        </w:div>
        <w:div w:id="434713627">
          <w:marLeft w:val="32pt"/>
          <w:marRight w:val="0pt"/>
          <w:marTop w:val="0pt"/>
          <w:marBottom w:val="0pt"/>
          <w:divBdr>
            <w:top w:val="none" w:sz="0" w:space="0" w:color="auto"/>
            <w:left w:val="none" w:sz="0" w:space="0" w:color="auto"/>
            <w:bottom w:val="none" w:sz="0" w:space="0" w:color="auto"/>
            <w:right w:val="none" w:sz="0" w:space="0" w:color="auto"/>
          </w:divBdr>
        </w:div>
        <w:div w:id="1996254666">
          <w:marLeft w:val="32pt"/>
          <w:marRight w:val="0pt"/>
          <w:marTop w:val="0pt"/>
          <w:marBottom w:val="0pt"/>
          <w:divBdr>
            <w:top w:val="none" w:sz="0" w:space="0" w:color="auto"/>
            <w:left w:val="none" w:sz="0" w:space="0" w:color="auto"/>
            <w:bottom w:val="none" w:sz="0" w:space="0" w:color="auto"/>
            <w:right w:val="none" w:sz="0" w:space="0" w:color="auto"/>
          </w:divBdr>
        </w:div>
        <w:div w:id="381371356">
          <w:marLeft w:val="32pt"/>
          <w:marRight w:val="0pt"/>
          <w:marTop w:val="0pt"/>
          <w:marBottom w:val="0pt"/>
          <w:divBdr>
            <w:top w:val="none" w:sz="0" w:space="0" w:color="auto"/>
            <w:left w:val="none" w:sz="0" w:space="0" w:color="auto"/>
            <w:bottom w:val="none" w:sz="0" w:space="0" w:color="auto"/>
            <w:right w:val="none" w:sz="0" w:space="0" w:color="auto"/>
          </w:divBdr>
        </w:div>
        <w:div w:id="1770932792">
          <w:marLeft w:val="32pt"/>
          <w:marRight w:val="0pt"/>
          <w:marTop w:val="0pt"/>
          <w:marBottom w:val="0pt"/>
          <w:divBdr>
            <w:top w:val="none" w:sz="0" w:space="0" w:color="auto"/>
            <w:left w:val="none" w:sz="0" w:space="0" w:color="auto"/>
            <w:bottom w:val="none" w:sz="0" w:space="0" w:color="auto"/>
            <w:right w:val="none" w:sz="0" w:space="0" w:color="auto"/>
          </w:divBdr>
        </w:div>
      </w:divsChild>
    </w:div>
    <w:div w:id="19088781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1518788">
          <w:marLeft w:val="32pt"/>
          <w:marRight w:val="0pt"/>
          <w:marTop w:val="0pt"/>
          <w:marBottom w:val="0pt"/>
          <w:divBdr>
            <w:top w:val="none" w:sz="0" w:space="0" w:color="auto"/>
            <w:left w:val="none" w:sz="0" w:space="0" w:color="auto"/>
            <w:bottom w:val="none" w:sz="0" w:space="0" w:color="auto"/>
            <w:right w:val="none" w:sz="0" w:space="0" w:color="auto"/>
          </w:divBdr>
        </w:div>
        <w:div w:id="1336494844">
          <w:marLeft w:val="32pt"/>
          <w:marRight w:val="0pt"/>
          <w:marTop w:val="0pt"/>
          <w:marBottom w:val="0pt"/>
          <w:divBdr>
            <w:top w:val="none" w:sz="0" w:space="0" w:color="auto"/>
            <w:left w:val="none" w:sz="0" w:space="0" w:color="auto"/>
            <w:bottom w:val="none" w:sz="0" w:space="0" w:color="auto"/>
            <w:right w:val="none" w:sz="0" w:space="0" w:color="auto"/>
          </w:divBdr>
        </w:div>
        <w:div w:id="885869574">
          <w:marLeft w:val="32pt"/>
          <w:marRight w:val="0pt"/>
          <w:marTop w:val="0pt"/>
          <w:marBottom w:val="0pt"/>
          <w:divBdr>
            <w:top w:val="none" w:sz="0" w:space="0" w:color="auto"/>
            <w:left w:val="none" w:sz="0" w:space="0" w:color="auto"/>
            <w:bottom w:val="none" w:sz="0" w:space="0" w:color="auto"/>
            <w:right w:val="none" w:sz="0" w:space="0" w:color="auto"/>
          </w:divBdr>
        </w:div>
        <w:div w:id="455879317">
          <w:marLeft w:val="32pt"/>
          <w:marRight w:val="0pt"/>
          <w:marTop w:val="0pt"/>
          <w:marBottom w:val="0pt"/>
          <w:divBdr>
            <w:top w:val="none" w:sz="0" w:space="0" w:color="auto"/>
            <w:left w:val="none" w:sz="0" w:space="0" w:color="auto"/>
            <w:bottom w:val="none" w:sz="0" w:space="0" w:color="auto"/>
            <w:right w:val="none" w:sz="0" w:space="0" w:color="auto"/>
          </w:divBdr>
        </w:div>
        <w:div w:id="753092018">
          <w:marLeft w:val="32pt"/>
          <w:marRight w:val="0pt"/>
          <w:marTop w:val="0pt"/>
          <w:marBottom w:val="0pt"/>
          <w:divBdr>
            <w:top w:val="none" w:sz="0" w:space="0" w:color="auto"/>
            <w:left w:val="none" w:sz="0" w:space="0" w:color="auto"/>
            <w:bottom w:val="none" w:sz="0" w:space="0" w:color="auto"/>
            <w:right w:val="none" w:sz="0" w:space="0" w:color="auto"/>
          </w:divBdr>
        </w:div>
        <w:div w:id="1381518765">
          <w:marLeft w:val="32pt"/>
          <w:marRight w:val="0pt"/>
          <w:marTop w:val="0pt"/>
          <w:marBottom w:val="0pt"/>
          <w:divBdr>
            <w:top w:val="none" w:sz="0" w:space="0" w:color="auto"/>
            <w:left w:val="none" w:sz="0" w:space="0" w:color="auto"/>
            <w:bottom w:val="none" w:sz="0" w:space="0" w:color="auto"/>
            <w:right w:val="none" w:sz="0" w:space="0" w:color="auto"/>
          </w:divBdr>
        </w:div>
        <w:div w:id="119492605">
          <w:marLeft w:val="32pt"/>
          <w:marRight w:val="0pt"/>
          <w:marTop w:val="0pt"/>
          <w:marBottom w:val="0pt"/>
          <w:divBdr>
            <w:top w:val="none" w:sz="0" w:space="0" w:color="auto"/>
            <w:left w:val="none" w:sz="0" w:space="0" w:color="auto"/>
            <w:bottom w:val="none" w:sz="0" w:space="0" w:color="auto"/>
            <w:right w:val="none" w:sz="0" w:space="0" w:color="auto"/>
          </w:divBdr>
        </w:div>
        <w:div w:id="708453563">
          <w:marLeft w:val="32pt"/>
          <w:marRight w:val="0pt"/>
          <w:marTop w:val="0pt"/>
          <w:marBottom w:val="0pt"/>
          <w:divBdr>
            <w:top w:val="none" w:sz="0" w:space="0" w:color="auto"/>
            <w:left w:val="none" w:sz="0" w:space="0" w:color="auto"/>
            <w:bottom w:val="none" w:sz="0" w:space="0" w:color="auto"/>
            <w:right w:val="none" w:sz="0" w:space="0" w:color="auto"/>
          </w:divBdr>
        </w:div>
        <w:div w:id="692733205">
          <w:marLeft w:val="32pt"/>
          <w:marRight w:val="0pt"/>
          <w:marTop w:val="0pt"/>
          <w:marBottom w:val="0pt"/>
          <w:divBdr>
            <w:top w:val="none" w:sz="0" w:space="0" w:color="auto"/>
            <w:left w:val="none" w:sz="0" w:space="0" w:color="auto"/>
            <w:bottom w:val="none" w:sz="0" w:space="0" w:color="auto"/>
            <w:right w:val="none" w:sz="0" w:space="0" w:color="auto"/>
          </w:divBdr>
        </w:div>
        <w:div w:id="1638409750">
          <w:marLeft w:val="32pt"/>
          <w:marRight w:val="0pt"/>
          <w:marTop w:val="0pt"/>
          <w:marBottom w:val="0pt"/>
          <w:divBdr>
            <w:top w:val="none" w:sz="0" w:space="0" w:color="auto"/>
            <w:left w:val="none" w:sz="0" w:space="0" w:color="auto"/>
            <w:bottom w:val="none" w:sz="0" w:space="0" w:color="auto"/>
            <w:right w:val="none" w:sz="0" w:space="0" w:color="auto"/>
          </w:divBdr>
        </w:div>
        <w:div w:id="765806182">
          <w:marLeft w:val="32pt"/>
          <w:marRight w:val="0pt"/>
          <w:marTop w:val="0pt"/>
          <w:marBottom w:val="0pt"/>
          <w:divBdr>
            <w:top w:val="none" w:sz="0" w:space="0" w:color="auto"/>
            <w:left w:val="none" w:sz="0" w:space="0" w:color="auto"/>
            <w:bottom w:val="none" w:sz="0" w:space="0" w:color="auto"/>
            <w:right w:val="none" w:sz="0" w:space="0" w:color="auto"/>
          </w:divBdr>
        </w:div>
        <w:div w:id="1570461195">
          <w:marLeft w:val="32pt"/>
          <w:marRight w:val="0pt"/>
          <w:marTop w:val="0pt"/>
          <w:marBottom w:val="0pt"/>
          <w:divBdr>
            <w:top w:val="none" w:sz="0" w:space="0" w:color="auto"/>
            <w:left w:val="none" w:sz="0" w:space="0" w:color="auto"/>
            <w:bottom w:val="none" w:sz="0" w:space="0" w:color="auto"/>
            <w:right w:val="none" w:sz="0" w:space="0" w:color="auto"/>
          </w:divBdr>
        </w:div>
        <w:div w:id="162547585">
          <w:marLeft w:val="32pt"/>
          <w:marRight w:val="0pt"/>
          <w:marTop w:val="0pt"/>
          <w:marBottom w:val="0pt"/>
          <w:divBdr>
            <w:top w:val="none" w:sz="0" w:space="0" w:color="auto"/>
            <w:left w:val="none" w:sz="0" w:space="0" w:color="auto"/>
            <w:bottom w:val="none" w:sz="0" w:space="0" w:color="auto"/>
            <w:right w:val="none" w:sz="0" w:space="0" w:color="auto"/>
          </w:divBdr>
        </w:div>
        <w:div w:id="932740303">
          <w:marLeft w:val="32pt"/>
          <w:marRight w:val="0pt"/>
          <w:marTop w:val="0pt"/>
          <w:marBottom w:val="0pt"/>
          <w:divBdr>
            <w:top w:val="none" w:sz="0" w:space="0" w:color="auto"/>
            <w:left w:val="none" w:sz="0" w:space="0" w:color="auto"/>
            <w:bottom w:val="none" w:sz="0" w:space="0" w:color="auto"/>
            <w:right w:val="none" w:sz="0" w:space="0" w:color="auto"/>
          </w:divBdr>
        </w:div>
        <w:div w:id="928928904">
          <w:marLeft w:val="32pt"/>
          <w:marRight w:val="0pt"/>
          <w:marTop w:val="0pt"/>
          <w:marBottom w:val="0pt"/>
          <w:divBdr>
            <w:top w:val="none" w:sz="0" w:space="0" w:color="auto"/>
            <w:left w:val="none" w:sz="0" w:space="0" w:color="auto"/>
            <w:bottom w:val="none" w:sz="0" w:space="0" w:color="auto"/>
            <w:right w:val="none" w:sz="0" w:space="0" w:color="auto"/>
          </w:divBdr>
        </w:div>
        <w:div w:id="243146618">
          <w:marLeft w:val="32pt"/>
          <w:marRight w:val="0pt"/>
          <w:marTop w:val="0pt"/>
          <w:marBottom w:val="0pt"/>
          <w:divBdr>
            <w:top w:val="none" w:sz="0" w:space="0" w:color="auto"/>
            <w:left w:val="none" w:sz="0" w:space="0" w:color="auto"/>
            <w:bottom w:val="none" w:sz="0" w:space="0" w:color="auto"/>
            <w:right w:val="none" w:sz="0" w:space="0" w:color="auto"/>
          </w:divBdr>
        </w:div>
        <w:div w:id="268860459">
          <w:marLeft w:val="32pt"/>
          <w:marRight w:val="0pt"/>
          <w:marTop w:val="0pt"/>
          <w:marBottom w:val="0pt"/>
          <w:divBdr>
            <w:top w:val="none" w:sz="0" w:space="0" w:color="auto"/>
            <w:left w:val="none" w:sz="0" w:space="0" w:color="auto"/>
            <w:bottom w:val="none" w:sz="0" w:space="0" w:color="auto"/>
            <w:right w:val="none" w:sz="0" w:space="0" w:color="auto"/>
          </w:divBdr>
        </w:div>
        <w:div w:id="880631731">
          <w:marLeft w:val="32pt"/>
          <w:marRight w:val="0pt"/>
          <w:marTop w:val="0pt"/>
          <w:marBottom w:val="0pt"/>
          <w:divBdr>
            <w:top w:val="none" w:sz="0" w:space="0" w:color="auto"/>
            <w:left w:val="none" w:sz="0" w:space="0" w:color="auto"/>
            <w:bottom w:val="none" w:sz="0" w:space="0" w:color="auto"/>
            <w:right w:val="none" w:sz="0" w:space="0" w:color="auto"/>
          </w:divBdr>
        </w:div>
        <w:div w:id="71316282">
          <w:marLeft w:val="32pt"/>
          <w:marRight w:val="0pt"/>
          <w:marTop w:val="0pt"/>
          <w:marBottom w:val="0pt"/>
          <w:divBdr>
            <w:top w:val="none" w:sz="0" w:space="0" w:color="auto"/>
            <w:left w:val="none" w:sz="0" w:space="0" w:color="auto"/>
            <w:bottom w:val="none" w:sz="0" w:space="0" w:color="auto"/>
            <w:right w:val="none" w:sz="0" w:space="0" w:color="auto"/>
          </w:divBdr>
        </w:div>
        <w:div w:id="1376009126">
          <w:marLeft w:val="32pt"/>
          <w:marRight w:val="0pt"/>
          <w:marTop w:val="0pt"/>
          <w:marBottom w:val="0pt"/>
          <w:divBdr>
            <w:top w:val="none" w:sz="0" w:space="0" w:color="auto"/>
            <w:left w:val="none" w:sz="0" w:space="0" w:color="auto"/>
            <w:bottom w:val="none" w:sz="0" w:space="0" w:color="auto"/>
            <w:right w:val="none" w:sz="0" w:space="0" w:color="auto"/>
          </w:divBdr>
        </w:div>
      </w:divsChild>
    </w:div>
    <w:div w:id="19349753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0779068">
          <w:marLeft w:val="32pt"/>
          <w:marRight w:val="0pt"/>
          <w:marTop w:val="0pt"/>
          <w:marBottom w:val="0pt"/>
          <w:divBdr>
            <w:top w:val="none" w:sz="0" w:space="0" w:color="auto"/>
            <w:left w:val="none" w:sz="0" w:space="0" w:color="auto"/>
            <w:bottom w:val="none" w:sz="0" w:space="0" w:color="auto"/>
            <w:right w:val="none" w:sz="0" w:space="0" w:color="auto"/>
          </w:divBdr>
        </w:div>
        <w:div w:id="1506827440">
          <w:marLeft w:val="32pt"/>
          <w:marRight w:val="0pt"/>
          <w:marTop w:val="0pt"/>
          <w:marBottom w:val="0pt"/>
          <w:divBdr>
            <w:top w:val="none" w:sz="0" w:space="0" w:color="auto"/>
            <w:left w:val="none" w:sz="0" w:space="0" w:color="auto"/>
            <w:bottom w:val="none" w:sz="0" w:space="0" w:color="auto"/>
            <w:right w:val="none" w:sz="0" w:space="0" w:color="auto"/>
          </w:divBdr>
        </w:div>
        <w:div w:id="2014410834">
          <w:marLeft w:val="32pt"/>
          <w:marRight w:val="0pt"/>
          <w:marTop w:val="0pt"/>
          <w:marBottom w:val="0pt"/>
          <w:divBdr>
            <w:top w:val="none" w:sz="0" w:space="0" w:color="auto"/>
            <w:left w:val="none" w:sz="0" w:space="0" w:color="auto"/>
            <w:bottom w:val="none" w:sz="0" w:space="0" w:color="auto"/>
            <w:right w:val="none" w:sz="0" w:space="0" w:color="auto"/>
          </w:divBdr>
        </w:div>
        <w:div w:id="344409651">
          <w:marLeft w:val="32pt"/>
          <w:marRight w:val="0pt"/>
          <w:marTop w:val="0pt"/>
          <w:marBottom w:val="0pt"/>
          <w:divBdr>
            <w:top w:val="none" w:sz="0" w:space="0" w:color="auto"/>
            <w:left w:val="none" w:sz="0" w:space="0" w:color="auto"/>
            <w:bottom w:val="none" w:sz="0" w:space="0" w:color="auto"/>
            <w:right w:val="none" w:sz="0" w:space="0" w:color="auto"/>
          </w:divBdr>
        </w:div>
        <w:div w:id="1049845141">
          <w:marLeft w:val="32pt"/>
          <w:marRight w:val="0pt"/>
          <w:marTop w:val="0pt"/>
          <w:marBottom w:val="0pt"/>
          <w:divBdr>
            <w:top w:val="none" w:sz="0" w:space="0" w:color="auto"/>
            <w:left w:val="none" w:sz="0" w:space="0" w:color="auto"/>
            <w:bottom w:val="none" w:sz="0" w:space="0" w:color="auto"/>
            <w:right w:val="none" w:sz="0" w:space="0" w:color="auto"/>
          </w:divBdr>
        </w:div>
        <w:div w:id="808597407">
          <w:marLeft w:val="32pt"/>
          <w:marRight w:val="0pt"/>
          <w:marTop w:val="0pt"/>
          <w:marBottom w:val="0pt"/>
          <w:divBdr>
            <w:top w:val="none" w:sz="0" w:space="0" w:color="auto"/>
            <w:left w:val="none" w:sz="0" w:space="0" w:color="auto"/>
            <w:bottom w:val="none" w:sz="0" w:space="0" w:color="auto"/>
            <w:right w:val="none" w:sz="0" w:space="0" w:color="auto"/>
          </w:divBdr>
        </w:div>
        <w:div w:id="1507817485">
          <w:marLeft w:val="32pt"/>
          <w:marRight w:val="0pt"/>
          <w:marTop w:val="0pt"/>
          <w:marBottom w:val="0pt"/>
          <w:divBdr>
            <w:top w:val="none" w:sz="0" w:space="0" w:color="auto"/>
            <w:left w:val="none" w:sz="0" w:space="0" w:color="auto"/>
            <w:bottom w:val="none" w:sz="0" w:space="0" w:color="auto"/>
            <w:right w:val="none" w:sz="0" w:space="0" w:color="auto"/>
          </w:divBdr>
        </w:div>
        <w:div w:id="614755073">
          <w:marLeft w:val="32pt"/>
          <w:marRight w:val="0pt"/>
          <w:marTop w:val="0pt"/>
          <w:marBottom w:val="0pt"/>
          <w:divBdr>
            <w:top w:val="none" w:sz="0" w:space="0" w:color="auto"/>
            <w:left w:val="none" w:sz="0" w:space="0" w:color="auto"/>
            <w:bottom w:val="none" w:sz="0" w:space="0" w:color="auto"/>
            <w:right w:val="none" w:sz="0" w:space="0" w:color="auto"/>
          </w:divBdr>
        </w:div>
        <w:div w:id="518466104">
          <w:marLeft w:val="32pt"/>
          <w:marRight w:val="0pt"/>
          <w:marTop w:val="0pt"/>
          <w:marBottom w:val="0pt"/>
          <w:divBdr>
            <w:top w:val="none" w:sz="0" w:space="0" w:color="auto"/>
            <w:left w:val="none" w:sz="0" w:space="0" w:color="auto"/>
            <w:bottom w:val="none" w:sz="0" w:space="0" w:color="auto"/>
            <w:right w:val="none" w:sz="0" w:space="0" w:color="auto"/>
          </w:divBdr>
        </w:div>
        <w:div w:id="1220945212">
          <w:marLeft w:val="32pt"/>
          <w:marRight w:val="0pt"/>
          <w:marTop w:val="0pt"/>
          <w:marBottom w:val="0pt"/>
          <w:divBdr>
            <w:top w:val="none" w:sz="0" w:space="0" w:color="auto"/>
            <w:left w:val="none" w:sz="0" w:space="0" w:color="auto"/>
            <w:bottom w:val="none" w:sz="0" w:space="0" w:color="auto"/>
            <w:right w:val="none" w:sz="0" w:space="0" w:color="auto"/>
          </w:divBdr>
        </w:div>
        <w:div w:id="1921283533">
          <w:marLeft w:val="32pt"/>
          <w:marRight w:val="0pt"/>
          <w:marTop w:val="0pt"/>
          <w:marBottom w:val="0pt"/>
          <w:divBdr>
            <w:top w:val="none" w:sz="0" w:space="0" w:color="auto"/>
            <w:left w:val="none" w:sz="0" w:space="0" w:color="auto"/>
            <w:bottom w:val="none" w:sz="0" w:space="0" w:color="auto"/>
            <w:right w:val="none" w:sz="0" w:space="0" w:color="auto"/>
          </w:divBdr>
        </w:div>
        <w:div w:id="1754231849">
          <w:marLeft w:val="32pt"/>
          <w:marRight w:val="0pt"/>
          <w:marTop w:val="0pt"/>
          <w:marBottom w:val="0pt"/>
          <w:divBdr>
            <w:top w:val="none" w:sz="0" w:space="0" w:color="auto"/>
            <w:left w:val="none" w:sz="0" w:space="0" w:color="auto"/>
            <w:bottom w:val="none" w:sz="0" w:space="0" w:color="auto"/>
            <w:right w:val="none" w:sz="0" w:space="0" w:color="auto"/>
          </w:divBdr>
        </w:div>
      </w:divsChild>
    </w:div>
    <w:div w:id="1937858358">
      <w:bodyDiv w:val="1"/>
      <w:marLeft w:val="0pt"/>
      <w:marRight w:val="0pt"/>
      <w:marTop w:val="0pt"/>
      <w:marBottom w:val="0pt"/>
      <w:divBdr>
        <w:top w:val="none" w:sz="0" w:space="0" w:color="auto"/>
        <w:left w:val="none" w:sz="0" w:space="0" w:color="auto"/>
        <w:bottom w:val="none" w:sz="0" w:space="0" w:color="auto"/>
        <w:right w:val="none" w:sz="0" w:space="0" w:color="auto"/>
      </w:divBdr>
    </w:div>
    <w:div w:id="1949072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995228">
          <w:marLeft w:val="32pt"/>
          <w:marRight w:val="0pt"/>
          <w:marTop w:val="0pt"/>
          <w:marBottom w:val="0pt"/>
          <w:divBdr>
            <w:top w:val="none" w:sz="0" w:space="0" w:color="auto"/>
            <w:left w:val="none" w:sz="0" w:space="0" w:color="auto"/>
            <w:bottom w:val="none" w:sz="0" w:space="0" w:color="auto"/>
            <w:right w:val="none" w:sz="0" w:space="0" w:color="auto"/>
          </w:divBdr>
        </w:div>
        <w:div w:id="27336511">
          <w:marLeft w:val="32pt"/>
          <w:marRight w:val="0pt"/>
          <w:marTop w:val="0pt"/>
          <w:marBottom w:val="0pt"/>
          <w:divBdr>
            <w:top w:val="none" w:sz="0" w:space="0" w:color="auto"/>
            <w:left w:val="none" w:sz="0" w:space="0" w:color="auto"/>
            <w:bottom w:val="none" w:sz="0" w:space="0" w:color="auto"/>
            <w:right w:val="none" w:sz="0" w:space="0" w:color="auto"/>
          </w:divBdr>
        </w:div>
        <w:div w:id="1358385119">
          <w:marLeft w:val="32pt"/>
          <w:marRight w:val="0pt"/>
          <w:marTop w:val="0pt"/>
          <w:marBottom w:val="0pt"/>
          <w:divBdr>
            <w:top w:val="none" w:sz="0" w:space="0" w:color="auto"/>
            <w:left w:val="none" w:sz="0" w:space="0" w:color="auto"/>
            <w:bottom w:val="none" w:sz="0" w:space="0" w:color="auto"/>
            <w:right w:val="none" w:sz="0" w:space="0" w:color="auto"/>
          </w:divBdr>
        </w:div>
        <w:div w:id="1200241218">
          <w:marLeft w:val="32pt"/>
          <w:marRight w:val="0pt"/>
          <w:marTop w:val="0pt"/>
          <w:marBottom w:val="0pt"/>
          <w:divBdr>
            <w:top w:val="none" w:sz="0" w:space="0" w:color="auto"/>
            <w:left w:val="none" w:sz="0" w:space="0" w:color="auto"/>
            <w:bottom w:val="none" w:sz="0" w:space="0" w:color="auto"/>
            <w:right w:val="none" w:sz="0" w:space="0" w:color="auto"/>
          </w:divBdr>
        </w:div>
        <w:div w:id="115949283">
          <w:marLeft w:val="32pt"/>
          <w:marRight w:val="0pt"/>
          <w:marTop w:val="0pt"/>
          <w:marBottom w:val="0pt"/>
          <w:divBdr>
            <w:top w:val="none" w:sz="0" w:space="0" w:color="auto"/>
            <w:left w:val="none" w:sz="0" w:space="0" w:color="auto"/>
            <w:bottom w:val="none" w:sz="0" w:space="0" w:color="auto"/>
            <w:right w:val="none" w:sz="0" w:space="0" w:color="auto"/>
          </w:divBdr>
        </w:div>
        <w:div w:id="347680993">
          <w:marLeft w:val="32pt"/>
          <w:marRight w:val="0pt"/>
          <w:marTop w:val="0pt"/>
          <w:marBottom w:val="0pt"/>
          <w:divBdr>
            <w:top w:val="none" w:sz="0" w:space="0" w:color="auto"/>
            <w:left w:val="none" w:sz="0" w:space="0" w:color="auto"/>
            <w:bottom w:val="none" w:sz="0" w:space="0" w:color="auto"/>
            <w:right w:val="none" w:sz="0" w:space="0" w:color="auto"/>
          </w:divBdr>
        </w:div>
        <w:div w:id="756288490">
          <w:marLeft w:val="32pt"/>
          <w:marRight w:val="0pt"/>
          <w:marTop w:val="0pt"/>
          <w:marBottom w:val="0pt"/>
          <w:divBdr>
            <w:top w:val="none" w:sz="0" w:space="0" w:color="auto"/>
            <w:left w:val="none" w:sz="0" w:space="0" w:color="auto"/>
            <w:bottom w:val="none" w:sz="0" w:space="0" w:color="auto"/>
            <w:right w:val="none" w:sz="0" w:space="0" w:color="auto"/>
          </w:divBdr>
        </w:div>
        <w:div w:id="216085429">
          <w:marLeft w:val="32pt"/>
          <w:marRight w:val="0pt"/>
          <w:marTop w:val="0pt"/>
          <w:marBottom w:val="0pt"/>
          <w:divBdr>
            <w:top w:val="none" w:sz="0" w:space="0" w:color="auto"/>
            <w:left w:val="none" w:sz="0" w:space="0" w:color="auto"/>
            <w:bottom w:val="none" w:sz="0" w:space="0" w:color="auto"/>
            <w:right w:val="none" w:sz="0" w:space="0" w:color="auto"/>
          </w:divBdr>
        </w:div>
        <w:div w:id="979387995">
          <w:marLeft w:val="32pt"/>
          <w:marRight w:val="0pt"/>
          <w:marTop w:val="0pt"/>
          <w:marBottom w:val="0pt"/>
          <w:divBdr>
            <w:top w:val="none" w:sz="0" w:space="0" w:color="auto"/>
            <w:left w:val="none" w:sz="0" w:space="0" w:color="auto"/>
            <w:bottom w:val="none" w:sz="0" w:space="0" w:color="auto"/>
            <w:right w:val="none" w:sz="0" w:space="0" w:color="auto"/>
          </w:divBdr>
        </w:div>
        <w:div w:id="825048585">
          <w:marLeft w:val="32pt"/>
          <w:marRight w:val="0pt"/>
          <w:marTop w:val="0pt"/>
          <w:marBottom w:val="0pt"/>
          <w:divBdr>
            <w:top w:val="none" w:sz="0" w:space="0" w:color="auto"/>
            <w:left w:val="none" w:sz="0" w:space="0" w:color="auto"/>
            <w:bottom w:val="none" w:sz="0" w:space="0" w:color="auto"/>
            <w:right w:val="none" w:sz="0" w:space="0" w:color="auto"/>
          </w:divBdr>
        </w:div>
        <w:div w:id="1928952265">
          <w:marLeft w:val="32pt"/>
          <w:marRight w:val="0pt"/>
          <w:marTop w:val="0pt"/>
          <w:marBottom w:val="0pt"/>
          <w:divBdr>
            <w:top w:val="none" w:sz="0" w:space="0" w:color="auto"/>
            <w:left w:val="none" w:sz="0" w:space="0" w:color="auto"/>
            <w:bottom w:val="none" w:sz="0" w:space="0" w:color="auto"/>
            <w:right w:val="none" w:sz="0" w:space="0" w:color="auto"/>
          </w:divBdr>
        </w:div>
        <w:div w:id="920288995">
          <w:marLeft w:val="32pt"/>
          <w:marRight w:val="0pt"/>
          <w:marTop w:val="0pt"/>
          <w:marBottom w:val="0pt"/>
          <w:divBdr>
            <w:top w:val="none" w:sz="0" w:space="0" w:color="auto"/>
            <w:left w:val="none" w:sz="0" w:space="0" w:color="auto"/>
            <w:bottom w:val="none" w:sz="0" w:space="0" w:color="auto"/>
            <w:right w:val="none" w:sz="0" w:space="0" w:color="auto"/>
          </w:divBdr>
        </w:div>
        <w:div w:id="2013215841">
          <w:marLeft w:val="32pt"/>
          <w:marRight w:val="0pt"/>
          <w:marTop w:val="0pt"/>
          <w:marBottom w:val="0pt"/>
          <w:divBdr>
            <w:top w:val="none" w:sz="0" w:space="0" w:color="auto"/>
            <w:left w:val="none" w:sz="0" w:space="0" w:color="auto"/>
            <w:bottom w:val="none" w:sz="0" w:space="0" w:color="auto"/>
            <w:right w:val="none" w:sz="0" w:space="0" w:color="auto"/>
          </w:divBdr>
        </w:div>
        <w:div w:id="1985769239">
          <w:marLeft w:val="32pt"/>
          <w:marRight w:val="0pt"/>
          <w:marTop w:val="0pt"/>
          <w:marBottom w:val="0pt"/>
          <w:divBdr>
            <w:top w:val="none" w:sz="0" w:space="0" w:color="auto"/>
            <w:left w:val="none" w:sz="0" w:space="0" w:color="auto"/>
            <w:bottom w:val="none" w:sz="0" w:space="0" w:color="auto"/>
            <w:right w:val="none" w:sz="0" w:space="0" w:color="auto"/>
          </w:divBdr>
        </w:div>
        <w:div w:id="1880432454">
          <w:marLeft w:val="32pt"/>
          <w:marRight w:val="0pt"/>
          <w:marTop w:val="0pt"/>
          <w:marBottom w:val="0pt"/>
          <w:divBdr>
            <w:top w:val="none" w:sz="0" w:space="0" w:color="auto"/>
            <w:left w:val="none" w:sz="0" w:space="0" w:color="auto"/>
            <w:bottom w:val="none" w:sz="0" w:space="0" w:color="auto"/>
            <w:right w:val="none" w:sz="0" w:space="0" w:color="auto"/>
          </w:divBdr>
        </w:div>
        <w:div w:id="1275861961">
          <w:marLeft w:val="32pt"/>
          <w:marRight w:val="0pt"/>
          <w:marTop w:val="0pt"/>
          <w:marBottom w:val="0pt"/>
          <w:divBdr>
            <w:top w:val="none" w:sz="0" w:space="0" w:color="auto"/>
            <w:left w:val="none" w:sz="0" w:space="0" w:color="auto"/>
            <w:bottom w:val="none" w:sz="0" w:space="0" w:color="auto"/>
            <w:right w:val="none" w:sz="0" w:space="0" w:color="auto"/>
          </w:divBdr>
        </w:div>
        <w:div w:id="1928731851">
          <w:marLeft w:val="32pt"/>
          <w:marRight w:val="0pt"/>
          <w:marTop w:val="0pt"/>
          <w:marBottom w:val="0pt"/>
          <w:divBdr>
            <w:top w:val="none" w:sz="0" w:space="0" w:color="auto"/>
            <w:left w:val="none" w:sz="0" w:space="0" w:color="auto"/>
            <w:bottom w:val="none" w:sz="0" w:space="0" w:color="auto"/>
            <w:right w:val="none" w:sz="0" w:space="0" w:color="auto"/>
          </w:divBdr>
        </w:div>
        <w:div w:id="446848883">
          <w:marLeft w:val="32pt"/>
          <w:marRight w:val="0pt"/>
          <w:marTop w:val="0pt"/>
          <w:marBottom w:val="0pt"/>
          <w:divBdr>
            <w:top w:val="none" w:sz="0" w:space="0" w:color="auto"/>
            <w:left w:val="none" w:sz="0" w:space="0" w:color="auto"/>
            <w:bottom w:val="none" w:sz="0" w:space="0" w:color="auto"/>
            <w:right w:val="none" w:sz="0" w:space="0" w:color="auto"/>
          </w:divBdr>
        </w:div>
        <w:div w:id="1571649567">
          <w:marLeft w:val="32pt"/>
          <w:marRight w:val="0pt"/>
          <w:marTop w:val="0pt"/>
          <w:marBottom w:val="0pt"/>
          <w:divBdr>
            <w:top w:val="none" w:sz="0" w:space="0" w:color="auto"/>
            <w:left w:val="none" w:sz="0" w:space="0" w:color="auto"/>
            <w:bottom w:val="none" w:sz="0" w:space="0" w:color="auto"/>
            <w:right w:val="none" w:sz="0" w:space="0" w:color="auto"/>
          </w:divBdr>
        </w:div>
        <w:div w:id="1798719509">
          <w:marLeft w:val="32pt"/>
          <w:marRight w:val="0pt"/>
          <w:marTop w:val="0pt"/>
          <w:marBottom w:val="0pt"/>
          <w:divBdr>
            <w:top w:val="none" w:sz="0" w:space="0" w:color="auto"/>
            <w:left w:val="none" w:sz="0" w:space="0" w:color="auto"/>
            <w:bottom w:val="none" w:sz="0" w:space="0" w:color="auto"/>
            <w:right w:val="none" w:sz="0" w:space="0" w:color="auto"/>
          </w:divBdr>
        </w:div>
      </w:divsChild>
    </w:div>
    <w:div w:id="19720092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807391">
          <w:marLeft w:val="32pt"/>
          <w:marRight w:val="0pt"/>
          <w:marTop w:val="0pt"/>
          <w:marBottom w:val="0pt"/>
          <w:divBdr>
            <w:top w:val="none" w:sz="0" w:space="0" w:color="auto"/>
            <w:left w:val="none" w:sz="0" w:space="0" w:color="auto"/>
            <w:bottom w:val="none" w:sz="0" w:space="0" w:color="auto"/>
            <w:right w:val="none" w:sz="0" w:space="0" w:color="auto"/>
          </w:divBdr>
        </w:div>
        <w:div w:id="1708069926">
          <w:marLeft w:val="32pt"/>
          <w:marRight w:val="0pt"/>
          <w:marTop w:val="0pt"/>
          <w:marBottom w:val="0pt"/>
          <w:divBdr>
            <w:top w:val="none" w:sz="0" w:space="0" w:color="auto"/>
            <w:left w:val="none" w:sz="0" w:space="0" w:color="auto"/>
            <w:bottom w:val="none" w:sz="0" w:space="0" w:color="auto"/>
            <w:right w:val="none" w:sz="0" w:space="0" w:color="auto"/>
          </w:divBdr>
        </w:div>
        <w:div w:id="43530346">
          <w:marLeft w:val="32pt"/>
          <w:marRight w:val="0pt"/>
          <w:marTop w:val="0pt"/>
          <w:marBottom w:val="0pt"/>
          <w:divBdr>
            <w:top w:val="none" w:sz="0" w:space="0" w:color="auto"/>
            <w:left w:val="none" w:sz="0" w:space="0" w:color="auto"/>
            <w:bottom w:val="none" w:sz="0" w:space="0" w:color="auto"/>
            <w:right w:val="none" w:sz="0" w:space="0" w:color="auto"/>
          </w:divBdr>
        </w:div>
        <w:div w:id="1406730530">
          <w:marLeft w:val="32pt"/>
          <w:marRight w:val="0pt"/>
          <w:marTop w:val="0pt"/>
          <w:marBottom w:val="0pt"/>
          <w:divBdr>
            <w:top w:val="none" w:sz="0" w:space="0" w:color="auto"/>
            <w:left w:val="none" w:sz="0" w:space="0" w:color="auto"/>
            <w:bottom w:val="none" w:sz="0" w:space="0" w:color="auto"/>
            <w:right w:val="none" w:sz="0" w:space="0" w:color="auto"/>
          </w:divBdr>
        </w:div>
        <w:div w:id="158010078">
          <w:marLeft w:val="32pt"/>
          <w:marRight w:val="0pt"/>
          <w:marTop w:val="0pt"/>
          <w:marBottom w:val="0pt"/>
          <w:divBdr>
            <w:top w:val="none" w:sz="0" w:space="0" w:color="auto"/>
            <w:left w:val="none" w:sz="0" w:space="0" w:color="auto"/>
            <w:bottom w:val="none" w:sz="0" w:space="0" w:color="auto"/>
            <w:right w:val="none" w:sz="0" w:space="0" w:color="auto"/>
          </w:divBdr>
        </w:div>
        <w:div w:id="2040936476">
          <w:marLeft w:val="32pt"/>
          <w:marRight w:val="0pt"/>
          <w:marTop w:val="0pt"/>
          <w:marBottom w:val="0pt"/>
          <w:divBdr>
            <w:top w:val="none" w:sz="0" w:space="0" w:color="auto"/>
            <w:left w:val="none" w:sz="0" w:space="0" w:color="auto"/>
            <w:bottom w:val="none" w:sz="0" w:space="0" w:color="auto"/>
            <w:right w:val="none" w:sz="0" w:space="0" w:color="auto"/>
          </w:divBdr>
        </w:div>
        <w:div w:id="848714995">
          <w:marLeft w:val="32pt"/>
          <w:marRight w:val="0pt"/>
          <w:marTop w:val="0pt"/>
          <w:marBottom w:val="0pt"/>
          <w:divBdr>
            <w:top w:val="none" w:sz="0" w:space="0" w:color="auto"/>
            <w:left w:val="none" w:sz="0" w:space="0" w:color="auto"/>
            <w:bottom w:val="none" w:sz="0" w:space="0" w:color="auto"/>
            <w:right w:val="none" w:sz="0" w:space="0" w:color="auto"/>
          </w:divBdr>
        </w:div>
        <w:div w:id="1843276932">
          <w:marLeft w:val="32pt"/>
          <w:marRight w:val="0pt"/>
          <w:marTop w:val="0pt"/>
          <w:marBottom w:val="0pt"/>
          <w:divBdr>
            <w:top w:val="none" w:sz="0" w:space="0" w:color="auto"/>
            <w:left w:val="none" w:sz="0" w:space="0" w:color="auto"/>
            <w:bottom w:val="none" w:sz="0" w:space="0" w:color="auto"/>
            <w:right w:val="none" w:sz="0" w:space="0" w:color="auto"/>
          </w:divBdr>
        </w:div>
        <w:div w:id="1280793967">
          <w:marLeft w:val="32pt"/>
          <w:marRight w:val="0pt"/>
          <w:marTop w:val="0pt"/>
          <w:marBottom w:val="0pt"/>
          <w:divBdr>
            <w:top w:val="none" w:sz="0" w:space="0" w:color="auto"/>
            <w:left w:val="none" w:sz="0" w:space="0" w:color="auto"/>
            <w:bottom w:val="none" w:sz="0" w:space="0" w:color="auto"/>
            <w:right w:val="none" w:sz="0" w:space="0" w:color="auto"/>
          </w:divBdr>
        </w:div>
        <w:div w:id="508368068">
          <w:marLeft w:val="32pt"/>
          <w:marRight w:val="0pt"/>
          <w:marTop w:val="0pt"/>
          <w:marBottom w:val="0pt"/>
          <w:divBdr>
            <w:top w:val="none" w:sz="0" w:space="0" w:color="auto"/>
            <w:left w:val="none" w:sz="0" w:space="0" w:color="auto"/>
            <w:bottom w:val="none" w:sz="0" w:space="0" w:color="auto"/>
            <w:right w:val="none" w:sz="0" w:space="0" w:color="auto"/>
          </w:divBdr>
        </w:div>
        <w:div w:id="853425707">
          <w:marLeft w:val="32pt"/>
          <w:marRight w:val="0pt"/>
          <w:marTop w:val="0pt"/>
          <w:marBottom w:val="0pt"/>
          <w:divBdr>
            <w:top w:val="none" w:sz="0" w:space="0" w:color="auto"/>
            <w:left w:val="none" w:sz="0" w:space="0" w:color="auto"/>
            <w:bottom w:val="none" w:sz="0" w:space="0" w:color="auto"/>
            <w:right w:val="none" w:sz="0" w:space="0" w:color="auto"/>
          </w:divBdr>
        </w:div>
        <w:div w:id="9916008">
          <w:marLeft w:val="32pt"/>
          <w:marRight w:val="0pt"/>
          <w:marTop w:val="0pt"/>
          <w:marBottom w:val="0pt"/>
          <w:divBdr>
            <w:top w:val="none" w:sz="0" w:space="0" w:color="auto"/>
            <w:left w:val="none" w:sz="0" w:space="0" w:color="auto"/>
            <w:bottom w:val="none" w:sz="0" w:space="0" w:color="auto"/>
            <w:right w:val="none" w:sz="0" w:space="0" w:color="auto"/>
          </w:divBdr>
        </w:div>
        <w:div w:id="219439716">
          <w:marLeft w:val="32pt"/>
          <w:marRight w:val="0pt"/>
          <w:marTop w:val="0pt"/>
          <w:marBottom w:val="0pt"/>
          <w:divBdr>
            <w:top w:val="none" w:sz="0" w:space="0" w:color="auto"/>
            <w:left w:val="none" w:sz="0" w:space="0" w:color="auto"/>
            <w:bottom w:val="none" w:sz="0" w:space="0" w:color="auto"/>
            <w:right w:val="none" w:sz="0" w:space="0" w:color="auto"/>
          </w:divBdr>
        </w:div>
        <w:div w:id="1222863755">
          <w:marLeft w:val="32pt"/>
          <w:marRight w:val="0pt"/>
          <w:marTop w:val="0pt"/>
          <w:marBottom w:val="0pt"/>
          <w:divBdr>
            <w:top w:val="none" w:sz="0" w:space="0" w:color="auto"/>
            <w:left w:val="none" w:sz="0" w:space="0" w:color="auto"/>
            <w:bottom w:val="none" w:sz="0" w:space="0" w:color="auto"/>
            <w:right w:val="none" w:sz="0" w:space="0" w:color="auto"/>
          </w:divBdr>
        </w:div>
        <w:div w:id="1689140293">
          <w:marLeft w:val="32pt"/>
          <w:marRight w:val="0pt"/>
          <w:marTop w:val="0pt"/>
          <w:marBottom w:val="0pt"/>
          <w:divBdr>
            <w:top w:val="none" w:sz="0" w:space="0" w:color="auto"/>
            <w:left w:val="none" w:sz="0" w:space="0" w:color="auto"/>
            <w:bottom w:val="none" w:sz="0" w:space="0" w:color="auto"/>
            <w:right w:val="none" w:sz="0" w:space="0" w:color="auto"/>
          </w:divBdr>
        </w:div>
        <w:div w:id="970406159">
          <w:marLeft w:val="32pt"/>
          <w:marRight w:val="0pt"/>
          <w:marTop w:val="0pt"/>
          <w:marBottom w:val="0pt"/>
          <w:divBdr>
            <w:top w:val="none" w:sz="0" w:space="0" w:color="auto"/>
            <w:left w:val="none" w:sz="0" w:space="0" w:color="auto"/>
            <w:bottom w:val="none" w:sz="0" w:space="0" w:color="auto"/>
            <w:right w:val="none" w:sz="0" w:space="0" w:color="auto"/>
          </w:divBdr>
        </w:div>
        <w:div w:id="2087409086">
          <w:marLeft w:val="32pt"/>
          <w:marRight w:val="0pt"/>
          <w:marTop w:val="0pt"/>
          <w:marBottom w:val="0pt"/>
          <w:divBdr>
            <w:top w:val="none" w:sz="0" w:space="0" w:color="auto"/>
            <w:left w:val="none" w:sz="0" w:space="0" w:color="auto"/>
            <w:bottom w:val="none" w:sz="0" w:space="0" w:color="auto"/>
            <w:right w:val="none" w:sz="0" w:space="0" w:color="auto"/>
          </w:divBdr>
        </w:div>
        <w:div w:id="2140099702">
          <w:marLeft w:val="32pt"/>
          <w:marRight w:val="0pt"/>
          <w:marTop w:val="0pt"/>
          <w:marBottom w:val="0pt"/>
          <w:divBdr>
            <w:top w:val="none" w:sz="0" w:space="0" w:color="auto"/>
            <w:left w:val="none" w:sz="0" w:space="0" w:color="auto"/>
            <w:bottom w:val="none" w:sz="0" w:space="0" w:color="auto"/>
            <w:right w:val="none" w:sz="0" w:space="0" w:color="auto"/>
          </w:divBdr>
        </w:div>
        <w:div w:id="1127703607">
          <w:marLeft w:val="32pt"/>
          <w:marRight w:val="0pt"/>
          <w:marTop w:val="0pt"/>
          <w:marBottom w:val="0pt"/>
          <w:divBdr>
            <w:top w:val="none" w:sz="0" w:space="0" w:color="auto"/>
            <w:left w:val="none" w:sz="0" w:space="0" w:color="auto"/>
            <w:bottom w:val="none" w:sz="0" w:space="0" w:color="auto"/>
            <w:right w:val="none" w:sz="0" w:space="0" w:color="auto"/>
          </w:divBdr>
        </w:div>
        <w:div w:id="1072236554">
          <w:marLeft w:val="32pt"/>
          <w:marRight w:val="0pt"/>
          <w:marTop w:val="0pt"/>
          <w:marBottom w:val="0pt"/>
          <w:divBdr>
            <w:top w:val="none" w:sz="0" w:space="0" w:color="auto"/>
            <w:left w:val="none" w:sz="0" w:space="0" w:color="auto"/>
            <w:bottom w:val="none" w:sz="0" w:space="0" w:color="auto"/>
            <w:right w:val="none" w:sz="0" w:space="0" w:color="auto"/>
          </w:divBdr>
        </w:div>
        <w:div w:id="1688823544">
          <w:marLeft w:val="32pt"/>
          <w:marRight w:val="0pt"/>
          <w:marTop w:val="0pt"/>
          <w:marBottom w:val="0pt"/>
          <w:divBdr>
            <w:top w:val="none" w:sz="0" w:space="0" w:color="auto"/>
            <w:left w:val="none" w:sz="0" w:space="0" w:color="auto"/>
            <w:bottom w:val="none" w:sz="0" w:space="0" w:color="auto"/>
            <w:right w:val="none" w:sz="0" w:space="0" w:color="auto"/>
          </w:divBdr>
        </w:div>
        <w:div w:id="1697147904">
          <w:marLeft w:val="32pt"/>
          <w:marRight w:val="0pt"/>
          <w:marTop w:val="0pt"/>
          <w:marBottom w:val="0pt"/>
          <w:divBdr>
            <w:top w:val="none" w:sz="0" w:space="0" w:color="auto"/>
            <w:left w:val="none" w:sz="0" w:space="0" w:color="auto"/>
            <w:bottom w:val="none" w:sz="0" w:space="0" w:color="auto"/>
            <w:right w:val="none" w:sz="0" w:space="0" w:color="auto"/>
          </w:divBdr>
        </w:div>
      </w:divsChild>
    </w:div>
    <w:div w:id="19740900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67387">
          <w:marLeft w:val="32pt"/>
          <w:marRight w:val="0pt"/>
          <w:marTop w:val="0pt"/>
          <w:marBottom w:val="0pt"/>
          <w:divBdr>
            <w:top w:val="none" w:sz="0" w:space="0" w:color="auto"/>
            <w:left w:val="none" w:sz="0" w:space="0" w:color="auto"/>
            <w:bottom w:val="none" w:sz="0" w:space="0" w:color="auto"/>
            <w:right w:val="none" w:sz="0" w:space="0" w:color="auto"/>
          </w:divBdr>
        </w:div>
        <w:div w:id="1331056791">
          <w:marLeft w:val="32pt"/>
          <w:marRight w:val="0pt"/>
          <w:marTop w:val="0pt"/>
          <w:marBottom w:val="0pt"/>
          <w:divBdr>
            <w:top w:val="none" w:sz="0" w:space="0" w:color="auto"/>
            <w:left w:val="none" w:sz="0" w:space="0" w:color="auto"/>
            <w:bottom w:val="none" w:sz="0" w:space="0" w:color="auto"/>
            <w:right w:val="none" w:sz="0" w:space="0" w:color="auto"/>
          </w:divBdr>
        </w:div>
        <w:div w:id="1061445369">
          <w:marLeft w:val="32pt"/>
          <w:marRight w:val="0pt"/>
          <w:marTop w:val="0pt"/>
          <w:marBottom w:val="0pt"/>
          <w:divBdr>
            <w:top w:val="none" w:sz="0" w:space="0" w:color="auto"/>
            <w:left w:val="none" w:sz="0" w:space="0" w:color="auto"/>
            <w:bottom w:val="none" w:sz="0" w:space="0" w:color="auto"/>
            <w:right w:val="none" w:sz="0" w:space="0" w:color="auto"/>
          </w:divBdr>
        </w:div>
        <w:div w:id="383404900">
          <w:marLeft w:val="32pt"/>
          <w:marRight w:val="0pt"/>
          <w:marTop w:val="0pt"/>
          <w:marBottom w:val="0pt"/>
          <w:divBdr>
            <w:top w:val="none" w:sz="0" w:space="0" w:color="auto"/>
            <w:left w:val="none" w:sz="0" w:space="0" w:color="auto"/>
            <w:bottom w:val="none" w:sz="0" w:space="0" w:color="auto"/>
            <w:right w:val="none" w:sz="0" w:space="0" w:color="auto"/>
          </w:divBdr>
        </w:div>
        <w:div w:id="1613130081">
          <w:marLeft w:val="32pt"/>
          <w:marRight w:val="0pt"/>
          <w:marTop w:val="0pt"/>
          <w:marBottom w:val="0pt"/>
          <w:divBdr>
            <w:top w:val="none" w:sz="0" w:space="0" w:color="auto"/>
            <w:left w:val="none" w:sz="0" w:space="0" w:color="auto"/>
            <w:bottom w:val="none" w:sz="0" w:space="0" w:color="auto"/>
            <w:right w:val="none" w:sz="0" w:space="0" w:color="auto"/>
          </w:divBdr>
        </w:div>
        <w:div w:id="1262104506">
          <w:marLeft w:val="32pt"/>
          <w:marRight w:val="0pt"/>
          <w:marTop w:val="0pt"/>
          <w:marBottom w:val="0pt"/>
          <w:divBdr>
            <w:top w:val="none" w:sz="0" w:space="0" w:color="auto"/>
            <w:left w:val="none" w:sz="0" w:space="0" w:color="auto"/>
            <w:bottom w:val="none" w:sz="0" w:space="0" w:color="auto"/>
            <w:right w:val="none" w:sz="0" w:space="0" w:color="auto"/>
          </w:divBdr>
        </w:div>
        <w:div w:id="2052420583">
          <w:marLeft w:val="32pt"/>
          <w:marRight w:val="0pt"/>
          <w:marTop w:val="0pt"/>
          <w:marBottom w:val="0pt"/>
          <w:divBdr>
            <w:top w:val="none" w:sz="0" w:space="0" w:color="auto"/>
            <w:left w:val="none" w:sz="0" w:space="0" w:color="auto"/>
            <w:bottom w:val="none" w:sz="0" w:space="0" w:color="auto"/>
            <w:right w:val="none" w:sz="0" w:space="0" w:color="auto"/>
          </w:divBdr>
        </w:div>
        <w:div w:id="401414967">
          <w:marLeft w:val="32pt"/>
          <w:marRight w:val="0pt"/>
          <w:marTop w:val="0pt"/>
          <w:marBottom w:val="0pt"/>
          <w:divBdr>
            <w:top w:val="none" w:sz="0" w:space="0" w:color="auto"/>
            <w:left w:val="none" w:sz="0" w:space="0" w:color="auto"/>
            <w:bottom w:val="none" w:sz="0" w:space="0" w:color="auto"/>
            <w:right w:val="none" w:sz="0" w:space="0" w:color="auto"/>
          </w:divBdr>
        </w:div>
        <w:div w:id="411775359">
          <w:marLeft w:val="32pt"/>
          <w:marRight w:val="0pt"/>
          <w:marTop w:val="0pt"/>
          <w:marBottom w:val="0pt"/>
          <w:divBdr>
            <w:top w:val="none" w:sz="0" w:space="0" w:color="auto"/>
            <w:left w:val="none" w:sz="0" w:space="0" w:color="auto"/>
            <w:bottom w:val="none" w:sz="0" w:space="0" w:color="auto"/>
            <w:right w:val="none" w:sz="0" w:space="0" w:color="auto"/>
          </w:divBdr>
        </w:div>
        <w:div w:id="1793161939">
          <w:marLeft w:val="32pt"/>
          <w:marRight w:val="0pt"/>
          <w:marTop w:val="0pt"/>
          <w:marBottom w:val="0pt"/>
          <w:divBdr>
            <w:top w:val="none" w:sz="0" w:space="0" w:color="auto"/>
            <w:left w:val="none" w:sz="0" w:space="0" w:color="auto"/>
            <w:bottom w:val="none" w:sz="0" w:space="0" w:color="auto"/>
            <w:right w:val="none" w:sz="0" w:space="0" w:color="auto"/>
          </w:divBdr>
        </w:div>
        <w:div w:id="456490444">
          <w:marLeft w:val="32pt"/>
          <w:marRight w:val="0pt"/>
          <w:marTop w:val="0pt"/>
          <w:marBottom w:val="0pt"/>
          <w:divBdr>
            <w:top w:val="none" w:sz="0" w:space="0" w:color="auto"/>
            <w:left w:val="none" w:sz="0" w:space="0" w:color="auto"/>
            <w:bottom w:val="none" w:sz="0" w:space="0" w:color="auto"/>
            <w:right w:val="none" w:sz="0" w:space="0" w:color="auto"/>
          </w:divBdr>
        </w:div>
        <w:div w:id="427046327">
          <w:marLeft w:val="32pt"/>
          <w:marRight w:val="0pt"/>
          <w:marTop w:val="0pt"/>
          <w:marBottom w:val="0pt"/>
          <w:divBdr>
            <w:top w:val="none" w:sz="0" w:space="0" w:color="auto"/>
            <w:left w:val="none" w:sz="0" w:space="0" w:color="auto"/>
            <w:bottom w:val="none" w:sz="0" w:space="0" w:color="auto"/>
            <w:right w:val="none" w:sz="0" w:space="0" w:color="auto"/>
          </w:divBdr>
        </w:div>
        <w:div w:id="976296500">
          <w:marLeft w:val="32pt"/>
          <w:marRight w:val="0pt"/>
          <w:marTop w:val="0pt"/>
          <w:marBottom w:val="0pt"/>
          <w:divBdr>
            <w:top w:val="none" w:sz="0" w:space="0" w:color="auto"/>
            <w:left w:val="none" w:sz="0" w:space="0" w:color="auto"/>
            <w:bottom w:val="none" w:sz="0" w:space="0" w:color="auto"/>
            <w:right w:val="none" w:sz="0" w:space="0" w:color="auto"/>
          </w:divBdr>
        </w:div>
        <w:div w:id="1414930042">
          <w:marLeft w:val="32pt"/>
          <w:marRight w:val="0pt"/>
          <w:marTop w:val="0pt"/>
          <w:marBottom w:val="0pt"/>
          <w:divBdr>
            <w:top w:val="none" w:sz="0" w:space="0" w:color="auto"/>
            <w:left w:val="none" w:sz="0" w:space="0" w:color="auto"/>
            <w:bottom w:val="none" w:sz="0" w:space="0" w:color="auto"/>
            <w:right w:val="none" w:sz="0" w:space="0" w:color="auto"/>
          </w:divBdr>
        </w:div>
        <w:div w:id="789203487">
          <w:marLeft w:val="32pt"/>
          <w:marRight w:val="0pt"/>
          <w:marTop w:val="0pt"/>
          <w:marBottom w:val="0pt"/>
          <w:divBdr>
            <w:top w:val="none" w:sz="0" w:space="0" w:color="auto"/>
            <w:left w:val="none" w:sz="0" w:space="0" w:color="auto"/>
            <w:bottom w:val="none" w:sz="0" w:space="0" w:color="auto"/>
            <w:right w:val="none" w:sz="0" w:space="0" w:color="auto"/>
          </w:divBdr>
        </w:div>
        <w:div w:id="506746757">
          <w:marLeft w:val="32pt"/>
          <w:marRight w:val="0pt"/>
          <w:marTop w:val="0pt"/>
          <w:marBottom w:val="0pt"/>
          <w:divBdr>
            <w:top w:val="none" w:sz="0" w:space="0" w:color="auto"/>
            <w:left w:val="none" w:sz="0" w:space="0" w:color="auto"/>
            <w:bottom w:val="none" w:sz="0" w:space="0" w:color="auto"/>
            <w:right w:val="none" w:sz="0" w:space="0" w:color="auto"/>
          </w:divBdr>
        </w:div>
        <w:div w:id="747847866">
          <w:marLeft w:val="32pt"/>
          <w:marRight w:val="0pt"/>
          <w:marTop w:val="0pt"/>
          <w:marBottom w:val="0pt"/>
          <w:divBdr>
            <w:top w:val="none" w:sz="0" w:space="0" w:color="auto"/>
            <w:left w:val="none" w:sz="0" w:space="0" w:color="auto"/>
            <w:bottom w:val="none" w:sz="0" w:space="0" w:color="auto"/>
            <w:right w:val="none" w:sz="0" w:space="0" w:color="auto"/>
          </w:divBdr>
        </w:div>
        <w:div w:id="906038521">
          <w:marLeft w:val="32pt"/>
          <w:marRight w:val="0pt"/>
          <w:marTop w:val="0pt"/>
          <w:marBottom w:val="0pt"/>
          <w:divBdr>
            <w:top w:val="none" w:sz="0" w:space="0" w:color="auto"/>
            <w:left w:val="none" w:sz="0" w:space="0" w:color="auto"/>
            <w:bottom w:val="none" w:sz="0" w:space="0" w:color="auto"/>
            <w:right w:val="none" w:sz="0" w:space="0" w:color="auto"/>
          </w:divBdr>
        </w:div>
        <w:div w:id="919486810">
          <w:marLeft w:val="32pt"/>
          <w:marRight w:val="0pt"/>
          <w:marTop w:val="0pt"/>
          <w:marBottom w:val="0pt"/>
          <w:divBdr>
            <w:top w:val="none" w:sz="0" w:space="0" w:color="auto"/>
            <w:left w:val="none" w:sz="0" w:space="0" w:color="auto"/>
            <w:bottom w:val="none" w:sz="0" w:space="0" w:color="auto"/>
            <w:right w:val="none" w:sz="0" w:space="0" w:color="auto"/>
          </w:divBdr>
        </w:div>
        <w:div w:id="710106168">
          <w:marLeft w:val="32pt"/>
          <w:marRight w:val="0pt"/>
          <w:marTop w:val="0pt"/>
          <w:marBottom w:val="0pt"/>
          <w:divBdr>
            <w:top w:val="none" w:sz="0" w:space="0" w:color="auto"/>
            <w:left w:val="none" w:sz="0" w:space="0" w:color="auto"/>
            <w:bottom w:val="none" w:sz="0" w:space="0" w:color="auto"/>
            <w:right w:val="none" w:sz="0" w:space="0" w:color="auto"/>
          </w:divBdr>
        </w:div>
      </w:divsChild>
    </w:div>
    <w:div w:id="2025159862">
      <w:bodyDiv w:val="1"/>
      <w:marLeft w:val="0pt"/>
      <w:marRight w:val="0pt"/>
      <w:marTop w:val="0pt"/>
      <w:marBottom w:val="0pt"/>
      <w:divBdr>
        <w:top w:val="none" w:sz="0" w:space="0" w:color="auto"/>
        <w:left w:val="none" w:sz="0" w:space="0" w:color="auto"/>
        <w:bottom w:val="none" w:sz="0" w:space="0" w:color="auto"/>
        <w:right w:val="none" w:sz="0" w:space="0" w:color="auto"/>
      </w:divBdr>
    </w:div>
    <w:div w:id="20444010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9251885">
          <w:marLeft w:val="32pt"/>
          <w:marRight w:val="0pt"/>
          <w:marTop w:val="0pt"/>
          <w:marBottom w:val="0pt"/>
          <w:divBdr>
            <w:top w:val="none" w:sz="0" w:space="0" w:color="auto"/>
            <w:left w:val="none" w:sz="0" w:space="0" w:color="auto"/>
            <w:bottom w:val="none" w:sz="0" w:space="0" w:color="auto"/>
            <w:right w:val="none" w:sz="0" w:space="0" w:color="auto"/>
          </w:divBdr>
        </w:div>
        <w:div w:id="1087456195">
          <w:marLeft w:val="32pt"/>
          <w:marRight w:val="0pt"/>
          <w:marTop w:val="0pt"/>
          <w:marBottom w:val="0pt"/>
          <w:divBdr>
            <w:top w:val="none" w:sz="0" w:space="0" w:color="auto"/>
            <w:left w:val="none" w:sz="0" w:space="0" w:color="auto"/>
            <w:bottom w:val="none" w:sz="0" w:space="0" w:color="auto"/>
            <w:right w:val="none" w:sz="0" w:space="0" w:color="auto"/>
          </w:divBdr>
        </w:div>
        <w:div w:id="939529790">
          <w:marLeft w:val="32pt"/>
          <w:marRight w:val="0pt"/>
          <w:marTop w:val="0pt"/>
          <w:marBottom w:val="0pt"/>
          <w:divBdr>
            <w:top w:val="none" w:sz="0" w:space="0" w:color="auto"/>
            <w:left w:val="none" w:sz="0" w:space="0" w:color="auto"/>
            <w:bottom w:val="none" w:sz="0" w:space="0" w:color="auto"/>
            <w:right w:val="none" w:sz="0" w:space="0" w:color="auto"/>
          </w:divBdr>
        </w:div>
        <w:div w:id="1245408484">
          <w:marLeft w:val="32pt"/>
          <w:marRight w:val="0pt"/>
          <w:marTop w:val="0pt"/>
          <w:marBottom w:val="0pt"/>
          <w:divBdr>
            <w:top w:val="none" w:sz="0" w:space="0" w:color="auto"/>
            <w:left w:val="none" w:sz="0" w:space="0" w:color="auto"/>
            <w:bottom w:val="none" w:sz="0" w:space="0" w:color="auto"/>
            <w:right w:val="none" w:sz="0" w:space="0" w:color="auto"/>
          </w:divBdr>
        </w:div>
        <w:div w:id="206837535">
          <w:marLeft w:val="32pt"/>
          <w:marRight w:val="0pt"/>
          <w:marTop w:val="0pt"/>
          <w:marBottom w:val="0pt"/>
          <w:divBdr>
            <w:top w:val="none" w:sz="0" w:space="0" w:color="auto"/>
            <w:left w:val="none" w:sz="0" w:space="0" w:color="auto"/>
            <w:bottom w:val="none" w:sz="0" w:space="0" w:color="auto"/>
            <w:right w:val="none" w:sz="0" w:space="0" w:color="auto"/>
          </w:divBdr>
        </w:div>
        <w:div w:id="69428630">
          <w:marLeft w:val="32pt"/>
          <w:marRight w:val="0pt"/>
          <w:marTop w:val="0pt"/>
          <w:marBottom w:val="0pt"/>
          <w:divBdr>
            <w:top w:val="none" w:sz="0" w:space="0" w:color="auto"/>
            <w:left w:val="none" w:sz="0" w:space="0" w:color="auto"/>
            <w:bottom w:val="none" w:sz="0" w:space="0" w:color="auto"/>
            <w:right w:val="none" w:sz="0" w:space="0" w:color="auto"/>
          </w:divBdr>
        </w:div>
        <w:div w:id="1342010399">
          <w:marLeft w:val="32pt"/>
          <w:marRight w:val="0pt"/>
          <w:marTop w:val="0pt"/>
          <w:marBottom w:val="0pt"/>
          <w:divBdr>
            <w:top w:val="none" w:sz="0" w:space="0" w:color="auto"/>
            <w:left w:val="none" w:sz="0" w:space="0" w:color="auto"/>
            <w:bottom w:val="none" w:sz="0" w:space="0" w:color="auto"/>
            <w:right w:val="none" w:sz="0" w:space="0" w:color="auto"/>
          </w:divBdr>
        </w:div>
        <w:div w:id="2052612798">
          <w:marLeft w:val="32pt"/>
          <w:marRight w:val="0pt"/>
          <w:marTop w:val="0pt"/>
          <w:marBottom w:val="0pt"/>
          <w:divBdr>
            <w:top w:val="none" w:sz="0" w:space="0" w:color="auto"/>
            <w:left w:val="none" w:sz="0" w:space="0" w:color="auto"/>
            <w:bottom w:val="none" w:sz="0" w:space="0" w:color="auto"/>
            <w:right w:val="none" w:sz="0" w:space="0" w:color="auto"/>
          </w:divBdr>
        </w:div>
        <w:div w:id="1247496294">
          <w:marLeft w:val="32pt"/>
          <w:marRight w:val="0pt"/>
          <w:marTop w:val="0pt"/>
          <w:marBottom w:val="0pt"/>
          <w:divBdr>
            <w:top w:val="none" w:sz="0" w:space="0" w:color="auto"/>
            <w:left w:val="none" w:sz="0" w:space="0" w:color="auto"/>
            <w:bottom w:val="none" w:sz="0" w:space="0" w:color="auto"/>
            <w:right w:val="none" w:sz="0" w:space="0" w:color="auto"/>
          </w:divBdr>
        </w:div>
        <w:div w:id="263656407">
          <w:marLeft w:val="32pt"/>
          <w:marRight w:val="0pt"/>
          <w:marTop w:val="0pt"/>
          <w:marBottom w:val="0pt"/>
          <w:divBdr>
            <w:top w:val="none" w:sz="0" w:space="0" w:color="auto"/>
            <w:left w:val="none" w:sz="0" w:space="0" w:color="auto"/>
            <w:bottom w:val="none" w:sz="0" w:space="0" w:color="auto"/>
            <w:right w:val="none" w:sz="0" w:space="0" w:color="auto"/>
          </w:divBdr>
        </w:div>
        <w:div w:id="914243190">
          <w:marLeft w:val="32pt"/>
          <w:marRight w:val="0pt"/>
          <w:marTop w:val="0pt"/>
          <w:marBottom w:val="0pt"/>
          <w:divBdr>
            <w:top w:val="none" w:sz="0" w:space="0" w:color="auto"/>
            <w:left w:val="none" w:sz="0" w:space="0" w:color="auto"/>
            <w:bottom w:val="none" w:sz="0" w:space="0" w:color="auto"/>
            <w:right w:val="none" w:sz="0" w:space="0" w:color="auto"/>
          </w:divBdr>
        </w:div>
        <w:div w:id="1336376030">
          <w:marLeft w:val="32pt"/>
          <w:marRight w:val="0pt"/>
          <w:marTop w:val="0pt"/>
          <w:marBottom w:val="0pt"/>
          <w:divBdr>
            <w:top w:val="none" w:sz="0" w:space="0" w:color="auto"/>
            <w:left w:val="none" w:sz="0" w:space="0" w:color="auto"/>
            <w:bottom w:val="none" w:sz="0" w:space="0" w:color="auto"/>
            <w:right w:val="none" w:sz="0" w:space="0" w:color="auto"/>
          </w:divBdr>
        </w:div>
        <w:div w:id="842936790">
          <w:marLeft w:val="32pt"/>
          <w:marRight w:val="0pt"/>
          <w:marTop w:val="0pt"/>
          <w:marBottom w:val="0pt"/>
          <w:divBdr>
            <w:top w:val="none" w:sz="0" w:space="0" w:color="auto"/>
            <w:left w:val="none" w:sz="0" w:space="0" w:color="auto"/>
            <w:bottom w:val="none" w:sz="0" w:space="0" w:color="auto"/>
            <w:right w:val="none" w:sz="0" w:space="0" w:color="auto"/>
          </w:divBdr>
        </w:div>
        <w:div w:id="1823427091">
          <w:marLeft w:val="32pt"/>
          <w:marRight w:val="0pt"/>
          <w:marTop w:val="0pt"/>
          <w:marBottom w:val="0pt"/>
          <w:divBdr>
            <w:top w:val="none" w:sz="0" w:space="0" w:color="auto"/>
            <w:left w:val="none" w:sz="0" w:space="0" w:color="auto"/>
            <w:bottom w:val="none" w:sz="0" w:space="0" w:color="auto"/>
            <w:right w:val="none" w:sz="0" w:space="0" w:color="auto"/>
          </w:divBdr>
        </w:div>
        <w:div w:id="1502158273">
          <w:marLeft w:val="32pt"/>
          <w:marRight w:val="0pt"/>
          <w:marTop w:val="0pt"/>
          <w:marBottom w:val="0pt"/>
          <w:divBdr>
            <w:top w:val="none" w:sz="0" w:space="0" w:color="auto"/>
            <w:left w:val="none" w:sz="0" w:space="0" w:color="auto"/>
            <w:bottom w:val="none" w:sz="0" w:space="0" w:color="auto"/>
            <w:right w:val="none" w:sz="0" w:space="0" w:color="auto"/>
          </w:divBdr>
        </w:div>
      </w:divsChild>
    </w:div>
    <w:div w:id="2048606307">
      <w:bodyDiv w:val="1"/>
      <w:marLeft w:val="0pt"/>
      <w:marRight w:val="0pt"/>
      <w:marTop w:val="0pt"/>
      <w:marBottom w:val="0pt"/>
      <w:divBdr>
        <w:top w:val="none" w:sz="0" w:space="0" w:color="auto"/>
        <w:left w:val="none" w:sz="0" w:space="0" w:color="auto"/>
        <w:bottom w:val="none" w:sz="0" w:space="0" w:color="auto"/>
        <w:right w:val="none" w:sz="0" w:space="0" w:color="auto"/>
      </w:divBdr>
    </w:div>
    <w:div w:id="2060788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7547673">
          <w:marLeft w:val="32pt"/>
          <w:marRight w:val="0pt"/>
          <w:marTop w:val="0pt"/>
          <w:marBottom w:val="0pt"/>
          <w:divBdr>
            <w:top w:val="none" w:sz="0" w:space="0" w:color="auto"/>
            <w:left w:val="none" w:sz="0" w:space="0" w:color="auto"/>
            <w:bottom w:val="none" w:sz="0" w:space="0" w:color="auto"/>
            <w:right w:val="none" w:sz="0" w:space="0" w:color="auto"/>
          </w:divBdr>
        </w:div>
        <w:div w:id="1664629007">
          <w:marLeft w:val="32pt"/>
          <w:marRight w:val="0pt"/>
          <w:marTop w:val="0pt"/>
          <w:marBottom w:val="0pt"/>
          <w:divBdr>
            <w:top w:val="none" w:sz="0" w:space="0" w:color="auto"/>
            <w:left w:val="none" w:sz="0" w:space="0" w:color="auto"/>
            <w:bottom w:val="none" w:sz="0" w:space="0" w:color="auto"/>
            <w:right w:val="none" w:sz="0" w:space="0" w:color="auto"/>
          </w:divBdr>
        </w:div>
        <w:div w:id="330108347">
          <w:marLeft w:val="32pt"/>
          <w:marRight w:val="0pt"/>
          <w:marTop w:val="0pt"/>
          <w:marBottom w:val="0pt"/>
          <w:divBdr>
            <w:top w:val="none" w:sz="0" w:space="0" w:color="auto"/>
            <w:left w:val="none" w:sz="0" w:space="0" w:color="auto"/>
            <w:bottom w:val="none" w:sz="0" w:space="0" w:color="auto"/>
            <w:right w:val="none" w:sz="0" w:space="0" w:color="auto"/>
          </w:divBdr>
        </w:div>
        <w:div w:id="1517189972">
          <w:marLeft w:val="32pt"/>
          <w:marRight w:val="0pt"/>
          <w:marTop w:val="0pt"/>
          <w:marBottom w:val="0pt"/>
          <w:divBdr>
            <w:top w:val="none" w:sz="0" w:space="0" w:color="auto"/>
            <w:left w:val="none" w:sz="0" w:space="0" w:color="auto"/>
            <w:bottom w:val="none" w:sz="0" w:space="0" w:color="auto"/>
            <w:right w:val="none" w:sz="0" w:space="0" w:color="auto"/>
          </w:divBdr>
        </w:div>
        <w:div w:id="1755590246">
          <w:marLeft w:val="32pt"/>
          <w:marRight w:val="0pt"/>
          <w:marTop w:val="0pt"/>
          <w:marBottom w:val="0pt"/>
          <w:divBdr>
            <w:top w:val="none" w:sz="0" w:space="0" w:color="auto"/>
            <w:left w:val="none" w:sz="0" w:space="0" w:color="auto"/>
            <w:bottom w:val="none" w:sz="0" w:space="0" w:color="auto"/>
            <w:right w:val="none" w:sz="0" w:space="0" w:color="auto"/>
          </w:divBdr>
        </w:div>
        <w:div w:id="339159598">
          <w:marLeft w:val="32pt"/>
          <w:marRight w:val="0pt"/>
          <w:marTop w:val="0pt"/>
          <w:marBottom w:val="0pt"/>
          <w:divBdr>
            <w:top w:val="none" w:sz="0" w:space="0" w:color="auto"/>
            <w:left w:val="none" w:sz="0" w:space="0" w:color="auto"/>
            <w:bottom w:val="none" w:sz="0" w:space="0" w:color="auto"/>
            <w:right w:val="none" w:sz="0" w:space="0" w:color="auto"/>
          </w:divBdr>
        </w:div>
        <w:div w:id="1069308529">
          <w:marLeft w:val="32pt"/>
          <w:marRight w:val="0pt"/>
          <w:marTop w:val="0pt"/>
          <w:marBottom w:val="0pt"/>
          <w:divBdr>
            <w:top w:val="none" w:sz="0" w:space="0" w:color="auto"/>
            <w:left w:val="none" w:sz="0" w:space="0" w:color="auto"/>
            <w:bottom w:val="none" w:sz="0" w:space="0" w:color="auto"/>
            <w:right w:val="none" w:sz="0" w:space="0" w:color="auto"/>
          </w:divBdr>
        </w:div>
        <w:div w:id="1082722204">
          <w:marLeft w:val="32pt"/>
          <w:marRight w:val="0pt"/>
          <w:marTop w:val="0pt"/>
          <w:marBottom w:val="0pt"/>
          <w:divBdr>
            <w:top w:val="none" w:sz="0" w:space="0" w:color="auto"/>
            <w:left w:val="none" w:sz="0" w:space="0" w:color="auto"/>
            <w:bottom w:val="none" w:sz="0" w:space="0" w:color="auto"/>
            <w:right w:val="none" w:sz="0" w:space="0" w:color="auto"/>
          </w:divBdr>
        </w:div>
        <w:div w:id="1988631147">
          <w:marLeft w:val="32pt"/>
          <w:marRight w:val="0pt"/>
          <w:marTop w:val="0pt"/>
          <w:marBottom w:val="0pt"/>
          <w:divBdr>
            <w:top w:val="none" w:sz="0" w:space="0" w:color="auto"/>
            <w:left w:val="none" w:sz="0" w:space="0" w:color="auto"/>
            <w:bottom w:val="none" w:sz="0" w:space="0" w:color="auto"/>
            <w:right w:val="none" w:sz="0" w:space="0" w:color="auto"/>
          </w:divBdr>
        </w:div>
        <w:div w:id="2103841016">
          <w:marLeft w:val="32pt"/>
          <w:marRight w:val="0pt"/>
          <w:marTop w:val="0pt"/>
          <w:marBottom w:val="0pt"/>
          <w:divBdr>
            <w:top w:val="none" w:sz="0" w:space="0" w:color="auto"/>
            <w:left w:val="none" w:sz="0" w:space="0" w:color="auto"/>
            <w:bottom w:val="none" w:sz="0" w:space="0" w:color="auto"/>
            <w:right w:val="none" w:sz="0" w:space="0" w:color="auto"/>
          </w:divBdr>
        </w:div>
        <w:div w:id="2089187900">
          <w:marLeft w:val="32pt"/>
          <w:marRight w:val="0pt"/>
          <w:marTop w:val="0pt"/>
          <w:marBottom w:val="0pt"/>
          <w:divBdr>
            <w:top w:val="none" w:sz="0" w:space="0" w:color="auto"/>
            <w:left w:val="none" w:sz="0" w:space="0" w:color="auto"/>
            <w:bottom w:val="none" w:sz="0" w:space="0" w:color="auto"/>
            <w:right w:val="none" w:sz="0" w:space="0" w:color="auto"/>
          </w:divBdr>
        </w:div>
        <w:div w:id="1952935436">
          <w:marLeft w:val="32pt"/>
          <w:marRight w:val="0pt"/>
          <w:marTop w:val="0pt"/>
          <w:marBottom w:val="0pt"/>
          <w:divBdr>
            <w:top w:val="none" w:sz="0" w:space="0" w:color="auto"/>
            <w:left w:val="none" w:sz="0" w:space="0" w:color="auto"/>
            <w:bottom w:val="none" w:sz="0" w:space="0" w:color="auto"/>
            <w:right w:val="none" w:sz="0" w:space="0" w:color="auto"/>
          </w:divBdr>
        </w:div>
        <w:div w:id="1546672588">
          <w:marLeft w:val="32pt"/>
          <w:marRight w:val="0pt"/>
          <w:marTop w:val="0pt"/>
          <w:marBottom w:val="0pt"/>
          <w:divBdr>
            <w:top w:val="none" w:sz="0" w:space="0" w:color="auto"/>
            <w:left w:val="none" w:sz="0" w:space="0" w:color="auto"/>
            <w:bottom w:val="none" w:sz="0" w:space="0" w:color="auto"/>
            <w:right w:val="none" w:sz="0" w:space="0" w:color="auto"/>
          </w:divBdr>
        </w:div>
        <w:div w:id="262155373">
          <w:marLeft w:val="32pt"/>
          <w:marRight w:val="0pt"/>
          <w:marTop w:val="0pt"/>
          <w:marBottom w:val="0pt"/>
          <w:divBdr>
            <w:top w:val="none" w:sz="0" w:space="0" w:color="auto"/>
            <w:left w:val="none" w:sz="0" w:space="0" w:color="auto"/>
            <w:bottom w:val="none" w:sz="0" w:space="0" w:color="auto"/>
            <w:right w:val="none" w:sz="0" w:space="0" w:color="auto"/>
          </w:divBdr>
        </w:div>
        <w:div w:id="1566066293">
          <w:marLeft w:val="32pt"/>
          <w:marRight w:val="0pt"/>
          <w:marTop w:val="0pt"/>
          <w:marBottom w:val="0pt"/>
          <w:divBdr>
            <w:top w:val="none" w:sz="0" w:space="0" w:color="auto"/>
            <w:left w:val="none" w:sz="0" w:space="0" w:color="auto"/>
            <w:bottom w:val="none" w:sz="0" w:space="0" w:color="auto"/>
            <w:right w:val="none" w:sz="0" w:space="0" w:color="auto"/>
          </w:divBdr>
        </w:div>
        <w:div w:id="81100687">
          <w:marLeft w:val="32pt"/>
          <w:marRight w:val="0pt"/>
          <w:marTop w:val="0pt"/>
          <w:marBottom w:val="0pt"/>
          <w:divBdr>
            <w:top w:val="none" w:sz="0" w:space="0" w:color="auto"/>
            <w:left w:val="none" w:sz="0" w:space="0" w:color="auto"/>
            <w:bottom w:val="none" w:sz="0" w:space="0" w:color="auto"/>
            <w:right w:val="none" w:sz="0" w:space="0" w:color="auto"/>
          </w:divBdr>
        </w:div>
        <w:div w:id="1107430794">
          <w:marLeft w:val="32pt"/>
          <w:marRight w:val="0pt"/>
          <w:marTop w:val="0pt"/>
          <w:marBottom w:val="0pt"/>
          <w:divBdr>
            <w:top w:val="none" w:sz="0" w:space="0" w:color="auto"/>
            <w:left w:val="none" w:sz="0" w:space="0" w:color="auto"/>
            <w:bottom w:val="none" w:sz="0" w:space="0" w:color="auto"/>
            <w:right w:val="none" w:sz="0" w:space="0" w:color="auto"/>
          </w:divBdr>
        </w:div>
        <w:div w:id="2030520984">
          <w:marLeft w:val="32pt"/>
          <w:marRight w:val="0pt"/>
          <w:marTop w:val="0pt"/>
          <w:marBottom w:val="0pt"/>
          <w:divBdr>
            <w:top w:val="none" w:sz="0" w:space="0" w:color="auto"/>
            <w:left w:val="none" w:sz="0" w:space="0" w:color="auto"/>
            <w:bottom w:val="none" w:sz="0" w:space="0" w:color="auto"/>
            <w:right w:val="none" w:sz="0" w:space="0" w:color="auto"/>
          </w:divBdr>
        </w:div>
        <w:div w:id="1403598348">
          <w:marLeft w:val="32pt"/>
          <w:marRight w:val="0pt"/>
          <w:marTop w:val="0pt"/>
          <w:marBottom w:val="0pt"/>
          <w:divBdr>
            <w:top w:val="none" w:sz="0" w:space="0" w:color="auto"/>
            <w:left w:val="none" w:sz="0" w:space="0" w:color="auto"/>
            <w:bottom w:val="none" w:sz="0" w:space="0" w:color="auto"/>
            <w:right w:val="none" w:sz="0" w:space="0" w:color="auto"/>
          </w:divBdr>
        </w:div>
        <w:div w:id="1900020215">
          <w:marLeft w:val="32pt"/>
          <w:marRight w:val="0pt"/>
          <w:marTop w:val="0pt"/>
          <w:marBottom w:val="0pt"/>
          <w:divBdr>
            <w:top w:val="none" w:sz="0" w:space="0" w:color="auto"/>
            <w:left w:val="none" w:sz="0" w:space="0" w:color="auto"/>
            <w:bottom w:val="none" w:sz="0" w:space="0" w:color="auto"/>
            <w:right w:val="none" w:sz="0" w:space="0" w:color="auto"/>
          </w:divBdr>
        </w:div>
      </w:divsChild>
    </w:div>
    <w:div w:id="2072580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0520021">
          <w:marLeft w:val="32pt"/>
          <w:marRight w:val="0pt"/>
          <w:marTop w:val="0pt"/>
          <w:marBottom w:val="0pt"/>
          <w:divBdr>
            <w:top w:val="none" w:sz="0" w:space="0" w:color="auto"/>
            <w:left w:val="none" w:sz="0" w:space="0" w:color="auto"/>
            <w:bottom w:val="none" w:sz="0" w:space="0" w:color="auto"/>
            <w:right w:val="none" w:sz="0" w:space="0" w:color="auto"/>
          </w:divBdr>
        </w:div>
        <w:div w:id="339816861">
          <w:marLeft w:val="32pt"/>
          <w:marRight w:val="0pt"/>
          <w:marTop w:val="0pt"/>
          <w:marBottom w:val="0pt"/>
          <w:divBdr>
            <w:top w:val="none" w:sz="0" w:space="0" w:color="auto"/>
            <w:left w:val="none" w:sz="0" w:space="0" w:color="auto"/>
            <w:bottom w:val="none" w:sz="0" w:space="0" w:color="auto"/>
            <w:right w:val="none" w:sz="0" w:space="0" w:color="auto"/>
          </w:divBdr>
        </w:div>
        <w:div w:id="1517035261">
          <w:marLeft w:val="32pt"/>
          <w:marRight w:val="0pt"/>
          <w:marTop w:val="0pt"/>
          <w:marBottom w:val="0pt"/>
          <w:divBdr>
            <w:top w:val="none" w:sz="0" w:space="0" w:color="auto"/>
            <w:left w:val="none" w:sz="0" w:space="0" w:color="auto"/>
            <w:bottom w:val="none" w:sz="0" w:space="0" w:color="auto"/>
            <w:right w:val="none" w:sz="0" w:space="0" w:color="auto"/>
          </w:divBdr>
        </w:div>
        <w:div w:id="1515652697">
          <w:marLeft w:val="32pt"/>
          <w:marRight w:val="0pt"/>
          <w:marTop w:val="0pt"/>
          <w:marBottom w:val="0pt"/>
          <w:divBdr>
            <w:top w:val="none" w:sz="0" w:space="0" w:color="auto"/>
            <w:left w:val="none" w:sz="0" w:space="0" w:color="auto"/>
            <w:bottom w:val="none" w:sz="0" w:space="0" w:color="auto"/>
            <w:right w:val="none" w:sz="0" w:space="0" w:color="auto"/>
          </w:divBdr>
        </w:div>
        <w:div w:id="93596652">
          <w:marLeft w:val="32pt"/>
          <w:marRight w:val="0pt"/>
          <w:marTop w:val="0pt"/>
          <w:marBottom w:val="0pt"/>
          <w:divBdr>
            <w:top w:val="none" w:sz="0" w:space="0" w:color="auto"/>
            <w:left w:val="none" w:sz="0" w:space="0" w:color="auto"/>
            <w:bottom w:val="none" w:sz="0" w:space="0" w:color="auto"/>
            <w:right w:val="none" w:sz="0" w:space="0" w:color="auto"/>
          </w:divBdr>
        </w:div>
        <w:div w:id="542786999">
          <w:marLeft w:val="32pt"/>
          <w:marRight w:val="0pt"/>
          <w:marTop w:val="0pt"/>
          <w:marBottom w:val="0pt"/>
          <w:divBdr>
            <w:top w:val="none" w:sz="0" w:space="0" w:color="auto"/>
            <w:left w:val="none" w:sz="0" w:space="0" w:color="auto"/>
            <w:bottom w:val="none" w:sz="0" w:space="0" w:color="auto"/>
            <w:right w:val="none" w:sz="0" w:space="0" w:color="auto"/>
          </w:divBdr>
        </w:div>
        <w:div w:id="493036697">
          <w:marLeft w:val="32pt"/>
          <w:marRight w:val="0pt"/>
          <w:marTop w:val="0pt"/>
          <w:marBottom w:val="0pt"/>
          <w:divBdr>
            <w:top w:val="none" w:sz="0" w:space="0" w:color="auto"/>
            <w:left w:val="none" w:sz="0" w:space="0" w:color="auto"/>
            <w:bottom w:val="none" w:sz="0" w:space="0" w:color="auto"/>
            <w:right w:val="none" w:sz="0" w:space="0" w:color="auto"/>
          </w:divBdr>
        </w:div>
        <w:div w:id="663702976">
          <w:marLeft w:val="32pt"/>
          <w:marRight w:val="0pt"/>
          <w:marTop w:val="0pt"/>
          <w:marBottom w:val="0pt"/>
          <w:divBdr>
            <w:top w:val="none" w:sz="0" w:space="0" w:color="auto"/>
            <w:left w:val="none" w:sz="0" w:space="0" w:color="auto"/>
            <w:bottom w:val="none" w:sz="0" w:space="0" w:color="auto"/>
            <w:right w:val="none" w:sz="0" w:space="0" w:color="auto"/>
          </w:divBdr>
        </w:div>
        <w:div w:id="1889756741">
          <w:marLeft w:val="32pt"/>
          <w:marRight w:val="0pt"/>
          <w:marTop w:val="0pt"/>
          <w:marBottom w:val="0pt"/>
          <w:divBdr>
            <w:top w:val="none" w:sz="0" w:space="0" w:color="auto"/>
            <w:left w:val="none" w:sz="0" w:space="0" w:color="auto"/>
            <w:bottom w:val="none" w:sz="0" w:space="0" w:color="auto"/>
            <w:right w:val="none" w:sz="0" w:space="0" w:color="auto"/>
          </w:divBdr>
        </w:div>
        <w:div w:id="2068608733">
          <w:marLeft w:val="32pt"/>
          <w:marRight w:val="0pt"/>
          <w:marTop w:val="0pt"/>
          <w:marBottom w:val="0pt"/>
          <w:divBdr>
            <w:top w:val="none" w:sz="0" w:space="0" w:color="auto"/>
            <w:left w:val="none" w:sz="0" w:space="0" w:color="auto"/>
            <w:bottom w:val="none" w:sz="0" w:space="0" w:color="auto"/>
            <w:right w:val="none" w:sz="0" w:space="0" w:color="auto"/>
          </w:divBdr>
        </w:div>
        <w:div w:id="518663846">
          <w:marLeft w:val="32pt"/>
          <w:marRight w:val="0pt"/>
          <w:marTop w:val="0pt"/>
          <w:marBottom w:val="0pt"/>
          <w:divBdr>
            <w:top w:val="none" w:sz="0" w:space="0" w:color="auto"/>
            <w:left w:val="none" w:sz="0" w:space="0" w:color="auto"/>
            <w:bottom w:val="none" w:sz="0" w:space="0" w:color="auto"/>
            <w:right w:val="none" w:sz="0" w:space="0" w:color="auto"/>
          </w:divBdr>
        </w:div>
        <w:div w:id="439304743">
          <w:marLeft w:val="32pt"/>
          <w:marRight w:val="0pt"/>
          <w:marTop w:val="0pt"/>
          <w:marBottom w:val="0pt"/>
          <w:divBdr>
            <w:top w:val="none" w:sz="0" w:space="0" w:color="auto"/>
            <w:left w:val="none" w:sz="0" w:space="0" w:color="auto"/>
            <w:bottom w:val="none" w:sz="0" w:space="0" w:color="auto"/>
            <w:right w:val="none" w:sz="0" w:space="0" w:color="auto"/>
          </w:divBdr>
        </w:div>
        <w:div w:id="1800954409">
          <w:marLeft w:val="32pt"/>
          <w:marRight w:val="0pt"/>
          <w:marTop w:val="0pt"/>
          <w:marBottom w:val="0pt"/>
          <w:divBdr>
            <w:top w:val="none" w:sz="0" w:space="0" w:color="auto"/>
            <w:left w:val="none" w:sz="0" w:space="0" w:color="auto"/>
            <w:bottom w:val="none" w:sz="0" w:space="0" w:color="auto"/>
            <w:right w:val="none" w:sz="0" w:space="0" w:color="auto"/>
          </w:divBdr>
        </w:div>
        <w:div w:id="1470245737">
          <w:marLeft w:val="32pt"/>
          <w:marRight w:val="0pt"/>
          <w:marTop w:val="0pt"/>
          <w:marBottom w:val="0pt"/>
          <w:divBdr>
            <w:top w:val="none" w:sz="0" w:space="0" w:color="auto"/>
            <w:left w:val="none" w:sz="0" w:space="0" w:color="auto"/>
            <w:bottom w:val="none" w:sz="0" w:space="0" w:color="auto"/>
            <w:right w:val="none" w:sz="0" w:space="0" w:color="auto"/>
          </w:divBdr>
        </w:div>
        <w:div w:id="34745876">
          <w:marLeft w:val="32pt"/>
          <w:marRight w:val="0pt"/>
          <w:marTop w:val="0pt"/>
          <w:marBottom w:val="0pt"/>
          <w:divBdr>
            <w:top w:val="none" w:sz="0" w:space="0" w:color="auto"/>
            <w:left w:val="none" w:sz="0" w:space="0" w:color="auto"/>
            <w:bottom w:val="none" w:sz="0" w:space="0" w:color="auto"/>
            <w:right w:val="none" w:sz="0" w:space="0" w:color="auto"/>
          </w:divBdr>
        </w:div>
        <w:div w:id="1093555170">
          <w:marLeft w:val="32pt"/>
          <w:marRight w:val="0pt"/>
          <w:marTop w:val="0pt"/>
          <w:marBottom w:val="0pt"/>
          <w:divBdr>
            <w:top w:val="none" w:sz="0" w:space="0" w:color="auto"/>
            <w:left w:val="none" w:sz="0" w:space="0" w:color="auto"/>
            <w:bottom w:val="none" w:sz="0" w:space="0" w:color="auto"/>
            <w:right w:val="none" w:sz="0" w:space="0" w:color="auto"/>
          </w:divBdr>
        </w:div>
        <w:div w:id="510222473">
          <w:marLeft w:val="32pt"/>
          <w:marRight w:val="0pt"/>
          <w:marTop w:val="0pt"/>
          <w:marBottom w:val="0pt"/>
          <w:divBdr>
            <w:top w:val="none" w:sz="0" w:space="0" w:color="auto"/>
            <w:left w:val="none" w:sz="0" w:space="0" w:color="auto"/>
            <w:bottom w:val="none" w:sz="0" w:space="0" w:color="auto"/>
            <w:right w:val="none" w:sz="0" w:space="0" w:color="auto"/>
          </w:divBdr>
        </w:div>
        <w:div w:id="170726999">
          <w:marLeft w:val="32pt"/>
          <w:marRight w:val="0pt"/>
          <w:marTop w:val="0pt"/>
          <w:marBottom w:val="0pt"/>
          <w:divBdr>
            <w:top w:val="none" w:sz="0" w:space="0" w:color="auto"/>
            <w:left w:val="none" w:sz="0" w:space="0" w:color="auto"/>
            <w:bottom w:val="none" w:sz="0" w:space="0" w:color="auto"/>
            <w:right w:val="none" w:sz="0" w:space="0" w:color="auto"/>
          </w:divBdr>
        </w:div>
        <w:div w:id="244610286">
          <w:marLeft w:val="32pt"/>
          <w:marRight w:val="0pt"/>
          <w:marTop w:val="0pt"/>
          <w:marBottom w:val="0pt"/>
          <w:divBdr>
            <w:top w:val="none" w:sz="0" w:space="0" w:color="auto"/>
            <w:left w:val="none" w:sz="0" w:space="0" w:color="auto"/>
            <w:bottom w:val="none" w:sz="0" w:space="0" w:color="auto"/>
            <w:right w:val="none" w:sz="0" w:space="0" w:color="auto"/>
          </w:divBdr>
        </w:div>
        <w:div w:id="1840196014">
          <w:marLeft w:val="32pt"/>
          <w:marRight w:val="0pt"/>
          <w:marTop w:val="0pt"/>
          <w:marBottom w:val="0pt"/>
          <w:divBdr>
            <w:top w:val="none" w:sz="0" w:space="0" w:color="auto"/>
            <w:left w:val="none" w:sz="0" w:space="0" w:color="auto"/>
            <w:bottom w:val="none" w:sz="0" w:space="0" w:color="auto"/>
            <w:right w:val="none" w:sz="0" w:space="0" w:color="auto"/>
          </w:divBdr>
        </w:div>
        <w:div w:id="434861387">
          <w:marLeft w:val="32pt"/>
          <w:marRight w:val="0pt"/>
          <w:marTop w:val="0pt"/>
          <w:marBottom w:val="0pt"/>
          <w:divBdr>
            <w:top w:val="none" w:sz="0" w:space="0" w:color="auto"/>
            <w:left w:val="none" w:sz="0" w:space="0" w:color="auto"/>
            <w:bottom w:val="none" w:sz="0" w:space="0" w:color="auto"/>
            <w:right w:val="none" w:sz="0" w:space="0" w:color="auto"/>
          </w:divBdr>
        </w:div>
      </w:divsChild>
    </w:div>
    <w:div w:id="20913490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3654525">
          <w:marLeft w:val="32pt"/>
          <w:marRight w:val="0pt"/>
          <w:marTop w:val="0pt"/>
          <w:marBottom w:val="0pt"/>
          <w:divBdr>
            <w:top w:val="none" w:sz="0" w:space="0" w:color="auto"/>
            <w:left w:val="none" w:sz="0" w:space="0" w:color="auto"/>
            <w:bottom w:val="none" w:sz="0" w:space="0" w:color="auto"/>
            <w:right w:val="none" w:sz="0" w:space="0" w:color="auto"/>
          </w:divBdr>
        </w:div>
        <w:div w:id="819926407">
          <w:marLeft w:val="32pt"/>
          <w:marRight w:val="0pt"/>
          <w:marTop w:val="0pt"/>
          <w:marBottom w:val="0pt"/>
          <w:divBdr>
            <w:top w:val="none" w:sz="0" w:space="0" w:color="auto"/>
            <w:left w:val="none" w:sz="0" w:space="0" w:color="auto"/>
            <w:bottom w:val="none" w:sz="0" w:space="0" w:color="auto"/>
            <w:right w:val="none" w:sz="0" w:space="0" w:color="auto"/>
          </w:divBdr>
        </w:div>
        <w:div w:id="1626691361">
          <w:marLeft w:val="32pt"/>
          <w:marRight w:val="0pt"/>
          <w:marTop w:val="0pt"/>
          <w:marBottom w:val="0pt"/>
          <w:divBdr>
            <w:top w:val="none" w:sz="0" w:space="0" w:color="auto"/>
            <w:left w:val="none" w:sz="0" w:space="0" w:color="auto"/>
            <w:bottom w:val="none" w:sz="0" w:space="0" w:color="auto"/>
            <w:right w:val="none" w:sz="0" w:space="0" w:color="auto"/>
          </w:divBdr>
        </w:div>
        <w:div w:id="694429630">
          <w:marLeft w:val="32pt"/>
          <w:marRight w:val="0pt"/>
          <w:marTop w:val="0pt"/>
          <w:marBottom w:val="0pt"/>
          <w:divBdr>
            <w:top w:val="none" w:sz="0" w:space="0" w:color="auto"/>
            <w:left w:val="none" w:sz="0" w:space="0" w:color="auto"/>
            <w:bottom w:val="none" w:sz="0" w:space="0" w:color="auto"/>
            <w:right w:val="none" w:sz="0" w:space="0" w:color="auto"/>
          </w:divBdr>
        </w:div>
        <w:div w:id="1117719670">
          <w:marLeft w:val="32pt"/>
          <w:marRight w:val="0pt"/>
          <w:marTop w:val="0pt"/>
          <w:marBottom w:val="0pt"/>
          <w:divBdr>
            <w:top w:val="none" w:sz="0" w:space="0" w:color="auto"/>
            <w:left w:val="none" w:sz="0" w:space="0" w:color="auto"/>
            <w:bottom w:val="none" w:sz="0" w:space="0" w:color="auto"/>
            <w:right w:val="none" w:sz="0" w:space="0" w:color="auto"/>
          </w:divBdr>
        </w:div>
        <w:div w:id="108664060">
          <w:marLeft w:val="32pt"/>
          <w:marRight w:val="0pt"/>
          <w:marTop w:val="0pt"/>
          <w:marBottom w:val="0pt"/>
          <w:divBdr>
            <w:top w:val="none" w:sz="0" w:space="0" w:color="auto"/>
            <w:left w:val="none" w:sz="0" w:space="0" w:color="auto"/>
            <w:bottom w:val="none" w:sz="0" w:space="0" w:color="auto"/>
            <w:right w:val="none" w:sz="0" w:space="0" w:color="auto"/>
          </w:divBdr>
        </w:div>
        <w:div w:id="652223890">
          <w:marLeft w:val="32pt"/>
          <w:marRight w:val="0pt"/>
          <w:marTop w:val="0pt"/>
          <w:marBottom w:val="0pt"/>
          <w:divBdr>
            <w:top w:val="none" w:sz="0" w:space="0" w:color="auto"/>
            <w:left w:val="none" w:sz="0" w:space="0" w:color="auto"/>
            <w:bottom w:val="none" w:sz="0" w:space="0" w:color="auto"/>
            <w:right w:val="none" w:sz="0" w:space="0" w:color="auto"/>
          </w:divBdr>
        </w:div>
        <w:div w:id="1561096767">
          <w:marLeft w:val="32pt"/>
          <w:marRight w:val="0pt"/>
          <w:marTop w:val="0pt"/>
          <w:marBottom w:val="0pt"/>
          <w:divBdr>
            <w:top w:val="none" w:sz="0" w:space="0" w:color="auto"/>
            <w:left w:val="none" w:sz="0" w:space="0" w:color="auto"/>
            <w:bottom w:val="none" w:sz="0" w:space="0" w:color="auto"/>
            <w:right w:val="none" w:sz="0" w:space="0" w:color="auto"/>
          </w:divBdr>
        </w:div>
        <w:div w:id="1939098378">
          <w:marLeft w:val="32pt"/>
          <w:marRight w:val="0pt"/>
          <w:marTop w:val="0pt"/>
          <w:marBottom w:val="0pt"/>
          <w:divBdr>
            <w:top w:val="none" w:sz="0" w:space="0" w:color="auto"/>
            <w:left w:val="none" w:sz="0" w:space="0" w:color="auto"/>
            <w:bottom w:val="none" w:sz="0" w:space="0" w:color="auto"/>
            <w:right w:val="none" w:sz="0" w:space="0" w:color="auto"/>
          </w:divBdr>
        </w:div>
        <w:div w:id="1391660223">
          <w:marLeft w:val="32pt"/>
          <w:marRight w:val="0pt"/>
          <w:marTop w:val="0pt"/>
          <w:marBottom w:val="0pt"/>
          <w:divBdr>
            <w:top w:val="none" w:sz="0" w:space="0" w:color="auto"/>
            <w:left w:val="none" w:sz="0" w:space="0" w:color="auto"/>
            <w:bottom w:val="none" w:sz="0" w:space="0" w:color="auto"/>
            <w:right w:val="none" w:sz="0" w:space="0" w:color="auto"/>
          </w:divBdr>
        </w:div>
        <w:div w:id="32537630">
          <w:marLeft w:val="32pt"/>
          <w:marRight w:val="0pt"/>
          <w:marTop w:val="0pt"/>
          <w:marBottom w:val="0pt"/>
          <w:divBdr>
            <w:top w:val="none" w:sz="0" w:space="0" w:color="auto"/>
            <w:left w:val="none" w:sz="0" w:space="0" w:color="auto"/>
            <w:bottom w:val="none" w:sz="0" w:space="0" w:color="auto"/>
            <w:right w:val="none" w:sz="0" w:space="0" w:color="auto"/>
          </w:divBdr>
        </w:div>
        <w:div w:id="1155876398">
          <w:marLeft w:val="32pt"/>
          <w:marRight w:val="0pt"/>
          <w:marTop w:val="0pt"/>
          <w:marBottom w:val="0pt"/>
          <w:divBdr>
            <w:top w:val="none" w:sz="0" w:space="0" w:color="auto"/>
            <w:left w:val="none" w:sz="0" w:space="0" w:color="auto"/>
            <w:bottom w:val="none" w:sz="0" w:space="0" w:color="auto"/>
            <w:right w:val="none" w:sz="0" w:space="0" w:color="auto"/>
          </w:divBdr>
        </w:div>
        <w:div w:id="1945067935">
          <w:marLeft w:val="32pt"/>
          <w:marRight w:val="0pt"/>
          <w:marTop w:val="0pt"/>
          <w:marBottom w:val="0pt"/>
          <w:divBdr>
            <w:top w:val="none" w:sz="0" w:space="0" w:color="auto"/>
            <w:left w:val="none" w:sz="0" w:space="0" w:color="auto"/>
            <w:bottom w:val="none" w:sz="0" w:space="0" w:color="auto"/>
            <w:right w:val="none" w:sz="0" w:space="0" w:color="auto"/>
          </w:divBdr>
        </w:div>
        <w:div w:id="614169261">
          <w:marLeft w:val="32pt"/>
          <w:marRight w:val="0pt"/>
          <w:marTop w:val="0pt"/>
          <w:marBottom w:val="0pt"/>
          <w:divBdr>
            <w:top w:val="none" w:sz="0" w:space="0" w:color="auto"/>
            <w:left w:val="none" w:sz="0" w:space="0" w:color="auto"/>
            <w:bottom w:val="none" w:sz="0" w:space="0" w:color="auto"/>
            <w:right w:val="none" w:sz="0" w:space="0" w:color="auto"/>
          </w:divBdr>
        </w:div>
        <w:div w:id="1698119528">
          <w:marLeft w:val="32pt"/>
          <w:marRight w:val="0pt"/>
          <w:marTop w:val="0pt"/>
          <w:marBottom w:val="0pt"/>
          <w:divBdr>
            <w:top w:val="none" w:sz="0" w:space="0" w:color="auto"/>
            <w:left w:val="none" w:sz="0" w:space="0" w:color="auto"/>
            <w:bottom w:val="none" w:sz="0" w:space="0" w:color="auto"/>
            <w:right w:val="none" w:sz="0" w:space="0" w:color="auto"/>
          </w:divBdr>
        </w:div>
        <w:div w:id="173999266">
          <w:marLeft w:val="32pt"/>
          <w:marRight w:val="0pt"/>
          <w:marTop w:val="0pt"/>
          <w:marBottom w:val="0pt"/>
          <w:divBdr>
            <w:top w:val="none" w:sz="0" w:space="0" w:color="auto"/>
            <w:left w:val="none" w:sz="0" w:space="0" w:color="auto"/>
            <w:bottom w:val="none" w:sz="0" w:space="0" w:color="auto"/>
            <w:right w:val="none" w:sz="0" w:space="0" w:color="auto"/>
          </w:divBdr>
        </w:div>
        <w:div w:id="1023171341">
          <w:marLeft w:val="32pt"/>
          <w:marRight w:val="0pt"/>
          <w:marTop w:val="0pt"/>
          <w:marBottom w:val="0pt"/>
          <w:divBdr>
            <w:top w:val="none" w:sz="0" w:space="0" w:color="auto"/>
            <w:left w:val="none" w:sz="0" w:space="0" w:color="auto"/>
            <w:bottom w:val="none" w:sz="0" w:space="0" w:color="auto"/>
            <w:right w:val="none" w:sz="0" w:space="0" w:color="auto"/>
          </w:divBdr>
        </w:div>
        <w:div w:id="599874806">
          <w:marLeft w:val="32pt"/>
          <w:marRight w:val="0pt"/>
          <w:marTop w:val="0pt"/>
          <w:marBottom w:val="0pt"/>
          <w:divBdr>
            <w:top w:val="none" w:sz="0" w:space="0" w:color="auto"/>
            <w:left w:val="none" w:sz="0" w:space="0" w:color="auto"/>
            <w:bottom w:val="none" w:sz="0" w:space="0" w:color="auto"/>
            <w:right w:val="none" w:sz="0" w:space="0" w:color="auto"/>
          </w:divBdr>
        </w:div>
        <w:div w:id="1844734112">
          <w:marLeft w:val="32pt"/>
          <w:marRight w:val="0pt"/>
          <w:marTop w:val="0pt"/>
          <w:marBottom w:val="0pt"/>
          <w:divBdr>
            <w:top w:val="none" w:sz="0" w:space="0" w:color="auto"/>
            <w:left w:val="none" w:sz="0" w:space="0" w:color="auto"/>
            <w:bottom w:val="none" w:sz="0" w:space="0" w:color="auto"/>
            <w:right w:val="none" w:sz="0" w:space="0" w:color="auto"/>
          </w:divBdr>
        </w:div>
        <w:div w:id="1541672457">
          <w:marLeft w:val="32pt"/>
          <w:marRight w:val="0pt"/>
          <w:marTop w:val="0pt"/>
          <w:marBottom w:val="0pt"/>
          <w:divBdr>
            <w:top w:val="none" w:sz="0" w:space="0" w:color="auto"/>
            <w:left w:val="none" w:sz="0" w:space="0" w:color="auto"/>
            <w:bottom w:val="none" w:sz="0" w:space="0" w:color="auto"/>
            <w:right w:val="none" w:sz="0" w:space="0" w:color="auto"/>
          </w:divBdr>
        </w:div>
      </w:divsChild>
    </w:div>
    <w:div w:id="20999866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7828405">
          <w:marLeft w:val="32pt"/>
          <w:marRight w:val="0pt"/>
          <w:marTop w:val="0pt"/>
          <w:marBottom w:val="0pt"/>
          <w:divBdr>
            <w:top w:val="none" w:sz="0" w:space="0" w:color="auto"/>
            <w:left w:val="none" w:sz="0" w:space="0" w:color="auto"/>
            <w:bottom w:val="none" w:sz="0" w:space="0" w:color="auto"/>
            <w:right w:val="none" w:sz="0" w:space="0" w:color="auto"/>
          </w:divBdr>
        </w:div>
        <w:div w:id="462115382">
          <w:marLeft w:val="32pt"/>
          <w:marRight w:val="0pt"/>
          <w:marTop w:val="0pt"/>
          <w:marBottom w:val="0pt"/>
          <w:divBdr>
            <w:top w:val="none" w:sz="0" w:space="0" w:color="auto"/>
            <w:left w:val="none" w:sz="0" w:space="0" w:color="auto"/>
            <w:bottom w:val="none" w:sz="0" w:space="0" w:color="auto"/>
            <w:right w:val="none" w:sz="0" w:space="0" w:color="auto"/>
          </w:divBdr>
        </w:div>
        <w:div w:id="1951273976">
          <w:marLeft w:val="32pt"/>
          <w:marRight w:val="0pt"/>
          <w:marTop w:val="0pt"/>
          <w:marBottom w:val="0pt"/>
          <w:divBdr>
            <w:top w:val="none" w:sz="0" w:space="0" w:color="auto"/>
            <w:left w:val="none" w:sz="0" w:space="0" w:color="auto"/>
            <w:bottom w:val="none" w:sz="0" w:space="0" w:color="auto"/>
            <w:right w:val="none" w:sz="0" w:space="0" w:color="auto"/>
          </w:divBdr>
        </w:div>
        <w:div w:id="787550652">
          <w:marLeft w:val="32pt"/>
          <w:marRight w:val="0pt"/>
          <w:marTop w:val="0pt"/>
          <w:marBottom w:val="0pt"/>
          <w:divBdr>
            <w:top w:val="none" w:sz="0" w:space="0" w:color="auto"/>
            <w:left w:val="none" w:sz="0" w:space="0" w:color="auto"/>
            <w:bottom w:val="none" w:sz="0" w:space="0" w:color="auto"/>
            <w:right w:val="none" w:sz="0" w:space="0" w:color="auto"/>
          </w:divBdr>
        </w:div>
        <w:div w:id="1771468976">
          <w:marLeft w:val="32pt"/>
          <w:marRight w:val="0pt"/>
          <w:marTop w:val="0pt"/>
          <w:marBottom w:val="0pt"/>
          <w:divBdr>
            <w:top w:val="none" w:sz="0" w:space="0" w:color="auto"/>
            <w:left w:val="none" w:sz="0" w:space="0" w:color="auto"/>
            <w:bottom w:val="none" w:sz="0" w:space="0" w:color="auto"/>
            <w:right w:val="none" w:sz="0" w:space="0" w:color="auto"/>
          </w:divBdr>
        </w:div>
        <w:div w:id="437019989">
          <w:marLeft w:val="32pt"/>
          <w:marRight w:val="0pt"/>
          <w:marTop w:val="0pt"/>
          <w:marBottom w:val="0pt"/>
          <w:divBdr>
            <w:top w:val="none" w:sz="0" w:space="0" w:color="auto"/>
            <w:left w:val="none" w:sz="0" w:space="0" w:color="auto"/>
            <w:bottom w:val="none" w:sz="0" w:space="0" w:color="auto"/>
            <w:right w:val="none" w:sz="0" w:space="0" w:color="auto"/>
          </w:divBdr>
        </w:div>
        <w:div w:id="280578959">
          <w:marLeft w:val="32pt"/>
          <w:marRight w:val="0pt"/>
          <w:marTop w:val="0pt"/>
          <w:marBottom w:val="0pt"/>
          <w:divBdr>
            <w:top w:val="none" w:sz="0" w:space="0" w:color="auto"/>
            <w:left w:val="none" w:sz="0" w:space="0" w:color="auto"/>
            <w:bottom w:val="none" w:sz="0" w:space="0" w:color="auto"/>
            <w:right w:val="none" w:sz="0" w:space="0" w:color="auto"/>
          </w:divBdr>
        </w:div>
        <w:div w:id="956301792">
          <w:marLeft w:val="32pt"/>
          <w:marRight w:val="0pt"/>
          <w:marTop w:val="0pt"/>
          <w:marBottom w:val="0pt"/>
          <w:divBdr>
            <w:top w:val="none" w:sz="0" w:space="0" w:color="auto"/>
            <w:left w:val="none" w:sz="0" w:space="0" w:color="auto"/>
            <w:bottom w:val="none" w:sz="0" w:space="0" w:color="auto"/>
            <w:right w:val="none" w:sz="0" w:space="0" w:color="auto"/>
          </w:divBdr>
        </w:div>
        <w:div w:id="1705980355">
          <w:marLeft w:val="32pt"/>
          <w:marRight w:val="0pt"/>
          <w:marTop w:val="0pt"/>
          <w:marBottom w:val="0pt"/>
          <w:divBdr>
            <w:top w:val="none" w:sz="0" w:space="0" w:color="auto"/>
            <w:left w:val="none" w:sz="0" w:space="0" w:color="auto"/>
            <w:bottom w:val="none" w:sz="0" w:space="0" w:color="auto"/>
            <w:right w:val="none" w:sz="0" w:space="0" w:color="auto"/>
          </w:divBdr>
        </w:div>
        <w:div w:id="622082817">
          <w:marLeft w:val="32pt"/>
          <w:marRight w:val="0pt"/>
          <w:marTop w:val="0pt"/>
          <w:marBottom w:val="0pt"/>
          <w:divBdr>
            <w:top w:val="none" w:sz="0" w:space="0" w:color="auto"/>
            <w:left w:val="none" w:sz="0" w:space="0" w:color="auto"/>
            <w:bottom w:val="none" w:sz="0" w:space="0" w:color="auto"/>
            <w:right w:val="none" w:sz="0" w:space="0" w:color="auto"/>
          </w:divBdr>
        </w:div>
        <w:div w:id="941184574">
          <w:marLeft w:val="32pt"/>
          <w:marRight w:val="0pt"/>
          <w:marTop w:val="0pt"/>
          <w:marBottom w:val="0pt"/>
          <w:divBdr>
            <w:top w:val="none" w:sz="0" w:space="0" w:color="auto"/>
            <w:left w:val="none" w:sz="0" w:space="0" w:color="auto"/>
            <w:bottom w:val="none" w:sz="0" w:space="0" w:color="auto"/>
            <w:right w:val="none" w:sz="0" w:space="0" w:color="auto"/>
          </w:divBdr>
        </w:div>
        <w:div w:id="407307779">
          <w:marLeft w:val="32pt"/>
          <w:marRight w:val="0pt"/>
          <w:marTop w:val="0pt"/>
          <w:marBottom w:val="0pt"/>
          <w:divBdr>
            <w:top w:val="none" w:sz="0" w:space="0" w:color="auto"/>
            <w:left w:val="none" w:sz="0" w:space="0" w:color="auto"/>
            <w:bottom w:val="none" w:sz="0" w:space="0" w:color="auto"/>
            <w:right w:val="none" w:sz="0" w:space="0" w:color="auto"/>
          </w:divBdr>
        </w:div>
        <w:div w:id="1014722540">
          <w:marLeft w:val="32pt"/>
          <w:marRight w:val="0pt"/>
          <w:marTop w:val="0pt"/>
          <w:marBottom w:val="0pt"/>
          <w:divBdr>
            <w:top w:val="none" w:sz="0" w:space="0" w:color="auto"/>
            <w:left w:val="none" w:sz="0" w:space="0" w:color="auto"/>
            <w:bottom w:val="none" w:sz="0" w:space="0" w:color="auto"/>
            <w:right w:val="none" w:sz="0" w:space="0" w:color="auto"/>
          </w:divBdr>
        </w:div>
        <w:div w:id="1608005260">
          <w:marLeft w:val="32pt"/>
          <w:marRight w:val="0pt"/>
          <w:marTop w:val="0pt"/>
          <w:marBottom w:val="0pt"/>
          <w:divBdr>
            <w:top w:val="none" w:sz="0" w:space="0" w:color="auto"/>
            <w:left w:val="none" w:sz="0" w:space="0" w:color="auto"/>
            <w:bottom w:val="none" w:sz="0" w:space="0" w:color="auto"/>
            <w:right w:val="none" w:sz="0" w:space="0" w:color="auto"/>
          </w:divBdr>
        </w:div>
        <w:div w:id="881550287">
          <w:marLeft w:val="32pt"/>
          <w:marRight w:val="0pt"/>
          <w:marTop w:val="0pt"/>
          <w:marBottom w:val="0pt"/>
          <w:divBdr>
            <w:top w:val="none" w:sz="0" w:space="0" w:color="auto"/>
            <w:left w:val="none" w:sz="0" w:space="0" w:color="auto"/>
            <w:bottom w:val="none" w:sz="0" w:space="0" w:color="auto"/>
            <w:right w:val="none" w:sz="0" w:space="0" w:color="auto"/>
          </w:divBdr>
        </w:div>
        <w:div w:id="644240179">
          <w:marLeft w:val="32pt"/>
          <w:marRight w:val="0pt"/>
          <w:marTop w:val="0pt"/>
          <w:marBottom w:val="0pt"/>
          <w:divBdr>
            <w:top w:val="none" w:sz="0" w:space="0" w:color="auto"/>
            <w:left w:val="none" w:sz="0" w:space="0" w:color="auto"/>
            <w:bottom w:val="none" w:sz="0" w:space="0" w:color="auto"/>
            <w:right w:val="none" w:sz="0" w:space="0" w:color="auto"/>
          </w:divBdr>
        </w:div>
      </w:divsChild>
    </w:div>
    <w:div w:id="2121945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4407866">
          <w:marLeft w:val="32pt"/>
          <w:marRight w:val="0pt"/>
          <w:marTop w:val="0pt"/>
          <w:marBottom w:val="0pt"/>
          <w:divBdr>
            <w:top w:val="none" w:sz="0" w:space="0" w:color="auto"/>
            <w:left w:val="none" w:sz="0" w:space="0" w:color="auto"/>
            <w:bottom w:val="none" w:sz="0" w:space="0" w:color="auto"/>
            <w:right w:val="none" w:sz="0" w:space="0" w:color="auto"/>
          </w:divBdr>
        </w:div>
        <w:div w:id="481241455">
          <w:marLeft w:val="32pt"/>
          <w:marRight w:val="0pt"/>
          <w:marTop w:val="0pt"/>
          <w:marBottom w:val="0pt"/>
          <w:divBdr>
            <w:top w:val="none" w:sz="0" w:space="0" w:color="auto"/>
            <w:left w:val="none" w:sz="0" w:space="0" w:color="auto"/>
            <w:bottom w:val="none" w:sz="0" w:space="0" w:color="auto"/>
            <w:right w:val="none" w:sz="0" w:space="0" w:color="auto"/>
          </w:divBdr>
        </w:div>
        <w:div w:id="665397470">
          <w:marLeft w:val="32pt"/>
          <w:marRight w:val="0pt"/>
          <w:marTop w:val="0pt"/>
          <w:marBottom w:val="0pt"/>
          <w:divBdr>
            <w:top w:val="none" w:sz="0" w:space="0" w:color="auto"/>
            <w:left w:val="none" w:sz="0" w:space="0" w:color="auto"/>
            <w:bottom w:val="none" w:sz="0" w:space="0" w:color="auto"/>
            <w:right w:val="none" w:sz="0" w:space="0" w:color="auto"/>
          </w:divBdr>
        </w:div>
        <w:div w:id="1593273382">
          <w:marLeft w:val="32pt"/>
          <w:marRight w:val="0pt"/>
          <w:marTop w:val="0pt"/>
          <w:marBottom w:val="0pt"/>
          <w:divBdr>
            <w:top w:val="none" w:sz="0" w:space="0" w:color="auto"/>
            <w:left w:val="none" w:sz="0" w:space="0" w:color="auto"/>
            <w:bottom w:val="none" w:sz="0" w:space="0" w:color="auto"/>
            <w:right w:val="none" w:sz="0" w:space="0" w:color="auto"/>
          </w:divBdr>
        </w:div>
        <w:div w:id="175702990">
          <w:marLeft w:val="32pt"/>
          <w:marRight w:val="0pt"/>
          <w:marTop w:val="0pt"/>
          <w:marBottom w:val="0pt"/>
          <w:divBdr>
            <w:top w:val="none" w:sz="0" w:space="0" w:color="auto"/>
            <w:left w:val="none" w:sz="0" w:space="0" w:color="auto"/>
            <w:bottom w:val="none" w:sz="0" w:space="0" w:color="auto"/>
            <w:right w:val="none" w:sz="0" w:space="0" w:color="auto"/>
          </w:divBdr>
        </w:div>
        <w:div w:id="296375078">
          <w:marLeft w:val="32pt"/>
          <w:marRight w:val="0pt"/>
          <w:marTop w:val="0pt"/>
          <w:marBottom w:val="0pt"/>
          <w:divBdr>
            <w:top w:val="none" w:sz="0" w:space="0" w:color="auto"/>
            <w:left w:val="none" w:sz="0" w:space="0" w:color="auto"/>
            <w:bottom w:val="none" w:sz="0" w:space="0" w:color="auto"/>
            <w:right w:val="none" w:sz="0" w:space="0" w:color="auto"/>
          </w:divBdr>
        </w:div>
        <w:div w:id="1772965520">
          <w:marLeft w:val="32pt"/>
          <w:marRight w:val="0pt"/>
          <w:marTop w:val="0pt"/>
          <w:marBottom w:val="0pt"/>
          <w:divBdr>
            <w:top w:val="none" w:sz="0" w:space="0" w:color="auto"/>
            <w:left w:val="none" w:sz="0" w:space="0" w:color="auto"/>
            <w:bottom w:val="none" w:sz="0" w:space="0" w:color="auto"/>
            <w:right w:val="none" w:sz="0" w:space="0" w:color="auto"/>
          </w:divBdr>
        </w:div>
        <w:div w:id="197477361">
          <w:marLeft w:val="32pt"/>
          <w:marRight w:val="0pt"/>
          <w:marTop w:val="0pt"/>
          <w:marBottom w:val="0pt"/>
          <w:divBdr>
            <w:top w:val="none" w:sz="0" w:space="0" w:color="auto"/>
            <w:left w:val="none" w:sz="0" w:space="0" w:color="auto"/>
            <w:bottom w:val="none" w:sz="0" w:space="0" w:color="auto"/>
            <w:right w:val="none" w:sz="0" w:space="0" w:color="auto"/>
          </w:divBdr>
        </w:div>
        <w:div w:id="404180249">
          <w:marLeft w:val="32pt"/>
          <w:marRight w:val="0pt"/>
          <w:marTop w:val="0pt"/>
          <w:marBottom w:val="0pt"/>
          <w:divBdr>
            <w:top w:val="none" w:sz="0" w:space="0" w:color="auto"/>
            <w:left w:val="none" w:sz="0" w:space="0" w:color="auto"/>
            <w:bottom w:val="none" w:sz="0" w:space="0" w:color="auto"/>
            <w:right w:val="none" w:sz="0" w:space="0" w:color="auto"/>
          </w:divBdr>
        </w:div>
        <w:div w:id="1590311515">
          <w:marLeft w:val="32pt"/>
          <w:marRight w:val="0pt"/>
          <w:marTop w:val="0pt"/>
          <w:marBottom w:val="0pt"/>
          <w:divBdr>
            <w:top w:val="none" w:sz="0" w:space="0" w:color="auto"/>
            <w:left w:val="none" w:sz="0" w:space="0" w:color="auto"/>
            <w:bottom w:val="none" w:sz="0" w:space="0" w:color="auto"/>
            <w:right w:val="none" w:sz="0" w:space="0" w:color="auto"/>
          </w:divBdr>
        </w:div>
        <w:div w:id="1525292839">
          <w:marLeft w:val="32pt"/>
          <w:marRight w:val="0pt"/>
          <w:marTop w:val="0pt"/>
          <w:marBottom w:val="0pt"/>
          <w:divBdr>
            <w:top w:val="none" w:sz="0" w:space="0" w:color="auto"/>
            <w:left w:val="none" w:sz="0" w:space="0" w:color="auto"/>
            <w:bottom w:val="none" w:sz="0" w:space="0" w:color="auto"/>
            <w:right w:val="none" w:sz="0" w:space="0" w:color="auto"/>
          </w:divBdr>
        </w:div>
        <w:div w:id="720590350">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jpg"/><Relationship Id="rId18" Type="http://purl.oclc.org/ooxml/officeDocument/relationships/image" Target="media/image9.jpe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2.jpeg"/><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8.jpeg"/><Relationship Id="rId25" Type="http://purl.oclc.org/ooxml/officeDocument/relationships/glossaryDocument" Target="glossary/document.xml"/><Relationship Id="rId2" Type="http://purl.oclc.org/ooxml/officeDocument/relationships/numbering" Target="numbering.xml"/><Relationship Id="rId16" Type="http://purl.oclc.org/ooxml/officeDocument/relationships/image" Target="media/image7.jpg"/><Relationship Id="rId20" Type="http://purl.oclc.org/ooxml/officeDocument/relationships/image" Target="media/image1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crukci.shinyapps.io/SpatialMouseAtlas/"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6.jpeg"/><Relationship Id="rId23" Type="http://purl.oclc.org/ooxml/officeDocument/relationships/hyperlink" Target="https://github.uconn.edu/how17003/CGCom" TargetMode="External"/><Relationship Id="rId10" Type="http://purl.oclc.org/ooxml/officeDocument/relationships/image" Target="media/image2.jpg"/><Relationship Id="rId19" Type="http://purl.oclc.org/ooxml/officeDocument/relationships/image" Target="media/image10.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5.emf"/><Relationship Id="rId22" Type="http://purl.oclc.org/ooxml/officeDocument/relationships/image" Target="media/image13.jpe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DA1F7DC2-AAED-4088-8603-FB667B7DD241}"/>
      </w:docPartPr>
      <w:docPartBody>
        <w:p w:rsidR="003E687F" w:rsidRDefault="0004658B">
          <w:r w:rsidRPr="00D10BD3">
            <w:rPr>
              <w:rStyle w:val="PlaceholderText"/>
            </w:rPr>
            <w:t>Click or tap here to enter text.</w:t>
          </w:r>
        </w:p>
      </w:docPartBody>
    </w:docPart>
    <w:docPart>
      <w:docPartPr>
        <w:name w:val="67EB792EB399467290C67FAF74F1D156"/>
        <w:category>
          <w:name w:val="General"/>
          <w:gallery w:val="placeholder"/>
        </w:category>
        <w:types>
          <w:type w:val="bbPlcHdr"/>
        </w:types>
        <w:behaviors>
          <w:behavior w:val="content"/>
        </w:behaviors>
        <w:guid w:val="{512EE376-5D27-4065-8FB8-F3A35E594C23}"/>
      </w:docPartPr>
      <w:docPartBody>
        <w:p w:rsidR="00301B3B" w:rsidRDefault="00D00A18" w:rsidP="00D00A18">
          <w:pPr>
            <w:pStyle w:val="67EB792EB399467290C67FAF74F1D156"/>
          </w:pPr>
          <w:r w:rsidRPr="00D10BD3">
            <w:rPr>
              <w:rStyle w:val="PlaceholderText"/>
            </w:rPr>
            <w:t>Click or tap here to enter text.</w:t>
          </w:r>
        </w:p>
      </w:docPartBody>
    </w:docPart>
    <w:docPart>
      <w:docPartPr>
        <w:name w:val="A7BD8A114A1340CAB191AF3E6BD83C3F"/>
        <w:category>
          <w:name w:val="General"/>
          <w:gallery w:val="placeholder"/>
        </w:category>
        <w:types>
          <w:type w:val="bbPlcHdr"/>
        </w:types>
        <w:behaviors>
          <w:behavior w:val="content"/>
        </w:behaviors>
        <w:guid w:val="{75CCDC57-142C-49F9-8EB6-28BDAFDE9A79}"/>
      </w:docPartPr>
      <w:docPartBody>
        <w:p w:rsidR="00C109E8" w:rsidRDefault="00156A22" w:rsidP="00156A22">
          <w:pPr>
            <w:pStyle w:val="A7BD8A114A1340CAB191AF3E6BD83C3F"/>
          </w:pPr>
          <w:r w:rsidRPr="00D10BD3">
            <w:rPr>
              <w:rStyle w:val="PlaceholderText"/>
            </w:rPr>
            <w:t>Click or tap here to enter text.</w:t>
          </w:r>
        </w:p>
      </w:docPartBody>
    </w:docPart>
    <w:docPart>
      <w:docPartPr>
        <w:name w:val="FE84B4BE3E2E4B2B99FD55ACB9D32ED0"/>
        <w:category>
          <w:name w:val="General"/>
          <w:gallery w:val="placeholder"/>
        </w:category>
        <w:types>
          <w:type w:val="bbPlcHdr"/>
        </w:types>
        <w:behaviors>
          <w:behavior w:val="content"/>
        </w:behaviors>
        <w:guid w:val="{B445CA12-A4FB-4F17-99EC-726DB4FF22A0}"/>
      </w:docPartPr>
      <w:docPartBody>
        <w:p w:rsidR="00C109E8" w:rsidRDefault="00156A22" w:rsidP="00156A22">
          <w:pPr>
            <w:pStyle w:val="FE84B4BE3E2E4B2B99FD55ACB9D32ED0"/>
          </w:pPr>
          <w:r w:rsidRPr="00D10BD3">
            <w:rPr>
              <w:rStyle w:val="PlaceholderText"/>
            </w:rPr>
            <w:t>Click or tap here to enter text.</w:t>
          </w:r>
        </w:p>
      </w:docPartBody>
    </w:docPart>
    <w:docPart>
      <w:docPartPr>
        <w:name w:val="C3468E059DFE4AA197CBE8A489BFB688"/>
        <w:category>
          <w:name w:val="General"/>
          <w:gallery w:val="placeholder"/>
        </w:category>
        <w:types>
          <w:type w:val="bbPlcHdr"/>
        </w:types>
        <w:behaviors>
          <w:behavior w:val="content"/>
        </w:behaviors>
        <w:guid w:val="{29DE6B99-4FCA-4635-B2CE-866EE694E79F}"/>
      </w:docPartPr>
      <w:docPartBody>
        <w:p w:rsidR="004722CB" w:rsidRDefault="00721CDD" w:rsidP="00721CDD">
          <w:pPr>
            <w:pStyle w:val="C3468E059DFE4AA197CBE8A489BFB688"/>
          </w:pPr>
          <w:r w:rsidRPr="00D10BD3">
            <w:rPr>
              <w:rStyle w:val="PlaceholderText"/>
            </w:rPr>
            <w:t>Click or tap here to enter text.</w:t>
          </w:r>
        </w:p>
      </w:docPartBody>
    </w:docPart>
    <w:docPart>
      <w:docPartPr>
        <w:name w:val="EE8CC188CC934A16B7035A81BDBABD16"/>
        <w:category>
          <w:name w:val="General"/>
          <w:gallery w:val="placeholder"/>
        </w:category>
        <w:types>
          <w:type w:val="bbPlcHdr"/>
        </w:types>
        <w:behaviors>
          <w:behavior w:val="content"/>
        </w:behaviors>
        <w:guid w:val="{49BA66D8-0532-4686-8870-312994EEB8BE}"/>
      </w:docPartPr>
      <w:docPartBody>
        <w:p w:rsidR="004722CB" w:rsidRDefault="00721CDD" w:rsidP="00721CDD">
          <w:pPr>
            <w:pStyle w:val="EE8CC188CC934A16B7035A81BDBABD16"/>
          </w:pPr>
          <w:r w:rsidRPr="00D10BD3">
            <w:rPr>
              <w:rStyle w:val="PlaceholderText"/>
            </w:rPr>
            <w:t>Click or tap here to enter text.</w:t>
          </w:r>
        </w:p>
      </w:docPartBody>
    </w:docPart>
    <w:docPart>
      <w:docPartPr>
        <w:name w:val="5E4A08DB61B541618E96F82A878337A5"/>
        <w:category>
          <w:name w:val="General"/>
          <w:gallery w:val="placeholder"/>
        </w:category>
        <w:types>
          <w:type w:val="bbPlcHdr"/>
        </w:types>
        <w:behaviors>
          <w:behavior w:val="content"/>
        </w:behaviors>
        <w:guid w:val="{6F2E7304-FBFD-43E8-8F16-BA6206AF91E6}"/>
      </w:docPartPr>
      <w:docPartBody>
        <w:p w:rsidR="004722CB" w:rsidRDefault="00721CDD" w:rsidP="00721CDD">
          <w:pPr>
            <w:pStyle w:val="5E4A08DB61B541618E96F82A878337A5"/>
          </w:pPr>
          <w:r w:rsidRPr="00D10BD3">
            <w:rPr>
              <w:rStyle w:val="PlaceholderText"/>
            </w:rPr>
            <w:t>Click or tap here to enter text.</w:t>
          </w:r>
        </w:p>
      </w:docPartBody>
    </w:docPart>
    <w:docPart>
      <w:docPartPr>
        <w:name w:val="420860BB5EBF46C2AE208E5A81A01708"/>
        <w:category>
          <w:name w:val="General"/>
          <w:gallery w:val="placeholder"/>
        </w:category>
        <w:types>
          <w:type w:val="bbPlcHdr"/>
        </w:types>
        <w:behaviors>
          <w:behavior w:val="content"/>
        </w:behaviors>
        <w:guid w:val="{042A4650-40DA-4BC7-A109-4193696F06E3}"/>
      </w:docPartPr>
      <w:docPartBody>
        <w:p w:rsidR="004722CB" w:rsidRDefault="00721CDD" w:rsidP="00721CDD">
          <w:pPr>
            <w:pStyle w:val="420860BB5EBF46C2AE208E5A81A01708"/>
          </w:pPr>
          <w:r w:rsidRPr="00D10BD3">
            <w:rPr>
              <w:rStyle w:val="PlaceholderText"/>
            </w:rPr>
            <w:t>Click or tap here to enter text.</w:t>
          </w:r>
        </w:p>
      </w:docPartBody>
    </w:docPart>
    <w:docPart>
      <w:docPartPr>
        <w:name w:val="360AE7DB11644D44B485755D361B80B9"/>
        <w:category>
          <w:name w:val="General"/>
          <w:gallery w:val="placeholder"/>
        </w:category>
        <w:types>
          <w:type w:val="bbPlcHdr"/>
        </w:types>
        <w:behaviors>
          <w:behavior w:val="content"/>
        </w:behaviors>
        <w:guid w:val="{51C6E5DB-E6BF-477F-9EDF-92E3D6D1F096}"/>
      </w:docPartPr>
      <w:docPartBody>
        <w:p w:rsidR="004722CB" w:rsidRDefault="00721CDD" w:rsidP="00721CDD">
          <w:pPr>
            <w:pStyle w:val="360AE7DB11644D44B485755D361B80B9"/>
          </w:pPr>
          <w:r w:rsidRPr="00D10BD3">
            <w:rPr>
              <w:rStyle w:val="PlaceholderText"/>
            </w:rPr>
            <w:t>Click or tap here to enter text.</w:t>
          </w:r>
        </w:p>
      </w:docPartBody>
    </w:docPart>
    <w:docPart>
      <w:docPartPr>
        <w:name w:val="DEDA83F7399B44EC9FCDDAEB8468155C"/>
        <w:category>
          <w:name w:val="General"/>
          <w:gallery w:val="placeholder"/>
        </w:category>
        <w:types>
          <w:type w:val="bbPlcHdr"/>
        </w:types>
        <w:behaviors>
          <w:behavior w:val="content"/>
        </w:behaviors>
        <w:guid w:val="{A1887B6B-D091-47B4-B721-043050412EDB}"/>
      </w:docPartPr>
      <w:docPartBody>
        <w:p w:rsidR="004722CB" w:rsidRDefault="00721CDD" w:rsidP="00721CDD">
          <w:pPr>
            <w:pStyle w:val="DEDA83F7399B44EC9FCDDAEB8468155C"/>
          </w:pPr>
          <w:r w:rsidRPr="00D10BD3">
            <w:rPr>
              <w:rStyle w:val="PlaceholderText"/>
            </w:rPr>
            <w:t>Click or tap here to enter text.</w:t>
          </w:r>
        </w:p>
      </w:docPartBody>
    </w:docPart>
    <w:docPart>
      <w:docPartPr>
        <w:name w:val="D205CD0B053B4FB4918970CF917F2D73"/>
        <w:category>
          <w:name w:val="General"/>
          <w:gallery w:val="placeholder"/>
        </w:category>
        <w:types>
          <w:type w:val="bbPlcHdr"/>
        </w:types>
        <w:behaviors>
          <w:behavior w:val="content"/>
        </w:behaviors>
        <w:guid w:val="{4EE1FCA3-719C-4DCD-8AC9-E88FD227F6B7}"/>
      </w:docPartPr>
      <w:docPartBody>
        <w:p w:rsidR="004722CB" w:rsidRDefault="00721CDD" w:rsidP="00721CDD">
          <w:pPr>
            <w:pStyle w:val="D205CD0B053B4FB4918970CF917F2D73"/>
          </w:pPr>
          <w:r w:rsidRPr="00D10BD3">
            <w:rPr>
              <w:rStyle w:val="PlaceholderText"/>
            </w:rPr>
            <w:t>Click or tap here to enter text.</w:t>
          </w:r>
        </w:p>
      </w:docPartBody>
    </w:docPart>
    <w:docPart>
      <w:docPartPr>
        <w:name w:val="2F4C0F1546E04E3CADFB9BFB5EB1C3D4"/>
        <w:category>
          <w:name w:val="General"/>
          <w:gallery w:val="placeholder"/>
        </w:category>
        <w:types>
          <w:type w:val="bbPlcHdr"/>
        </w:types>
        <w:behaviors>
          <w:behavior w:val="content"/>
        </w:behaviors>
        <w:guid w:val="{09BF11ED-2A72-46A1-A461-02A4742351DB}"/>
      </w:docPartPr>
      <w:docPartBody>
        <w:p w:rsidR="008F2F3D" w:rsidRDefault="00DF4A29" w:rsidP="00DF4A29">
          <w:pPr>
            <w:pStyle w:val="2F4C0F1546E04E3CADFB9BFB5EB1C3D4"/>
          </w:pPr>
          <w:r w:rsidRPr="00D10BD3">
            <w:rPr>
              <w:rStyle w:val="PlaceholderText"/>
            </w:rPr>
            <w:t>Click or tap here to enter text.</w:t>
          </w:r>
        </w:p>
      </w:docPartBody>
    </w:docPart>
    <w:docPart>
      <w:docPartPr>
        <w:name w:val="0DB5DA0998764E1D9103469FF0ED02D3"/>
        <w:category>
          <w:name w:val="General"/>
          <w:gallery w:val="placeholder"/>
        </w:category>
        <w:types>
          <w:type w:val="bbPlcHdr"/>
        </w:types>
        <w:behaviors>
          <w:behavior w:val="content"/>
        </w:behaviors>
        <w:guid w:val="{DE23A048-7CEA-4068-8B34-A5CFB9AFEA09}"/>
      </w:docPartPr>
      <w:docPartBody>
        <w:p w:rsidR="008F2F3D" w:rsidRDefault="00DF4A29" w:rsidP="00DF4A29">
          <w:pPr>
            <w:pStyle w:val="0DB5DA0998764E1D9103469FF0ED02D3"/>
          </w:pPr>
          <w:r w:rsidRPr="00D10BD3">
            <w:rPr>
              <w:rStyle w:val="PlaceholderText"/>
            </w:rPr>
            <w:t>Click or tap here to enter text.</w:t>
          </w:r>
        </w:p>
      </w:docPartBody>
    </w:docPart>
    <w:docPart>
      <w:docPartPr>
        <w:name w:val="16D90E21C6E94A138C4EEF3FFEDF626B"/>
        <w:category>
          <w:name w:val="General"/>
          <w:gallery w:val="placeholder"/>
        </w:category>
        <w:types>
          <w:type w:val="bbPlcHdr"/>
        </w:types>
        <w:behaviors>
          <w:behavior w:val="content"/>
        </w:behaviors>
        <w:guid w:val="{5B7E0AD2-00B6-45A8-9A0D-FC7AB7AEDF1C}"/>
      </w:docPartPr>
      <w:docPartBody>
        <w:p w:rsidR="009D0534" w:rsidRDefault="00FF07ED" w:rsidP="00FF07ED">
          <w:pPr>
            <w:pStyle w:val="16D90E21C6E94A138C4EEF3FFEDF626B"/>
          </w:pPr>
          <w:r w:rsidRPr="00D10BD3">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Verdana">
    <w:panose1 w:val="020B0604030504040204"/>
    <w:charset w:characterSet="iso-8859-1"/>
    <w:family w:val="swiss"/>
    <w:pitch w:val="variable"/>
    <w:sig w:usb0="A00006FF" w:usb1="4000205B" w:usb2="00000010" w:usb3="00000000" w:csb0="0000019F" w:csb1="00000000"/>
  </w:font>
  <w:font w:name="Segoe UI Emoji">
    <w:panose1 w:val="020B0502040204020203"/>
    <w:charset w:characterSet="iso-8859-1"/>
    <w:family w:val="swiss"/>
    <w:pitch w:val="variable"/>
    <w:sig w:usb0="00000003" w:usb1="02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11"/>
    <w:rsid w:val="00013037"/>
    <w:rsid w:val="00014EA7"/>
    <w:rsid w:val="0004658B"/>
    <w:rsid w:val="0007350F"/>
    <w:rsid w:val="000A085A"/>
    <w:rsid w:val="000A2740"/>
    <w:rsid w:val="000D1232"/>
    <w:rsid w:val="000D409D"/>
    <w:rsid w:val="000F1575"/>
    <w:rsid w:val="00156A22"/>
    <w:rsid w:val="00193910"/>
    <w:rsid w:val="001D1CBA"/>
    <w:rsid w:val="001D3C58"/>
    <w:rsid w:val="001E6031"/>
    <w:rsid w:val="001E72EF"/>
    <w:rsid w:val="002055A2"/>
    <w:rsid w:val="002128D1"/>
    <w:rsid w:val="00230095"/>
    <w:rsid w:val="00236EAB"/>
    <w:rsid w:val="002420C1"/>
    <w:rsid w:val="00257A13"/>
    <w:rsid w:val="0026419E"/>
    <w:rsid w:val="00270770"/>
    <w:rsid w:val="00274730"/>
    <w:rsid w:val="00280D47"/>
    <w:rsid w:val="002A5A81"/>
    <w:rsid w:val="00301B3B"/>
    <w:rsid w:val="00367377"/>
    <w:rsid w:val="003E687F"/>
    <w:rsid w:val="00405FC9"/>
    <w:rsid w:val="004415C5"/>
    <w:rsid w:val="0044472F"/>
    <w:rsid w:val="00464D57"/>
    <w:rsid w:val="00465271"/>
    <w:rsid w:val="00472228"/>
    <w:rsid w:val="004722CB"/>
    <w:rsid w:val="004770A0"/>
    <w:rsid w:val="004820C9"/>
    <w:rsid w:val="00483F1B"/>
    <w:rsid w:val="004E2973"/>
    <w:rsid w:val="004E50A7"/>
    <w:rsid w:val="004E5409"/>
    <w:rsid w:val="004F36C9"/>
    <w:rsid w:val="004F5CD7"/>
    <w:rsid w:val="00520160"/>
    <w:rsid w:val="005936BC"/>
    <w:rsid w:val="005B0060"/>
    <w:rsid w:val="005B6DAC"/>
    <w:rsid w:val="005C4E9B"/>
    <w:rsid w:val="005C6DF8"/>
    <w:rsid w:val="005D1400"/>
    <w:rsid w:val="00622B3E"/>
    <w:rsid w:val="00647D66"/>
    <w:rsid w:val="00657011"/>
    <w:rsid w:val="006A1554"/>
    <w:rsid w:val="006B5249"/>
    <w:rsid w:val="006C3A5B"/>
    <w:rsid w:val="006D5AC9"/>
    <w:rsid w:val="00721CDD"/>
    <w:rsid w:val="0072351A"/>
    <w:rsid w:val="00734376"/>
    <w:rsid w:val="00747237"/>
    <w:rsid w:val="007713E3"/>
    <w:rsid w:val="0079678F"/>
    <w:rsid w:val="007A6D10"/>
    <w:rsid w:val="007B5D68"/>
    <w:rsid w:val="007F6628"/>
    <w:rsid w:val="00810A07"/>
    <w:rsid w:val="008258AD"/>
    <w:rsid w:val="008300B5"/>
    <w:rsid w:val="00841007"/>
    <w:rsid w:val="00843069"/>
    <w:rsid w:val="00857E03"/>
    <w:rsid w:val="008754BD"/>
    <w:rsid w:val="00886257"/>
    <w:rsid w:val="0089386E"/>
    <w:rsid w:val="00897AA6"/>
    <w:rsid w:val="008A72FE"/>
    <w:rsid w:val="008F2F3D"/>
    <w:rsid w:val="00902461"/>
    <w:rsid w:val="0090505E"/>
    <w:rsid w:val="00911334"/>
    <w:rsid w:val="00933BB9"/>
    <w:rsid w:val="00933EDB"/>
    <w:rsid w:val="009468F0"/>
    <w:rsid w:val="009C037E"/>
    <w:rsid w:val="009D0534"/>
    <w:rsid w:val="009E77D8"/>
    <w:rsid w:val="009F1461"/>
    <w:rsid w:val="00A16E94"/>
    <w:rsid w:val="00A22844"/>
    <w:rsid w:val="00A444EA"/>
    <w:rsid w:val="00A44B78"/>
    <w:rsid w:val="00A94EB2"/>
    <w:rsid w:val="00AC0DB4"/>
    <w:rsid w:val="00AD5E46"/>
    <w:rsid w:val="00B03C3C"/>
    <w:rsid w:val="00B357E3"/>
    <w:rsid w:val="00B6543B"/>
    <w:rsid w:val="00B7743E"/>
    <w:rsid w:val="00B95951"/>
    <w:rsid w:val="00BC20A8"/>
    <w:rsid w:val="00C02B7F"/>
    <w:rsid w:val="00C109E8"/>
    <w:rsid w:val="00C370F8"/>
    <w:rsid w:val="00C46DE6"/>
    <w:rsid w:val="00C55A87"/>
    <w:rsid w:val="00C57145"/>
    <w:rsid w:val="00C57DCB"/>
    <w:rsid w:val="00C61499"/>
    <w:rsid w:val="00C6366D"/>
    <w:rsid w:val="00C85B10"/>
    <w:rsid w:val="00CB4AB1"/>
    <w:rsid w:val="00CC03D5"/>
    <w:rsid w:val="00CE656B"/>
    <w:rsid w:val="00D00A18"/>
    <w:rsid w:val="00D27F16"/>
    <w:rsid w:val="00D32EE6"/>
    <w:rsid w:val="00D468DD"/>
    <w:rsid w:val="00D70480"/>
    <w:rsid w:val="00D879B0"/>
    <w:rsid w:val="00D93BA7"/>
    <w:rsid w:val="00DB54F8"/>
    <w:rsid w:val="00DB741D"/>
    <w:rsid w:val="00DF4A29"/>
    <w:rsid w:val="00E25BF4"/>
    <w:rsid w:val="00E42F84"/>
    <w:rsid w:val="00EC33C4"/>
    <w:rsid w:val="00ED1684"/>
    <w:rsid w:val="00EE4D89"/>
    <w:rsid w:val="00EE52B2"/>
    <w:rsid w:val="00EE6625"/>
    <w:rsid w:val="00EF419E"/>
    <w:rsid w:val="00EF5B8F"/>
    <w:rsid w:val="00F01F6F"/>
    <w:rsid w:val="00F035B2"/>
    <w:rsid w:val="00F35FBE"/>
    <w:rsid w:val="00F67F34"/>
    <w:rsid w:val="00F831B6"/>
    <w:rsid w:val="00F84CD2"/>
    <w:rsid w:val="00F93AE7"/>
    <w:rsid w:val="00FA4BFA"/>
    <w:rsid w:val="00FF0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07ED"/>
    <w:rPr>
      <w:color w:val="808080"/>
    </w:rPr>
  </w:style>
  <w:style w:type="paragraph" w:customStyle="1" w:styleId="67EB792EB399467290C67FAF74F1D156">
    <w:name w:val="67EB792EB399467290C67FAF74F1D156"/>
    <w:rsid w:val="00D00A18"/>
  </w:style>
  <w:style w:type="paragraph" w:customStyle="1" w:styleId="A7BD8A114A1340CAB191AF3E6BD83C3F">
    <w:name w:val="A7BD8A114A1340CAB191AF3E6BD83C3F"/>
    <w:rsid w:val="00156A22"/>
  </w:style>
  <w:style w:type="paragraph" w:customStyle="1" w:styleId="FE84B4BE3E2E4B2B99FD55ACB9D32ED0">
    <w:name w:val="FE84B4BE3E2E4B2B99FD55ACB9D32ED0"/>
    <w:rsid w:val="00156A22"/>
  </w:style>
  <w:style w:type="paragraph" w:customStyle="1" w:styleId="C3468E059DFE4AA197CBE8A489BFB688">
    <w:name w:val="C3468E059DFE4AA197CBE8A489BFB688"/>
    <w:rsid w:val="00721CDD"/>
    <w:rPr>
      <w:lang w:eastAsia="en-US"/>
    </w:rPr>
  </w:style>
  <w:style w:type="paragraph" w:customStyle="1" w:styleId="EE8CC188CC934A16B7035A81BDBABD16">
    <w:name w:val="EE8CC188CC934A16B7035A81BDBABD16"/>
    <w:rsid w:val="00721CDD"/>
    <w:rPr>
      <w:lang w:eastAsia="en-US"/>
    </w:rPr>
  </w:style>
  <w:style w:type="paragraph" w:customStyle="1" w:styleId="5E4A08DB61B541618E96F82A878337A5">
    <w:name w:val="5E4A08DB61B541618E96F82A878337A5"/>
    <w:rsid w:val="00721CDD"/>
    <w:rPr>
      <w:lang w:eastAsia="en-US"/>
    </w:rPr>
  </w:style>
  <w:style w:type="paragraph" w:customStyle="1" w:styleId="420860BB5EBF46C2AE208E5A81A01708">
    <w:name w:val="420860BB5EBF46C2AE208E5A81A01708"/>
    <w:rsid w:val="00721CDD"/>
    <w:rPr>
      <w:lang w:eastAsia="en-US"/>
    </w:rPr>
  </w:style>
  <w:style w:type="paragraph" w:customStyle="1" w:styleId="360AE7DB11644D44B485755D361B80B9">
    <w:name w:val="360AE7DB11644D44B485755D361B80B9"/>
    <w:rsid w:val="00721CDD"/>
    <w:rPr>
      <w:lang w:eastAsia="en-US"/>
    </w:rPr>
  </w:style>
  <w:style w:type="paragraph" w:customStyle="1" w:styleId="DEDA83F7399B44EC9FCDDAEB8468155C">
    <w:name w:val="DEDA83F7399B44EC9FCDDAEB8468155C"/>
    <w:rsid w:val="00721CDD"/>
    <w:rPr>
      <w:lang w:eastAsia="en-US"/>
    </w:rPr>
  </w:style>
  <w:style w:type="paragraph" w:customStyle="1" w:styleId="D205CD0B053B4FB4918970CF917F2D73">
    <w:name w:val="D205CD0B053B4FB4918970CF917F2D73"/>
    <w:rsid w:val="00721CDD"/>
    <w:rPr>
      <w:lang w:eastAsia="en-US"/>
    </w:rPr>
  </w:style>
  <w:style w:type="paragraph" w:customStyle="1" w:styleId="2F4C0F1546E04E3CADFB9BFB5EB1C3D4">
    <w:name w:val="2F4C0F1546E04E3CADFB9BFB5EB1C3D4"/>
    <w:rsid w:val="00DF4A29"/>
    <w:rPr>
      <w:lang w:eastAsia="en-US"/>
    </w:rPr>
  </w:style>
  <w:style w:type="paragraph" w:customStyle="1" w:styleId="0DB5DA0998764E1D9103469FF0ED02D3">
    <w:name w:val="0DB5DA0998764E1D9103469FF0ED02D3"/>
    <w:rsid w:val="00DF4A29"/>
    <w:rPr>
      <w:lang w:eastAsia="en-US"/>
    </w:rPr>
  </w:style>
  <w:style w:type="paragraph" w:customStyle="1" w:styleId="16D90E21C6E94A138C4EEF3FFEDF626B">
    <w:name w:val="16D90E21C6E94A138C4EEF3FFEDF626B"/>
    <w:rsid w:val="00FF07ED"/>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txDef>
      <a:spPr bwMode="auto">
        <a:solidFill>
          <a:srgbClr val="FFFFFF"/>
        </a:solidFill>
        <a:ln w="6350">
          <a:solidFill>
            <a:schemeClr val="tx1"/>
          </a:solidFill>
          <a:miter lim="8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7C9EC3F6-7415-4F48-A7B7-1846C96CBB8D}">
  <we:reference id="wa104382081" version="1.55.1.0" store="en-US" storeType="OMEX"/>
  <we:alternateReferences>
    <we:reference id="wa104382081" version="1.55.1.0" store="" storeType="OMEX"/>
  </we:alternateReferences>
  <we:properties>
    <we:property name="MENDELEY_CITATIONS" value="[{&quot;citationID&quot;:&quot;MENDELEY_CITATION_0c99cf54-987d-457b-a78e-f0bce3a577e7&quot;,&quot;properties&quot;:{&quot;noteIndex&quot;:0},&quot;isEdited&quot;:false,&quot;manualOverride&quot;:{&quot;isManuallyOverridden&quot;:false,&quot;citeprocText&quot;:&quot;[1], [2], [3]&quot;,&quot;manualOverrideText&quot;:&quot;&quot;},&quot;citationTag&quot;:&quot;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&quot;,&quot;citationItems&quot;:[{&quot;id&quot;:&quot;144aee5f-be27-314d-b59f-b5f7e6a3fabd&quot;,&quot;itemData&quot;:{&quot;type&quot;:&quot;article-journal&quot;,&quot;id&quot;:&quot;144aee5f-be27-314d-b59f-b5f7e6a3fabd&quot;,&quot;title&quot;:&quot;Remodelling the extracellular matrix in development and disease&quot;,&quot;author&quot;:[{&quot;family&quot;:&quot;Bonnans&quot;,&quot;given&quot;:&quot;Caroline&quot;,&quot;parse-names&quot;:false,&quot;dropping-particle&quot;:&quot;&quot;,&quot;non-dropping-particle&quot;:&quot;&quot;},{&quot;family&quot;:&quot;Chou&quot;,&quot;given&quot;:&quot;Jonathan&quot;,&quot;parse-names&quot;:false,&quot;dropping-particle&quot;:&quot;&quot;,&quot;non-dropping-particle&quot;:&quot;&quot;},{&quot;family&quot;:&quot;Werb&quot;,&quot;given&quot;:&quot;Zena&quot;,&quot;parse-names&quot;:false,&quot;dropping-particle&quot;:&quot;&quot;,&quot;non-dropping-particle&quot;:&quot;&quot;}],&quot;container-title&quot;:&quot;Nature reviews. Molecular cell biology&quot;,&quot;container-title-short&quot;:&quot;Nat Rev Mol Cell Biol&quot;,&quot;accessed&quot;:{&quot;date-parts&quot;:[[2023,1,15]]},&quot;DOI&quot;:&quot;10.1038/NRM3904&quot;,&quot;ISSN&quot;:&quot;1471-0080&quot;,&quot;PMID&quot;:&quot;25415508&quot;,&quot;URL&quot;:&quot;https://pubmed.ncbi.nlm.nih.gov/25415508/&quot;,&quot;issued&quot;:{&quot;date-parts&quot;:[[2014,12,11]]},&quot;page&quot;:&quot;786-801&quot;,&quot;abstract&quot;:&quot;The extracellular matrix (ECM) is a highly dynamic structure that is present in all tissues and continuously undergoes controlled remodelling. This process involves quantitative and qualitative changes in the ECM, mediated by specific enzymes that are responsible for ECM degradation, such as metalloproteinases. The ECM interacts with cells to regulate diverse functions, including proliferation, migration and differentiation. ECM remodelling is crucial for regulating the morphogenesis of the intestine and lungs, as well as of the mammary and submandibular glands. Dysregulation of ECM composition, structure, stiffness and abundance contributes to several pathological conditions, such as fibrosis and invasive cancer. A better understanding of how the ECM regulates organ structure and function and of how ECM remodelling affects disease progression will contribute to the development of new therapeutics.&quot;,&quot;publisher&quot;:&quot;Nat Rev Mol Cell Biol&quot;,&quot;issue&quot;:&quot;12&quot;,&quot;volume&quot;:&quot;15&quot;},&quot;isTemporary&quot;:false},{&quot;id&quot;:&quot;84974dae-4eca-3e2e-ab2f-293ab37bdf3a&quot;,&quot;itemData&quot;:{&quot;type&quot;:&quot;article-journal&quot;,&quot;id&quot;:&quot;84974dae-4eca-3e2e-ab2f-293ab37bdf3a&quot;,&quot;title&quot;:&quot;Different cell fates from cell-cell interactions: core architectures of two-cell bistable networks&quot;,&quot;author&quot;:[{&quot;family&quot;:&quot;Rouault&quot;,&quot;given&quot;:&quot;Hervé&quot;,&quot;parse-names&quot;:false,&quot;dropping-particle&quot;:&quot;&quot;,&quot;non-dropping-particle&quot;:&quot;&quot;},{&quot;family&quot;:&quot;Hakim&quot;,&quot;given&quot;:&quot;Vincent&quot;,&quot;parse-names&quot;:false,&quot;dropping-particle&quot;:&quot;&quot;,&quot;non-dropping-particle&quot;:&quot;&quot;}],&quot;container-title&quot;:&quot;Biophysical journal&quot;,&quot;container-title-short&quot;:&quot;Biophys J&quot;,&quot;accessed&quot;:{&quot;date-parts&quot;:[[2023,1,15]]},&quot;DOI&quot;:&quot;10.1016/J.BPJ.2011.11.4022&quot;,&quot;ISSN&quot;:&quot;1542-0086&quot;,&quot;PMID&quot;:&quot;22325263&quot;,&quot;URL&quot;:&quot;https://pubmed.ncbi.nlm.nih.gov/22325263/&quot;,&quot;issued&quot;:{&quot;date-parts&quot;:[[2012,2,8]]},&quot;page&quot;:&quot;417-426&quot;,&quot;abstract&quot;:&quot;The acquisition of different fates by cells that are initially in the same state is central to development. Here, we investigate the possible structures of bistable genetic networks that can allow two identical cells to acquire different fates through cell-cell interactions. Cell-autonomous bistable networks have been previously sampled using an evolutionary algorithm. We extend this evolutionary procedure to take into account interactions between cells. We obtain a variety of simple bistable networks that we classify into major subtypes. Some have long been proposed in the context of lateral inhibition through the Notch-Delta pathway, some have been more recently considered and others appear to be new and based on mechanisms not previously considered. The results highlight the role of posttranscriptional interactions and particularly of protein complexation and sequestration, which can replace cooperativity in transcriptional interactions. Some bistable networks are entirely based on posttranscriptional interactions and the simplest of these is found to lead, upon a single parameter change, to oscillations in the two cells with opposite phases. We provide qualitative explanations as well as mathematical analyses of the dynamical behaviors of various created networks. The results should help to identify and understand genetic structures implicated in cell-cell interactions and differentiation. © 2012 Biophysical Society.&quot;,&quot;publisher&quot;:&quot;Biophys J&quot;,&quot;issue&quot;:&quot;3&quot;,&quot;volume&quot;:&quot;102&quot;},&quot;isTemporary&quot;:false},{&quot;id&quot;:&quot;7e402317-4359-3385-8c01-58585d328a03&quot;,&quot;itemData&quot;:{&quot;type&quot;:&quot;article-journal&quot;,&quot;id&quot;:&quot;7e402317-4359-3385-8c01-58585d328a03&quot;,&quot;title&quot;:&quot;Circuit Design Features of a Stable Two-Cell System&quot;,&quot;author&quot;:[{&quot;family&quot;:&quot;Zhou&quot;,&quot;given&quot;:&quot;Xu&quot;,&quot;parse-names&quot;:false,&quot;dropping-particle&quot;:&quot;&quot;,&quot;non-dropping-particle&quot;:&quot;&quot;},{&quot;family&quot;:&quot;Franklin&quot;,&quot;given&quot;:&quot;Ruth A.&quot;,&quot;parse-names&quot;:false,&quot;dropping-particle&quot;:&quot;&quot;,&quot;non-dropping-particle&quot;:&quot;&quot;},{&quot;family&quot;:&quot;Adler&quot;,&quot;given&quot;:&quot;Miri&quot;,&quot;parse-names&quot;:false,&quot;dropping-particle&quot;:&quot;&quot;,&quot;non-dropping-particle&quot;:&quot;&quot;},{&quot;family&quot;:&quot;Jacox&quot;,&quot;given&quot;:&quot;Jeremy B.&quot;,&quot;parse-names&quot;:false,&quot;dropping-particle&quot;:&quot;&quot;,&quot;non-dropping-particle&quot;:&quot;&quot;},{&quot;family&quot;:&quot;Bailis&quot;,&quot;given&quot;:&quot;Will&quot;,&quot;parse-names&quot;:false,&quot;dropping-particle&quot;:&quot;&quot;,&quot;non-dropping-particle&quot;:&quot;&quot;},{&quot;family&quot;:&quot;Shyer&quot;,&quot;given&quot;:&quot;Justin A.&quot;,&quot;parse-names&quot;:false,&quot;dropping-particle&quot;:&quot;&quot;,&quot;non-dropping-particle&quot;:&quot;&quot;},{&quot;family&quot;:&quot;Flavell&quot;,&quot;given&quot;:&quot;Richard A.&quot;,&quot;parse-names&quot;:false,&quot;dropping-particle&quot;:&quot;&quot;,&quot;non-dropping-particle&quot;:&quot;&quot;},{&quot;family&quot;:&quot;Mayo&quot;,&quot;given&quot;:&quot;Avi&quot;,&quot;parse-names&quot;:false,&quot;dropping-particle&quot;:&quot;&quot;,&quot;non-dropping-particle&quot;:&quot;&quot;},{&quot;family&quot;:&quot;Alon&quot;,&quot;given&quot;:&quot;Uri&quot;,&quot;parse-names&quot;:false,&quot;dropping-particle&quot;:&quot;&quot;,&quot;non-dropping-particle&quot;:&quot;&quot;},{&quot;family&quot;:&quot;Medzhitov&quot;,&quot;given&quot;:&quot;Ruslan&quot;,&quot;parse-names&quot;:false,&quot;dropping-particle&quot;:&quot;&quot;,&quot;non-dropping-particle&quot;:&quot;&quot;}],&quot;container-title&quot;:&quot;Cell&quot;,&quot;container-title-short&quot;:&quot;Cell&quot;,&quot;accessed&quot;:{&quot;date-parts&quot;:[[2023,1,15]]},&quot;DOI&quot;:&quot;10.1016/J.CELL.2018.01.015&quot;,&quot;ISSN&quot;:&quot;1097-4172&quot;,&quot;PMID&quot;:&quot;29398113&quot;,&quot;URL&quot;:&quot;https://pubmed.ncbi.nlm.nih.gov/29398113/&quot;,&quot;issued&quot;:{&quot;date-parts&quot;:[[2018,2,8]]},&quot;page&quot;:&quot;744-757.e17&quot;,&quot;abstract&quot;:&quot;Cell communication within tissues is mediated by multiple paracrine signals including growth factors, which control cell survival and proliferation. Cells and the growth factors they produce and receive constitute a circuit with specific properties that ensure homeostasis. Here, we used computational and experimental approaches to characterize the features of cell circuits based on growth factor exchange between macrophages and fibroblasts, two cell types found in most mammalian tissues. We found that the macrophage-fibroblast cell circuit is stable and robust to perturbations. Analytical screening of all possible two-cell circuit topologies revealed the circuit features sufficient for stability, including environmental constraint and negative-feedback regulation. Moreover, we found that cell-cell contact is essential for the stability of the macrophage-fibroblast circuit. These findings illustrate principles of cell circuit design and provide a quantitative perspective on cell interactions. How is the cellular composition of a tissue stably maintained?&quot;,&quot;publisher&quot;:&quot;Cell&quot;,&quot;issue&quot;:&quot;4&quot;,&quot;volume&quot;:&quot;172&quot;},&quot;isTemporary&quot;:false}]},{&quot;citationID&quot;:&quot;MENDELEY_CITATION_f2af4fd4-0c68-47d9-8e07-f12072489c6a&quot;,&quot;properties&quot;:{&quot;noteIndex&quot;:0},&quot;isEdited&quot;:false,&quot;manualOverride&quot;:{&quot;isManuallyOverridden&quot;:false,&quot;citeprocText&quot;:&quot;[4]&quot;,&quot;manualOverrideText&quot;:&quot;&quot;},&quot;citationTag&quot;:&quot;MENDELEY_CITATION_v3_eyJjaXRhdGlvbklEIjoiTUVOREVMRVlfQ0lUQVRJT05fZjJhZjRmZDQtMGM2OC00N2Q5LThlMDctZjEyMDcyNDg5YzZhIiwicHJvcGVydGllcyI6eyJub3RlSW5kZXgiOjB9LCJpc0VkaXRlZCI6ZmFsc2UsIm1hbnVhbE92ZXJyaWRlIjp7ImlzTWFudWFsbHlPdmVycmlkZGVuIjpmYWxzZSwiY2l0ZXByb2NUZXh0IjoiWzR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V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d84047ff-792c-4ccd-b4e5-fab56116d636&quot;,&quot;properties&quot;:{&quot;noteIndex&quot;:0},&quot;isEdited&quot;:false,&quot;manualOverride&quot;:{&quot;isManuallyOverridden&quot;:false,&quot;citeprocText&quot;:&quot;[5]&quot;,&quot;manualOverrideText&quot;:&quot;&quot;},&quot;citationTag&quot;:&quot;MENDELEY_CITATION_v3_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&quot;,&quot;citationItems&quot;:[{&quot;id&quot;:&quot;54e8ab4f-8c29-319f-9bea-de284e7880fc&quot;,&quot;itemData&quot;:{&quot;type&quot;:&quot;article-journal&quot;,&quot;id&quot;:&quot;54e8ab4f-8c29-319f-9bea-de284e7880fc&quot;,&quot;title&quot;:&quot;CellPhoneDB: inferring cell–cell communication from combined expression of multi-subunit ligand–receptor complexes&quot;,&quot;author&quot;:[{&quot;family&quot;:&quot;Efremova&quot;,&quot;given&quot;:&quot;Mirjana&quot;,&quot;parse-names&quot;:false,&quot;dropping-particle&quot;:&quot;&quot;,&quot;non-dropping-particle&quot;:&quot;&quot;},{&quot;family&quot;:&quot;Vento-Tormo&quot;,&quot;given&quot;:&quot;Miquel&quot;,&quot;parse-names&quot;:false,&quot;dropping-particle&quot;:&quot;&quot;,&quot;non-dropping-particle&quot;:&quot;&quot;},{&quot;family&quot;:&quot;Teichmann&quot;,&quot;given&quot;:&quot;Sarah A.&quot;,&quot;parse-names&quot;:false,&quot;dropping-particle&quot;:&quot;&quot;,&quot;non-dropping-particle&quot;:&quot;&quot;},{&quot;family&quot;:&quot;Vento-Tormo&quot;,&quot;given&quot;:&quot;Roser&quot;,&quot;parse-names&quot;:false,&quot;dropping-particle&quot;:&quot;&quot;,&quot;non-dropping-particle&quot;:&quot;&quot;}],&quot;container-title&quot;:&quot;Nature Protocols 2020 15:4&quot;,&quot;accessed&quot;:{&quot;date-parts&quot;:[[2023,1,15]]},&quot;DOI&quot;:&quot;10.1038/s41596-020-0292-x&quot;,&quot;ISSN&quot;:&quot;1750-2799&quot;,&quot;PMID&quot;:&quot;32103204&quot;,&quot;URL&quot;:&quot;https://www.nature.com/articles/s41596-020-0292-x&quot;,&quot;issued&quot;:{&quot;date-parts&quot;:[[2020,2,26]]},&quot;page&quot;:&quot;1484-1506&quot;,&quot;abstract&quot;:&quot;Cell–cell communication mediated by ligand–receptor complexes is critical to coordinating diverse biological processes, such as development, differentiation and inflammation. To investigate how the context-dependent crosstalk of different cell types enables physiological processes to proceed, we developed CellPhoneDB, a novel repository of ligands, receptors and their interactions. In contrast to other repositories, our database takes into account the subunit architecture of both ligands and receptors, representing heteromeric complexes accurately. We integrated our resource with a statistical framework that predicts enriched cellular interactions between two cell types from single-cell transcriptomics data. Here, we outline the structure and content of our repository, provide procedures for inferring cell–cell communication networks from single-cell RNA sequencing data and present a practical step-by-step guide to help implement the protocol. CellPhoneDB v.2.0 is an updated version of our resource that incorporates additional functionalities to enable users to introduce new interacting molecules and reduces the time and resources needed to interrogate large datasets. CellPhoneDB v.2.0 is publicly available, both as code and as a user-friendly web interface; it can be used by both experts and researchers with little experience in computational genomics. In our protocol, we demonstrate how to evaluate meaningful biological interactions with CellPhoneDB v.2.0 using published datasets. This protocol typically takes ~2 h to complete, from installation to statistical analysis and visualization, for a dataset of ~10 GB, 10,000 cells and 19 cell types, and using five threads. CellPhoneDB combines an interactive database and a statistical framework for the exploration of ligand–receptor interactions inferred from single-cell transcriptomics measurements.&quot;,&quot;publisher&quot;:&quot;Nature Publishing Group&quot;,&quot;issue&quot;:&quot;4&quot;,&quot;volume&quot;:&quot;15&quot;,&quot;container-title-short&quot;:&quot;&quot;},&quot;isTemporary&quot;:false}]},{&quot;citationID&quot;:&quot;MENDELEY_CITATION_30dfb5ba-19d5-46ae-8950-f6473765e2e3&quot;,&quot;properties&quot;:{&quot;noteIndex&quot;:0},&quot;isEdited&quot;:false,&quot;manualOverride&quot;:{&quot;isManuallyOverridden&quot;:false,&quot;citeprocText&quot;:&quot;[6]&quot;,&quot;manualOverrideText&quot;:&quot;&quot;},&quot;citationTag&quot;:&quot;MENDELEY_CITATION_v3_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&quot;,&quot;citationItems&quot;:[{&quot;id&quot;:&quot;3016c5d5-b583-3f16-b2e1-49612ac6d23f&quot;,&quot;itemData&quot;:{&quot;type&quot;:&quot;article-journal&quot;,&quot;id&quot;:&quot;3016c5d5-b583-3f16-b2e1-49612ac6d23f&quot;,&quot;title&quot;:&quot;Explainable multiview framework for dissecting spatial relationships from highly multiplexed data&quot;,&quot;author&quot;:[{&quot;family&quot;:&quot;Tanevski&quot;,&quot;given&quot;:&quot;Jovan&quot;,&quot;parse-names&quot;:false,&quot;dropping-particle&quot;:&quot;&quot;,&quot;non-dropping-particle&quot;:&quot;&quot;},{&quot;family&quot;:&quot;Flores&quot;,&quot;given&quot;:&quot;Ricardo Omar Ramirez&quot;,&quot;parse-names&quot;:false,&quot;dropping-particle&quot;:&quot;&quot;,&quot;non-dropping-particle&quot;:&quot;&quot;},{&quot;family&quot;:&quot;Gabor&quot;,&quot;given&quot;:&quot;Attila&quot;,&quot;parse-names&quot;:false,&quot;dropping-particle&quot;:&quot;&quot;,&quot;non-dropping-particle&quot;:&quot;&quot;},{&quot;family&quot;:&quot;Schapiro&quot;,&quot;given&quot;:&quot;Denis&quot;,&quot;parse-names&quot;:false,&quot;dropping-particle&quot;:&quot;&quot;,&quot;non-dropping-particle&quot;:&quot;&quot;},{&quot;family&quot;:&quot;Saez-Rodriguez&quot;,&quot;given&quot;:&quot;Julio&quot;,&quot;parse-names&quot;:false,&quot;dropping-particle&quot;:&quot;&quot;,&quot;non-dropping-particle&quot;:&quot;&quot;}],&quot;container-title&quot;:&quot;Genome Biology&quot;,&quot;container-title-short&quot;:&quot;Genome Biol&quot;,&quot;accessed&quot;:{&quot;date-parts&quot;:[[2023,1,15]]},&quot;DOI&quot;:&quot;10.1186/S13059-022-02663-5/FIGURES/7&quot;,&quot;ISSN&quot;:&quot;1474760X&quot;,&quot;PMID&quot;:&quot;35422018&quot;,&quot;URL&quot;:&quot;https://genomebiology.biomedcentral.com/articles/10.1186/s13059-022-02663-5&quot;,&quot;issued&quot;:{&quot;date-parts&quot;:[[2022,12,1]]},&quot;page&quot;:&quot;1-31&quot;,&quot;abstract&quot;:&quot;The advancement of highly multiplexed spatial technologies requires scalable methods that can leverage spatial information. We present MISTy, a flexible, scalable, and explainable machine learning framework for extracting relationships from any spatial omics data, from dozens to thousands of measured markers. MISTy builds multiple views focusing on different spatial or functional contexts to dissect different effects. We evaluated MISTy on in silico and breast cancer datasets measured by imaging mass cytometry and spatial transcriptomics. We estimated structural and functional interactions coming from different spatial contexts in breast cancer and demonstrated how to relate MISTy’s results to clinical features.&quot;,&quot;publisher&quot;:&quot;BioMed Central Ltd&quot;,&quot;issue&quot;:&quot;1&quot;,&quot;volume&quot;:&quot;23&quot;},&quot;isTemporary&quot;:false}]},{&quot;citationID&quot;:&quot;MENDELEY_CITATION_cee92514-fffb-400a-b081-c86ad23e0822&quot;,&quot;properties&quot;:{&quot;noteIndex&quot;:0},&quot;isEdited&quot;:false,&quot;manualOverride&quot;:{&quot;isManuallyOverridden&quot;:false,&quot;citeprocText&quot;:&quot;[7]&quot;,&quot;manualOverrideText&quot;:&quot;&quot;},&quot;citationTag&quot;:&quot;MENDELEY_CITATION_v3_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&quot;,&quot;citationItems&quot;:[{&quot;id&quot;:&quot;aaebb233-b99b-30e3-977d-0ba7d71a6b74&quot;,&quot;itemData&quot;:{&quot;type&quot;:&quot;article-journal&quot;,&quot;id&quot;:&quot;aaebb233-b99b-30e3-977d-0ba7d71a6b74&quot;,&quot;title&quot;:&quot;Inferring spatial and signaling relationships between cells from single cell transcriptomic data&quot;,&quot;author&quot;:[{&quot;family&quot;:&quot;Cang&quot;,&quot;given&quot;:&quot;Zixuan&quot;,&quot;parse-names&quot;:false,&quot;dropping-particle&quot;:&quot;&quot;,&quot;non-dropping-particle&quot;:&quot;&quot;},{&quot;family&quot;:&quot;Nie&quot;,&quot;given&quot;:&quot;Qing&quot;,&quot;parse-names&quot;:false,&quot;dropping-particle&quot;:&quot;&quot;,&quot;non-dropping-particle&quot;:&quot;&quot;}],&quot;container-title&quot;:&quot;Nature Communications 2020 11:1&quot;,&quot;accessed&quot;:{&quot;date-parts&quot;:[[2023,1,15]]},&quot;DOI&quot;:&quot;10.1038/s41467-020-15968-5&quot;,&quot;ISSN&quot;:&quot;2041-1723&quot;,&quot;PMID&quot;:&quot;32350282&quot;,&quot;URL&quot;:&quot;https://www.nature.com/articles/s41467-020-15968-5&quot;,&quot;issued&quot;:{&quot;date-parts&quot;:[[2020,4,29]]},&quot;page&quot;:&quot;1-13&quot;,&quot;abstract&quot;:&quot;Single-cell RNA sequencing (scRNA-seq) provides details for individual cells; however, crucial spatial information is often lost. We present SpaOTsc, a method relying on structured optimal transport to recover spatial properties of scRNA-seq data by utilizing spatial measurements of a relatively small number of genes. A spatial metric for individual cells in scRNA-seq data is first established based on a map connecting it with the spatial measurements. The cell–cell communications are then obtained by “optimally transporting” signal senders to target signal receivers in space. Using partial information decomposition, we next compute the intercellular gene–gene information flow to estimate the spatial regulations between genes across cells. Four datasets are employed for cross-validation of spatial gene expression prediction and comparison to known cell–cell communications. SpaOTsc has broader applications, both in integrating non-spatial single-cell measurements with spatial data, and directly in spatial single-cell transcriptomics data to reconstruct spatial cellular dynamics in tissues. Dissociation of tissues allows high-throughput expression profiling of single cells, but spatial information is lost. Here the authors apply an unbalanced and structured optimal transport method to infer spatial and signalling relationships between cells from scRNA-seq data by integrating it with spatial imaging data.&quot;,&quot;publisher&quot;:&quot;Nature Publishing Group&quot;,&quot;issue&quot;:&quot;1&quot;,&quot;volume&quot;:&quot;11&quot;,&quot;container-title-short&quot;:&quot;&quot;},&quot;isTemporary&quot;:false}]},{&quot;citationID&quot;:&quot;MENDELEY_CITATION_69d9f5fb-2942-49cb-be64-9946aef720ae&quot;,&quot;properties&quot;:{&quot;noteIndex&quot;:0},&quot;isEdited&quot;:false,&quot;manualOverride&quot;:{&quot;isManuallyOverridden&quot;:false,&quot;citeprocText&quot;:&quot;[8]&quot;,&quot;manualOverrideText&quot;:&quot;&quot;},&quot;citationTag&quot;:&quot;MENDELEY_CITATION_v3_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&quot;,&quot;citationItems&quot;:[{&quot;id&quot;:&quot;92f452fa-6481-3bfd-8d18-8c0157f8663f&quot;,&quot;itemData&quot;:{&quot;type&quot;:&quot;article-journal&quot;,&quot;id&quot;:&quot;92f452fa-6481-3bfd-8d18-8c0157f8663f&quot;,&quot;title&quot;:&quot;nature methods Screening cell-cell communication in spatial transcriptomics via collective optimal transport&quot;,&quot;author&quot;:[{&quot;family&quot;:&quot;Cang&quot;,&quot;given&quot;:&quot;Zixuan&quot;,&quot;parse-names&quot;:false,&quot;dropping-particle&quot;:&quot;&quot;,&quot;non-dropping-particle&quot;:&quot;&quot;},{&quot;family&quot;:&quot;Zhao&quot;,&quot;given&quot;:&quot;Yanxiang&quot;,&quot;parse-names&quot;:false,&quot;dropping-particle&quot;:&quot;&quot;,&quot;non-dropping-particle&quot;:&quot;&quot;},{&quot;family&quot;:&quot;Almet&quot;,&quot;given&quot;:&quot;Axel A&quot;,&quot;parse-names&quot;:false,&quot;dropping-particle&quot;:&quot;&quot;,&quot;non-dropping-particle&quot;:&quot;&quot;},{&quot;family&quot;:&quot;Stabell&quot;,&quot;given&quot;:&quot;Adam&quot;,&quot;parse-names&quot;:false,&quot;dropping-particle&quot;:&quot;&quot;,&quot;non-dropping-particle&quot;:&quot;&quot;},{&quot;family&quot;:&quot;Ramos&quot;,&quot;given&quot;:&quot;Raul&quot;,&quot;parse-names&quot;:false,&quot;dropping-particle&quot;:&quot;&quot;,&quot;non-dropping-particle&quot;:&quot;&quot;},{&quot;family&quot;:&quot;Plikus&quot;,&quot;given&quot;:&quot;Maksim&quot;,&quot;parse-names&quot;:false,&quot;dropping-particle&quot;:&quot;V&quot;,&quot;non-dropping-particle&quot;:&quot;&quot;},{&quot;family&quot;:&quot;Atwood&quot;,&quot;given&quot;:&quot;Scott X&quot;,&quot;parse-names&quot;:false,&quot;dropping-particle&quot;:&quot;&quot;,&quot;non-dropping-particle&quot;:&quot;&quot;},{&quot;family&quot;:&quot;Nie&quot;,&quot;given&quot;:&quot;Qing&quot;,&quot;parse-names&quot;:false,&quot;dropping-particle&quot;:&quot;&quot;,&quot;non-dropping-particle&quot;:&quot;&quot;}],&quot;container-title&quot;:&quot;Nature Methods |&quot;,&quot;accessed&quot;:{&quot;date-parts&quot;:[[2023,10,15]]},&quot;DOI&quot;:&quot;10.1038/s41592-022-01728-4&quot;,&quot;URL&quot;:&quot;https://doi.org/10.1038/s41592-022-01728-4&quot;,&quot;issued&quot;:{&quot;date-parts&quot;:[[2023]]},&quot;page&quot;:&quot;218-228&quot;,&quot;abstract&quot;:&quot;Spatial transcriptomic technologies and spatially annotated single-cell RNA sequencing datasets provide unprecedented opportunities to dissect cell-cell communication (CCC). However, incorporation of the spatial information and complex biochemical processes required in the reconstruction of CCC remains a major challenge. Here, we present COMMOT (COMMunication analysis by Optimal Transport) to infer CCC in spatial transcriptomics, which accounts for the competition between different ligand and receptor species as well as spatial distances between cells. A collective optimal transport method is developed to handle complex molecular interactions and spatial constraints. Furthermore, we introduce downstream analysis tools to infer spatial signaling directionality and genes regulated by signaling using machine learning models. We apply COMMOT to simulation data and eight spatial datasets acquired with five different technologies to show its effectiveness and robustness in identifying spatial CCC in data with varying spatial resolutions and gene coverages. Finally, COMMOT identifies new CCCs during skin morphogenesis in a case study of human epidermal development. The complex structures and functions of multicellularity are achieved through the coordinated activities of various cells. Cells make decisions and accomplish their goals by interacting with an environment consisting of external stimuli and other cells. A major form of cell-cell interaction is cell-cell communication (CCC), mainly mediated by biochemical signaling through ligand-receptor binding that induces downstream responses that shape development, structure and function. Traditionally, CCC studies were restricted to a few cell types and a small number of selected genes at the resolution of cell groups. Recently, the emergence of single-cell transcriptomics (that is, single-cell RNA sequencing, scRNA-seq) has enabled the examination of tissues at single-cell resolution at unprecedented genomic coverage 1. Computational tools have been developed to estimate CCC activities from scRNA-seq data 2,3 using signaling databases 4-6. Most of these methods rely on the expression levels of ligand and receptor pairs and explicitly defined functions. For example, the products of ligand and receptor levels 5,7 or non-linear Hill function-based models 6 are used. In addition, these methods emphasize different aspects of CCC. For example, CellPhoneDB 5 , ICELLNET 7 and CellChat 6 account for the multi-subunit composition of protein complexes; SoptSC 8 , NicheNet 9 and CytoTalk 10 utilize downstream intracellular gene-gene interactions; and scTensor 11 examines higher-order CCC represented as hypergraphs. These inference methods designed for scRNA-seq data have provided biological insights based on non-spatial tran-scriptomic data 2,12,13. However, these non-spatial studies often contain&quot;,&quot;volume&quot;:&quot;20&quot;,&quot;container-title-short&quot;:&quot;&quot;},&quot;isTemporary&quot;:false}]},{&quot;citationID&quot;:&quot;MENDELEY_CITATION_89742e1d-8b2a-44de-90a7-92215e7e61f6&quot;,&quot;properties&quot;:{&quot;noteIndex&quot;:0},&quot;isEdited&quot;:false,&quot;manualOverride&quot;:{&quot;isManuallyOverridden&quot;:false,&quot;citeprocText&quot;:&quot;[9]&quot;,&quot;manualOverrideText&quot;:&quot;&quot;},&quot;citationTag&quot;:&quot;MENDELEY_CITATION_v3_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CwyLDE0XV19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IsInZvbHVtZSI6IjMwIn0sImlzVGVtcG9yYXJ5IjpmYWxzZX1dfQ==&quot;,&quot;citationItems&quot;:[{&quot;id&quot;:&quot;9b3ce38e-43bd-32b8-8eea-ae69a3319e02&quot;,&quot;itemData&quot;:{&quot;type&quot;:&quot;article-journal&quot;,&quot;id&quot;:&quot;9b3ce38e-43bd-32b8-8eea-ae69a3319e02&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4,2,14]]},&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ID&quot;:&quot;MENDELEY_CITATION_19f10a57-f9e5-476e-9240-3872a0eb3f6c&quot;,&quot;properties&quot;:{&quot;noteIndex&quot;:0},&quot;isEdited&quot;:false,&quot;manualOverride&quot;:{&quot;isManuallyOverridden&quot;:false,&quot;citeprocText&quot;:&quot;[10]&quot;,&quot;manualOverrideText&quot;:&quot;&quot;},&quot;citationTag&quot;:&quot;MENDELEY_CITATION_v3_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&quot;,&quot;citationItems&quot;:[{&quot;id&quot;:&quot;e0ded786-cfbc-3d68-b0bc-7cc149d30754&quot;,&quot;itemData&quot;:{&quot;type&quot;:&quot;article-journal&quot;,&quot;id&quot;:&quot;e0ded786-cfbc-3d68-b0bc-7cc149d30754&quot;,&quot;title&quot;:&quot;Fully-automated and ultra-fast cell-type identification using specific marker combinations from single-cell transcriptomic data&quot;,&quot;author&quot;:[{&quot;family&quot;:&quot;Ianevski&quot;,&quot;given&quot;:&quot;Aleksandr&quot;,&quot;parse-names&quot;:false,&quot;dropping-particle&quot;:&quot;&quot;,&quot;non-dropping-particle&quot;:&quot;&quot;},{&quot;family&quot;:&quot;Giri&quot;,&quot;given&quot;:&quot;Anil K.&quot;,&quot;parse-names&quot;:false,&quot;dropping-particle&quot;:&quot;&quot;,&quot;non-dropping-particle&quot;:&quot;&quot;},{&quot;family&quot;:&quot;Aittokallio&quot;,&quot;given&quot;:&quot;Tero&quot;,&quot;parse-names&quot;:false,&quot;dropping-particle&quot;:&quot;&quot;,&quot;non-dropping-particle&quot;:&quot;&quot;}],&quot;container-title&quot;:&quot;Nature Communications 2022 13:1&quot;,&quot;accessed&quot;:{&quot;date-parts&quot;:[[2023,9,27]]},&quot;DOI&quot;:&quot;10.1038/s41467-022-28803-w&quot;,&quot;ISSN&quot;:&quot;2041-1723&quot;,&quot;PMID&quot;:&quot;35273156&quot;,&quot;URL&quot;:&quot;https://www.nature.com/articles/s41467-022-28803-w&quot;,&quot;issued&quot;:{&quot;date-parts&quot;:[[2022,3,10]]},&quot;page&quot;:&quot;1-10&quot;,&quot;abstract&quot;:&quot;Identification of cell populations often relies on manual annotation of cell clusters using established marker genes. However, the selection of marker genes is a time-consuming process that may lead to sub-optimal annotations as the markers must be informative of both the individual cell clusters and various cell types present in the sample. Here, we developed a computational platform, ScType, which enables a fully-automated and ultra-fast cell-type identification based solely on a given scRNA-seq data, along with a comprehensive cell marker database as background information. Using six scRNA-seq datasets from various human and mouse tissues, we show how ScType provides unbiased and accurate cell type annotations by guaranteeing the specificity of positive and negative marker genes across cell clusters and cell types. We also demonstrate how ScType distinguishes between healthy and malignant cell populations, based on single-cell calling of single-nucleotide variants, making it a versatile tool for anticancer applications. The widely applicable method is deployed both as an interactive web-tool ( https://sctype.app ), and as an open-source R-package. Cell types are typically identified in single cell transcriptomic data by manual annotation of cell clusters using established marker genes. Here the authors present a fully-automated computational platform that can quickly and accurately distinguish between cell types.&quot;,&quot;publisher&quot;:&quot;Nature Publishing Group&quot;,&quot;issue&quot;:&quot;1&quot;,&quot;volume&quot;:&quot;13&quot;,&quot;container-title-short&quot;:&quot;&quot;},&quot;isTemporary&quot;:false}]},{&quot;citationID&quot;:&quot;MENDELEY_CITATION_96543c5a-ad6c-4b0e-9330-b1dfddc84205&quot;,&quot;properties&quot;:{&quot;noteIndex&quot;:0},&quot;isEdited&quot;:false,&quot;manualOverride&quot;:{&quot;isManuallyOverridden&quot;:false,&quot;citeprocText&quot;:&quot;[11]&quot;,&quot;manualOverrideText&quot;:&quot;&quot;},&quot;citationTag&quot;:&quot;MENDELEY_CITATION_v3_eyJjaXRhdGlvbklEIjoiTUVOREVMRVlfQ0lUQVRJT05fOTY1NDNjNWEtYWQ2Yy00YjBlLTkzMzAtYjFkZmRkYzg0MjA1IiwicHJvcGVydGllcyI6eyJub3RlSW5kZXgiOjB9LCJpc0VkaXRlZCI6ZmFsc2UsIm1hbnVhbE92ZXJyaWRlIjp7ImlzTWFudWFsbHlPdmVycmlkZGVuIjpmYWxzZSwiY2l0ZXByb2NUZXh0IjoiWzEx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container-title-short&quot;:&quot;Genome Biol&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isTemporary&quot;:false}]},{&quot;citationID&quot;:&quot;MENDELEY_CITATION_4745d7e3-8f97-40ab-a860-1c6a5a4c9b62&quot;,&quot;properties&quot;:{&quot;noteIndex&quot;:0},&quot;isEdited&quot;:false,&quot;manualOverride&quot;:{&quot;isManuallyOverridden&quot;:false,&quot;citeprocText&quot;:&quot;[12]&quot;,&quot;manualOverrideText&quot;:&quot;&quot;},&quot;citationTag&quot;:&quot;MENDELEY_CITATION_v3_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&quot;,&quot;citationItems&quot;:[{&quot;id&quot;:&quot;78bb6890-07bc-3565-833c-5736adb3b6ea&quot;,&quot;itemData&quot;:{&quot;type&quot;:&quot;article-journal&quot;,&quot;id&quot;:&quot;78bb6890-07bc-3565-833c-5736adb3b6ea&quot;,&quot;title&quot;:&quot;GRAPH ATTENTION NETWORKS&quot;,&quot;author&quot;:[{&quot;family&quot;:&quot;Veličkovi´veličkovi´c&quot;,&quot;given&quot;:&quot;Petar&quot;,&quot;parse-names&quot;:false,&quot;dropping-particle&quot;:&quot;&quot;,&quot;non-dropping-particle&quot;:&quot;&quot;},{&quot;family&quot;:&quot;Cucurull&quot;,&quot;given&quot;:&quot;Guillem&quot;,&quot;parse-names&quot;:false,&quot;dropping-particle&quot;:&quot;&quot;,&quot;non-dropping-particle&quot;:&quot;&quot;},{&quot;family&quot;:&quot;Casanova&quot;,&quot;given&quot;:&quot;Arantxa&quot;,&quot;parse-names&quot;:false,&quot;dropping-particle&quot;:&quot;&quot;,&quot;non-dropping-particle&quot;:&quot;&quot;},{&quot;family&quot;:&quot;Romero&quot;,&quot;given&quot;:&quot;Adriana&quot;,&quot;parse-names&quot;:false,&quot;dropping-particle&quot;:&quot;&quot;,&quot;non-dropping-particle&quot;:&quot;&quot;},{&quot;family&quot;:&quot;Lì&quot;,&quot;given&quot;:&quot;Pietro&quot;,&quot;parse-names&quot;:false,&quot;dropping-particle&quot;:&quot;&quot;,&quot;non-dropping-particle&quot;:&quot;&quot;},{&quot;family&quot;:&quot;Bengio&quot;,&quot;given&quot;:&quot;Yoshua&quot;,&quot;parse-names&quot;:false,&quot;dropping-particle&quot;:&quot;&quot;,&quot;non-dropping-particle&quot;:&quot;&quot;}],&quot;accessed&quot;:{&quot;date-parts&quot;:[[2023,10,22]]},&quot;ISBN&quot;:&quot;1710.10903v3&quot;,&quot;abstract&quot;:&quo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quot;,&quot;container-title-short&quot;:&quot;&quot;},&quot;isTemporary&quot;:false}]},{&quot;citationID&quot;:&quot;MENDELEY_CITATION_de2e5703-bbc9-4728-a0fc-1649c548c2cd&quot;,&quot;properties&quot;:{&quot;noteIndex&quot;:0},&quot;isEdited&quot;:false,&quot;manualOverride&quot;:{&quot;isManuallyOverridden&quot;:false,&quot;citeprocText&quot;:&quot;[13]&quot;,&quot;manualOverrideText&quot;:&quot;&quot;},&quot;citationTag&quot;:&quot;MENDELEY_CITATION_v3_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&quot;,&quot;citationItems&quot;:[{&quot;id&quot;:&quot;bbe3a09b-3230-38ca-a6c4-b65e8f195f4b&quot;,&quot;itemData&quot;:{&quot;type&quot;:&quot;article-journal&quot;,&quot;id&quot;:&quot;bbe3a09b-3230-38ca-a6c4-b65e8f195f4b&quot;,&quot;title&quot;:&quot;ADAM: A METHOD FOR STOCHASTIC OPTIMIZATION&quot;,&quot;author&quot;:[{&quot;family&quot;:&quot;Kingma&quot;,&quot;given&quot;:&quot;Diederik P&quot;,&quot;parse-names&quot;:false,&quot;dropping-particle&quot;:&quot;&quot;,&quot;non-dropping-particle&quot;:&quot;&quot;},{&quot;family&quot;:&quot;Lei Ba&quot;,&quot;given&quot;:&quot;Jimmy&quot;,&quot;parse-names&quot;:false,&quot;dropping-particle&quot;:&quot;&quot;,&quot;non-dropping-particle&quot;:&quot;&quot;}],&quot;accessed&quot;:{&quot;date-parts&quot;:[[2023,10,15]]},&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container-title-short&quot;:&quot;&quot;},&quot;isTemporary&quot;:false}]},{&quot;citationID&quot;:&quot;MENDELEY_CITATION_d77d042a-dd30-44c7-9bb5-951f715a13b5&quot;,&quot;properties&quot;:{&quot;noteIndex&quot;:0},&quot;isEdited&quot;:false,&quot;manualOverride&quot;:{&quot;isManuallyOverridden&quot;:false,&quot;citeprocText&quot;:&quot;[14]&quot;,&quot;manualOverrideText&quot;:&quot;&quot;},&quot;citationTag&quot;:&quot;MENDELEY_CITATION_v3_eyJjaXRhdGlvbklEIjoiTUVOREVMRVlfQ0lUQVRJT05fZDc3ZDA0MmEtZGQzMC00NGM3LTliYjUtOTUxZjcxNWExM2I1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quot;,&quot;citationItems&quot;:[{&quot;id&quot;:&quot;63862ab0-6754-37a5-8e84-b8312258c5cc&quot;,&quot;itemData&quot;:{&quot;type&quot;:&quot;article-journal&quot;,&quot;id&quot;:&quot;63862ab0-6754-37a5-8e84-b8312258c5cc&quot;,&quot;title&quot;:&quot;Integration of spatial and single-cell transcriptomic data elucidates mouse organogenesis&quot;,&quot;author&quot;:[{&quot;family&quot;:&quot;Lohoff&quot;,&quot;given&quot;:&quot;T&quot;,&quot;parse-names&quot;:false,&quot;dropping-particle&quot;:&quot;&quot;,&quot;non-dropping-particle&quot;:&quot;&quot;},{&quot;family&quot;:&quot;Ghazanfar&quot;,&quot;given&quot;:&quot;S&quot;,&quot;parse-names&quot;:false,&quot;dropping-particle&quot;:&quot;&quot;,&quot;non-dropping-particle&quot;:&quot;&quot;},{&quot;family&quot;:&quot;Missarova&quot;,&quot;given&quot;:&quot;A&quot;,&quot;parse-names&quot;:false,&quot;dropping-particle&quot;:&quot;&quot;,&quot;non-dropping-particle&quot;:&quot;&quot;},{&quot;family&quot;:&quot;Koulena&quot;,&quot;given&quot;:&quot;N&quot;,&quot;parse-names&quot;:false,&quot;dropping-particle&quot;:&quot;&quot;,&quot;non-dropping-particle&quot;:&quot;&quot;},{&quot;family&quot;:&quot;Pierson&quot;,&quot;given&quot;:&quot;N&quot;,&quot;parse-names&quot;:false,&quot;dropping-particle&quot;:&quot;&quot;,&quot;non-dropping-particle&quot;:&quot;&quot;},{&quot;family&quot;:&quot;Griffiths&quot;,&quot;given&quot;:&quot;J A&quot;,&quot;parse-names&quot;:false,&quot;dropping-particle&quot;:&quot;&quot;,&quot;non-dropping-particle&quot;:&quot;&quot;},{&quot;family&quot;:&quot;Bardot&quot;,&quot;given&quot;:&quot;E S&quot;,&quot;parse-names&quot;:false,&quot;dropping-particle&quot;:&quot;&quot;,&quot;non-dropping-particle&quot;:&quot;&quot;},{&quot;family&quot;:&quot;Eng&quot;,&quot;given&quot;:&quot;C.-H. L&quot;,&quot;parse-names&quot;:false,&quot;dropping-particle&quot;:&quot;&quot;,&quot;non-dropping-particle&quot;:&quot;&quot;},{&quot;family&quot;:&quot;Tyser&quot;,&quot;given&quot;:&quot;R C&quot;,&quot;parse-names&quot;:false,&quot;dropping-particle&quot;:&quot;V&quot;,&quot;non-dropping-particle&quot;:&quot;&quot;},{&quot;family&quot;:&quot;Argelaguet&quot;,&quot;given&quot;:&quot;R&quot;,&quot;parse-names&quot;:false,&quot;dropping-particle&quot;:&quot;&quot;,&quot;non-dropping-particle&quot;:&quot;&quot;},{&quot;family&quot;:&quot;Guibentif&quot;,&quot;given&quot;:&quot;C&quot;,&quot;parse-names&quot;:false,&quot;dropping-particle&quot;:&quot;&quot;,&quot;non-dropping-particle&quot;:&quot;&quot;},{&quot;family&quot;:&quot;Srinivas&quot;,&quot;given&quot;:&quot;S&quot;,&quot;parse-names&quot;:false,&quot;dropping-particle&quot;:&quot;&quot;,&quot;non-dropping-particle&quot;:&quot;&quot;},{&quot;family&quot;:&quot;Briscoe&quot;,&quot;given&quot;:&quot;J&quot;,&quot;parse-names&quot;:false,&quot;dropping-particle&quot;:&quot;&quot;,&quot;non-dropping-particle&quot;:&quot;&quot;},{&quot;family&quot;:&quot;Simons&quot;,&quot;given&quot;:&quot;B D&quot;,&quot;parse-names&quot;:false,&quot;dropping-particle&quot;:&quot;&quot;,&quot;non-dropping-particle&quot;:&quot;&quot;},{&quot;family&quot;:&quot;Hadjantonakis&quot;,&quot;given&quot;:&quot;A.-K.&quot;,&quot;parse-names&quot;:false,&quot;dropping-particle&quot;:&quot;&quot;,&quot;non-dropping-particle&quot;:&quot;&quot;},{&quot;family&quot;:&quot;Göttgens&quot;,&quot;given&quot;:&quot;B&quot;,&quot;parse-names&quot;:false,&quot;dropping-particle&quot;:&quot;&quot;,&quot;non-dropping-particle&quot;:&quot;&quot;},{&quot;family&quot;:&quot;Reik&quot;,&quot;given&quot;:&quot;W&quot;,&quot;parse-names&quot;:false,&quot;dropping-particle&quot;:&quot;&quot;,&quot;non-dropping-particle&quot;:&quot;&quot;},{&quot;family&quot;:&quot;Nichols&quot;,&quot;given&quot;:&quot;J&quot;,&quot;parse-names&quot;:false,&quot;dropping-particle&quot;:&quot;&quot;,&quot;non-dropping-particle&quot;:&quot;&quot;},{&quot;family&quot;:&quot;Cai&quot;,&quot;given&quot;:&quot;L&quot;,&quot;parse-names&quot;:false,&quot;dropping-particle&quot;:&quot;&quot;,&quot;non-dropping-particle&quot;:&quot;&quot;},{&quot;family&quot;:&quot;Marioni&quot;,&quot;given&quot;:&quot;J C&quot;,&quot;parse-names&quot;:false,&quot;dropping-particle&quot;:&quot;&quot;,&quot;non-dropping-particle&quot;:&quot;&quot;}],&quot;container-title&quot;:&quot;Nature Biotechnology&quot;,&quot;DOI&quot;:&quot;10.1038/s41587-021-01006-2&quot;,&quot;ISSN&quot;:&quot;1546-1696&quot;,&quot;URL&quot;:&quot;https://doi.org/10.1038/s41587-021-01006-2&quot;,&quot;issued&quot;:{&quot;date-parts&quot;:[[2022]]},&quot;page&quot;:&quot;74-85&quot;,&quot;abstract&quot;:&quot;Molecular profiling of single cells has advanced our knowledge of the molecular basis of development. However, current approaches mostly rely on dissociating cells from tissues, thereby losing the crucial spatial context of regulatory processes. Here, we apply an image-based single-cell transcriptomics method, sequential fluorescence in situ hybridization (seqFISH), to detect mRNAs for 387 target genes in tissue sections of mouse embryos at the 8–12 somite stage. By integrating spatial context and multiplexed transcriptional measurements with two single-cell transcriptome atlases, we characterize cell types across the embryo and demonstrate that spatially resolved expression of genes not profiled by seqFISH can be imputed. We use this high-resolution spatial map to characterize fundamental steps in the patterning of the midbrain–hindbrain boundary (MHB) and the developing gut tube. We uncover axes of cell differentiation that are not apparent from single-cell RNA-sequencing (scRNA-seq) data, such as early dorsal–ventral separation of esophageal and tracheal progenitor populations in the gut tube. Our method provides an approach for studying cell fate decisions in complex tissues and development.&quot;,&quot;issue&quot;:&quot;1&quot;,&quot;volume&quot;:&quot;40&quot;,&quot;container-title-short&quot;:&quot;Nat Biotechnol&quot;},&quot;isTemporary&quot;:false}]},{&quot;citationID&quot;:&quot;MENDELEY_CITATION_aa3166f5-9e0e-4301-896c-6f45c215662a&quot;,&quot;properties&quot;:{&quot;noteIndex&quot;:0},&quot;isEdited&quot;:false,&quot;manualOverride&quot;:{&quot;isManuallyOverridden&quot;:false,&quot;citeprocText&quot;:&quot;[14]&quot;,&quot;manualOverrideText&quot;:&quot;&quot;},&quot;citationTag&quot;:&quot;MENDELEY_CITATION_v3_eyJjaXRhdGlvbklEIjoiTUVOREVMRVlfQ0lUQVRJT05fYWEzMTY2ZjUtOWUwZS00MzAxLTg5NmMtNmY0NWMyMTU2NjJh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quot;,&quot;citationItems&quot;:[{&quot;id&quot;:&quot;63862ab0-6754-37a5-8e84-b8312258c5cc&quot;,&quot;itemData&quot;:{&quot;type&quot;:&quot;article-journal&quot;,&quot;id&quot;:&quot;63862ab0-6754-37a5-8e84-b8312258c5cc&quot;,&quot;title&quot;:&quot;Integration of spatial and single-cell transcriptomic data elucidates mouse organogenesis&quot;,&quot;author&quot;:[{&quot;family&quot;:&quot;Lohoff&quot;,&quot;given&quot;:&quot;T&quot;,&quot;parse-names&quot;:false,&quot;dropping-particle&quot;:&quot;&quot;,&quot;non-dropping-particle&quot;:&quot;&quot;},{&quot;family&quot;:&quot;Ghazanfar&quot;,&quot;given&quot;:&quot;S&quot;,&quot;parse-names&quot;:false,&quot;dropping-particle&quot;:&quot;&quot;,&quot;non-dropping-particle&quot;:&quot;&quot;},{&quot;family&quot;:&quot;Missarova&quot;,&quot;given&quot;:&quot;A&quot;,&quot;parse-names&quot;:false,&quot;dropping-particle&quot;:&quot;&quot;,&quot;non-dropping-particle&quot;:&quot;&quot;},{&quot;family&quot;:&quot;Koulena&quot;,&quot;given&quot;:&quot;N&quot;,&quot;parse-names&quot;:false,&quot;dropping-particle&quot;:&quot;&quot;,&quot;non-dropping-particle&quot;:&quot;&quot;},{&quot;family&quot;:&quot;Pierson&quot;,&quot;given&quot;:&quot;N&quot;,&quot;parse-names&quot;:false,&quot;dropping-particle&quot;:&quot;&quot;,&quot;non-dropping-particle&quot;:&quot;&quot;},{&quot;family&quot;:&quot;Griffiths&quot;,&quot;given&quot;:&quot;J A&quot;,&quot;parse-names&quot;:false,&quot;dropping-particle&quot;:&quot;&quot;,&quot;non-dropping-particle&quot;:&quot;&quot;},{&quot;family&quot;:&quot;Bardot&quot;,&quot;given&quot;:&quot;E S&quot;,&quot;parse-names&quot;:false,&quot;dropping-particle&quot;:&quot;&quot;,&quot;non-dropping-particle&quot;:&quot;&quot;},{&quot;family&quot;:&quot;Eng&quot;,&quot;given&quot;:&quot;C.-H. L&quot;,&quot;parse-names&quot;:false,&quot;dropping-particle&quot;:&quot;&quot;,&quot;non-dropping-particle&quot;:&quot;&quot;},{&quot;family&quot;:&quot;Tyser&quot;,&quot;given&quot;:&quot;R C&quot;,&quot;parse-names&quot;:false,&quot;dropping-particle&quot;:&quot;V&quot;,&quot;non-dropping-particle&quot;:&quot;&quot;},{&quot;family&quot;:&quot;Argelaguet&quot;,&quot;given&quot;:&quot;R&quot;,&quot;parse-names&quot;:false,&quot;dropping-particle&quot;:&quot;&quot;,&quot;non-dropping-particle&quot;:&quot;&quot;},{&quot;family&quot;:&quot;Guibentif&quot;,&quot;given&quot;:&quot;C&quot;,&quot;parse-names&quot;:false,&quot;dropping-particle&quot;:&quot;&quot;,&quot;non-dropping-particle&quot;:&quot;&quot;},{&quot;family&quot;:&quot;Srinivas&quot;,&quot;given&quot;:&quot;S&quot;,&quot;parse-names&quot;:false,&quot;dropping-particle&quot;:&quot;&quot;,&quot;non-dropping-particle&quot;:&quot;&quot;},{&quot;family&quot;:&quot;Briscoe&quot;,&quot;given&quot;:&quot;J&quot;,&quot;parse-names&quot;:false,&quot;dropping-particle&quot;:&quot;&quot;,&quot;non-dropping-particle&quot;:&quot;&quot;},{&quot;family&quot;:&quot;Simons&quot;,&quot;given&quot;:&quot;B D&quot;,&quot;parse-names&quot;:false,&quot;dropping-particle&quot;:&quot;&quot;,&quot;non-dropping-particle&quot;:&quot;&quot;},{&quot;family&quot;:&quot;Hadjantonakis&quot;,&quot;given&quot;:&quot;A.-K.&quot;,&quot;parse-names&quot;:false,&quot;dropping-particle&quot;:&quot;&quot;,&quot;non-dropping-particle&quot;:&quot;&quot;},{&quot;family&quot;:&quot;Göttgens&quot;,&quot;given&quot;:&quot;B&quot;,&quot;parse-names&quot;:false,&quot;dropping-particle&quot;:&quot;&quot;,&quot;non-dropping-particle&quot;:&quot;&quot;},{&quot;family&quot;:&quot;Reik&quot;,&quot;given&quot;:&quot;W&quot;,&quot;parse-names&quot;:false,&quot;dropping-particle&quot;:&quot;&quot;,&quot;non-dropping-particle&quot;:&quot;&quot;},{&quot;family&quot;:&quot;Nichols&quot;,&quot;given&quot;:&quot;J&quot;,&quot;parse-names&quot;:false,&quot;dropping-particle&quot;:&quot;&quot;,&quot;non-dropping-particle&quot;:&quot;&quot;},{&quot;family&quot;:&quot;Cai&quot;,&quot;given&quot;:&quot;L&quot;,&quot;parse-names&quot;:false,&quot;dropping-particle&quot;:&quot;&quot;,&quot;non-dropping-particle&quot;:&quot;&quot;},{&quot;family&quot;:&quot;Marioni&quot;,&quot;given&quot;:&quot;J C&quot;,&quot;parse-names&quot;:false,&quot;dropping-particle&quot;:&quot;&quot;,&quot;non-dropping-particle&quot;:&quot;&quot;}],&quot;container-title&quot;:&quot;Nature Biotechnology&quot;,&quot;DOI&quot;:&quot;10.1038/s41587-021-01006-2&quot;,&quot;ISSN&quot;:&quot;1546-1696&quot;,&quot;URL&quot;:&quot;https://doi.org/10.1038/s41587-021-01006-2&quot;,&quot;issued&quot;:{&quot;date-parts&quot;:[[2022]]},&quot;page&quot;:&quot;74-85&quot;,&quot;abstract&quot;:&quot;Molecular profiling of single cells has advanced our knowledge of the molecular basis of development. However, current approaches mostly rely on dissociating cells from tissues, thereby losing the crucial spatial context of regulatory processes. Here, we apply an image-based single-cell transcriptomics method, sequential fluorescence in situ hybridization (seqFISH), to detect mRNAs for 387 target genes in tissue sections of mouse embryos at the 8–12 somite stage. By integrating spatial context and multiplexed transcriptional measurements with two single-cell transcriptome atlases, we characterize cell types across the embryo and demonstrate that spatially resolved expression of genes not profiled by seqFISH can be imputed. We use this high-resolution spatial map to characterize fundamental steps in the patterning of the midbrain–hindbrain boundary (MHB) and the developing gut tube. We uncover axes of cell differentiation that are not apparent from single-cell RNA-sequencing (scRNA-seq) data, such as early dorsal–ventral separation of esophageal and tracheal progenitor populations in the gut tube. Our method provides an approach for studying cell fate decisions in complex tissues and development.&quot;,&quot;issue&quot;:&quot;1&quot;,&quot;volume&quot;:&quot;40&quot;,&quot;container-title-short&quot;:&quot;Nat Biotechnol&quot;},&quot;isTemporary&quot;:false}]},{&quot;citationID&quot;:&quot;MENDELEY_CITATION_1343c961-6b85-466f-9c11-f97e5650ff26&quot;,&quot;properties&quot;:{&quot;noteIndex&quot;:0},&quot;isEdited&quot;:false,&quot;manualOverride&quot;:{&quot;isManuallyOverridden&quot;:false,&quot;citeprocText&quot;:&quot;[15]&quot;,&quot;manualOverrideText&quot;:&quot;&quot;},&quot;citationTag&quot;:&quot;MENDELEY_CITATION_v3_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&quot;,&quot;citationItems&quot;:[{&quot;id&quot;:&quot;2dc773f9-d6ec-31b5-94db-6147e933922a&quot;,&quot;itemData&quot;:{&quot;type&quot;:&quot;article-journal&quot;,&quot;id&quot;:&quot;2dc773f9-d6ec-31b5-94db-6147e933922a&quot;,&quot;title&quot;:&quot;Understanding paraxial mesoderm development and sclerotome specification for skeletal repair&quot;,&quot;author&quot;:[{&quot;family&quot;:&quot;Tani&quot;,&quot;given&quot;:&quot;Shoichiro&quot;,&quot;parse-names&quot;:false,&quot;dropping-particle&quot;:&quot;&quot;,&quot;non-dropping-particle&quot;:&quot;&quot;},{&quot;family&quot;:&quot;Chung&quot;,&quot;given&quot;:&quot;Ung-Il&quot;,&quot;parse-names&quot;:false,&quot;dropping-particle&quot;:&quot;&quot;,&quot;non-dropping-particle&quot;:&quot;&quot;},{&quot;family&quot;:&quot;Ohba&quot;,&quot;given&quot;:&quot;Shinsuke&quot;,&quot;parse-names&quot;:false,&quot;dropping-particle&quot;:&quot;&quot;,&quot;non-dropping-particle&quot;:&quot;&quot;},{&quot;family&quot;:&quot;Hojo&quot;,&quot;given&quot;:&quot;Hironori&quot;,&quot;parse-names&quot;:false,&quot;dropping-particle&quot;:&quot;&quot;,&quot;non-dropping-particle&quot;:&quot;&quot;}],&quot;container-title&quot;:&quot;Experimental &amp; Molecular Medicine&quot;,&quot;container-title-short&quot;:&quot;Exp Mol Med&quot;,&quot;accessed&quot;:{&quot;date-parts&quot;:[[2023,10,29]]},&quot;DOI&quot;:&quot;10.1038/s12276-020-0482-1&quot;,&quot;URL&quot;:&quot;https://doi.org/10.1038/s12276-020-0482-1&quot;,&quot;issued&quot;:{&quot;date-parts&quot;:[[2020]]},&quot;page&quot;:&quot;1166-1177&quot;,&quot;abstract&quot;:&quot;Pluripotent stem cells (PSCs) are attractive regenerative therapy tools for skeletal tissues. However, a deep understanding of skeletal development is required in order to model this development with PSCs, and for the application of PSCs in clinical settings. Skeletal tissues originate from three types of cell populations: the paraxial mesoderm, lateral plate mesoderm, and neural crest. The paraxial mesoderm gives rise to the sclerotome mainly through somitogenesis. In this process, key developmental processes, including initiation of the segmentation clock, formation of the determination front, and the mesenchymal-epithelial transition, are sequentially coordinated. The sclerotome further forms vertebral columns and contributes to various other tissues, such as tendons, vessels (including the dorsal aorta), and even meninges. To understand the molecular mechanisms underlying these developmental processes, extensive studies have been conducted. These studies have demonstrated that a gradient of activities involving multiple signaling pathways specify the embryonic axis and induce cell-type-specific master transcription factors in a spatiotemporal manner. Moreover, applying the knowledge of mesoderm development, researchers have attempted to recapitulate the in vivo development processes in in vitro settings, using mouse and human PSCs. In this review, we summarize the state-of-the-art understanding of mesoderm development and in vitro modeling of mesoderm development using PSCs. We also discuss future perspectives on the use of PSCs to generate skeletal tissues for basic research and clinical applications.&quot;,&quot;volume&quot;:&quot;52&quot;},&quot;isTemporary&quot;:false}]},{&quot;citationID&quot;:&quot;MENDELEY_CITATION_f64bc4f1-21eb-428b-b625-5cd20fb2dcc7&quot;,&quot;properties&quot;:{&quot;noteIndex&quot;:0},&quot;isEdited&quot;:false,&quot;manualOverride&quot;:{&quot;isManuallyOverridden&quot;:false,&quot;citeprocText&quot;:&quot;[16]&quot;,&quot;manualOverrideText&quot;:&quot;&quot;},&quot;citationTag&quot;:&quot;MENDELEY_CITATION_v3_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&quot;,&quot;citationItems&quot;:[{&quot;id&quot;:&quot;0a4e4b7e-15e0-34b1-9ede-aa2e30b10ee2&quot;,&quot;itemData&quot;:{&quot;type&quot;:&quot;article-journal&quot;,&quot;id&quot;:&quot;0a4e4b7e-15e0-34b1-9ede-aa2e30b10ee2&quot;,&quot;title&quot;:&quot;Surface ectoderm is necessary for the morphogenesis of somites&quot;,&quot;author&quot;:[{&quot;family&quot;:&quot;Correia&quot;,&quot;given&quot;:&quot;Kristen M&quot;,&quot;parse-names&quot;:false,&quot;dropping-particle&quot;:&quot;&quot;,&quot;non-dropping-particle&quot;:&quot;&quot;},{&quot;family&quot;:&quot;Conlon&quot;,&quot;given&quot;:&quot;Ronald A&quot;,&quot;parse-names&quot;:false,&quot;dropping-particle&quot;:&quot;&quot;,&quot;non-dropping-particle&quot;:&quot;&quot;}],&quot;accessed&quot;:{&quot;date-parts&quot;:[[2023,10,29]]},&quot;URL&quot;:&quot;www.elsevier.com/locate/modo&quot;,&quot;abstract&quot;:&quot;The paraxial mesoderm of the neck and trunk of mouse embryos undergoes extensive morphogenesis in forming somites. Paraxial mesoderm is divided into segments, it elongates along its anterior posterior axis, and its cells organize into epithelia. Experiments were performed to determine if these processes are autonomous to the mesoderm that gives rise to the somites. Presomitic mesoderm at the tailbud stage was cultured in the presence and absence of its adjacent tissues. Somite segmentation occurred in the absence of neural tube, notochord, gut and surface ectoderm, and occurred in posterior fragments in the absence of anterior presomitic mesoderm. Mesodermal expression of Dll1 and Notch1, genes with roles in segmentation, was largely independent of other tissues, consistent with autonomous segmentation. However, surface ectoderm was found to be necessary for elongation of the mesoderm along the anterior±posterior axis and for somite epithelialization. To determine if there is speci®city in the interaction between ectoderm and mesoderm, ectoderm from different sources was recombined with presomitic mesoderm. Surface ectoderm from only certain parts of the embryo supported somite epithelialization and elongation. Somite epithelialization induced by ectoderm was correlated with expression of the basic-helix-loop-helix gene Paraxis in the mesoderm. This is consistent with the genetically de®ned requirement for Paraxis in somite epithelialization. However, trunk ectoderm was able to induce somite epithelialization in the absence of strong Paraxis expression. We conclude that somitogenesis consists of autonomous segmentation patterned by Notch signaling and nonautonomous induction of elongation and epithelialization by surface ectoderm. q&quot;,&quot;container-title-short&quot;:&quot;&quot;},&quot;isTemporary&quot;:false}]},{&quot;citationID&quot;:&quot;MENDELEY_CITATION_bc367526-c5a2-4c7a-83ff-7c66b911e7dc&quot;,&quot;properties&quot;:{&quot;noteIndex&quot;:0},&quot;isEdited&quot;:false,&quot;manualOverride&quot;:{&quot;isManuallyOverridden&quot;:false,&quot;citeprocText&quot;:&quot;[17]&quot;,&quot;manualOverrideText&quot;:&quot;&quot;},&quot;citationTag&quot;:&quot;MENDELEY_CITATION_v3_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&quot;,&quot;citationItems&quot;:[{&quot;id&quot;:&quot;2f0afd12-eecd-3686-8126-ec8a5d798421&quot;,&quot;itemData&quot;:{&quot;type&quot;:&quot;article-journal&quot;,&quot;id&quot;:&quot;2f0afd12-eecd-3686-8126-ec8a5d798421&quot;,&quot;title&quot;:&quot;Pituitary adenylate cyclase-activating polypeptide (PACAP) contributes to the proliferation of hematopoietic progenitor cells in murine bone marrow via PACAP-specific receptor OPEN&quot;,&quot;author&quot;:[{&quot;family&quot;:&quot;Xu&quot;,&quot;given&quot;:&quot;Zhifang&quot;,&quot;parse-names&quot;:false,&quot;dropping-particle&quot;:&quot;&quot;,&quot;non-dropping-particle&quot;:&quot;&quot;},{&quot;family&quot;:&quot;Ohtaki&quot;,&quot;given&quot;:&quot;Hirokazu&quot;,&quot;parse-names&quot;:false,&quot;dropping-particle&quot;:&quot;&quot;,&quot;non-dropping-particle&quot;:&quot;&quot;},{&quot;family&quot;:&quot;Watanabe&quot;,&quot;given&quot;:&quot;Jun&quot;,&quot;parse-names&quot;:false,&quot;dropping-particle&quot;:&quot;&quot;,&quot;non-dropping-particle&quot;:&quot;&quot;},{&quot;family&quot;:&quot;Miyamoto&quot;,&quot;given&quot;:&quot;Kazuyuki&quot;,&quot;parse-names&quot;:false,&quot;dropping-particle&quot;:&quot;&quot;,&quot;non-dropping-particle&quot;:&quot;&quot;},{&quot;family&quot;:&quot;Murai&quot;,&quot;given&quot;:&quot;Norimitsu&quot;,&quot;parse-names&quot;:false,&quot;dropping-particle&quot;:&quot;&quot;,&quot;non-dropping-particle&quot;:&quot;&quot;},{&quot;family&quot;:&quot;Sasaki&quot;,&quot;given&quot;:&quot;Shun&quot;,&quot;parse-names&quot;:false,&quot;dropping-particle&quot;:&quot;&quot;,&quot;non-dropping-particle&quot;:&quot;&quot;},{&quot;family&quot;:&quot;Matsumoto&quot;,&quot;given&quot;:&quot;Minako&quot;,&quot;parse-names&quot;:false,&quot;dropping-particle&quot;:&quot;&quot;,&quot;non-dropping-particle&quot;:&quot;&quot;},{&quot;family&quot;:&quot;Hashimoto&quot;,&quot;given&quot;:&quot;Hitoshi&quot;,&quot;parse-names&quot;:false,&quot;dropping-particle&quot;:&quot;&quot;,&quot;non-dropping-particle&quot;:&quot;&quot;},{&quot;family&quot;:&quot;Hiraizumi&quot;,&quot;given&quot;:&quot;Yutaka&quot;,&quot;parse-names&quot;:false,&quot;dropping-particle&quot;:&quot;&quot;,&quot;non-dropping-particle&quot;:&quot;&quot;},{&quot;family&quot;:&quot;Numazawa&quot;,&quot;given&quot;:&quot;Satoshi&quot;,&quot;parse-names&quot;:false,&quot;dropping-particle&quot;:&quot;&quot;,&quot;non-dropping-particle&quot;:&quot;&quot;},{&quot;family&quot;:&quot;Shioda&quot;,&quot;given&quot;:&quot;Seiji&quot;,&quot;parse-names&quot;:false,&quot;dropping-particle&quot;:&quot;&quot;,&quot;non-dropping-particle&quot;:&quot;&quot;}],&quot;accessed&quot;:{&quot;date-parts&quot;:[[2023,10,29]]},&quot;DOI&quot;:&quot;10.1038/srep22373&quot;,&quot;URL&quot;:&quot;www.nature.com/scientificreports/&quot;,&quot;issued&quot;:{&quot;date-parts&quot;:[[2016]]},&quot;abstract&quot;:&quot;Pituitary adenylate cyclase-activating polypeptide (PACAP, encoded by adcyap1) plays an important role in ectodermal development. However, the involvement of PACAP in the development of other germ layers is still unclear. This study assessed the expression of a PACAP-specific receptor (PAC1) gene and protein in mouse bone marrow (BM). Cells strongly expressing PAC1 + were large in size, had oval nuclei, and merged with CD34 + cells, suggesting that the former were hematopoietic progenitor cells (HPCs). Compared with wild-type mice, adcyap1 −/− mice exhibited lower multiple potential progenitor cell populations and cell frequency in the S-phase of the cell cycle. Exogenous PACAP38 significantly increased the numbers of colony forming unit-granulocyte/macrophage progenitor cells (CFU-GM) with two peaks in semi-solid culture. PACAP also increased the expression of cyclinD1 and Ki67 mRNAs. These increases were completely and partially inhibited by the PACAP receptor antagonists, PACAP6-38 and VIP6-28, respectively. Little or no adcyap1 was expressed in BM and the number of CFU-GM colonies was similar in adcyap1 −/− and wild-type mice. However, PACAP mRNA and protein were expressed in paravertebral sympathetic ganglia, which innervate tibial BM, and in the sympathetic fibers of BM cavity. These results suggested that sympathetic nerve innervation may be responsible for PACAP-regulated hematopoiesis in BM, mainly via PAC1. Pituitary adenylate cyclase-activating polypeptide (PACAP) is a multifunctional neuropeptide belonging to the glucagon-secretin-vasoactive intestinal peptide (VIP) family. PACAP binds to three G-protein coupled receptors , a higher affinity PACAP-specific receptor (PAC1), and two VIP/PACAP receptors (VPAC1 and VPAC2), which display a 1,000-fold lower affinity to PACAP than PAC1 1. PACAP has been shown to be involved in the&quot;,&quot;container-title-short&quot;:&quot;&quot;},&quot;isTemporary&quot;:false}]},{&quot;citationID&quot;:&quot;MENDELEY_CITATION_4a241618-7d43-4cef-821b-58af9c99c121&quot;,&quot;properties&quot;:{&quot;noteIndex&quot;:0},&quot;isEdited&quot;:false,&quot;manualOverride&quot;:{&quot;isManuallyOverridden&quot;:false,&quot;citeprocText&quot;:&quot;[18]&quot;,&quot;manualOverrideText&quot;:&quot;&quot;},&quot;citationTag&quot;:&quot;MENDELEY_CITATION_v3_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&quot;,&quot;citationItems&quot;:[{&quot;id&quot;:&quot;b4324814-08b8-3c2d-838c-7b8a031777d9&quot;,&quot;itemData&quot;:{&quot;type&quot;:&quot;article-journal&quot;,&quot;id&quot;:&quot;b4324814-08b8-3c2d-838c-7b8a031777d9&quot;,&quot;title&quot;:&quot;Development/Plasticity/Repair Pituitary Adenylate Cyclase-Activating Polypeptide Is Required for the Development of Spinal Sensitization and Induction of Neuropathic Pain&quot;,&quot;author&quot;:[{&quot;family&quot;:&quot;Mabuchi&quot;,&quot;given&quot;:&quot;Tamaki&quot;,&quot;parse-names&quot;:false,&quot;dropping-particle&quot;:&quot;&quot;,&quot;non-dropping-particle&quot;:&quot;&quot;},{&quot;family&quot;:&quot;Shintani&quot;,&quot;given&quot;:&quot;Norihito&quot;,&quot;parse-names&quot;:false,&quot;dropping-particle&quot;:&quot;&quot;,&quot;non-dropping-particle&quot;:&quot;&quot;},{&quot;family&quot;:&quot;Matsumura&quot;,&quot;given&quot;:&quot;Shinji&quot;,&quot;parse-names&quot;:false,&quot;dropping-particle&quot;:&quot;&quot;,&quot;non-dropping-particle&quot;:&quot;&quot;},{&quot;family&quot;:&quot;Okuda-Ashitaka&quot;,&quot;given&quot;:&quot;Emiko&quot;,&quot;parse-names&quot;:false,&quot;dropping-particle&quot;:&quot;&quot;,&quot;non-dropping-particle&quot;:&quot;&quot;},{&quot;family&quot;:&quot;Hashimoto&quot;,&quot;given&quot;:&quot;Hitoshi&quot;,&quot;parse-names&quot;:false,&quot;dropping-particle&quot;:&quot;&quot;,&quot;non-dropping-particle&quot;:&quot;&quot;},{&quot;family&quot;:&quot;Muratani&quot;,&quot;given&quot;:&quot;Tadatoshi&quot;,&quot;parse-names&quot;:false,&quot;dropping-particle&quot;:&quot;&quot;,&quot;non-dropping-particle&quot;:&quot;&quot;},{&quot;family&quot;:&quot;Minami&quot;,&quot;given&quot;:&quot;Toshiaki&quot;,&quot;parse-names&quot;:false,&quot;dropping-particle&quot;:&quot;&quot;,&quot;non-dropping-particle&quot;:&quot;&quot;},{&quot;family&quot;:&quot;Baba&quot;,&quot;given&quot;:&quot;Akemichi&quot;,&quot;parse-names&quot;:false,&quot;dropping-particle&quot;:&quot;&quot;,&quot;non-dropping-particle&quot;:&quot;&quot;},{&quot;family&quot;:&quot;Ito&quot;,&quot;given&quot;:&quot;Seiji&quot;,&quot;parse-names&quot;:false,&quot;dropping-particle&quot;:&quot;&quot;,&quot;non-dropping-particle&quot;:&quot;&quot;}],&quot;accessed&quot;:{&quot;date-parts&quot;:[[2023,10,29]]},&quot;DOI&quot;:&quot;10.1523/JNEUROSCI.0983-04.2004&quot;,&quot;ISBN&quot;:&quot;098304.2004&quot;,&quot;issued&quot;:{&quot;date-parts&quot;:[[2004]]},&quot;abstract&quot;:&quot;The prolonged sensitization of pain transmission after nerve injury by increasing excitability of spinal neurons and thereby promoting repair is an adaptive response of the body. The neuropeptide pituitary adenylate cyclase-activating polypeptide (PACAP) is widely distributed in the nervous system and implicated in neurotransmission, neural plasticity, and neurotrophic actions. Although PACAP is distributed in the spinal cord and dorsal root ganglia, a role of PACAP in pain responses remains essentially unknown. Here we show that mice lacking the PACAP gene (PACAP /) did not exhibit inflammatory pain induced by intraplantar injection of carrageenan or neuropathic pain induced by L5 spinal nerve transection, whereas they did retain normal nociceptive responses. Intrathecal administration of NMDA induced mechanical allodynia in wild-type mice, but not in PACAP / mice. The NMDA-induced allodynia in PACAP / mice was reproduced by simultaneous intrathecal injection of PACAP with NMDA. Concomitant with the increase in PACAP immuno-reactivity after nerve injury, NADPH-dependent nitric oxide synthase (NOS) activity visualized by NADPH diaphorase histochemistry markedly increased in the superficial layer of the spinal cord of wild-type mice, which was not observed in PACAP / mice. Simultaneous addition of PACAP and NMDA caused translocation of neuronal NOS from the cytosol to the membrane and stimulated NO production in vitro. These results demonstrate that PACAP might promote the functional coupling of neuronal NOS to NMDA receptors for both inflammatory and neuropathic pain to occur.&quot;,&quot;container-title-short&quot;:&quot;&quot;},&quot;isTemporary&quot;:false}]},{&quot;citationID&quot;:&quot;MENDELEY_CITATION_44443b88-7c7b-4933-a451-16b2cd50af1e&quot;,&quot;properties&quot;:{&quot;noteIndex&quot;:0},&quot;isEdited&quot;:false,&quot;manualOverride&quot;:{&quot;isManuallyOverridden&quot;:false,&quot;citeprocText&quot;:&quot;[19]&quot;,&quot;manualOverrideText&quot;:&quot;&quot;},&quot;citationTag&quot;:&quot;MENDELEY_CITATION_v3_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&quot;,&quot;citationItems&quot;:[{&quot;id&quot;:&quot;0b1fb87a-4c00-3774-88bc-b775cecd9eba&quot;,&quot;itemData&quot;:{&quot;type&quot;:&quot;article-journal&quot;,&quot;id&quot;:&quot;0b1fb87a-4c00-3774-88bc-b775cecd9eba&quot;,&quot;title&quot;:&quot;Apelin signaling drives vascular endothelial cells toward a pro-angiogenic state&quot;,&quot;author&quot;:[{&quot;family&quot;:&quot;Helker&quot;,&quot;given&quot;:&quot;Christian S M&quot;,&quot;parse-names&quot;:false,&quot;dropping-particle&quot;:&quot;&quot;,&quot;non-dropping-particle&quot;:&quot;&quot;},{&quot;family&quot;:&quot;Eberlein&quot;,&quot;given&quot;:&quot;Jean&quot;,&quot;parse-names&quot;:false,&quot;dropping-particle&quot;:&quot;&quot;,&quot;non-dropping-particle&quot;:&quot;&quot;},{&quot;family&quot;:&quot;Wilhelm&quot;,&quot;given&quot;:&quot;Kerstin&quot;,&quot;parse-names&quot;:false,&quot;dropping-particle&quot;:&quot;&quot;,&quot;non-dropping-particle&quot;:&quot;&quot;},{&quot;family&quot;:&quot;Sugino&quot;,&quot;given&quot;:&quot;Toshiya&quot;,&quot;parse-names&quot;:false,&quot;dropping-particle&quot;:&quot;&quot;,&quot;non-dropping-particle&quot;:&quot;&quot;},{&quot;family&quot;:&quot;Malchow&quot;,&quot;given&quot;:&quot;Julian&quot;,&quot;parse-names&quot;:false,&quot;dropping-particle&quot;:&quot;&quot;,&quot;non-dropping-particle&quot;:&quot;&quot;},{&quot;family&quot;:&quot;Schuermann&quot;,&quot;given&quot;:&quot;Annika&quot;,&quot;parse-names&quot;:false,&quot;dropping-particle&quot;:&quot;&quot;,&quot;non-dropping-particle&quot;:&quot;&quot;},{&quot;family&quot;:&quot;Baumeister&quot;,&quot;given&quot;:&quot;Stefan&quot;,&quot;parse-names&quot;:false,&quot;dropping-particle&quot;:&quot;&quot;,&quot;non-dropping-particle&quot;:&quot;&quot;},{&quot;family&quot;:&quot;Kwon&quot;,&quot;given&quot;:&quot;Hyouk-Bum&quot;,&quot;parse-names&quot;:false,&quot;dropping-particle&quot;:&quot;&quot;,&quot;non-dropping-particle&quot;:&quot;&quot;},{&quot;family&quot;:&quot;Maischein&quot;,&quot;given&quot;:&quot;Hans-Martin&quot;,&quot;parse-names&quot;:false,&quot;dropping-particle&quot;:&quot;&quot;,&quot;non-dropping-particle&quot;:&quot;&quot;},{&quot;family&quot;:&quot;Potente&quot;,&quot;given&quot;:&quot;Michael&quot;,&quot;parse-names&quot;:false,&quot;dropping-particle&quot;:&quot;&quot;,&quot;non-dropping-particle&quot;:&quot;&quot;},{&quot;family&quot;:&quot;Herzog&quot;,&quot;given&quot;:&quot;Wiebke&quot;,&quot;parse-names&quot;:false,&quot;dropping-particle&quot;:&quot;&quot;,&quot;non-dropping-particle&quot;:&quot;&quot;},{&quot;family&quot;:&quot;Stainier&quot;,&quot;given&quot;:&quot;Didier Y R&quot;,&quot;parse-names&quot;:false,&quot;dropping-particle&quot;:&quot;&quot;,&quot;non-dropping-particle&quot;:&quot;&quot;}],&quot;container-title&quot;:&quot;eLife&quot;,&quot;container-title-short&quot;:&quot;Elife&quot;,&quot;editor&quot;:[{&quot;family&quot;:&quot;Burns&quot;,&quot;given&quot;:&quot;Caroline E&quot;,&quot;parse-names&quot;:false,&quot;dropping-particle&quot;:&quot;&quot;,&quot;non-dropping-particle&quot;:&quot;&quot;},{&quot;family&quot;:&quot;Bronner&quot;,&quot;given&quot;:&quot;Marianne E&quot;,&quot;parse-names&quot;:false,&quot;dropping-particle&quot;:&quot;&quot;,&quot;non-dropping-particle&quot;:&quot;&quot;},{&quot;family&quot;:&quot;Mochizuki&quot;,&quot;given&quot;:&quot;Naoki&quot;,&quot;parse-names&quot;:false,&quot;dropping-particle&quot;:&quot;&quot;,&quot;non-dropping-particle&quot;:&quot;&quot;}],&quot;DOI&quot;:&quot;10.7554/eLife.55589&quot;,&quot;ISSN&quot;:&quot;2050-084X&quot;,&quot;URL&quot;:&quot;https://doi.org/10.7554/eLife.55589&quot;,&quot;issued&quot;:{&quot;date-parts&quot;:[[2020,9]]},&quot;page&quot;:&quot;e55589&quot;,&quot;abstract&quot;:&quot;To form new blood vessels (angiogenesis), endothelial cells (ECs) must be activated and acquire highly migratory and proliferative phenotypes. However, the molecular mechanisms that govern these processes are incompletely understood. Here, we show that Apelin signaling functions to drive ECs into such an angiogenic state. Zebrafish lacking Apelin signaling exhibit defects in endothelial tip cell morphology and sprouting. Using transplantation experiments, we find that in mosaic vessels, wild-type ECs leave the dorsal aorta (DA) and form new vessels while neighboring ECs defective in Apelin signaling remain in the DA. Mechanistically, Apelin signaling enhances glycolytic activity in ECs at least in part by increasing levels of the growth-promoting transcription factor c-Myc. Moreover, APELIN expression is regulated by Notch signaling in human ECs, and its function is required for the hypersprouting phenotype in Delta-like 4 (Dll4) knockdown zebrafish embryos. These data provide new insights into fundamental principles of blood vessel formation and Apelin signaling, enabling a better understanding of vascular growth in health and disease.&quot;,&quot;publisher&quot;:&quot;eLife Sciences Publications, Ltd&quot;,&quot;volume&quot;:&quot;9&quot;},&quot;isTemporary&quot;:false}]},{&quot;citationID&quot;:&quot;MENDELEY_CITATION_00449702-229c-4676-93d1-50e1d9310271&quot;,&quot;properties&quot;:{&quot;noteIndex&quot;:0},&quot;isEdited&quot;:false,&quot;manualOverride&quot;:{&quot;isManuallyOverridden&quot;:false,&quot;citeprocText&quot;:&quot;[20]&quot;,&quot;manualOverrideText&quot;:&quot;&quot;},&quot;citationTag&quot;:&quot;MENDELEY_CITATION_v3_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&quot;,&quot;citationItems&quot;:[{&quot;id&quot;:&quot;c72c5402-c43c-30e3-a27a-a021530025e0&quot;,&quot;itemData&quot;:{&quot;type&quot;:&quot;article-journal&quot;,&quot;id&quot;:&quot;c72c5402-c43c-30e3-a27a-a021530025e0&quot;,&quot;title&quot;:&quot;Pleiotrophin Induces Nitric Oxide Dependent Migration of Endothelial Progenitor Cells&quot;,&quot;author&quot;:[{&quot;family&quot;:&quot;Heiss&quot;,&quot;given&quot;:&quot;Christian&quot;,&quot;parse-names&quot;:false,&quot;dropping-particle&quot;:&quot;&quot;,&quot;non-dropping-particle&quot;:&quot;&quot;},{&quot;family&quot;:&quot;Wong&quot;,&quot;given&quot;:&quot;Maelene L&quot;,&quot;parse-names&quot;:false,&quot;dropping-particle&quot;:&quot;&quot;,&quot;non-dropping-particle&quot;:&quot;&quot;},{&quot;family&quot;:&quot;Block&quot;,&quot;given&quot;:&quot;Vanessa I&quot;,&quot;parse-names&quot;:false,&quot;dropping-particle&quot;:&quot;&quot;,&quot;non-dropping-particle&quot;:&quot;&quot;},{&quot;family&quot;:&quot;Lao&quot;,&quot;given&quot;:&quot;David&quot;,&quot;parse-names&quot;:false,&quot;dropping-particle&quot;:&quot;&quot;,&quot;non-dropping-particle&quot;:&quot;&quot;},{&quot;family&quot;:&quot;Real&quot;,&quot;given&quot;:&quot;Wendy May&quot;,&quot;parse-names&quot;:false,&quot;dropping-particle&quot;:&quot;&quot;,&quot;non-dropping-particle&quot;:&quot;&quot;},{&quot;family&quot;:&quot;Yeghiazarians&quot;,&quot;given&quot;:&quot;Yerem&quot;,&quot;parse-names&quot;:false,&quot;dropping-particle&quot;:&quot;&quot;,&quot;non-dropping-particle&quot;:&quot;&quot;},{&quot;family&quot;:&quot;Lee&quot;,&quot;given&quot;:&quot;Randall J&quot;,&quot;parse-names&quot;:false,&quot;dropping-particle&quot;:&quot;&quot;,&quot;non-dropping-particle&quot;:&quot;&quot;},{&quot;family&quot;:&quot;Springer&quot;,&quot;given&quot;:&quot;Matthew L&quot;,&quot;parse-names&quot;:false,&quot;dropping-particle&quot;:&quot;&quot;,&quot;non-dropping-particle&quot;:&quot;&quot;}],&quot;accessed&quot;:{&quot;date-parts&quot;:[[2023,10,29]]},&quot;DOI&quot;:&quot;10.1002/jcp.21313&quot;,&quot;abstract&quot;:&quot;Pleiotrophin (PTN) is produced under ischemic conditions and has been shown to induce angiogenesis in vivo. We studied whether or not PTN exerts chemotaxis of pro-angiogenic early endothelial progenitor cells (EPCs), a population of circulating cells that have been reported to participate in and stimulate angiogenesis. Chemotaxis of EPCs, isolated from blood of healthy humans (n=5), was measured in transwell assays. PTN at 10-500 ng/mL elicited dose-dependent chemotaxis of both EPCs and human umbilical vein endothelial cells (HUVECs), but not of human coronary artery smooth muscle cells (CASMCs) and T98G glioblastoma cells that lack PTN receptors. The degree of chemotaxis was comparable to that induced by the angiogenic factors VEGF and SDF-1α. Chemotaxis to PTN was blocked by the NOS inhibitors L-NNA and L-NMMA, the NO scavenger PTIO, the phosphoinositide-3 kinase inhibitor wortmannin, and the guanylyl cyclase inhibitor ODQ, suggesting dependence of EPC chemotaxis on these pathways. PTN induced NOS-dependent production of NO to a similar degree as did VEGF, as indicated by the NO indicator DAF-2. PTN increased proliferation in EPCs and HUVECs to a similar extent as VEGF, but did not induce proliferation of CASMCs. While L-NNA abolished PTN-induced migration in EPCs and HUVECs, it did not inhibit PTN-and VEGF-enhanced proliferation and also caused proliferation by itself. These data suggest that PTN may mediate its pro-angiogenic effects by increasing the local number of not only endothelial cells but also early EPCs at angiogenic sites.&quot;,&quot;container-title-short&quot;:&quot;&quot;},&quot;isTemporary&quot;:false}]},{&quot;citationID&quot;:&quot;MENDELEY_CITATION_53bcd0fd-0e36-4071-9500-062b96fa3358&quot;,&quot;properties&quot;:{&quot;noteIndex&quot;:0},&quot;isEdited&quot;:false,&quot;manualOverride&quot;:{&quot;isManuallyOverridden&quot;:false,&quot;citeprocText&quot;:&quot;[21]&quot;,&quot;manualOverrideText&quot;:&quot;&quot;},&quot;citationTag&quot;:&quot;MENDELEY_CITATION_v3_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&quot;,&quot;citationItems&quot;:[{&quot;id&quot;:&quot;767e79c3-232c-3d66-bab9-7431f5f9801e&quot;,&quot;itemData&quot;:{&quot;type&quot;:&quot;article-journal&quot;,&quot;id&quot;:&quot;767e79c3-232c-3d66-bab9-7431f5f9801e&quot;,&quot;title&quot;:&quot;Spinal cord precursors utilize neural crest cell mechanisms to generate hybrid peripheral myelinating glia&quot;,&quot;author&quot;:[{&quot;family&quot;:&quot;Fontenas&quot;,&quot;given&quot;:&quot;Laura&quot;,&quot;parse-names&quot;:false,&quot;dropping-particle&quot;:&quot;&quot;,&quot;non-dropping-particle&quot;:&quot;&quot;},{&quot;family&quot;:&quot;Kucenas&quot;,&quot;given&quot;:&quot;Sarah&quot;,&quot;parse-names&quot;:false,&quot;dropping-particle&quot;:&quot;&quot;,&quot;non-dropping-particle&quot;:&quot;&quot;}],&quot;container-title&quot;:&quot;eLife&quot;,&quot;container-title-short&quot;:&quot;Elife&quot;,&quot;editor&quot;:[{&quot;family&quot;:&quot;Piotrowski&quot;,&quot;given&quot;:&quot;Tatjana&quot;,&quot;parse-names&quot;:false,&quot;dropping-particle&quot;:&quot;&quot;,&quot;non-dropping-particle&quot;:&quot;&quot;},{&quot;family&quot;:&quot;Bronner&quot;,&quot;given&quot;:&quot;Marianne E&quot;,&quot;parse-names&quot;:false,&quot;dropping-particle&quot;:&quot;&quot;,&quot;non-dropping-particle&quot;:&quot;&quot;},{&quot;family&quot;:&quot;Solovieva&quot;,&quot;given&quot;:&quot;Tatiana&quot;,&quot;parse-names&quot;:false,&quot;dropping-particle&quot;:&quot;&quot;,&quot;non-dropping-particle&quot;:&quot;&quot;},{&quot;family&quot;:&quot;Uribe&quot;,&quot;given&quot;:&quot;Rosa a&quot;,&quot;parse-names&quot;:false,&quot;dropping-particle&quot;:&quot;&quot;,&quot;non-dropping-particle&quot;:&quot;&quot;}],&quot;DOI&quot;:&quot;10.7554/eLife.64267&quot;,&quot;ISSN&quot;:&quot;2050-084X&quot;,&quot;URL&quot;:&quot;https://doi.org/10.7554/eLife.64267&quot;,&quot;issued&quot;:{&quot;date-parts&quot;:[[2021]]},&quot;page&quot;:&quot;e64267&quot;,&quot;abstract&quot;:&quot;During development, oligodendrocytes and Schwann cells myelinate central and peripheral nervous system axons, respectively, while motor exit point (MEP) glia are neural tube-derived, peripheral glia that myelinate axonal territory between these populations at MEP transition zones. From which specific neural tube precursors MEP glia are specified, and how they exit the neural tube to migrate onto peripheral motor axons, remain largely unknown. Here, using zebrafish, we found that MEP glia arise from lateral floor plate precursors and require foxd3 to delaminate and exit the spinal cord. Additionally, we show that similar to Schwann cells, MEP glial development depends on axonally derived neuregulin1. Finally, our data demonstrate that overexpressing axonal cues is sufficient to generate additional MEP glia in the spinal cord. Overall, these studies provide new insight into how a novel population of hybrid, peripheral myelinating glia are generated from neural tube precursors and migrate into the periphery.&quot;,&quot;publisher&quot;:&quot;eLife Sciences Publications, Ltd&quot;,&quot;volume&quot;:&quot;10&quot;},&quot;isTemporary&quot;:false}]},{&quot;citationID&quot;:&quot;MENDELEY_CITATION_60310450-c4d4-417c-8e81-1858a1ab67d5&quot;,&quot;properties&quot;:{&quot;noteIndex&quot;:0},&quot;isEdited&quot;:false,&quot;manualOverride&quot;:{&quot;isManuallyOverridden&quot;:false,&quot;citeprocText&quot;:&quot;[22]&quot;,&quot;manualOverrideText&quot;:&quot;&quot;},&quot;citationTag&quot;:&quot;MENDELEY_CITATION_v3_eyJjaXRhdGlvbklEIjoiTUVOREVMRVlfQ0lUQVRJT05fNjAzMTA0NTAtYzRkNC00MTdjLThlODEtMTg1OGExYWI2N2Q1IiwicHJvcGVydGllcyI6eyJub3RlSW5kZXgiOjB9LCJpc0VkaXRlZCI6ZmFsc2UsIm1hbnVhbE92ZXJyaWRlIjp7ImlzTWFudWFsbHlPdmVycmlkZGVuIjpmYWxzZSwiY2l0ZXByb2NUZXh0IjoiWzIy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f4f26397-6379-431c-8402-f44d6533a526&quot;,&quot;properties&quot;:{&quot;noteIndex&quot;:0},&quot;isEdited&quot;:false,&quot;manualOverride&quot;:{&quot;isManuallyOverridden&quot;:false,&quot;citeprocText&quot;:&quot;[23]&quot;,&quot;manualOverrideText&quot;:&quot;&quot;},&quot;citationTag&quot;:&quot;MENDELEY_CITATION_v3_eyJjaXRhdGlvbklEIjoiTUVOREVMRVlfQ0lUQVRJT05fZjRmMjYzOTctNjM3OS00MzFjLTg0MDItZjQ0ZDY1MzNhNTI2IiwicHJvcGVydGllcyI6eyJub3RlSW5kZXgiOjB9LCJpc0VkaXRlZCI6ZmFsc2UsIm1hbnVhbE92ZXJyaWRlIjp7ImlzTWFudWFsbHlPdmVycmlkZGVuIjpmYWxzZSwiY2l0ZXByb2NUZXh0IjoiWzIzXSI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mlzVGVtcG9yYXJ5IjpmYWxzZX1dfQ==&quot;,&quot;citationItems&quot;:[{&quot;id&quot;:&quot;6a280bf5-6e84-3ec6-a6ac-a7faed554868&quot;,&quot;itemData&quot;:{&quot;type&quot;:&quot;article-journal&quot;,&quot;id&quot;:&quot;6a280bf5-6e84-3ec6-a6ac-a7faed554868&quot;,&quot;title&quot;:&quot;CtBuilder: A framework for building pathway crosstalks by combining single cell data with bulk cell data&quot;,&quot;author&quot;:[{&quot;family&quot;:&quot;Wang&quot;,&quot;given&quot;:&quot;Hongli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 Hyun&quot;,&quot;parse-names&quot;:false,&quot;dropping-particle&quot;:&quot;&quot;,&quot;non-dropping-particle&quot;:&quot;&quot;},{&quot;family&quot;:&quot;Shin&quot;,&quot;given&quot;:&quot;Dong Ju&quot;,&quot;parse-names&quot;:false,&quot;dropping-particle&quot;:&quot;&quot;,&quot;non-dropping-particle&quot;:&quot;&quot;},{&quot;family&quot;:&quot;Shin&quot;,&quot;given&quot;:&quot;Dong Guk&quot;,&quot;parse-names&quot;:false,&quot;dropping-particle&quot;:&quot;&quot;,&quot;non-dropping-particle&quot;:&quot;&quot;}],&quot;container-title&quot;:&quot;Proceedings - 2021 IEEE International Conference on Bioinformatics and Biomedicine, BIBM 2021&quot;,&quot;accessed&quot;:{&quot;date-parts&quot;:[[2022,5,11]]},&quot;DOI&quot;:&quot;10.1109/BIBM52615.2021.9669811&quot;,&quot;ISBN&quot;:&quot;9781665401265&quot;,&quot;issued&quot;:{&quot;date-parts&quot;:[[2021]]},&quot;page&quot;:&quot;270-273&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publisher&quot;:&quot;Institute of Electrical and Electronics Engineers Inc.&quot;,&quot;container-title-short&quot;:&quot;&quot;},&quot;isTemporary&quot;:false}]},{&quot;citationID&quot;:&quot;MENDELEY_CITATION_30a57fc9-310b-4efa-9b83-b8a5108447e0&quot;,&quot;properties&quot;:{&quot;noteIndex&quot;:0},&quot;isEdited&quot;:false,&quot;manualOverride&quot;:{&quot;isManuallyOverridden&quot;:false,&quot;citeprocText&quot;:&quot;[24]&quot;,&quot;manualOverrideText&quot;:&quot;&quot;},&quot;citationTag&quot;:&quot;MENDELEY_CITATION_v3_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&quot;,&quot;citationItems&quot;:[{&quot;id&quot;:&quot;63826fa7-5bf2-355c-845e-0c277bc9baef&quot;,&quot;itemData&quot;:{&quot;type&quot;:&quot;article-journal&quot;,&quot;id&quot;:&quot;63826fa7-5bf2-355c-845e-0c277bc9baef&quot;,&quot;title&quot;:&quot;FAST GRAPH REPRESENTATION LEARNING WITH PYTORCH GEOMETRIC&quot;,&quot;author&quot;:[{&quot;family&quot;:&quot;Fey&quot;,&quot;given&quot;:&quot;Matthias&quot;,&quot;parse-names&quot;:false,&quot;dropping-particle&quot;:&quot;&quot;,&quot;non-dropping-particle&quot;:&quot;&quot;},{&quot;family&quot;:&quot;Lenssen&quot;,&quot;given&quot;:&quot;Jan E&quot;,&quot;parse-names&quot;:false,&quot;dropping-particle&quot;:&quot;&quot;,&quot;non-dropping-particle&quot;:&quot;&quot;}],&quot;accessed&quot;:{&quot;date-parts&quot;:[[2023,11,1]]},&quot;URL&quot;:&quot;https://github.com/rusty1s/pytorch_geometric&quot;,&quot;abstract&quot;:&quot;We introduce PyTorch Geometric, a library for deep learning on irregularly struc-tured input data such as graphs, point clouds and manifolds, built upon PyTorch. In addition to general graph data structures and processing methods, it contains a variety of recently published methods from the domains of relational learning and 3D data processing. PyTorch Geometric achieves high data throughput by leveraging sparse GPU acceleration, by providing dedicated CUDA kernels and by introducing efficient mini-batch handling for input examples of different size. In this work, we present the library in detail and perform a comprehensive comparative study of the implemented methods in homogeneous evaluation scenario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791</TotalTime>
  <Pages>13</Pages>
  <Words>6165</Words>
  <Characters>35141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Honglin</cp:lastModifiedBy>
  <cp:revision>15</cp:revision>
  <cp:lastPrinted>2023-11-04T03:34:00Z</cp:lastPrinted>
  <dcterms:created xsi:type="dcterms:W3CDTF">2024-01-01T19:31:00Z</dcterms:created>
  <dcterms:modified xsi:type="dcterms:W3CDTF">2024-02-16T03:46:00Z</dcterms:modified>
</cp:coreProperties>
</file>