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965E" w14:textId="103750CB" w:rsidR="00F666A4" w:rsidRDefault="00F666A4" w:rsidP="00F666A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EXPERIMENT 7</w:t>
      </w:r>
    </w:p>
    <w:p w14:paraId="223EEABA" w14:textId="089770A2" w:rsidR="00F666A4" w:rsidRDefault="00F666A4" w:rsidP="00F666A4">
      <w:pPr>
        <w:rPr>
          <w:sz w:val="28"/>
          <w:szCs w:val="28"/>
        </w:rPr>
      </w:pPr>
      <w:r>
        <w:rPr>
          <w:sz w:val="28"/>
          <w:szCs w:val="28"/>
        </w:rPr>
        <w:t>PROBLEM :</w:t>
      </w:r>
    </w:p>
    <w:p w14:paraId="11FEA165" w14:textId="0BE3C765" w:rsidR="00F666A4" w:rsidRDefault="00F666A4" w:rsidP="00F666A4">
      <w:pPr>
        <w:rPr>
          <w:sz w:val="28"/>
          <w:szCs w:val="28"/>
        </w:rPr>
      </w:pPr>
      <w:r>
        <w:rPr>
          <w:sz w:val="28"/>
          <w:szCs w:val="28"/>
        </w:rPr>
        <w:t>Implement a sliding window protocol with piggybacking for efficient data transmission and error control. Simulate data transfer between two nodes and visualize the window movements and acknowledgments using cisco packet tracer.</w:t>
      </w:r>
    </w:p>
    <w:p w14:paraId="10207000" w14:textId="457B58F3" w:rsidR="00F666A4" w:rsidRDefault="00F666A4" w:rsidP="00F666A4">
      <w:pPr>
        <w:rPr>
          <w:sz w:val="28"/>
          <w:szCs w:val="28"/>
        </w:rPr>
      </w:pPr>
      <w:r>
        <w:rPr>
          <w:sz w:val="28"/>
          <w:szCs w:val="28"/>
        </w:rPr>
        <w:t>AIM: Implementation of sliding window  protocol with piggybacking</w:t>
      </w:r>
    </w:p>
    <w:p w14:paraId="11D0BD38" w14:textId="1BB72259" w:rsidR="00F666A4" w:rsidRDefault="00F666A4" w:rsidP="00F666A4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29336755" w14:textId="13266F87" w:rsidR="00F666A4" w:rsidRDefault="00F666A4" w:rsidP="00F666A4">
      <w:pPr>
        <w:rPr>
          <w:sz w:val="28"/>
          <w:szCs w:val="28"/>
        </w:rPr>
      </w:pPr>
      <w:r>
        <w:rPr>
          <w:sz w:val="28"/>
          <w:szCs w:val="28"/>
        </w:rPr>
        <w:t xml:space="preserve">PHASE 1: Setup the Network Environment </w:t>
      </w:r>
    </w:p>
    <w:p w14:paraId="15968574" w14:textId="78891AB7" w:rsidR="00F666A4" w:rsidRDefault="00F666A4" w:rsidP="00F666A4">
      <w:pPr>
        <w:rPr>
          <w:sz w:val="28"/>
          <w:szCs w:val="28"/>
        </w:rPr>
      </w:pPr>
      <w:r>
        <w:rPr>
          <w:sz w:val="28"/>
          <w:szCs w:val="28"/>
        </w:rPr>
        <w:t>Step 1: Open cisco packet tracer</w:t>
      </w:r>
    </w:p>
    <w:p w14:paraId="37181AF7" w14:textId="41FDD828" w:rsidR="00F666A4" w:rsidRDefault="00F666A4" w:rsidP="00F666A4">
      <w:pPr>
        <w:rPr>
          <w:sz w:val="28"/>
          <w:szCs w:val="28"/>
        </w:rPr>
      </w:pPr>
      <w:r>
        <w:rPr>
          <w:sz w:val="28"/>
          <w:szCs w:val="28"/>
        </w:rPr>
        <w:t>1. Launch cisco packet tracer</w:t>
      </w:r>
    </w:p>
    <w:p w14:paraId="1E963501" w14:textId="63DD5397" w:rsidR="00F666A4" w:rsidRDefault="00F666A4" w:rsidP="00F666A4">
      <w:pPr>
        <w:rPr>
          <w:sz w:val="28"/>
          <w:szCs w:val="28"/>
        </w:rPr>
      </w:pPr>
      <w:r>
        <w:rPr>
          <w:sz w:val="28"/>
          <w:szCs w:val="28"/>
        </w:rPr>
        <w:t>Step 2: Add two PCs and one switch</w:t>
      </w:r>
    </w:p>
    <w:p w14:paraId="133E11EA" w14:textId="0F021FD1" w:rsidR="002C7FCB" w:rsidRDefault="002C7FCB" w:rsidP="00F666A4">
      <w:pPr>
        <w:rPr>
          <w:sz w:val="28"/>
          <w:szCs w:val="28"/>
        </w:rPr>
      </w:pPr>
      <w:r>
        <w:rPr>
          <w:sz w:val="28"/>
          <w:szCs w:val="28"/>
        </w:rPr>
        <w:t>Step 3: Connect the PCs</w:t>
      </w:r>
    </w:p>
    <w:p w14:paraId="797B8114" w14:textId="20090D3E" w:rsidR="00F666A4" w:rsidRDefault="00F666A4" w:rsidP="00F666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4DB6ED" wp14:editId="53ADD1FB">
            <wp:extent cx="2857899" cy="2353003"/>
            <wp:effectExtent l="0" t="0" r="0" b="0"/>
            <wp:docPr id="214666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64063" name="Picture 21466640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9390" w14:textId="594488E7" w:rsidR="002C7FCB" w:rsidRDefault="002C7FCB" w:rsidP="00F666A4">
      <w:pPr>
        <w:rPr>
          <w:sz w:val="28"/>
          <w:szCs w:val="28"/>
        </w:rPr>
      </w:pPr>
      <w:r>
        <w:rPr>
          <w:sz w:val="28"/>
          <w:szCs w:val="28"/>
        </w:rPr>
        <w:t>PHASE 2: Configure IP Addresses</w:t>
      </w:r>
    </w:p>
    <w:p w14:paraId="310EE735" w14:textId="604981D0" w:rsidR="002C7FCB" w:rsidRDefault="002C7FCB" w:rsidP="00F666A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05D639" wp14:editId="553AE592">
            <wp:extent cx="5731510" cy="3159125"/>
            <wp:effectExtent l="0" t="0" r="2540" b="3175"/>
            <wp:docPr id="1074403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03669" name="Picture 10744036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4028" w14:textId="7BE32C9A" w:rsidR="00B103E3" w:rsidRDefault="002C7FCB" w:rsidP="00F666A4">
      <w:pPr>
        <w:rPr>
          <w:sz w:val="28"/>
          <w:szCs w:val="28"/>
        </w:rPr>
      </w:pPr>
      <w:r>
        <w:rPr>
          <w:sz w:val="28"/>
          <w:szCs w:val="28"/>
        </w:rPr>
        <w:t>PHASE 3: S</w:t>
      </w:r>
      <w:r w:rsidR="007A363C">
        <w:rPr>
          <w:sz w:val="28"/>
          <w:szCs w:val="28"/>
        </w:rPr>
        <w:t>LIDING WINDOW PROTOCOL</w:t>
      </w:r>
    </w:p>
    <w:p w14:paraId="213927FD" w14:textId="2D7EC031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t>. Used for Flow Control and Error Control</w:t>
      </w:r>
    </w:p>
    <w:p w14:paraId="673F1128" w14:textId="68C3E72E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t xml:space="preserve">. Sender can send multiple frames before waiting for acknowledgment </w:t>
      </w:r>
    </w:p>
    <w:p w14:paraId="177C46FD" w14:textId="5699849F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t>. Window Size controls number of unacknowledgment frames allowed at a time</w:t>
      </w:r>
    </w:p>
    <w:p w14:paraId="3DF2B6A6" w14:textId="1267D682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t>. Improves network efficiency and throughput</w:t>
      </w:r>
    </w:p>
    <w:p w14:paraId="06AF7ED9" w14:textId="190CBC4B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t>Step 4: PIGGYBACKING</w:t>
      </w:r>
    </w:p>
    <w:p w14:paraId="593A54DD" w14:textId="6331733C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t>. Acknowledgments are attached /included inside outgoing  DATA frames</w:t>
      </w:r>
    </w:p>
    <w:p w14:paraId="62F78B05" w14:textId="50BEC5BF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t>. Avoids sending separate ACK packets</w:t>
      </w:r>
    </w:p>
    <w:p w14:paraId="5778FA36" w14:textId="11626A6E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t xml:space="preserve">. Saves bandwidth and improves efficiency </w:t>
      </w:r>
    </w:p>
    <w:p w14:paraId="320FFB22" w14:textId="0A7ECB7E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t>. PC1 send ACK inside its own data frames back to PC0</w:t>
      </w:r>
    </w:p>
    <w:p w14:paraId="177B2938" w14:textId="77777777" w:rsidR="007A363C" w:rsidRDefault="007A363C" w:rsidP="00F666A4">
      <w:pPr>
        <w:rPr>
          <w:sz w:val="28"/>
          <w:szCs w:val="28"/>
        </w:rPr>
      </w:pPr>
    </w:p>
    <w:p w14:paraId="3068AD99" w14:textId="77777777" w:rsidR="007A363C" w:rsidRDefault="007A363C" w:rsidP="00F666A4">
      <w:pPr>
        <w:rPr>
          <w:sz w:val="28"/>
          <w:szCs w:val="28"/>
        </w:rPr>
      </w:pPr>
    </w:p>
    <w:p w14:paraId="22DFC8CC" w14:textId="77777777" w:rsidR="007A363C" w:rsidRDefault="007A363C" w:rsidP="00F666A4">
      <w:pPr>
        <w:rPr>
          <w:sz w:val="28"/>
          <w:szCs w:val="28"/>
        </w:rPr>
      </w:pPr>
    </w:p>
    <w:p w14:paraId="3991A157" w14:textId="77777777" w:rsidR="007A363C" w:rsidRDefault="007A363C" w:rsidP="00F666A4">
      <w:pPr>
        <w:rPr>
          <w:sz w:val="28"/>
          <w:szCs w:val="28"/>
        </w:rPr>
      </w:pPr>
    </w:p>
    <w:p w14:paraId="22C4B792" w14:textId="77777777" w:rsidR="007A363C" w:rsidRDefault="007A363C" w:rsidP="00F666A4">
      <w:pPr>
        <w:rPr>
          <w:sz w:val="28"/>
          <w:szCs w:val="28"/>
        </w:rPr>
      </w:pPr>
    </w:p>
    <w:p w14:paraId="29C6C629" w14:textId="77777777" w:rsidR="007A363C" w:rsidRDefault="007A363C" w:rsidP="00F666A4">
      <w:pPr>
        <w:rPr>
          <w:sz w:val="28"/>
          <w:szCs w:val="28"/>
        </w:rPr>
      </w:pPr>
    </w:p>
    <w:p w14:paraId="0B28C892" w14:textId="6FC31342" w:rsidR="007A363C" w:rsidRDefault="007A363C" w:rsidP="00F666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PHASE 4: Test Connectivity</w:t>
      </w:r>
    </w:p>
    <w:p w14:paraId="07CF5352" w14:textId="48075388" w:rsidR="007A363C" w:rsidRDefault="007A363C" w:rsidP="00F666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1C53DC" wp14:editId="15C6564A">
            <wp:extent cx="5731510" cy="2752090"/>
            <wp:effectExtent l="0" t="0" r="2540" b="0"/>
            <wp:docPr id="223473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73479" name="Picture 2234734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7125" w14:textId="34D20C07" w:rsidR="00FC12A5" w:rsidRDefault="00FC12A5" w:rsidP="00F666A4">
      <w:pPr>
        <w:rPr>
          <w:sz w:val="28"/>
          <w:szCs w:val="28"/>
        </w:rPr>
      </w:pPr>
      <w:r>
        <w:rPr>
          <w:sz w:val="28"/>
          <w:szCs w:val="28"/>
        </w:rPr>
        <w:t xml:space="preserve"> PHASE 5: SIMULATE SLIDING WINDOW WITH PIGGYBACKING </w:t>
      </w:r>
    </w:p>
    <w:p w14:paraId="7BFA1EF7" w14:textId="294B7E12" w:rsidR="00FC12A5" w:rsidRDefault="00FC12A5" w:rsidP="00F666A4">
      <w:pPr>
        <w:rPr>
          <w:sz w:val="28"/>
          <w:szCs w:val="28"/>
        </w:rPr>
      </w:pPr>
      <w:r>
        <w:rPr>
          <w:sz w:val="28"/>
          <w:szCs w:val="28"/>
        </w:rPr>
        <w:t>Step 5: Switch  to simulation mode</w:t>
      </w:r>
    </w:p>
    <w:p w14:paraId="637162FC" w14:textId="2345ECB7" w:rsidR="00FC12A5" w:rsidRDefault="00FC12A5" w:rsidP="00F666A4">
      <w:pPr>
        <w:rPr>
          <w:sz w:val="28"/>
          <w:szCs w:val="28"/>
        </w:rPr>
      </w:pPr>
      <w:r>
        <w:rPr>
          <w:sz w:val="28"/>
          <w:szCs w:val="28"/>
        </w:rPr>
        <w:t>1. In the simulation panel , click “Edit Filters”</w:t>
      </w:r>
    </w:p>
    <w:p w14:paraId="011E7361" w14:textId="7C4D6394" w:rsidR="00FC12A5" w:rsidRDefault="00FC12A5" w:rsidP="00F666A4">
      <w:pPr>
        <w:rPr>
          <w:sz w:val="28"/>
          <w:szCs w:val="28"/>
        </w:rPr>
      </w:pPr>
      <w:r>
        <w:rPr>
          <w:sz w:val="28"/>
          <w:szCs w:val="28"/>
        </w:rPr>
        <w:t>2. Uncheck everything except:</w:t>
      </w:r>
    </w:p>
    <w:p w14:paraId="47E88B2F" w14:textId="24A168D2" w:rsidR="00FC12A5" w:rsidRDefault="00FC12A5" w:rsidP="00F666A4">
      <w:pPr>
        <w:rPr>
          <w:sz w:val="28"/>
          <w:szCs w:val="28"/>
        </w:rPr>
      </w:pPr>
      <w:r>
        <w:rPr>
          <w:sz w:val="28"/>
          <w:szCs w:val="28"/>
        </w:rPr>
        <w:t xml:space="preserve">       . ICMP </w:t>
      </w:r>
    </w:p>
    <w:p w14:paraId="129818A3" w14:textId="405BE981" w:rsidR="00FC12A5" w:rsidRDefault="00FC12A5" w:rsidP="00F666A4">
      <w:pPr>
        <w:rPr>
          <w:sz w:val="28"/>
          <w:szCs w:val="28"/>
        </w:rPr>
      </w:pPr>
      <w:r>
        <w:rPr>
          <w:sz w:val="28"/>
          <w:szCs w:val="28"/>
        </w:rPr>
        <w:t xml:space="preserve">       . TCP (if available)</w:t>
      </w:r>
    </w:p>
    <w:p w14:paraId="73B0D688" w14:textId="745EA502" w:rsidR="00FC12A5" w:rsidRDefault="00FC12A5" w:rsidP="00F666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ED3276" wp14:editId="71FA24EA">
            <wp:extent cx="5731510" cy="3133725"/>
            <wp:effectExtent l="0" t="0" r="2540" b="9525"/>
            <wp:docPr id="204086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6274" name="Picture 2040862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D9EA" w14:textId="77777777" w:rsidR="00FC12A5" w:rsidRDefault="00FC12A5" w:rsidP="00F666A4">
      <w:pPr>
        <w:rPr>
          <w:sz w:val="28"/>
          <w:szCs w:val="28"/>
        </w:rPr>
      </w:pPr>
    </w:p>
    <w:p w14:paraId="1B389A3E" w14:textId="2945B33E" w:rsidR="00FC12A5" w:rsidRDefault="00FC12A5" w:rsidP="00F666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6: ADD Simple PDU (Data frame PC0- PC1)</w:t>
      </w:r>
    </w:p>
    <w:p w14:paraId="71678EBA" w14:textId="77176325" w:rsidR="005C49A8" w:rsidRDefault="005C49A8" w:rsidP="00F666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436E0A" wp14:editId="0C08C0D9">
            <wp:extent cx="5731510" cy="2490470"/>
            <wp:effectExtent l="0" t="0" r="2540" b="5080"/>
            <wp:docPr id="32900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0557" name="Picture 329005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D9C7" w14:textId="758F9D47" w:rsidR="005C49A8" w:rsidRDefault="005C49A8" w:rsidP="00F666A4">
      <w:pPr>
        <w:rPr>
          <w:sz w:val="28"/>
          <w:szCs w:val="28"/>
        </w:rPr>
      </w:pPr>
      <w:r>
        <w:rPr>
          <w:sz w:val="28"/>
          <w:szCs w:val="28"/>
        </w:rPr>
        <w:t>Step 7: Add Return PDU (Piggybacked ACK – PC1- PC0)</w:t>
      </w:r>
    </w:p>
    <w:p w14:paraId="68A452A0" w14:textId="1A7ACFFA" w:rsidR="005C49A8" w:rsidRDefault="005C49A8" w:rsidP="00F666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896D8E" wp14:editId="5A3DB2FF">
            <wp:extent cx="5731510" cy="2858135"/>
            <wp:effectExtent l="0" t="0" r="2540" b="0"/>
            <wp:docPr id="899839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39188" name="Picture 8998391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9112" w14:textId="1067740C" w:rsidR="005C49A8" w:rsidRDefault="005C49A8" w:rsidP="00F666A4">
      <w:pPr>
        <w:rPr>
          <w:sz w:val="28"/>
          <w:szCs w:val="28"/>
        </w:rPr>
      </w:pPr>
      <w:r>
        <w:rPr>
          <w:sz w:val="28"/>
          <w:szCs w:val="28"/>
        </w:rPr>
        <w:t>Step 8: Observe Piggybacked Acknowledgments</w:t>
      </w:r>
    </w:p>
    <w:p w14:paraId="65374E41" w14:textId="6AD814CC" w:rsidR="005C49A8" w:rsidRDefault="005C49A8" w:rsidP="00F666A4">
      <w:pPr>
        <w:rPr>
          <w:sz w:val="28"/>
          <w:szCs w:val="28"/>
        </w:rPr>
      </w:pPr>
      <w:r>
        <w:rPr>
          <w:sz w:val="28"/>
          <w:szCs w:val="28"/>
        </w:rPr>
        <w:t xml:space="preserve">1. Watch the return packet frm PC1 TO PC0 </w:t>
      </w:r>
    </w:p>
    <w:p w14:paraId="4632E1C3" w14:textId="0F195059" w:rsidR="005C49A8" w:rsidRDefault="005C49A8" w:rsidP="00F666A4">
      <w:pPr>
        <w:rPr>
          <w:sz w:val="28"/>
          <w:szCs w:val="28"/>
        </w:rPr>
      </w:pPr>
      <w:r>
        <w:rPr>
          <w:sz w:val="28"/>
          <w:szCs w:val="28"/>
        </w:rPr>
        <w:t>2. This packet carries both data and acknowledgments together</w:t>
      </w:r>
    </w:p>
    <w:p w14:paraId="37D051E6" w14:textId="1F27F062" w:rsidR="005C49A8" w:rsidRDefault="005C49A8" w:rsidP="00F666A4">
      <w:pPr>
        <w:rPr>
          <w:sz w:val="28"/>
          <w:szCs w:val="28"/>
        </w:rPr>
      </w:pPr>
      <w:r>
        <w:rPr>
          <w:sz w:val="28"/>
          <w:szCs w:val="28"/>
        </w:rPr>
        <w:t>3. This is the piggybacking in action – no separate ACK packet needed.</w:t>
      </w:r>
    </w:p>
    <w:p w14:paraId="7485F4DA" w14:textId="77777777" w:rsidR="007A363C" w:rsidRDefault="007A363C" w:rsidP="00F666A4">
      <w:pPr>
        <w:rPr>
          <w:sz w:val="28"/>
          <w:szCs w:val="28"/>
        </w:rPr>
      </w:pPr>
    </w:p>
    <w:p w14:paraId="73C6DE53" w14:textId="4C099BBF" w:rsidR="00F666A4" w:rsidRPr="00F666A4" w:rsidRDefault="00F666A4" w:rsidP="00F666A4">
      <w:pPr>
        <w:rPr>
          <w:sz w:val="28"/>
          <w:szCs w:val="28"/>
        </w:rPr>
      </w:pPr>
    </w:p>
    <w:sectPr w:rsidR="00F666A4" w:rsidRPr="00F66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A4"/>
    <w:rsid w:val="002C7FCB"/>
    <w:rsid w:val="005C49A8"/>
    <w:rsid w:val="007A363C"/>
    <w:rsid w:val="00B103E3"/>
    <w:rsid w:val="00F468BB"/>
    <w:rsid w:val="00F666A4"/>
    <w:rsid w:val="00FC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8376"/>
  <w15:chartTrackingRefBased/>
  <w15:docId w15:val="{11A6FDBB-8F29-4464-95AD-D96A7C0F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2026-04-22T16:47:00Z</dcterms:created>
  <dcterms:modified xsi:type="dcterms:W3CDTF">2026-04-22T17:49:00Z</dcterms:modified>
</cp:coreProperties>
</file>