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D085C" w14:textId="77777777" w:rsidR="00D30F7D" w:rsidRDefault="004E0081">
      <w:pPr>
        <w:jc w:val="center"/>
        <w:rPr>
          <w:rFonts w:hint="eastAsia"/>
        </w:rPr>
      </w:pPr>
      <w:r>
        <w:rPr>
          <w:rFonts w:ascii="Aptos Display" w:hAnsi="Aptos Display"/>
          <w:b/>
          <w:sz w:val="48"/>
        </w:rPr>
        <w:t>DAY 9 — LAB 9</w:t>
      </w:r>
    </w:p>
    <w:p w14:paraId="6B969839" w14:textId="77777777" w:rsidR="00D30F7D" w:rsidRDefault="004E0081">
      <w:pPr>
        <w:jc w:val="center"/>
        <w:rPr>
          <w:rFonts w:hint="eastAsia"/>
        </w:rPr>
      </w:pPr>
      <w:r>
        <w:rPr>
          <w:b/>
          <w:sz w:val="34"/>
        </w:rPr>
        <w:t>Marketing Copy and Compliance</w:t>
      </w:r>
    </w:p>
    <w:p w14:paraId="2F6AEAA4" w14:textId="499BC778" w:rsidR="00D30F7D" w:rsidRDefault="004E0081" w:rsidP="006913F4">
      <w:pPr>
        <w:jc w:val="center"/>
        <w:rPr>
          <w:rFonts w:hint="eastAsia"/>
        </w:rPr>
      </w:pPr>
      <w:r>
        <w:rPr>
          <w:b/>
        </w:rPr>
        <w:br/>
      </w:r>
    </w:p>
    <w:p w14:paraId="33B85EDC" w14:textId="77777777" w:rsidR="00D30F7D" w:rsidRDefault="004E0081">
      <w:pPr>
        <w:jc w:val="center"/>
        <w:rPr>
          <w:rFonts w:hint="eastAsia"/>
        </w:rPr>
      </w:pPr>
      <w:r>
        <w:rPr>
          <w:b/>
          <w:sz w:val="26"/>
        </w:rPr>
        <w:t>Lab Focus</w:t>
      </w:r>
    </w:p>
    <w:p w14:paraId="431BEA20" w14:textId="77777777" w:rsidR="00D30F7D" w:rsidRDefault="004E0081">
      <w:pPr>
        <w:rPr>
          <w:rFonts w:hint="eastAsia"/>
        </w:rPr>
      </w:pPr>
      <w:r>
        <w:t>Creating platform-specific aviation marketing copy from verified campaign information while preserving factual accuracy, avoiding unsupported claims, adapting register and format, and using human compliance review before publication.</w:t>
      </w:r>
    </w:p>
    <w:p w14:paraId="20F19D0D" w14:textId="77777777" w:rsidR="00D30F7D" w:rsidRDefault="004E0081">
      <w:pPr>
        <w:rPr>
          <w:rFonts w:hint="eastAsia"/>
        </w:rPr>
      </w:pPr>
      <w:r>
        <w:br w:type="page"/>
      </w:r>
    </w:p>
    <w:p w14:paraId="7022C3E0" w14:textId="77777777" w:rsidR="00D30F7D" w:rsidRDefault="004E0081">
      <w:pPr>
        <w:pStyle w:val="Heading1"/>
      </w:pPr>
      <w:r>
        <w:lastRenderedPageBreak/>
        <w:t>1. AeroVista Campaign Brief</w:t>
      </w:r>
    </w:p>
    <w:tbl>
      <w:tblPr>
        <w:tblStyle w:val="TableGrid"/>
        <w:tblW w:w="0" w:type="auto"/>
        <w:jc w:val="center"/>
        <w:tblLook w:val="04A0" w:firstRow="1" w:lastRow="0" w:firstColumn="1" w:lastColumn="0" w:noHBand="0" w:noVBand="1"/>
      </w:tblPr>
      <w:tblGrid>
        <w:gridCol w:w="5112"/>
        <w:gridCol w:w="5112"/>
      </w:tblGrid>
      <w:tr w:rsidR="00D30F7D" w14:paraId="790FB74D" w14:textId="77777777">
        <w:trPr>
          <w:jc w:val="center"/>
        </w:trPr>
        <w:tc>
          <w:tcPr>
            <w:tcW w:w="5112" w:type="dxa"/>
            <w:shd w:val="clear" w:color="auto" w:fill="D9EAF7"/>
            <w:vAlign w:val="center"/>
          </w:tcPr>
          <w:p w14:paraId="00C16582" w14:textId="77777777" w:rsidR="00D30F7D" w:rsidRDefault="004E0081">
            <w:pPr>
              <w:rPr>
                <w:rFonts w:hint="eastAsia"/>
              </w:rPr>
            </w:pPr>
            <w:r>
              <w:rPr>
                <w:b/>
                <w:sz w:val="17"/>
              </w:rPr>
              <w:t>Campaign Parameter</w:t>
            </w:r>
          </w:p>
        </w:tc>
        <w:tc>
          <w:tcPr>
            <w:tcW w:w="5112" w:type="dxa"/>
            <w:shd w:val="clear" w:color="auto" w:fill="D9EAF7"/>
            <w:vAlign w:val="center"/>
          </w:tcPr>
          <w:p w14:paraId="165FECE4" w14:textId="77777777" w:rsidR="00D30F7D" w:rsidRDefault="004E0081">
            <w:pPr>
              <w:rPr>
                <w:rFonts w:hint="eastAsia"/>
              </w:rPr>
            </w:pPr>
            <w:r>
              <w:rPr>
                <w:b/>
                <w:sz w:val="17"/>
              </w:rPr>
              <w:t>Verified Information</w:t>
            </w:r>
          </w:p>
        </w:tc>
      </w:tr>
      <w:tr w:rsidR="00D30F7D" w14:paraId="55EC3BB1" w14:textId="77777777">
        <w:trPr>
          <w:jc w:val="center"/>
        </w:trPr>
        <w:tc>
          <w:tcPr>
            <w:tcW w:w="5112" w:type="dxa"/>
            <w:vAlign w:val="center"/>
          </w:tcPr>
          <w:p w14:paraId="6AF7ED75" w14:textId="77777777" w:rsidR="00D30F7D" w:rsidRDefault="004E0081">
            <w:pPr>
              <w:rPr>
                <w:rFonts w:hint="eastAsia"/>
              </w:rPr>
            </w:pPr>
            <w:r>
              <w:rPr>
                <w:sz w:val="17"/>
              </w:rPr>
              <w:t>Campaign Name</w:t>
            </w:r>
          </w:p>
        </w:tc>
        <w:tc>
          <w:tcPr>
            <w:tcW w:w="5112" w:type="dxa"/>
            <w:vAlign w:val="center"/>
          </w:tcPr>
          <w:p w14:paraId="445D9A10" w14:textId="77777777" w:rsidR="00D30F7D" w:rsidRDefault="004E0081">
            <w:pPr>
              <w:rPr>
                <w:rFonts w:hint="eastAsia"/>
              </w:rPr>
            </w:pPr>
            <w:r>
              <w:rPr>
                <w:sz w:val="17"/>
              </w:rPr>
              <w:t>AeroVista Student Saver</w:t>
            </w:r>
          </w:p>
        </w:tc>
      </w:tr>
      <w:tr w:rsidR="00D30F7D" w14:paraId="052BA709" w14:textId="77777777">
        <w:trPr>
          <w:jc w:val="center"/>
        </w:trPr>
        <w:tc>
          <w:tcPr>
            <w:tcW w:w="5112" w:type="dxa"/>
            <w:vAlign w:val="center"/>
          </w:tcPr>
          <w:p w14:paraId="62BAD402" w14:textId="77777777" w:rsidR="00D30F7D" w:rsidRDefault="004E0081">
            <w:pPr>
              <w:rPr>
                <w:rFonts w:hint="eastAsia"/>
              </w:rPr>
            </w:pPr>
            <w:r>
              <w:rPr>
                <w:sz w:val="17"/>
              </w:rPr>
              <w:t>Target Audience</w:t>
            </w:r>
          </w:p>
        </w:tc>
        <w:tc>
          <w:tcPr>
            <w:tcW w:w="5112" w:type="dxa"/>
            <w:vAlign w:val="center"/>
          </w:tcPr>
          <w:p w14:paraId="34644158" w14:textId="77777777" w:rsidR="00D30F7D" w:rsidRDefault="004E0081">
            <w:pPr>
              <w:rPr>
                <w:rFonts w:hint="eastAsia"/>
              </w:rPr>
            </w:pPr>
            <w:r>
              <w:rPr>
                <w:sz w:val="17"/>
              </w:rPr>
              <w:t>College and university students</w:t>
            </w:r>
          </w:p>
        </w:tc>
      </w:tr>
      <w:tr w:rsidR="00D30F7D" w14:paraId="44DB2640" w14:textId="77777777">
        <w:trPr>
          <w:jc w:val="center"/>
        </w:trPr>
        <w:tc>
          <w:tcPr>
            <w:tcW w:w="5112" w:type="dxa"/>
            <w:vAlign w:val="center"/>
          </w:tcPr>
          <w:p w14:paraId="76B3C47B" w14:textId="77777777" w:rsidR="00D30F7D" w:rsidRDefault="004E0081">
            <w:pPr>
              <w:rPr>
                <w:rFonts w:hint="eastAsia"/>
              </w:rPr>
            </w:pPr>
            <w:r>
              <w:rPr>
                <w:sz w:val="17"/>
              </w:rPr>
              <w:t>Available Routes</w:t>
            </w:r>
          </w:p>
        </w:tc>
        <w:tc>
          <w:tcPr>
            <w:tcW w:w="5112" w:type="dxa"/>
            <w:vAlign w:val="center"/>
          </w:tcPr>
          <w:p w14:paraId="69859612" w14:textId="77777777" w:rsidR="00D30F7D" w:rsidRDefault="004E0081">
            <w:pPr>
              <w:rPr>
                <w:rFonts w:hint="eastAsia"/>
              </w:rPr>
            </w:pPr>
            <w:r>
              <w:rPr>
                <w:sz w:val="17"/>
              </w:rPr>
              <w:t>Selected domestic routes</w:t>
            </w:r>
          </w:p>
        </w:tc>
      </w:tr>
      <w:tr w:rsidR="00D30F7D" w14:paraId="3367C2ED" w14:textId="77777777">
        <w:trPr>
          <w:jc w:val="center"/>
        </w:trPr>
        <w:tc>
          <w:tcPr>
            <w:tcW w:w="5112" w:type="dxa"/>
            <w:vAlign w:val="center"/>
          </w:tcPr>
          <w:p w14:paraId="26574CCE" w14:textId="77777777" w:rsidR="00D30F7D" w:rsidRDefault="004E0081">
            <w:pPr>
              <w:rPr>
                <w:rFonts w:hint="eastAsia"/>
              </w:rPr>
            </w:pPr>
            <w:r>
              <w:rPr>
                <w:sz w:val="17"/>
              </w:rPr>
              <w:t>Discount</w:t>
            </w:r>
          </w:p>
        </w:tc>
        <w:tc>
          <w:tcPr>
            <w:tcW w:w="5112" w:type="dxa"/>
            <w:vAlign w:val="center"/>
          </w:tcPr>
          <w:p w14:paraId="7E2A2F5B" w14:textId="77777777" w:rsidR="00D30F7D" w:rsidRDefault="004E0081">
            <w:pPr>
              <w:rPr>
                <w:rFonts w:hint="eastAsia"/>
              </w:rPr>
            </w:pPr>
            <w:r>
              <w:rPr>
                <w:sz w:val="17"/>
              </w:rPr>
              <w:t>Up to 10% on the base fare</w:t>
            </w:r>
          </w:p>
        </w:tc>
      </w:tr>
      <w:tr w:rsidR="00D30F7D" w14:paraId="6832152D" w14:textId="77777777">
        <w:trPr>
          <w:jc w:val="center"/>
        </w:trPr>
        <w:tc>
          <w:tcPr>
            <w:tcW w:w="5112" w:type="dxa"/>
            <w:vAlign w:val="center"/>
          </w:tcPr>
          <w:p w14:paraId="2EADC428" w14:textId="77777777" w:rsidR="00D30F7D" w:rsidRDefault="004E0081">
            <w:pPr>
              <w:rPr>
                <w:rFonts w:hint="eastAsia"/>
              </w:rPr>
            </w:pPr>
            <w:r>
              <w:rPr>
                <w:sz w:val="17"/>
              </w:rPr>
              <w:t>Booking Period</w:t>
            </w:r>
          </w:p>
        </w:tc>
        <w:tc>
          <w:tcPr>
            <w:tcW w:w="5112" w:type="dxa"/>
            <w:vAlign w:val="center"/>
          </w:tcPr>
          <w:p w14:paraId="5B4B0600" w14:textId="77777777" w:rsidR="00D30F7D" w:rsidRDefault="004E0081">
            <w:pPr>
              <w:rPr>
                <w:rFonts w:hint="eastAsia"/>
              </w:rPr>
            </w:pPr>
            <w:r>
              <w:rPr>
                <w:sz w:val="17"/>
              </w:rPr>
              <w:t>1–15 October</w:t>
            </w:r>
          </w:p>
        </w:tc>
      </w:tr>
      <w:tr w:rsidR="00D30F7D" w14:paraId="4A8C1EE4" w14:textId="77777777">
        <w:trPr>
          <w:jc w:val="center"/>
        </w:trPr>
        <w:tc>
          <w:tcPr>
            <w:tcW w:w="5112" w:type="dxa"/>
            <w:vAlign w:val="center"/>
          </w:tcPr>
          <w:p w14:paraId="64633DC1" w14:textId="77777777" w:rsidR="00D30F7D" w:rsidRDefault="004E0081">
            <w:pPr>
              <w:rPr>
                <w:rFonts w:hint="eastAsia"/>
              </w:rPr>
            </w:pPr>
            <w:r>
              <w:rPr>
                <w:sz w:val="17"/>
              </w:rPr>
              <w:t>Travel Period</w:t>
            </w:r>
          </w:p>
        </w:tc>
        <w:tc>
          <w:tcPr>
            <w:tcW w:w="5112" w:type="dxa"/>
            <w:vAlign w:val="center"/>
          </w:tcPr>
          <w:p w14:paraId="4E451038" w14:textId="77777777" w:rsidR="00D30F7D" w:rsidRDefault="004E0081">
            <w:pPr>
              <w:rPr>
                <w:rFonts w:hint="eastAsia"/>
              </w:rPr>
            </w:pPr>
            <w:r>
              <w:rPr>
                <w:sz w:val="17"/>
              </w:rPr>
              <w:t>15 October–15 December</w:t>
            </w:r>
          </w:p>
        </w:tc>
      </w:tr>
      <w:tr w:rsidR="00D30F7D" w14:paraId="7A3517BB" w14:textId="77777777">
        <w:trPr>
          <w:jc w:val="center"/>
        </w:trPr>
        <w:tc>
          <w:tcPr>
            <w:tcW w:w="5112" w:type="dxa"/>
            <w:vAlign w:val="center"/>
          </w:tcPr>
          <w:p w14:paraId="7C89F5E7" w14:textId="77777777" w:rsidR="00D30F7D" w:rsidRDefault="004E0081">
            <w:pPr>
              <w:rPr>
                <w:rFonts w:hint="eastAsia"/>
              </w:rPr>
            </w:pPr>
            <w:r>
              <w:rPr>
                <w:sz w:val="17"/>
              </w:rPr>
              <w:t>Eligibility</w:t>
            </w:r>
          </w:p>
        </w:tc>
        <w:tc>
          <w:tcPr>
            <w:tcW w:w="5112" w:type="dxa"/>
            <w:vAlign w:val="center"/>
          </w:tcPr>
          <w:p w14:paraId="53ABA065" w14:textId="77777777" w:rsidR="00D30F7D" w:rsidRDefault="004E0081">
            <w:pPr>
              <w:rPr>
                <w:rFonts w:hint="eastAsia"/>
              </w:rPr>
            </w:pPr>
            <w:r>
              <w:rPr>
                <w:sz w:val="17"/>
              </w:rPr>
              <w:t>Valid student identification required</w:t>
            </w:r>
          </w:p>
        </w:tc>
      </w:tr>
      <w:tr w:rsidR="00D30F7D" w14:paraId="488ABD05" w14:textId="77777777">
        <w:trPr>
          <w:jc w:val="center"/>
        </w:trPr>
        <w:tc>
          <w:tcPr>
            <w:tcW w:w="5112" w:type="dxa"/>
            <w:vAlign w:val="center"/>
          </w:tcPr>
          <w:p w14:paraId="61DC675A" w14:textId="77777777" w:rsidR="00D30F7D" w:rsidRDefault="004E0081">
            <w:pPr>
              <w:rPr>
                <w:rFonts w:hint="eastAsia"/>
              </w:rPr>
            </w:pPr>
            <w:r>
              <w:rPr>
                <w:sz w:val="17"/>
              </w:rPr>
              <w:t>Fare Conditions</w:t>
            </w:r>
          </w:p>
        </w:tc>
        <w:tc>
          <w:tcPr>
            <w:tcW w:w="5112" w:type="dxa"/>
            <w:vAlign w:val="center"/>
          </w:tcPr>
          <w:p w14:paraId="5F75E2CD" w14:textId="77777777" w:rsidR="00D30F7D" w:rsidRDefault="004E0081">
            <w:pPr>
              <w:rPr>
                <w:rFonts w:hint="eastAsia"/>
              </w:rPr>
            </w:pPr>
            <w:r>
              <w:rPr>
                <w:sz w:val="17"/>
              </w:rPr>
              <w:t>Baggage, taxes, cancellation, and change conditions are subject to applicable fare rules</w:t>
            </w:r>
          </w:p>
        </w:tc>
      </w:tr>
      <w:tr w:rsidR="00D30F7D" w14:paraId="3CEAF661" w14:textId="77777777">
        <w:trPr>
          <w:jc w:val="center"/>
        </w:trPr>
        <w:tc>
          <w:tcPr>
            <w:tcW w:w="5112" w:type="dxa"/>
            <w:vAlign w:val="center"/>
          </w:tcPr>
          <w:p w14:paraId="0D824DE6" w14:textId="77777777" w:rsidR="00D30F7D" w:rsidRDefault="004E0081">
            <w:pPr>
              <w:rPr>
                <w:rFonts w:hint="eastAsia"/>
              </w:rPr>
            </w:pPr>
            <w:r>
              <w:rPr>
                <w:sz w:val="17"/>
              </w:rPr>
              <w:t>Seat Allocation</w:t>
            </w:r>
          </w:p>
        </w:tc>
        <w:tc>
          <w:tcPr>
            <w:tcW w:w="5112" w:type="dxa"/>
            <w:vAlign w:val="center"/>
          </w:tcPr>
          <w:p w14:paraId="5AF3254E" w14:textId="77777777" w:rsidR="00D30F7D" w:rsidRDefault="004E0081">
            <w:pPr>
              <w:rPr>
                <w:rFonts w:hint="eastAsia"/>
              </w:rPr>
            </w:pPr>
            <w:r>
              <w:rPr>
                <w:sz w:val="17"/>
              </w:rPr>
              <w:t>Seats are limited and subject to availability</w:t>
            </w:r>
          </w:p>
        </w:tc>
      </w:tr>
      <w:tr w:rsidR="00D30F7D" w14:paraId="6A023E80" w14:textId="77777777">
        <w:trPr>
          <w:jc w:val="center"/>
        </w:trPr>
        <w:tc>
          <w:tcPr>
            <w:tcW w:w="5112" w:type="dxa"/>
            <w:vAlign w:val="center"/>
          </w:tcPr>
          <w:p w14:paraId="1CFAC74C" w14:textId="77777777" w:rsidR="00D30F7D" w:rsidRDefault="004E0081">
            <w:pPr>
              <w:rPr>
                <w:rFonts w:hint="eastAsia"/>
              </w:rPr>
            </w:pPr>
            <w:r>
              <w:rPr>
                <w:sz w:val="17"/>
              </w:rPr>
              <w:t>Booking Channels</w:t>
            </w:r>
          </w:p>
        </w:tc>
        <w:tc>
          <w:tcPr>
            <w:tcW w:w="5112" w:type="dxa"/>
            <w:vAlign w:val="center"/>
          </w:tcPr>
          <w:p w14:paraId="5BBC8334" w14:textId="77777777" w:rsidR="00D30F7D" w:rsidRDefault="004E0081">
            <w:pPr>
              <w:rPr>
                <w:rFonts w:hint="eastAsia"/>
              </w:rPr>
            </w:pPr>
            <w:r>
              <w:rPr>
                <w:sz w:val="17"/>
              </w:rPr>
              <w:t>Official AeroVista website and mobile application</w:t>
            </w:r>
          </w:p>
        </w:tc>
      </w:tr>
    </w:tbl>
    <w:p w14:paraId="7324A1D1" w14:textId="77777777" w:rsidR="00D30F7D" w:rsidRDefault="00D30F7D">
      <w:pPr>
        <w:rPr>
          <w:rFonts w:hint="eastAsia"/>
        </w:rPr>
      </w:pPr>
    </w:p>
    <w:p w14:paraId="5F60CFA7" w14:textId="77777777" w:rsidR="00D30F7D" w:rsidRDefault="004E0081">
      <w:pPr>
        <w:pStyle w:val="Heading2"/>
      </w:pPr>
      <w:r>
        <w:t>Explicit Exclusions &amp; Non-Claims</w:t>
      </w:r>
    </w:p>
    <w:p w14:paraId="200B15E8" w14:textId="77777777" w:rsidR="00D30F7D" w:rsidRDefault="004E0081">
      <w:pPr>
        <w:pStyle w:val="ListBullet"/>
        <w:rPr>
          <w:rFonts w:hint="eastAsia"/>
        </w:rPr>
      </w:pPr>
      <w:r>
        <w:t>Every student will receive a 10% discount.</w:t>
      </w:r>
    </w:p>
    <w:p w14:paraId="64542FC2" w14:textId="77777777" w:rsidR="00D30F7D" w:rsidRDefault="004E0081">
      <w:pPr>
        <w:pStyle w:val="ListBullet"/>
        <w:rPr>
          <w:rFonts w:hint="eastAsia"/>
        </w:rPr>
      </w:pPr>
      <w:r>
        <w:t>The offer applies to all routes.</w:t>
      </w:r>
    </w:p>
    <w:p w14:paraId="0CB91473" w14:textId="77777777" w:rsidR="00D30F7D" w:rsidRDefault="004E0081">
      <w:pPr>
        <w:pStyle w:val="ListBullet"/>
        <w:rPr>
          <w:rFonts w:hint="eastAsia"/>
        </w:rPr>
      </w:pPr>
      <w:r>
        <w:t>Baggage is free.</w:t>
      </w:r>
    </w:p>
    <w:p w14:paraId="335233A1" w14:textId="77777777" w:rsidR="00D30F7D" w:rsidRDefault="004E0081">
      <w:pPr>
        <w:pStyle w:val="ListBullet"/>
        <w:rPr>
          <w:rFonts w:hint="eastAsia"/>
        </w:rPr>
      </w:pPr>
      <w:r>
        <w:t>Tickets are completely refundable.</w:t>
      </w:r>
    </w:p>
    <w:p w14:paraId="739375A3" w14:textId="77777777" w:rsidR="00D30F7D" w:rsidRDefault="004E0081">
      <w:pPr>
        <w:pStyle w:val="ListBullet"/>
        <w:rPr>
          <w:rFonts w:hint="eastAsia"/>
        </w:rPr>
      </w:pPr>
      <w:r>
        <w:t>There are no additional charges or taxes.</w:t>
      </w:r>
    </w:p>
    <w:p w14:paraId="7B14D95C" w14:textId="77777777" w:rsidR="00D30F7D" w:rsidRDefault="004E0081">
      <w:pPr>
        <w:pStyle w:val="ListBullet"/>
        <w:rPr>
          <w:rFonts w:hint="eastAsia"/>
        </w:rPr>
      </w:pPr>
      <w:r>
        <w:t>The offer is the guaranteed cheapest available fare.</w:t>
      </w:r>
    </w:p>
    <w:p w14:paraId="69E39508" w14:textId="77777777" w:rsidR="00D30F7D" w:rsidRDefault="004E0081">
      <w:pPr>
        <w:pStyle w:val="ListBullet"/>
        <w:rPr>
          <w:rFonts w:hint="eastAsia"/>
        </w:rPr>
      </w:pPr>
      <w:r>
        <w:t>Seats are guaranteed or unlimited.</w:t>
      </w:r>
    </w:p>
    <w:p w14:paraId="5AD9426D" w14:textId="77777777" w:rsidR="00D30F7D" w:rsidRDefault="004E0081">
      <w:pPr>
        <w:pStyle w:val="Heading1"/>
      </w:pPr>
      <w:r>
        <w:t>2. Master Marketing Prompt</w:t>
      </w:r>
    </w:p>
    <w:tbl>
      <w:tblPr>
        <w:tblStyle w:val="TableGrid"/>
        <w:tblW w:w="0" w:type="auto"/>
        <w:jc w:val="center"/>
        <w:tblLook w:val="04A0" w:firstRow="1" w:lastRow="0" w:firstColumn="1" w:lastColumn="0" w:noHBand="0" w:noVBand="1"/>
      </w:tblPr>
      <w:tblGrid>
        <w:gridCol w:w="5112"/>
        <w:gridCol w:w="5112"/>
      </w:tblGrid>
      <w:tr w:rsidR="00D30F7D" w14:paraId="7EDBD04A" w14:textId="77777777">
        <w:trPr>
          <w:jc w:val="center"/>
        </w:trPr>
        <w:tc>
          <w:tcPr>
            <w:tcW w:w="5112" w:type="dxa"/>
            <w:shd w:val="clear" w:color="auto" w:fill="D9EAF7"/>
            <w:vAlign w:val="center"/>
          </w:tcPr>
          <w:p w14:paraId="5BD6265D" w14:textId="77777777" w:rsidR="00D30F7D" w:rsidRDefault="004E0081">
            <w:pPr>
              <w:rPr>
                <w:rFonts w:hint="eastAsia"/>
              </w:rPr>
            </w:pPr>
            <w:r>
              <w:rPr>
                <w:b/>
                <w:sz w:val="17"/>
              </w:rPr>
              <w:t>Prompt Component</w:t>
            </w:r>
          </w:p>
        </w:tc>
        <w:tc>
          <w:tcPr>
            <w:tcW w:w="5112" w:type="dxa"/>
            <w:shd w:val="clear" w:color="auto" w:fill="D9EAF7"/>
            <w:vAlign w:val="center"/>
          </w:tcPr>
          <w:p w14:paraId="418AA4A9" w14:textId="77777777" w:rsidR="00D30F7D" w:rsidRDefault="004E0081">
            <w:pPr>
              <w:rPr>
                <w:rFonts w:hint="eastAsia"/>
              </w:rPr>
            </w:pPr>
            <w:r>
              <w:rPr>
                <w:b/>
                <w:sz w:val="17"/>
              </w:rPr>
              <w:t>Information</w:t>
            </w:r>
          </w:p>
        </w:tc>
      </w:tr>
      <w:tr w:rsidR="00D30F7D" w14:paraId="2AD0BA66" w14:textId="77777777">
        <w:trPr>
          <w:jc w:val="center"/>
        </w:trPr>
        <w:tc>
          <w:tcPr>
            <w:tcW w:w="5112" w:type="dxa"/>
            <w:vAlign w:val="center"/>
          </w:tcPr>
          <w:p w14:paraId="51D2B279" w14:textId="77777777" w:rsidR="00D30F7D" w:rsidRDefault="004E0081">
            <w:pPr>
              <w:rPr>
                <w:rFonts w:hint="eastAsia"/>
              </w:rPr>
            </w:pPr>
            <w:r>
              <w:rPr>
                <w:sz w:val="17"/>
              </w:rPr>
              <w:t>Role</w:t>
            </w:r>
          </w:p>
        </w:tc>
        <w:tc>
          <w:tcPr>
            <w:tcW w:w="5112" w:type="dxa"/>
            <w:vAlign w:val="center"/>
          </w:tcPr>
          <w:p w14:paraId="1B15B516" w14:textId="77777777" w:rsidR="00D30F7D" w:rsidRDefault="004E0081">
            <w:pPr>
              <w:rPr>
                <w:rFonts w:hint="eastAsia"/>
              </w:rPr>
            </w:pPr>
            <w:r>
              <w:rPr>
                <w:sz w:val="17"/>
              </w:rPr>
              <w:t>Marketing Communications Executive for AeroVista</w:t>
            </w:r>
          </w:p>
        </w:tc>
      </w:tr>
      <w:tr w:rsidR="00D30F7D" w14:paraId="7A615D84" w14:textId="77777777">
        <w:trPr>
          <w:jc w:val="center"/>
        </w:trPr>
        <w:tc>
          <w:tcPr>
            <w:tcW w:w="5112" w:type="dxa"/>
            <w:vAlign w:val="center"/>
          </w:tcPr>
          <w:p w14:paraId="248BB7BE" w14:textId="77777777" w:rsidR="00D30F7D" w:rsidRDefault="004E0081">
            <w:pPr>
              <w:rPr>
                <w:rFonts w:hint="eastAsia"/>
              </w:rPr>
            </w:pPr>
            <w:r>
              <w:rPr>
                <w:sz w:val="17"/>
              </w:rPr>
              <w:t>Task</w:t>
            </w:r>
          </w:p>
        </w:tc>
        <w:tc>
          <w:tcPr>
            <w:tcW w:w="5112" w:type="dxa"/>
            <w:vAlign w:val="center"/>
          </w:tcPr>
          <w:p w14:paraId="1F14C1F4" w14:textId="77777777" w:rsidR="00D30F7D" w:rsidRDefault="004E0081">
            <w:pPr>
              <w:rPr>
                <w:rFonts w:hint="eastAsia"/>
              </w:rPr>
            </w:pPr>
            <w:r>
              <w:rPr>
                <w:sz w:val="17"/>
              </w:rPr>
              <w:t>Create platform-specific promotional content based strictly on verified campaign parameters</w:t>
            </w:r>
          </w:p>
        </w:tc>
      </w:tr>
      <w:tr w:rsidR="00D30F7D" w14:paraId="23644732" w14:textId="77777777">
        <w:trPr>
          <w:jc w:val="center"/>
        </w:trPr>
        <w:tc>
          <w:tcPr>
            <w:tcW w:w="5112" w:type="dxa"/>
            <w:vAlign w:val="center"/>
          </w:tcPr>
          <w:p w14:paraId="044D93C8" w14:textId="77777777" w:rsidR="00D30F7D" w:rsidRDefault="004E0081">
            <w:pPr>
              <w:rPr>
                <w:rFonts w:hint="eastAsia"/>
              </w:rPr>
            </w:pPr>
            <w:r>
              <w:rPr>
                <w:sz w:val="17"/>
              </w:rPr>
              <w:t>Context</w:t>
            </w:r>
          </w:p>
        </w:tc>
        <w:tc>
          <w:tcPr>
            <w:tcW w:w="5112" w:type="dxa"/>
            <w:vAlign w:val="center"/>
          </w:tcPr>
          <w:p w14:paraId="2F2B18D4" w14:textId="77777777" w:rsidR="00D30F7D" w:rsidRDefault="004E0081">
            <w:pPr>
              <w:rPr>
                <w:rFonts w:hint="eastAsia"/>
              </w:rPr>
            </w:pPr>
            <w:r>
              <w:rPr>
                <w:sz w:val="17"/>
              </w:rPr>
              <w:t>Launching the AeroVista Student Saver campaign for university students taking domestic flights</w:t>
            </w:r>
          </w:p>
        </w:tc>
      </w:tr>
      <w:tr w:rsidR="00D30F7D" w14:paraId="14318B81" w14:textId="77777777">
        <w:trPr>
          <w:jc w:val="center"/>
        </w:trPr>
        <w:tc>
          <w:tcPr>
            <w:tcW w:w="5112" w:type="dxa"/>
            <w:vAlign w:val="center"/>
          </w:tcPr>
          <w:p w14:paraId="590C1C42" w14:textId="77777777" w:rsidR="00D30F7D" w:rsidRDefault="004E0081">
            <w:pPr>
              <w:rPr>
                <w:rFonts w:hint="eastAsia"/>
              </w:rPr>
            </w:pPr>
            <w:r>
              <w:rPr>
                <w:sz w:val="17"/>
              </w:rPr>
              <w:t>Target Audience</w:t>
            </w:r>
          </w:p>
        </w:tc>
        <w:tc>
          <w:tcPr>
            <w:tcW w:w="5112" w:type="dxa"/>
            <w:vAlign w:val="center"/>
          </w:tcPr>
          <w:p w14:paraId="40A4FAAD" w14:textId="77777777" w:rsidR="00D30F7D" w:rsidRDefault="004E0081">
            <w:pPr>
              <w:rPr>
                <w:rFonts w:hint="eastAsia"/>
              </w:rPr>
            </w:pPr>
            <w:r>
              <w:rPr>
                <w:sz w:val="17"/>
              </w:rPr>
              <w:t>College and university students</w:t>
            </w:r>
          </w:p>
        </w:tc>
      </w:tr>
      <w:tr w:rsidR="00D30F7D" w14:paraId="4F07935A" w14:textId="77777777">
        <w:trPr>
          <w:jc w:val="center"/>
        </w:trPr>
        <w:tc>
          <w:tcPr>
            <w:tcW w:w="5112" w:type="dxa"/>
            <w:vAlign w:val="center"/>
          </w:tcPr>
          <w:p w14:paraId="4BC1805F" w14:textId="77777777" w:rsidR="00D30F7D" w:rsidRDefault="004E0081">
            <w:pPr>
              <w:rPr>
                <w:rFonts w:hint="eastAsia"/>
              </w:rPr>
            </w:pPr>
            <w:r>
              <w:rPr>
                <w:sz w:val="17"/>
              </w:rPr>
              <w:t>Constraints</w:t>
            </w:r>
          </w:p>
        </w:tc>
        <w:tc>
          <w:tcPr>
            <w:tcW w:w="5112" w:type="dxa"/>
            <w:vAlign w:val="center"/>
          </w:tcPr>
          <w:p w14:paraId="5966924E" w14:textId="77777777" w:rsidR="00D30F7D" w:rsidRDefault="004E0081">
            <w:pPr>
              <w:rPr>
                <w:rFonts w:hint="eastAsia"/>
              </w:rPr>
            </w:pPr>
            <w:r>
              <w:rPr>
                <w:sz w:val="17"/>
              </w:rPr>
              <w:t>Do not claim 10% is guaranteed for all, that all routes apply, that baggage is free, that tickets are refundable, or that seats are unlimited. Must state “up to 10% off base fare,” “selected domestic routes,” “valid student ID required,” and “subject to availability and fare rules.”</w:t>
            </w:r>
          </w:p>
        </w:tc>
      </w:tr>
      <w:tr w:rsidR="00D30F7D" w14:paraId="65E5D665" w14:textId="77777777">
        <w:trPr>
          <w:jc w:val="center"/>
        </w:trPr>
        <w:tc>
          <w:tcPr>
            <w:tcW w:w="5112" w:type="dxa"/>
            <w:vAlign w:val="center"/>
          </w:tcPr>
          <w:p w14:paraId="70ACB570" w14:textId="77777777" w:rsidR="00D30F7D" w:rsidRDefault="004E0081">
            <w:pPr>
              <w:rPr>
                <w:rFonts w:hint="eastAsia"/>
              </w:rPr>
            </w:pPr>
            <w:r>
              <w:rPr>
                <w:sz w:val="17"/>
              </w:rPr>
              <w:t>Output Formats</w:t>
            </w:r>
          </w:p>
        </w:tc>
        <w:tc>
          <w:tcPr>
            <w:tcW w:w="5112" w:type="dxa"/>
            <w:vAlign w:val="center"/>
          </w:tcPr>
          <w:p w14:paraId="2CB99069" w14:textId="77777777" w:rsidR="00D30F7D" w:rsidRDefault="004E0081">
            <w:pPr>
              <w:rPr>
                <w:rFonts w:hint="eastAsia"/>
              </w:rPr>
            </w:pPr>
            <w:r>
              <w:rPr>
                <w:sz w:val="17"/>
              </w:rPr>
              <w:t>LinkedIn Post, Instagram Caption, Advertisement Headlines, Promotional Email</w:t>
            </w:r>
          </w:p>
        </w:tc>
      </w:tr>
      <w:tr w:rsidR="00D30F7D" w14:paraId="200A6F59" w14:textId="77777777">
        <w:trPr>
          <w:jc w:val="center"/>
        </w:trPr>
        <w:tc>
          <w:tcPr>
            <w:tcW w:w="5112" w:type="dxa"/>
            <w:vAlign w:val="center"/>
          </w:tcPr>
          <w:p w14:paraId="3D5EE11E" w14:textId="77777777" w:rsidR="00D30F7D" w:rsidRDefault="004E0081">
            <w:pPr>
              <w:rPr>
                <w:rFonts w:hint="eastAsia"/>
              </w:rPr>
            </w:pPr>
            <w:r>
              <w:rPr>
                <w:sz w:val="17"/>
              </w:rPr>
              <w:t>Tone</w:t>
            </w:r>
          </w:p>
        </w:tc>
        <w:tc>
          <w:tcPr>
            <w:tcW w:w="5112" w:type="dxa"/>
            <w:vAlign w:val="center"/>
          </w:tcPr>
          <w:p w14:paraId="7BEF2279" w14:textId="77777777" w:rsidR="00D30F7D" w:rsidRDefault="004E0081">
            <w:pPr>
              <w:rPr>
                <w:rFonts w:hint="eastAsia"/>
              </w:rPr>
            </w:pPr>
            <w:r>
              <w:rPr>
                <w:sz w:val="17"/>
              </w:rPr>
              <w:t>Professional, credible, platform-adaptive, responsible</w:t>
            </w:r>
          </w:p>
        </w:tc>
      </w:tr>
    </w:tbl>
    <w:p w14:paraId="4B5E78AE" w14:textId="77777777" w:rsidR="00D30F7D" w:rsidRDefault="00D30F7D">
      <w:pPr>
        <w:rPr>
          <w:rFonts w:hint="eastAsia"/>
        </w:rPr>
      </w:pPr>
    </w:p>
    <w:p w14:paraId="024892C4" w14:textId="77777777" w:rsidR="00D30F7D" w:rsidRDefault="004E0081">
      <w:pPr>
        <w:pStyle w:val="Heading2"/>
      </w:pPr>
      <w:r>
        <w:t>Suggested Master Prompt</w:t>
      </w:r>
    </w:p>
    <w:p w14:paraId="35331DBB" w14:textId="77777777" w:rsidR="00D30F7D" w:rsidRDefault="004E0081">
      <w:pPr>
        <w:rPr>
          <w:rFonts w:hint="eastAsia"/>
        </w:rPr>
      </w:pPr>
      <w:r>
        <w:t xml:space="preserve">“Act as a marketing communications executive for the fictional airline AeroVista. Using only the verified campaign brief provided, create platform-specific promotional content for the AeroVista Student Saver campaign. The target audience is college and university students. Do not claim that the offer applies to every route, that all </w:t>
      </w:r>
      <w:r>
        <w:lastRenderedPageBreak/>
        <w:t>students will receive the maximum discount, that baggage is free, that tickets are refundable, or that seats are guaranteed. Clearly mention that the offer applies to selected domestic routes, requires valid student identification, and is subject to availability and applicable fare rules. Do not invent additional benefits, prices, or policy conditions.”</w:t>
      </w:r>
    </w:p>
    <w:p w14:paraId="05084F14" w14:textId="77777777" w:rsidR="00D30F7D" w:rsidRDefault="004E0081">
      <w:pPr>
        <w:pStyle w:val="Heading1"/>
      </w:pPr>
      <w:r>
        <w:t>3. LinkedIn Post &amp; Review</w:t>
      </w:r>
    </w:p>
    <w:p w14:paraId="2ACE68F7" w14:textId="77777777" w:rsidR="00D30F7D" w:rsidRDefault="004E0081">
      <w:pPr>
        <w:pStyle w:val="Heading2"/>
      </w:pPr>
      <w:r>
        <w:t>Generated LinkedIn Post</w:t>
      </w:r>
    </w:p>
    <w:p w14:paraId="4B9D9622" w14:textId="77777777" w:rsidR="00D30F7D" w:rsidRDefault="004E0081">
      <w:pPr>
        <w:rPr>
          <w:rFonts w:hint="eastAsia"/>
        </w:rPr>
      </w:pPr>
      <w:r>
        <w:t>AeroVista is pleased to announce the launch of the AeroVista Student Saver campaign, designed to support college and university students traveling across selected domestic routes.</w:t>
      </w:r>
      <w:r>
        <w:br/>
      </w:r>
      <w:r>
        <w:br/>
        <w:t>Eligible students can receive up to 10% off the base fare when booking between 1–15 October for travel between 15 October and 15 December. To avail of this offer, passengers must present a valid student identification card during the booking process.</w:t>
      </w:r>
      <w:r>
        <w:br/>
      </w:r>
      <w:r>
        <w:br/>
      </w:r>
      <w:r>
        <w:t>Please note that seats are limited and subject to availability. Baggage, taxes, and change policies are governed by applicable fare rules. Bookings can be made exclusively via the official AeroVista website and mobile application.</w:t>
      </w:r>
      <w:r>
        <w:br/>
      </w:r>
      <w:r>
        <w:br/>
        <w:t>#AeroVista #StudentTravel #HigherEducation #AviationIndustry</w:t>
      </w:r>
    </w:p>
    <w:p w14:paraId="77957E59" w14:textId="77777777" w:rsidR="00D30F7D" w:rsidRDefault="004E0081">
      <w:pPr>
        <w:pStyle w:val="SmallNote"/>
        <w:rPr>
          <w:rFonts w:hint="eastAsia"/>
        </w:rPr>
      </w:pPr>
      <w:r>
        <w:t>(Word count: 114 words)</w:t>
      </w:r>
    </w:p>
    <w:tbl>
      <w:tblPr>
        <w:tblStyle w:val="TableGrid"/>
        <w:tblW w:w="0" w:type="auto"/>
        <w:jc w:val="center"/>
        <w:tblLook w:val="04A0" w:firstRow="1" w:lastRow="0" w:firstColumn="1" w:lastColumn="0" w:noHBand="0" w:noVBand="1"/>
      </w:tblPr>
      <w:tblGrid>
        <w:gridCol w:w="3408"/>
        <w:gridCol w:w="3408"/>
        <w:gridCol w:w="3408"/>
      </w:tblGrid>
      <w:tr w:rsidR="00D30F7D" w14:paraId="6B1E0855" w14:textId="77777777">
        <w:trPr>
          <w:jc w:val="center"/>
        </w:trPr>
        <w:tc>
          <w:tcPr>
            <w:tcW w:w="3408" w:type="dxa"/>
            <w:shd w:val="clear" w:color="auto" w:fill="D9EAF7"/>
            <w:vAlign w:val="center"/>
          </w:tcPr>
          <w:p w14:paraId="3D1D2108" w14:textId="77777777" w:rsidR="00D30F7D" w:rsidRDefault="004E0081">
            <w:pPr>
              <w:rPr>
                <w:rFonts w:hint="eastAsia"/>
              </w:rPr>
            </w:pPr>
            <w:r>
              <w:rPr>
                <w:b/>
                <w:sz w:val="17"/>
              </w:rPr>
              <w:t>Review Question</w:t>
            </w:r>
          </w:p>
        </w:tc>
        <w:tc>
          <w:tcPr>
            <w:tcW w:w="3408" w:type="dxa"/>
            <w:shd w:val="clear" w:color="auto" w:fill="D9EAF7"/>
            <w:vAlign w:val="center"/>
          </w:tcPr>
          <w:p w14:paraId="2188FDC2" w14:textId="77777777" w:rsidR="00D30F7D" w:rsidRDefault="004E0081">
            <w:pPr>
              <w:rPr>
                <w:rFonts w:hint="eastAsia"/>
              </w:rPr>
            </w:pPr>
            <w:r>
              <w:rPr>
                <w:b/>
                <w:sz w:val="17"/>
              </w:rPr>
              <w:t>Yes/No</w:t>
            </w:r>
          </w:p>
        </w:tc>
        <w:tc>
          <w:tcPr>
            <w:tcW w:w="3408" w:type="dxa"/>
            <w:shd w:val="clear" w:color="auto" w:fill="D9EAF7"/>
            <w:vAlign w:val="center"/>
          </w:tcPr>
          <w:p w14:paraId="1F7BCAC1" w14:textId="77777777" w:rsidR="00D30F7D" w:rsidRDefault="004E0081">
            <w:pPr>
              <w:rPr>
                <w:rFonts w:hint="eastAsia"/>
              </w:rPr>
            </w:pPr>
            <w:r>
              <w:rPr>
                <w:b/>
                <w:sz w:val="17"/>
              </w:rPr>
              <w:t>Correction Required</w:t>
            </w:r>
          </w:p>
        </w:tc>
      </w:tr>
      <w:tr w:rsidR="00D30F7D" w14:paraId="2165F322" w14:textId="77777777">
        <w:trPr>
          <w:jc w:val="center"/>
        </w:trPr>
        <w:tc>
          <w:tcPr>
            <w:tcW w:w="3408" w:type="dxa"/>
            <w:vAlign w:val="center"/>
          </w:tcPr>
          <w:p w14:paraId="7A3283E2" w14:textId="77777777" w:rsidR="00D30F7D" w:rsidRDefault="004E0081">
            <w:pPr>
              <w:rPr>
                <w:rFonts w:hint="eastAsia"/>
              </w:rPr>
            </w:pPr>
            <w:r>
              <w:rPr>
                <w:sz w:val="17"/>
              </w:rPr>
              <w:t>Is the tone professional?</w:t>
            </w:r>
          </w:p>
        </w:tc>
        <w:tc>
          <w:tcPr>
            <w:tcW w:w="3408" w:type="dxa"/>
            <w:vAlign w:val="center"/>
          </w:tcPr>
          <w:p w14:paraId="7EFA8197" w14:textId="77777777" w:rsidR="00D30F7D" w:rsidRDefault="004E0081">
            <w:pPr>
              <w:rPr>
                <w:rFonts w:hint="eastAsia"/>
              </w:rPr>
            </w:pPr>
            <w:r>
              <w:rPr>
                <w:sz w:val="17"/>
              </w:rPr>
              <w:t>Yes</w:t>
            </w:r>
          </w:p>
        </w:tc>
        <w:tc>
          <w:tcPr>
            <w:tcW w:w="3408" w:type="dxa"/>
            <w:vAlign w:val="center"/>
          </w:tcPr>
          <w:p w14:paraId="6B4A6DDF" w14:textId="77777777" w:rsidR="00D30F7D" w:rsidRDefault="004E0081">
            <w:pPr>
              <w:rPr>
                <w:rFonts w:hint="eastAsia"/>
              </w:rPr>
            </w:pPr>
            <w:r>
              <w:rPr>
                <w:sz w:val="17"/>
              </w:rPr>
              <w:t>None. Language is formal and authoritative.</w:t>
            </w:r>
          </w:p>
        </w:tc>
      </w:tr>
      <w:tr w:rsidR="00D30F7D" w14:paraId="56BC60AC" w14:textId="77777777">
        <w:trPr>
          <w:jc w:val="center"/>
        </w:trPr>
        <w:tc>
          <w:tcPr>
            <w:tcW w:w="3408" w:type="dxa"/>
            <w:vAlign w:val="center"/>
          </w:tcPr>
          <w:p w14:paraId="5F2D2136" w14:textId="77777777" w:rsidR="00D30F7D" w:rsidRDefault="004E0081">
            <w:pPr>
              <w:rPr>
                <w:rFonts w:hint="eastAsia"/>
              </w:rPr>
            </w:pPr>
            <w:r>
              <w:rPr>
                <w:sz w:val="17"/>
              </w:rPr>
              <w:t>Is the target audience clear?</w:t>
            </w:r>
          </w:p>
        </w:tc>
        <w:tc>
          <w:tcPr>
            <w:tcW w:w="3408" w:type="dxa"/>
            <w:vAlign w:val="center"/>
          </w:tcPr>
          <w:p w14:paraId="616007DB" w14:textId="77777777" w:rsidR="00D30F7D" w:rsidRDefault="004E0081">
            <w:pPr>
              <w:rPr>
                <w:rFonts w:hint="eastAsia"/>
              </w:rPr>
            </w:pPr>
            <w:r>
              <w:rPr>
                <w:sz w:val="17"/>
              </w:rPr>
              <w:t>Yes</w:t>
            </w:r>
          </w:p>
        </w:tc>
        <w:tc>
          <w:tcPr>
            <w:tcW w:w="3408" w:type="dxa"/>
            <w:vAlign w:val="center"/>
          </w:tcPr>
          <w:p w14:paraId="3C1A4456" w14:textId="77777777" w:rsidR="00D30F7D" w:rsidRDefault="004E0081">
            <w:pPr>
              <w:rPr>
                <w:rFonts w:hint="eastAsia"/>
              </w:rPr>
            </w:pPr>
            <w:r>
              <w:rPr>
                <w:sz w:val="17"/>
              </w:rPr>
              <w:t>None. Explicitly addresses college and university students.</w:t>
            </w:r>
          </w:p>
        </w:tc>
      </w:tr>
      <w:tr w:rsidR="00D30F7D" w14:paraId="3B33D609" w14:textId="77777777">
        <w:trPr>
          <w:jc w:val="center"/>
        </w:trPr>
        <w:tc>
          <w:tcPr>
            <w:tcW w:w="3408" w:type="dxa"/>
            <w:vAlign w:val="center"/>
          </w:tcPr>
          <w:p w14:paraId="13D580A0" w14:textId="77777777" w:rsidR="00D30F7D" w:rsidRDefault="004E0081">
            <w:pPr>
              <w:rPr>
                <w:rFonts w:hint="eastAsia"/>
              </w:rPr>
            </w:pPr>
            <w:r>
              <w:rPr>
                <w:sz w:val="17"/>
              </w:rPr>
              <w:t>Are the dates correct?</w:t>
            </w:r>
          </w:p>
        </w:tc>
        <w:tc>
          <w:tcPr>
            <w:tcW w:w="3408" w:type="dxa"/>
            <w:vAlign w:val="center"/>
          </w:tcPr>
          <w:p w14:paraId="00B44150" w14:textId="77777777" w:rsidR="00D30F7D" w:rsidRDefault="004E0081">
            <w:pPr>
              <w:rPr>
                <w:rFonts w:hint="eastAsia"/>
              </w:rPr>
            </w:pPr>
            <w:r>
              <w:rPr>
                <w:sz w:val="17"/>
              </w:rPr>
              <w:t>Yes</w:t>
            </w:r>
          </w:p>
        </w:tc>
        <w:tc>
          <w:tcPr>
            <w:tcW w:w="3408" w:type="dxa"/>
            <w:vAlign w:val="center"/>
          </w:tcPr>
          <w:p w14:paraId="1E3A3C9B" w14:textId="77777777" w:rsidR="00D30F7D" w:rsidRDefault="004E0081">
            <w:pPr>
              <w:rPr>
                <w:rFonts w:hint="eastAsia"/>
              </w:rPr>
            </w:pPr>
            <w:r>
              <w:rPr>
                <w:sz w:val="17"/>
              </w:rPr>
              <w:t>Booking: 1–15 Oct; Travel: 15 Oct–15 Dec.</w:t>
            </w:r>
          </w:p>
        </w:tc>
      </w:tr>
      <w:tr w:rsidR="00D30F7D" w14:paraId="6F31510D" w14:textId="77777777">
        <w:trPr>
          <w:jc w:val="center"/>
        </w:trPr>
        <w:tc>
          <w:tcPr>
            <w:tcW w:w="3408" w:type="dxa"/>
            <w:vAlign w:val="center"/>
          </w:tcPr>
          <w:p w14:paraId="4EA6E070" w14:textId="77777777" w:rsidR="00D30F7D" w:rsidRDefault="004E0081">
            <w:pPr>
              <w:rPr>
                <w:rFonts w:hint="eastAsia"/>
              </w:rPr>
            </w:pPr>
            <w:r>
              <w:rPr>
                <w:sz w:val="17"/>
              </w:rPr>
              <w:t>Are the eligibility conditions included?</w:t>
            </w:r>
          </w:p>
        </w:tc>
        <w:tc>
          <w:tcPr>
            <w:tcW w:w="3408" w:type="dxa"/>
            <w:vAlign w:val="center"/>
          </w:tcPr>
          <w:p w14:paraId="72FCFDA7" w14:textId="77777777" w:rsidR="00D30F7D" w:rsidRDefault="004E0081">
            <w:pPr>
              <w:rPr>
                <w:rFonts w:hint="eastAsia"/>
              </w:rPr>
            </w:pPr>
            <w:r>
              <w:rPr>
                <w:sz w:val="17"/>
              </w:rPr>
              <w:t>Yes</w:t>
            </w:r>
          </w:p>
        </w:tc>
        <w:tc>
          <w:tcPr>
            <w:tcW w:w="3408" w:type="dxa"/>
            <w:vAlign w:val="center"/>
          </w:tcPr>
          <w:p w14:paraId="6E9BEF1E" w14:textId="77777777" w:rsidR="00D30F7D" w:rsidRDefault="004E0081">
            <w:pPr>
              <w:rPr>
                <w:rFonts w:hint="eastAsia"/>
              </w:rPr>
            </w:pPr>
            <w:r>
              <w:rPr>
                <w:sz w:val="17"/>
              </w:rPr>
              <w:t>Valid student ID explicitly required.</w:t>
            </w:r>
          </w:p>
        </w:tc>
      </w:tr>
      <w:tr w:rsidR="00D30F7D" w14:paraId="14A7BEDB" w14:textId="77777777">
        <w:trPr>
          <w:jc w:val="center"/>
        </w:trPr>
        <w:tc>
          <w:tcPr>
            <w:tcW w:w="3408" w:type="dxa"/>
            <w:vAlign w:val="center"/>
          </w:tcPr>
          <w:p w14:paraId="51FF4300" w14:textId="77777777" w:rsidR="00D30F7D" w:rsidRDefault="004E0081">
            <w:pPr>
              <w:rPr>
                <w:rFonts w:hint="eastAsia"/>
              </w:rPr>
            </w:pPr>
            <w:r>
              <w:rPr>
                <w:sz w:val="17"/>
              </w:rPr>
              <w:t>Is “up to 10%” stated correctly?</w:t>
            </w:r>
          </w:p>
        </w:tc>
        <w:tc>
          <w:tcPr>
            <w:tcW w:w="3408" w:type="dxa"/>
            <w:vAlign w:val="center"/>
          </w:tcPr>
          <w:p w14:paraId="48BA4AC4" w14:textId="77777777" w:rsidR="00D30F7D" w:rsidRDefault="004E0081">
            <w:pPr>
              <w:rPr>
                <w:rFonts w:hint="eastAsia"/>
              </w:rPr>
            </w:pPr>
            <w:r>
              <w:rPr>
                <w:sz w:val="17"/>
              </w:rPr>
              <w:t>Yes</w:t>
            </w:r>
          </w:p>
        </w:tc>
        <w:tc>
          <w:tcPr>
            <w:tcW w:w="3408" w:type="dxa"/>
            <w:vAlign w:val="center"/>
          </w:tcPr>
          <w:p w14:paraId="2DD30D08" w14:textId="77777777" w:rsidR="00D30F7D" w:rsidRDefault="004E0081">
            <w:pPr>
              <w:rPr>
                <w:rFonts w:hint="eastAsia"/>
              </w:rPr>
            </w:pPr>
            <w:r>
              <w:rPr>
                <w:sz w:val="17"/>
              </w:rPr>
              <w:t>Stated as “up to 10% off the base fare.”</w:t>
            </w:r>
          </w:p>
        </w:tc>
      </w:tr>
      <w:tr w:rsidR="00D30F7D" w14:paraId="1B6F49B0" w14:textId="77777777">
        <w:trPr>
          <w:jc w:val="center"/>
        </w:trPr>
        <w:tc>
          <w:tcPr>
            <w:tcW w:w="3408" w:type="dxa"/>
            <w:vAlign w:val="center"/>
          </w:tcPr>
          <w:p w14:paraId="02518DF6" w14:textId="77777777" w:rsidR="00D30F7D" w:rsidRDefault="004E0081">
            <w:pPr>
              <w:rPr>
                <w:rFonts w:hint="eastAsia"/>
              </w:rPr>
            </w:pPr>
            <w:r>
              <w:rPr>
                <w:sz w:val="17"/>
              </w:rPr>
              <w:t>Are selected routes mentioned?</w:t>
            </w:r>
          </w:p>
        </w:tc>
        <w:tc>
          <w:tcPr>
            <w:tcW w:w="3408" w:type="dxa"/>
            <w:vAlign w:val="center"/>
          </w:tcPr>
          <w:p w14:paraId="0DBFC4E7" w14:textId="77777777" w:rsidR="00D30F7D" w:rsidRDefault="004E0081">
            <w:pPr>
              <w:rPr>
                <w:rFonts w:hint="eastAsia"/>
              </w:rPr>
            </w:pPr>
            <w:r>
              <w:rPr>
                <w:sz w:val="17"/>
              </w:rPr>
              <w:t>Yes</w:t>
            </w:r>
          </w:p>
        </w:tc>
        <w:tc>
          <w:tcPr>
            <w:tcW w:w="3408" w:type="dxa"/>
            <w:vAlign w:val="center"/>
          </w:tcPr>
          <w:p w14:paraId="10F17DAE" w14:textId="77777777" w:rsidR="00D30F7D" w:rsidRDefault="004E0081">
            <w:pPr>
              <w:rPr>
                <w:rFonts w:hint="eastAsia"/>
              </w:rPr>
            </w:pPr>
            <w:r>
              <w:rPr>
                <w:sz w:val="17"/>
              </w:rPr>
              <w:t>Clearly states “selected domestic routes.”</w:t>
            </w:r>
          </w:p>
        </w:tc>
      </w:tr>
      <w:tr w:rsidR="00D30F7D" w14:paraId="0C4DFA81" w14:textId="77777777">
        <w:trPr>
          <w:jc w:val="center"/>
        </w:trPr>
        <w:tc>
          <w:tcPr>
            <w:tcW w:w="3408" w:type="dxa"/>
            <w:vAlign w:val="center"/>
          </w:tcPr>
          <w:p w14:paraId="176AB7BC" w14:textId="77777777" w:rsidR="00D30F7D" w:rsidRDefault="004E0081">
            <w:pPr>
              <w:rPr>
                <w:rFonts w:hint="eastAsia"/>
              </w:rPr>
            </w:pPr>
            <w:r>
              <w:rPr>
                <w:sz w:val="17"/>
              </w:rPr>
              <w:t>Is availability mentioned?</w:t>
            </w:r>
          </w:p>
        </w:tc>
        <w:tc>
          <w:tcPr>
            <w:tcW w:w="3408" w:type="dxa"/>
            <w:vAlign w:val="center"/>
          </w:tcPr>
          <w:p w14:paraId="7417761E" w14:textId="77777777" w:rsidR="00D30F7D" w:rsidRDefault="004E0081">
            <w:pPr>
              <w:rPr>
                <w:rFonts w:hint="eastAsia"/>
              </w:rPr>
            </w:pPr>
            <w:r>
              <w:rPr>
                <w:sz w:val="17"/>
              </w:rPr>
              <w:t>Yes</w:t>
            </w:r>
          </w:p>
        </w:tc>
        <w:tc>
          <w:tcPr>
            <w:tcW w:w="3408" w:type="dxa"/>
            <w:vAlign w:val="center"/>
          </w:tcPr>
          <w:p w14:paraId="431B6066" w14:textId="77777777" w:rsidR="00D30F7D" w:rsidRDefault="004E0081">
            <w:pPr>
              <w:rPr>
                <w:rFonts w:hint="eastAsia"/>
              </w:rPr>
            </w:pPr>
            <w:r>
              <w:rPr>
                <w:sz w:val="17"/>
              </w:rPr>
              <w:t>Notes “seats are limited and subject to availability.”</w:t>
            </w:r>
          </w:p>
        </w:tc>
      </w:tr>
      <w:tr w:rsidR="00D30F7D" w14:paraId="6FF09553" w14:textId="77777777">
        <w:trPr>
          <w:jc w:val="center"/>
        </w:trPr>
        <w:tc>
          <w:tcPr>
            <w:tcW w:w="3408" w:type="dxa"/>
            <w:vAlign w:val="center"/>
          </w:tcPr>
          <w:p w14:paraId="268FEB5A" w14:textId="77777777" w:rsidR="00D30F7D" w:rsidRDefault="004E0081">
            <w:pPr>
              <w:rPr>
                <w:rFonts w:hint="eastAsia"/>
              </w:rPr>
            </w:pPr>
            <w:r>
              <w:rPr>
                <w:sz w:val="17"/>
              </w:rPr>
              <w:t>Are unsupported benefits avoided?</w:t>
            </w:r>
          </w:p>
        </w:tc>
        <w:tc>
          <w:tcPr>
            <w:tcW w:w="3408" w:type="dxa"/>
            <w:vAlign w:val="center"/>
          </w:tcPr>
          <w:p w14:paraId="7A448FEB" w14:textId="77777777" w:rsidR="00D30F7D" w:rsidRDefault="004E0081">
            <w:pPr>
              <w:rPr>
                <w:rFonts w:hint="eastAsia"/>
              </w:rPr>
            </w:pPr>
            <w:r>
              <w:rPr>
                <w:sz w:val="17"/>
              </w:rPr>
              <w:t>Yes</w:t>
            </w:r>
          </w:p>
        </w:tc>
        <w:tc>
          <w:tcPr>
            <w:tcW w:w="3408" w:type="dxa"/>
            <w:vAlign w:val="center"/>
          </w:tcPr>
          <w:p w14:paraId="33521B5D" w14:textId="77777777" w:rsidR="00D30F7D" w:rsidRDefault="004E0081">
            <w:pPr>
              <w:rPr>
                <w:rFonts w:hint="eastAsia"/>
              </w:rPr>
            </w:pPr>
            <w:r>
              <w:rPr>
                <w:sz w:val="17"/>
              </w:rPr>
              <w:t>No mentions of free baggage or full refunds.</w:t>
            </w:r>
          </w:p>
        </w:tc>
      </w:tr>
    </w:tbl>
    <w:p w14:paraId="7B9D897C" w14:textId="77777777" w:rsidR="00D30F7D" w:rsidRDefault="00D30F7D">
      <w:pPr>
        <w:rPr>
          <w:rFonts w:hint="eastAsia"/>
        </w:rPr>
      </w:pPr>
    </w:p>
    <w:p w14:paraId="65B04F75" w14:textId="77777777" w:rsidR="00D30F7D" w:rsidRDefault="004E0081">
      <w:pPr>
        <w:pStyle w:val="Heading1"/>
      </w:pPr>
      <w:r>
        <w:t>4. Instagram Caption &amp; Review</w:t>
      </w:r>
    </w:p>
    <w:p w14:paraId="37E52D9F" w14:textId="77777777" w:rsidR="00D30F7D" w:rsidRDefault="004E0081">
      <w:pPr>
        <w:pStyle w:val="Heading2"/>
      </w:pPr>
      <w:r>
        <w:t>Generated Instagram Caption</w:t>
      </w:r>
    </w:p>
    <w:p w14:paraId="6E13F8BD" w14:textId="2F04DC78" w:rsidR="00D30F7D" w:rsidRDefault="004E0081">
      <w:pPr>
        <w:rPr>
          <w:rFonts w:hint="eastAsia"/>
        </w:rPr>
      </w:pPr>
      <w:r>
        <w:t xml:space="preserve">Heading home or planning a campus getaway? </w:t>
      </w:r>
      <w:r>
        <w:t xml:space="preserve"> The AeroVista Student Saver is here!</w:t>
      </w:r>
      <w:r>
        <w:br/>
      </w:r>
      <w:r>
        <w:br/>
        <w:t>College and university students can save up to 10% on base fares across selected domestic routes.</w:t>
      </w:r>
      <w:r>
        <w:br/>
      </w:r>
      <w:r>
        <w:br/>
      </w:r>
      <w:r>
        <w:t xml:space="preserve">Book: 1–15 Oct </w:t>
      </w:r>
      <w:proofErr w:type="gramStart"/>
      <w:r>
        <w:t xml:space="preserve">| </w:t>
      </w:r>
      <w:r>
        <w:t xml:space="preserve"> Fly</w:t>
      </w:r>
      <w:proofErr w:type="gramEnd"/>
      <w:r>
        <w:t>: 15 Oct–15 Dec</w:t>
      </w:r>
      <w:r>
        <w:br/>
      </w:r>
      <w:r>
        <w:br/>
      </w:r>
      <w:r>
        <w:t>Required: Valid Student ID</w:t>
      </w:r>
      <w:r>
        <w:br/>
      </w:r>
      <w:r>
        <w:lastRenderedPageBreak/>
        <w:br/>
        <w:t>Seats are limited and subject to availability. Applicable fare rules apply.</w:t>
      </w:r>
      <w:r>
        <w:br/>
      </w:r>
      <w:r>
        <w:br/>
      </w:r>
      <w:r>
        <w:t xml:space="preserve"> Tap the link in our bio to book on the official AeroVista app or website today!</w:t>
      </w:r>
      <w:r>
        <w:br/>
      </w:r>
      <w:r>
        <w:br/>
        <w:t>#AeroVista #StudentSaver #StudentTravel #FlyAeroVista #CampusLife</w:t>
      </w:r>
    </w:p>
    <w:p w14:paraId="0F3A4B8C" w14:textId="77777777" w:rsidR="00D30F7D" w:rsidRDefault="004E0081">
      <w:pPr>
        <w:pStyle w:val="SmallNote"/>
        <w:rPr>
          <w:rFonts w:hint="eastAsia"/>
        </w:rPr>
      </w:pPr>
      <w:r>
        <w:t>(Word count: 78 words)</w:t>
      </w:r>
    </w:p>
    <w:p w14:paraId="4A70E817" w14:textId="77777777" w:rsidR="00D30F7D" w:rsidRDefault="004E0081">
      <w:pPr>
        <w:pStyle w:val="ListBullet"/>
        <w:rPr>
          <w:rFonts w:hint="eastAsia"/>
        </w:rPr>
      </w:pPr>
      <w:r>
        <w:t>Is the caption engaging? Yes — uses emojis, a clear structure, and active phrasing.</w:t>
      </w:r>
    </w:p>
    <w:p w14:paraId="688496F7" w14:textId="77777777" w:rsidR="00D30F7D" w:rsidRDefault="004E0081">
      <w:pPr>
        <w:pStyle w:val="ListBullet"/>
        <w:rPr>
          <w:rFonts w:hint="eastAsia"/>
        </w:rPr>
      </w:pPr>
      <w:r>
        <w:t>Are the offer conditions still clear? Yes — student ID requirements and booking/travel windows are highlighted.</w:t>
      </w:r>
    </w:p>
    <w:p w14:paraId="41A06F0D" w14:textId="77777777" w:rsidR="00D30F7D" w:rsidRDefault="004E0081">
      <w:pPr>
        <w:pStyle w:val="ListBullet"/>
        <w:rPr>
          <w:rFonts w:hint="eastAsia"/>
        </w:rPr>
      </w:pPr>
      <w:r>
        <w:t>Is “up to 10%” used instead of “10% guaranteed”? Yes — it specifies “up to 10% on base fares.”</w:t>
      </w:r>
    </w:p>
    <w:p w14:paraId="42D12016" w14:textId="77777777" w:rsidR="00D30F7D" w:rsidRDefault="004E0081">
      <w:pPr>
        <w:pStyle w:val="ListBullet"/>
        <w:rPr>
          <w:rFonts w:hint="eastAsia"/>
        </w:rPr>
      </w:pPr>
      <w:r>
        <w:t>Is the booking channel included? Yes — directs users to the official app and website.</w:t>
      </w:r>
    </w:p>
    <w:p w14:paraId="6BC8C814" w14:textId="77777777" w:rsidR="00D30F7D" w:rsidRDefault="004E0081">
      <w:pPr>
        <w:pStyle w:val="ListBullet"/>
        <w:rPr>
          <w:rFonts w:hint="eastAsia"/>
        </w:rPr>
      </w:pPr>
      <w:r>
        <w:t>Does the caption avoid excessive or misleading hashtags? Yes — exactly five relevant hashtags.</w:t>
      </w:r>
    </w:p>
    <w:p w14:paraId="10B08A2D" w14:textId="77777777" w:rsidR="00D30F7D" w:rsidRDefault="004E0081">
      <w:pPr>
        <w:pStyle w:val="ListBullet"/>
        <w:rPr>
          <w:rFonts w:hint="eastAsia"/>
        </w:rPr>
      </w:pPr>
      <w:r>
        <w:t>Is the call to action appropriate? Yes — “Tap the link in our bio to book...” is direct.</w:t>
      </w:r>
    </w:p>
    <w:p w14:paraId="5FB18AD5" w14:textId="77777777" w:rsidR="00D30F7D" w:rsidRDefault="004E0081">
      <w:pPr>
        <w:pStyle w:val="Heading1"/>
      </w:pPr>
      <w:r>
        <w:t>5. Advertisement Headlines &amp; Selection</w:t>
      </w:r>
    </w:p>
    <w:p w14:paraId="3927E6D8" w14:textId="77777777" w:rsidR="00D30F7D" w:rsidRDefault="004E0081">
      <w:pPr>
        <w:rPr>
          <w:rFonts w:hint="eastAsia"/>
        </w:rPr>
      </w:pPr>
      <w:r>
        <w:t>1. AeroVista Student Saver: Up to 10% Off Base Fares</w:t>
      </w:r>
    </w:p>
    <w:p w14:paraId="4ACFC1A9" w14:textId="77777777" w:rsidR="00D30F7D" w:rsidRDefault="004E0081">
      <w:pPr>
        <w:rPr>
          <w:rFonts w:hint="eastAsia"/>
        </w:rPr>
      </w:pPr>
      <w:r>
        <w:t>2. Fly Selected Domestic Routes with AeroVista Student Saver</w:t>
      </w:r>
    </w:p>
    <w:p w14:paraId="1F455E64" w14:textId="77777777" w:rsidR="00D30F7D" w:rsidRDefault="004E0081">
      <w:pPr>
        <w:rPr>
          <w:rFonts w:hint="eastAsia"/>
        </w:rPr>
      </w:pPr>
      <w:r>
        <w:t>3. University Students: Save Up to 10% Base Fare</w:t>
      </w:r>
    </w:p>
    <w:p w14:paraId="4342EEAE" w14:textId="77777777" w:rsidR="00D30F7D" w:rsidRDefault="004E0081">
      <w:pPr>
        <w:rPr>
          <w:rFonts w:hint="eastAsia"/>
        </w:rPr>
      </w:pPr>
      <w:r>
        <w:t>4. Book October Student Fares on Official AeroVista App</w:t>
      </w:r>
    </w:p>
    <w:p w14:paraId="79CB6692" w14:textId="77777777" w:rsidR="00D30F7D" w:rsidRDefault="004E0081">
      <w:pPr>
        <w:rPr>
          <w:rFonts w:hint="eastAsia"/>
        </w:rPr>
      </w:pPr>
      <w:r>
        <w:t>5. AeroVista Student Fares: Limited Seats, Selected Routes</w:t>
      </w:r>
    </w:p>
    <w:p w14:paraId="0B2AD552" w14:textId="77777777" w:rsidR="00D30F7D" w:rsidRDefault="004E0081">
      <w:pPr>
        <w:pStyle w:val="Heading2"/>
      </w:pPr>
      <w:r>
        <w:t>Selected Headline Evaluation</w:t>
      </w:r>
    </w:p>
    <w:p w14:paraId="05465C05" w14:textId="77777777" w:rsidR="00D30F7D" w:rsidRDefault="004E0081">
      <w:pPr>
        <w:rPr>
          <w:rFonts w:hint="eastAsia"/>
        </w:rPr>
      </w:pPr>
      <w:r>
        <w:t>Selected Headline: “AeroVista Student Saver: Up to 10% Off Base Fares”</w:t>
      </w:r>
    </w:p>
    <w:p w14:paraId="7744EC40" w14:textId="77777777" w:rsidR="00D30F7D" w:rsidRDefault="004E0081">
      <w:pPr>
        <w:pStyle w:val="ListBullet"/>
        <w:rPr>
          <w:rFonts w:hint="eastAsia"/>
        </w:rPr>
      </w:pPr>
      <w:r>
        <w:t>Clear: Directly states the brand, campaign name, and exact discount ceiling.</w:t>
      </w:r>
    </w:p>
    <w:p w14:paraId="2A285B8C" w14:textId="77777777" w:rsidR="00D30F7D" w:rsidRDefault="004E0081">
      <w:pPr>
        <w:pStyle w:val="ListBullet"/>
        <w:rPr>
          <w:rFonts w:hint="eastAsia"/>
        </w:rPr>
      </w:pPr>
      <w:r>
        <w:t>Memorable: Simple structure that can be scanned quickly.</w:t>
      </w:r>
    </w:p>
    <w:p w14:paraId="694CCCEB" w14:textId="77777777" w:rsidR="00D30F7D" w:rsidRDefault="004E0081">
      <w:pPr>
        <w:pStyle w:val="ListBullet"/>
        <w:rPr>
          <w:rFonts w:hint="eastAsia"/>
        </w:rPr>
      </w:pPr>
      <w:r>
        <w:t>Relevant: Directly targets students looking for travel savings.</w:t>
      </w:r>
    </w:p>
    <w:p w14:paraId="425E4304" w14:textId="77777777" w:rsidR="00D30F7D" w:rsidRDefault="004E0081">
      <w:pPr>
        <w:pStyle w:val="ListBullet"/>
        <w:rPr>
          <w:rFonts w:hint="eastAsia"/>
        </w:rPr>
      </w:pPr>
      <w:r>
        <w:t>Accurate: Uses the qualifier “Up to” and specifies “Base Fares” rather than total fare.</w:t>
      </w:r>
    </w:p>
    <w:p w14:paraId="353DBCA8" w14:textId="77777777" w:rsidR="00D30F7D" w:rsidRDefault="004E0081">
      <w:pPr>
        <w:pStyle w:val="ListBullet"/>
        <w:rPr>
          <w:rFonts w:hint="eastAsia"/>
        </w:rPr>
      </w:pPr>
      <w:r>
        <w:t>Suitable for Students: Communicates value without complex terminology.</w:t>
      </w:r>
    </w:p>
    <w:p w14:paraId="1C7B4875" w14:textId="77777777" w:rsidR="00D30F7D" w:rsidRDefault="004E0081">
      <w:pPr>
        <w:pStyle w:val="ListBullet"/>
        <w:rPr>
          <w:rFonts w:hint="eastAsia"/>
        </w:rPr>
      </w:pPr>
      <w:r>
        <w:t>Compliant: Avoids claims of guaranteed savings, free baggage, unlimited seats, or lowest market price.</w:t>
      </w:r>
    </w:p>
    <w:p w14:paraId="409778A9" w14:textId="77777777" w:rsidR="00D30F7D" w:rsidRDefault="004E0081">
      <w:pPr>
        <w:pStyle w:val="Heading1"/>
      </w:pPr>
      <w:r>
        <w:t>6. Promotional Email &amp; Review</w:t>
      </w:r>
    </w:p>
    <w:p w14:paraId="0DFCC22A" w14:textId="77777777" w:rsidR="00D30F7D" w:rsidRDefault="004E0081">
      <w:pPr>
        <w:pStyle w:val="Heading2"/>
      </w:pPr>
      <w:r>
        <w:t>Generated Promotional Email</w:t>
      </w:r>
    </w:p>
    <w:p w14:paraId="34B185C6" w14:textId="77777777" w:rsidR="00D30F7D" w:rsidRDefault="004E0081">
      <w:pPr>
        <w:rPr>
          <w:rFonts w:hint="eastAsia"/>
        </w:rPr>
      </w:pPr>
      <w:r>
        <w:t>Subject: AeroVista Student Saver: Save up to 10% on Selected Domestic Fares</w:t>
      </w:r>
      <w:r>
        <w:br/>
      </w:r>
      <w:r>
        <w:br/>
        <w:t>Dear Student,</w:t>
      </w:r>
      <w:r>
        <w:br/>
      </w:r>
      <w:r>
        <w:br/>
        <w:t>AeroVista is pleased to introduce the AeroVista Student Saver campaign, designed specifically for college and university students planning domestic travel this term.</w:t>
      </w:r>
      <w:r>
        <w:br/>
      </w:r>
      <w:r>
        <w:br/>
        <w:t>Campaign Details:</w:t>
      </w:r>
      <w:r>
        <w:br/>
      </w:r>
      <w:r>
        <w:lastRenderedPageBreak/>
        <w:t>• Offer: Up to 10% off base fares on selected domestic routes.</w:t>
      </w:r>
      <w:r>
        <w:br/>
        <w:t>• Booking Window: 1 October – 15 October</w:t>
      </w:r>
      <w:r>
        <w:br/>
        <w:t>• Travel Window: 15 October – 15 December</w:t>
      </w:r>
      <w:r>
        <w:br/>
      </w:r>
      <w:r>
        <w:br/>
        <w:t>Important Terms &amp; Eligibility: To qualify, passengers must present valid student identification at the time of booking. Seats are limited and subject to availability. Baggage allowances, taxes, seat selection, and cancellation policies remain subject to applicable fare rules.</w:t>
      </w:r>
      <w:r>
        <w:br/>
      </w:r>
      <w:r>
        <w:br/>
      </w:r>
      <w:r>
        <w:t>How to Book: Reserve your seat today by visiting the official AeroVista website or by logging into the AeroVista mobile application.</w:t>
      </w:r>
      <w:r>
        <w:br/>
      </w:r>
      <w:r>
        <w:br/>
        <w:t>Safe travels,</w:t>
      </w:r>
      <w:r>
        <w:br/>
      </w:r>
      <w:r>
        <w:br/>
        <w:t>The AeroVista Team</w:t>
      </w:r>
    </w:p>
    <w:p w14:paraId="1965BF78" w14:textId="77777777" w:rsidR="00D30F7D" w:rsidRDefault="004E0081">
      <w:pPr>
        <w:pStyle w:val="SmallNote"/>
        <w:rPr>
          <w:rFonts w:hint="eastAsia"/>
        </w:rPr>
      </w:pPr>
      <w:r>
        <w:t>(Word count: 138 words)</w:t>
      </w:r>
    </w:p>
    <w:tbl>
      <w:tblPr>
        <w:tblStyle w:val="TableGrid"/>
        <w:tblW w:w="0" w:type="auto"/>
        <w:jc w:val="center"/>
        <w:tblLook w:val="04A0" w:firstRow="1" w:lastRow="0" w:firstColumn="1" w:lastColumn="0" w:noHBand="0" w:noVBand="1"/>
      </w:tblPr>
      <w:tblGrid>
        <w:gridCol w:w="2556"/>
        <w:gridCol w:w="2556"/>
        <w:gridCol w:w="2556"/>
        <w:gridCol w:w="2556"/>
      </w:tblGrid>
      <w:tr w:rsidR="00D30F7D" w14:paraId="11940144" w14:textId="77777777">
        <w:trPr>
          <w:jc w:val="center"/>
        </w:trPr>
        <w:tc>
          <w:tcPr>
            <w:tcW w:w="2556" w:type="dxa"/>
            <w:shd w:val="clear" w:color="auto" w:fill="D9EAF7"/>
            <w:vAlign w:val="center"/>
          </w:tcPr>
          <w:p w14:paraId="6F6F1D75" w14:textId="77777777" w:rsidR="00D30F7D" w:rsidRDefault="004E0081">
            <w:pPr>
              <w:rPr>
                <w:rFonts w:hint="eastAsia"/>
              </w:rPr>
            </w:pPr>
            <w:r>
              <w:rPr>
                <w:b/>
                <w:sz w:val="17"/>
              </w:rPr>
              <w:t>Email Element</w:t>
            </w:r>
          </w:p>
        </w:tc>
        <w:tc>
          <w:tcPr>
            <w:tcW w:w="2556" w:type="dxa"/>
            <w:shd w:val="clear" w:color="auto" w:fill="D9EAF7"/>
            <w:vAlign w:val="center"/>
          </w:tcPr>
          <w:p w14:paraId="14C9FA8E" w14:textId="77777777" w:rsidR="00D30F7D" w:rsidRDefault="004E0081">
            <w:pPr>
              <w:rPr>
                <w:rFonts w:hint="eastAsia"/>
              </w:rPr>
            </w:pPr>
            <w:r>
              <w:rPr>
                <w:b/>
                <w:sz w:val="17"/>
              </w:rPr>
              <w:t>Included?</w:t>
            </w:r>
          </w:p>
        </w:tc>
        <w:tc>
          <w:tcPr>
            <w:tcW w:w="2556" w:type="dxa"/>
            <w:shd w:val="clear" w:color="auto" w:fill="D9EAF7"/>
            <w:vAlign w:val="center"/>
          </w:tcPr>
          <w:p w14:paraId="239DE68A" w14:textId="77777777" w:rsidR="00D30F7D" w:rsidRDefault="004E0081">
            <w:pPr>
              <w:rPr>
                <w:rFonts w:hint="eastAsia"/>
              </w:rPr>
            </w:pPr>
            <w:r>
              <w:rPr>
                <w:b/>
                <w:sz w:val="17"/>
              </w:rPr>
              <w:t>Accurate?</w:t>
            </w:r>
          </w:p>
        </w:tc>
        <w:tc>
          <w:tcPr>
            <w:tcW w:w="2556" w:type="dxa"/>
            <w:shd w:val="clear" w:color="auto" w:fill="D9EAF7"/>
            <w:vAlign w:val="center"/>
          </w:tcPr>
          <w:p w14:paraId="7BA20483" w14:textId="77777777" w:rsidR="00D30F7D" w:rsidRDefault="004E0081">
            <w:pPr>
              <w:rPr>
                <w:rFonts w:hint="eastAsia"/>
              </w:rPr>
            </w:pPr>
            <w:r>
              <w:rPr>
                <w:b/>
                <w:sz w:val="17"/>
              </w:rPr>
              <w:t>Improvement Required</w:t>
            </w:r>
          </w:p>
        </w:tc>
      </w:tr>
      <w:tr w:rsidR="00D30F7D" w14:paraId="479C70F1" w14:textId="77777777">
        <w:trPr>
          <w:jc w:val="center"/>
        </w:trPr>
        <w:tc>
          <w:tcPr>
            <w:tcW w:w="2556" w:type="dxa"/>
            <w:vAlign w:val="center"/>
          </w:tcPr>
          <w:p w14:paraId="760141ED" w14:textId="77777777" w:rsidR="00D30F7D" w:rsidRDefault="004E0081">
            <w:pPr>
              <w:rPr>
                <w:rFonts w:hint="eastAsia"/>
              </w:rPr>
            </w:pPr>
            <w:r>
              <w:rPr>
                <w:sz w:val="17"/>
              </w:rPr>
              <w:t>Subject Line</w:t>
            </w:r>
          </w:p>
        </w:tc>
        <w:tc>
          <w:tcPr>
            <w:tcW w:w="2556" w:type="dxa"/>
            <w:vAlign w:val="center"/>
          </w:tcPr>
          <w:p w14:paraId="294B1217" w14:textId="77777777" w:rsidR="00D30F7D" w:rsidRDefault="004E0081">
            <w:pPr>
              <w:rPr>
                <w:rFonts w:hint="eastAsia"/>
              </w:rPr>
            </w:pPr>
            <w:r>
              <w:rPr>
                <w:sz w:val="17"/>
              </w:rPr>
              <w:t>Yes</w:t>
            </w:r>
          </w:p>
        </w:tc>
        <w:tc>
          <w:tcPr>
            <w:tcW w:w="2556" w:type="dxa"/>
            <w:vAlign w:val="center"/>
          </w:tcPr>
          <w:p w14:paraId="4001D2E6" w14:textId="77777777" w:rsidR="00D30F7D" w:rsidRDefault="004E0081">
            <w:pPr>
              <w:rPr>
                <w:rFonts w:hint="eastAsia"/>
              </w:rPr>
            </w:pPr>
            <w:r>
              <w:rPr>
                <w:sz w:val="17"/>
              </w:rPr>
              <w:t>Yes</w:t>
            </w:r>
          </w:p>
        </w:tc>
        <w:tc>
          <w:tcPr>
            <w:tcW w:w="2556" w:type="dxa"/>
            <w:vAlign w:val="center"/>
          </w:tcPr>
          <w:p w14:paraId="21049387" w14:textId="77777777" w:rsidR="00D30F7D" w:rsidRDefault="004E0081">
            <w:pPr>
              <w:rPr>
                <w:rFonts w:hint="eastAsia"/>
              </w:rPr>
            </w:pPr>
            <w:r>
              <w:rPr>
                <w:sz w:val="17"/>
              </w:rPr>
              <w:t>None; concise and compliant.</w:t>
            </w:r>
          </w:p>
        </w:tc>
      </w:tr>
      <w:tr w:rsidR="00D30F7D" w14:paraId="5F7E74E4" w14:textId="77777777">
        <w:trPr>
          <w:jc w:val="center"/>
        </w:trPr>
        <w:tc>
          <w:tcPr>
            <w:tcW w:w="2556" w:type="dxa"/>
            <w:vAlign w:val="center"/>
          </w:tcPr>
          <w:p w14:paraId="57A5B1A7" w14:textId="77777777" w:rsidR="00D30F7D" w:rsidRDefault="004E0081">
            <w:pPr>
              <w:rPr>
                <w:rFonts w:hint="eastAsia"/>
              </w:rPr>
            </w:pPr>
            <w:r>
              <w:rPr>
                <w:sz w:val="17"/>
              </w:rPr>
              <w:t>Campaign Name</w:t>
            </w:r>
          </w:p>
        </w:tc>
        <w:tc>
          <w:tcPr>
            <w:tcW w:w="2556" w:type="dxa"/>
            <w:vAlign w:val="center"/>
          </w:tcPr>
          <w:p w14:paraId="0A9D4749" w14:textId="77777777" w:rsidR="00D30F7D" w:rsidRDefault="004E0081">
            <w:pPr>
              <w:rPr>
                <w:rFonts w:hint="eastAsia"/>
              </w:rPr>
            </w:pPr>
            <w:r>
              <w:rPr>
                <w:sz w:val="17"/>
              </w:rPr>
              <w:t>Yes</w:t>
            </w:r>
          </w:p>
        </w:tc>
        <w:tc>
          <w:tcPr>
            <w:tcW w:w="2556" w:type="dxa"/>
            <w:vAlign w:val="center"/>
          </w:tcPr>
          <w:p w14:paraId="4EC47969" w14:textId="77777777" w:rsidR="00D30F7D" w:rsidRDefault="004E0081">
            <w:pPr>
              <w:rPr>
                <w:rFonts w:hint="eastAsia"/>
              </w:rPr>
            </w:pPr>
            <w:r>
              <w:rPr>
                <w:sz w:val="17"/>
              </w:rPr>
              <w:t>Yes</w:t>
            </w:r>
          </w:p>
        </w:tc>
        <w:tc>
          <w:tcPr>
            <w:tcW w:w="2556" w:type="dxa"/>
            <w:vAlign w:val="center"/>
          </w:tcPr>
          <w:p w14:paraId="62728C55" w14:textId="77777777" w:rsidR="00D30F7D" w:rsidRDefault="004E0081">
            <w:pPr>
              <w:rPr>
                <w:rFonts w:hint="eastAsia"/>
              </w:rPr>
            </w:pPr>
            <w:r>
              <w:rPr>
                <w:sz w:val="17"/>
              </w:rPr>
              <w:t>AeroVista Student Saver clearly stated.</w:t>
            </w:r>
          </w:p>
        </w:tc>
      </w:tr>
      <w:tr w:rsidR="00D30F7D" w14:paraId="0650DDA4" w14:textId="77777777">
        <w:trPr>
          <w:jc w:val="center"/>
        </w:trPr>
        <w:tc>
          <w:tcPr>
            <w:tcW w:w="2556" w:type="dxa"/>
            <w:vAlign w:val="center"/>
          </w:tcPr>
          <w:p w14:paraId="11572AC5" w14:textId="77777777" w:rsidR="00D30F7D" w:rsidRDefault="004E0081">
            <w:pPr>
              <w:rPr>
                <w:rFonts w:hint="eastAsia"/>
              </w:rPr>
            </w:pPr>
            <w:r>
              <w:rPr>
                <w:sz w:val="17"/>
              </w:rPr>
              <w:t>Target Audience</w:t>
            </w:r>
          </w:p>
        </w:tc>
        <w:tc>
          <w:tcPr>
            <w:tcW w:w="2556" w:type="dxa"/>
            <w:vAlign w:val="center"/>
          </w:tcPr>
          <w:p w14:paraId="5810762C" w14:textId="77777777" w:rsidR="00D30F7D" w:rsidRDefault="004E0081">
            <w:pPr>
              <w:rPr>
                <w:rFonts w:hint="eastAsia"/>
              </w:rPr>
            </w:pPr>
            <w:r>
              <w:rPr>
                <w:sz w:val="17"/>
              </w:rPr>
              <w:t>Yes</w:t>
            </w:r>
          </w:p>
        </w:tc>
        <w:tc>
          <w:tcPr>
            <w:tcW w:w="2556" w:type="dxa"/>
            <w:vAlign w:val="center"/>
          </w:tcPr>
          <w:p w14:paraId="0A924F14" w14:textId="77777777" w:rsidR="00D30F7D" w:rsidRDefault="004E0081">
            <w:pPr>
              <w:rPr>
                <w:rFonts w:hint="eastAsia"/>
              </w:rPr>
            </w:pPr>
            <w:r>
              <w:rPr>
                <w:sz w:val="17"/>
              </w:rPr>
              <w:t>Yes</w:t>
            </w:r>
          </w:p>
        </w:tc>
        <w:tc>
          <w:tcPr>
            <w:tcW w:w="2556" w:type="dxa"/>
            <w:vAlign w:val="center"/>
          </w:tcPr>
          <w:p w14:paraId="29F0649E" w14:textId="77777777" w:rsidR="00D30F7D" w:rsidRDefault="004E0081">
            <w:pPr>
              <w:rPr>
                <w:rFonts w:hint="eastAsia"/>
              </w:rPr>
            </w:pPr>
            <w:r>
              <w:rPr>
                <w:sz w:val="17"/>
              </w:rPr>
              <w:t>Explicitly addresses college and university students.</w:t>
            </w:r>
          </w:p>
        </w:tc>
      </w:tr>
      <w:tr w:rsidR="00D30F7D" w14:paraId="2476157C" w14:textId="77777777">
        <w:trPr>
          <w:jc w:val="center"/>
        </w:trPr>
        <w:tc>
          <w:tcPr>
            <w:tcW w:w="2556" w:type="dxa"/>
            <w:vAlign w:val="center"/>
          </w:tcPr>
          <w:p w14:paraId="675380B1" w14:textId="77777777" w:rsidR="00D30F7D" w:rsidRDefault="004E0081">
            <w:pPr>
              <w:rPr>
                <w:rFonts w:hint="eastAsia"/>
              </w:rPr>
            </w:pPr>
            <w:r>
              <w:rPr>
                <w:sz w:val="17"/>
              </w:rPr>
              <w:t>Discount Condition</w:t>
            </w:r>
          </w:p>
        </w:tc>
        <w:tc>
          <w:tcPr>
            <w:tcW w:w="2556" w:type="dxa"/>
            <w:vAlign w:val="center"/>
          </w:tcPr>
          <w:p w14:paraId="097CF546" w14:textId="77777777" w:rsidR="00D30F7D" w:rsidRDefault="004E0081">
            <w:pPr>
              <w:rPr>
                <w:rFonts w:hint="eastAsia"/>
              </w:rPr>
            </w:pPr>
            <w:r>
              <w:rPr>
                <w:sz w:val="17"/>
              </w:rPr>
              <w:t>Yes</w:t>
            </w:r>
          </w:p>
        </w:tc>
        <w:tc>
          <w:tcPr>
            <w:tcW w:w="2556" w:type="dxa"/>
            <w:vAlign w:val="center"/>
          </w:tcPr>
          <w:p w14:paraId="19DA3248" w14:textId="77777777" w:rsidR="00D30F7D" w:rsidRDefault="004E0081">
            <w:pPr>
              <w:rPr>
                <w:rFonts w:hint="eastAsia"/>
              </w:rPr>
            </w:pPr>
            <w:r>
              <w:rPr>
                <w:sz w:val="17"/>
              </w:rPr>
              <w:t>Yes</w:t>
            </w:r>
          </w:p>
        </w:tc>
        <w:tc>
          <w:tcPr>
            <w:tcW w:w="2556" w:type="dxa"/>
            <w:vAlign w:val="center"/>
          </w:tcPr>
          <w:p w14:paraId="62C7C24E" w14:textId="77777777" w:rsidR="00D30F7D" w:rsidRDefault="004E0081">
            <w:pPr>
              <w:rPr>
                <w:rFonts w:hint="eastAsia"/>
              </w:rPr>
            </w:pPr>
            <w:r>
              <w:rPr>
                <w:sz w:val="17"/>
              </w:rPr>
              <w:t>Correctly stated as “Up to 10% off base fares.”</w:t>
            </w:r>
          </w:p>
        </w:tc>
      </w:tr>
      <w:tr w:rsidR="00D30F7D" w14:paraId="618B3E0D" w14:textId="77777777">
        <w:trPr>
          <w:jc w:val="center"/>
        </w:trPr>
        <w:tc>
          <w:tcPr>
            <w:tcW w:w="2556" w:type="dxa"/>
            <w:vAlign w:val="center"/>
          </w:tcPr>
          <w:p w14:paraId="61230625" w14:textId="77777777" w:rsidR="00D30F7D" w:rsidRDefault="004E0081">
            <w:pPr>
              <w:rPr>
                <w:rFonts w:hint="eastAsia"/>
              </w:rPr>
            </w:pPr>
            <w:r>
              <w:rPr>
                <w:sz w:val="17"/>
              </w:rPr>
              <w:t>Booking Period</w:t>
            </w:r>
          </w:p>
        </w:tc>
        <w:tc>
          <w:tcPr>
            <w:tcW w:w="2556" w:type="dxa"/>
            <w:vAlign w:val="center"/>
          </w:tcPr>
          <w:p w14:paraId="17AF99F4" w14:textId="77777777" w:rsidR="00D30F7D" w:rsidRDefault="004E0081">
            <w:pPr>
              <w:rPr>
                <w:rFonts w:hint="eastAsia"/>
              </w:rPr>
            </w:pPr>
            <w:r>
              <w:rPr>
                <w:sz w:val="17"/>
              </w:rPr>
              <w:t>Yes</w:t>
            </w:r>
          </w:p>
        </w:tc>
        <w:tc>
          <w:tcPr>
            <w:tcW w:w="2556" w:type="dxa"/>
            <w:vAlign w:val="center"/>
          </w:tcPr>
          <w:p w14:paraId="46B1D751" w14:textId="77777777" w:rsidR="00D30F7D" w:rsidRDefault="004E0081">
            <w:pPr>
              <w:rPr>
                <w:rFonts w:hint="eastAsia"/>
              </w:rPr>
            </w:pPr>
            <w:r>
              <w:rPr>
                <w:sz w:val="17"/>
              </w:rPr>
              <w:t>Yes</w:t>
            </w:r>
          </w:p>
        </w:tc>
        <w:tc>
          <w:tcPr>
            <w:tcW w:w="2556" w:type="dxa"/>
            <w:vAlign w:val="center"/>
          </w:tcPr>
          <w:p w14:paraId="2F9E28AD" w14:textId="77777777" w:rsidR="00D30F7D" w:rsidRDefault="004E0081">
            <w:pPr>
              <w:rPr>
                <w:rFonts w:hint="eastAsia"/>
              </w:rPr>
            </w:pPr>
            <w:r>
              <w:rPr>
                <w:sz w:val="17"/>
              </w:rPr>
              <w:t>1–15 October.</w:t>
            </w:r>
          </w:p>
        </w:tc>
      </w:tr>
      <w:tr w:rsidR="00D30F7D" w14:paraId="5C0F08B6" w14:textId="77777777">
        <w:trPr>
          <w:jc w:val="center"/>
        </w:trPr>
        <w:tc>
          <w:tcPr>
            <w:tcW w:w="2556" w:type="dxa"/>
            <w:vAlign w:val="center"/>
          </w:tcPr>
          <w:p w14:paraId="35D86452" w14:textId="77777777" w:rsidR="00D30F7D" w:rsidRDefault="004E0081">
            <w:pPr>
              <w:rPr>
                <w:rFonts w:hint="eastAsia"/>
              </w:rPr>
            </w:pPr>
            <w:r>
              <w:rPr>
                <w:sz w:val="17"/>
              </w:rPr>
              <w:t>Travel Period</w:t>
            </w:r>
          </w:p>
        </w:tc>
        <w:tc>
          <w:tcPr>
            <w:tcW w:w="2556" w:type="dxa"/>
            <w:vAlign w:val="center"/>
          </w:tcPr>
          <w:p w14:paraId="498D7155" w14:textId="77777777" w:rsidR="00D30F7D" w:rsidRDefault="004E0081">
            <w:pPr>
              <w:rPr>
                <w:rFonts w:hint="eastAsia"/>
              </w:rPr>
            </w:pPr>
            <w:r>
              <w:rPr>
                <w:sz w:val="17"/>
              </w:rPr>
              <w:t>Yes</w:t>
            </w:r>
          </w:p>
        </w:tc>
        <w:tc>
          <w:tcPr>
            <w:tcW w:w="2556" w:type="dxa"/>
            <w:vAlign w:val="center"/>
          </w:tcPr>
          <w:p w14:paraId="5241B806" w14:textId="77777777" w:rsidR="00D30F7D" w:rsidRDefault="004E0081">
            <w:pPr>
              <w:rPr>
                <w:rFonts w:hint="eastAsia"/>
              </w:rPr>
            </w:pPr>
            <w:r>
              <w:rPr>
                <w:sz w:val="17"/>
              </w:rPr>
              <w:t>Yes</w:t>
            </w:r>
          </w:p>
        </w:tc>
        <w:tc>
          <w:tcPr>
            <w:tcW w:w="2556" w:type="dxa"/>
            <w:vAlign w:val="center"/>
          </w:tcPr>
          <w:p w14:paraId="3E3D9878" w14:textId="77777777" w:rsidR="00D30F7D" w:rsidRDefault="004E0081">
            <w:pPr>
              <w:rPr>
                <w:rFonts w:hint="eastAsia"/>
              </w:rPr>
            </w:pPr>
            <w:r>
              <w:rPr>
                <w:sz w:val="17"/>
              </w:rPr>
              <w:t>15 October–15 December.</w:t>
            </w:r>
          </w:p>
        </w:tc>
      </w:tr>
      <w:tr w:rsidR="00D30F7D" w14:paraId="247071AA" w14:textId="77777777">
        <w:trPr>
          <w:jc w:val="center"/>
        </w:trPr>
        <w:tc>
          <w:tcPr>
            <w:tcW w:w="2556" w:type="dxa"/>
            <w:vAlign w:val="center"/>
          </w:tcPr>
          <w:p w14:paraId="47CE1525" w14:textId="77777777" w:rsidR="00D30F7D" w:rsidRDefault="004E0081">
            <w:pPr>
              <w:rPr>
                <w:rFonts w:hint="eastAsia"/>
              </w:rPr>
            </w:pPr>
            <w:r>
              <w:rPr>
                <w:sz w:val="17"/>
              </w:rPr>
              <w:t>Student-ID Requirement</w:t>
            </w:r>
          </w:p>
        </w:tc>
        <w:tc>
          <w:tcPr>
            <w:tcW w:w="2556" w:type="dxa"/>
            <w:vAlign w:val="center"/>
          </w:tcPr>
          <w:p w14:paraId="480DFCEA" w14:textId="77777777" w:rsidR="00D30F7D" w:rsidRDefault="004E0081">
            <w:pPr>
              <w:rPr>
                <w:rFonts w:hint="eastAsia"/>
              </w:rPr>
            </w:pPr>
            <w:r>
              <w:rPr>
                <w:sz w:val="17"/>
              </w:rPr>
              <w:t>Yes</w:t>
            </w:r>
          </w:p>
        </w:tc>
        <w:tc>
          <w:tcPr>
            <w:tcW w:w="2556" w:type="dxa"/>
            <w:vAlign w:val="center"/>
          </w:tcPr>
          <w:p w14:paraId="5BAC79FE" w14:textId="77777777" w:rsidR="00D30F7D" w:rsidRDefault="004E0081">
            <w:pPr>
              <w:rPr>
                <w:rFonts w:hint="eastAsia"/>
              </w:rPr>
            </w:pPr>
            <w:r>
              <w:rPr>
                <w:sz w:val="17"/>
              </w:rPr>
              <w:t>Yes</w:t>
            </w:r>
          </w:p>
        </w:tc>
        <w:tc>
          <w:tcPr>
            <w:tcW w:w="2556" w:type="dxa"/>
            <w:vAlign w:val="center"/>
          </w:tcPr>
          <w:p w14:paraId="02D0EF14" w14:textId="77777777" w:rsidR="00D30F7D" w:rsidRDefault="004E0081">
            <w:pPr>
              <w:rPr>
                <w:rFonts w:hint="eastAsia"/>
              </w:rPr>
            </w:pPr>
            <w:r>
              <w:rPr>
                <w:sz w:val="17"/>
              </w:rPr>
              <w:t>Mentions valid student ID verification.</w:t>
            </w:r>
          </w:p>
        </w:tc>
      </w:tr>
      <w:tr w:rsidR="00D30F7D" w14:paraId="0A59713B" w14:textId="77777777">
        <w:trPr>
          <w:jc w:val="center"/>
        </w:trPr>
        <w:tc>
          <w:tcPr>
            <w:tcW w:w="2556" w:type="dxa"/>
            <w:vAlign w:val="center"/>
          </w:tcPr>
          <w:p w14:paraId="08C53E5C" w14:textId="77777777" w:rsidR="00D30F7D" w:rsidRDefault="004E0081">
            <w:pPr>
              <w:rPr>
                <w:rFonts w:hint="eastAsia"/>
              </w:rPr>
            </w:pPr>
            <w:r>
              <w:rPr>
                <w:sz w:val="17"/>
              </w:rPr>
              <w:t>Selected-Route Condition</w:t>
            </w:r>
          </w:p>
        </w:tc>
        <w:tc>
          <w:tcPr>
            <w:tcW w:w="2556" w:type="dxa"/>
            <w:vAlign w:val="center"/>
          </w:tcPr>
          <w:p w14:paraId="11F6115D" w14:textId="77777777" w:rsidR="00D30F7D" w:rsidRDefault="004E0081">
            <w:pPr>
              <w:rPr>
                <w:rFonts w:hint="eastAsia"/>
              </w:rPr>
            </w:pPr>
            <w:r>
              <w:rPr>
                <w:sz w:val="17"/>
              </w:rPr>
              <w:t>Yes</w:t>
            </w:r>
          </w:p>
        </w:tc>
        <w:tc>
          <w:tcPr>
            <w:tcW w:w="2556" w:type="dxa"/>
            <w:vAlign w:val="center"/>
          </w:tcPr>
          <w:p w14:paraId="2804CA45" w14:textId="77777777" w:rsidR="00D30F7D" w:rsidRDefault="004E0081">
            <w:pPr>
              <w:rPr>
                <w:rFonts w:hint="eastAsia"/>
              </w:rPr>
            </w:pPr>
            <w:r>
              <w:rPr>
                <w:sz w:val="17"/>
              </w:rPr>
              <w:t>Yes</w:t>
            </w:r>
          </w:p>
        </w:tc>
        <w:tc>
          <w:tcPr>
            <w:tcW w:w="2556" w:type="dxa"/>
            <w:vAlign w:val="center"/>
          </w:tcPr>
          <w:p w14:paraId="5AD0765B" w14:textId="77777777" w:rsidR="00D30F7D" w:rsidRDefault="004E0081">
            <w:pPr>
              <w:rPr>
                <w:rFonts w:hint="eastAsia"/>
              </w:rPr>
            </w:pPr>
            <w:r>
              <w:rPr>
                <w:sz w:val="17"/>
              </w:rPr>
              <w:t>Specifies selected domestic routes.</w:t>
            </w:r>
          </w:p>
        </w:tc>
      </w:tr>
      <w:tr w:rsidR="00D30F7D" w14:paraId="0633E60F" w14:textId="77777777">
        <w:trPr>
          <w:jc w:val="center"/>
        </w:trPr>
        <w:tc>
          <w:tcPr>
            <w:tcW w:w="2556" w:type="dxa"/>
            <w:vAlign w:val="center"/>
          </w:tcPr>
          <w:p w14:paraId="245994B0" w14:textId="77777777" w:rsidR="00D30F7D" w:rsidRDefault="004E0081">
            <w:pPr>
              <w:rPr>
                <w:rFonts w:hint="eastAsia"/>
              </w:rPr>
            </w:pPr>
            <w:r>
              <w:rPr>
                <w:sz w:val="17"/>
              </w:rPr>
              <w:t>Availability Condition</w:t>
            </w:r>
          </w:p>
        </w:tc>
        <w:tc>
          <w:tcPr>
            <w:tcW w:w="2556" w:type="dxa"/>
            <w:vAlign w:val="center"/>
          </w:tcPr>
          <w:p w14:paraId="1BA9FCE1" w14:textId="77777777" w:rsidR="00D30F7D" w:rsidRDefault="004E0081">
            <w:pPr>
              <w:rPr>
                <w:rFonts w:hint="eastAsia"/>
              </w:rPr>
            </w:pPr>
            <w:r>
              <w:rPr>
                <w:sz w:val="17"/>
              </w:rPr>
              <w:t>Yes</w:t>
            </w:r>
          </w:p>
        </w:tc>
        <w:tc>
          <w:tcPr>
            <w:tcW w:w="2556" w:type="dxa"/>
            <w:vAlign w:val="center"/>
          </w:tcPr>
          <w:p w14:paraId="63570E84" w14:textId="77777777" w:rsidR="00D30F7D" w:rsidRDefault="004E0081">
            <w:pPr>
              <w:rPr>
                <w:rFonts w:hint="eastAsia"/>
              </w:rPr>
            </w:pPr>
            <w:r>
              <w:rPr>
                <w:sz w:val="17"/>
              </w:rPr>
              <w:t>Yes</w:t>
            </w:r>
          </w:p>
        </w:tc>
        <w:tc>
          <w:tcPr>
            <w:tcW w:w="2556" w:type="dxa"/>
            <w:vAlign w:val="center"/>
          </w:tcPr>
          <w:p w14:paraId="1DD4C26F" w14:textId="77777777" w:rsidR="00D30F7D" w:rsidRDefault="004E0081">
            <w:pPr>
              <w:rPr>
                <w:rFonts w:hint="eastAsia"/>
              </w:rPr>
            </w:pPr>
            <w:r>
              <w:rPr>
                <w:sz w:val="17"/>
              </w:rPr>
              <w:t>Notes seats are limited.</w:t>
            </w:r>
          </w:p>
        </w:tc>
      </w:tr>
      <w:tr w:rsidR="00D30F7D" w14:paraId="70EA60DF" w14:textId="77777777">
        <w:trPr>
          <w:jc w:val="center"/>
        </w:trPr>
        <w:tc>
          <w:tcPr>
            <w:tcW w:w="2556" w:type="dxa"/>
            <w:vAlign w:val="center"/>
          </w:tcPr>
          <w:p w14:paraId="100D76BD" w14:textId="77777777" w:rsidR="00D30F7D" w:rsidRDefault="004E0081">
            <w:pPr>
              <w:rPr>
                <w:rFonts w:hint="eastAsia"/>
              </w:rPr>
            </w:pPr>
            <w:r>
              <w:rPr>
                <w:sz w:val="17"/>
              </w:rPr>
              <w:t>Applicable Fare Rules</w:t>
            </w:r>
          </w:p>
        </w:tc>
        <w:tc>
          <w:tcPr>
            <w:tcW w:w="2556" w:type="dxa"/>
            <w:vAlign w:val="center"/>
          </w:tcPr>
          <w:p w14:paraId="6F90E75B" w14:textId="77777777" w:rsidR="00D30F7D" w:rsidRDefault="004E0081">
            <w:pPr>
              <w:rPr>
                <w:rFonts w:hint="eastAsia"/>
              </w:rPr>
            </w:pPr>
            <w:r>
              <w:rPr>
                <w:sz w:val="17"/>
              </w:rPr>
              <w:t>Yes</w:t>
            </w:r>
          </w:p>
        </w:tc>
        <w:tc>
          <w:tcPr>
            <w:tcW w:w="2556" w:type="dxa"/>
            <w:vAlign w:val="center"/>
          </w:tcPr>
          <w:p w14:paraId="25087ED4" w14:textId="77777777" w:rsidR="00D30F7D" w:rsidRDefault="004E0081">
            <w:pPr>
              <w:rPr>
                <w:rFonts w:hint="eastAsia"/>
              </w:rPr>
            </w:pPr>
            <w:r>
              <w:rPr>
                <w:sz w:val="17"/>
              </w:rPr>
              <w:t>Yes</w:t>
            </w:r>
          </w:p>
        </w:tc>
        <w:tc>
          <w:tcPr>
            <w:tcW w:w="2556" w:type="dxa"/>
            <w:vAlign w:val="center"/>
          </w:tcPr>
          <w:p w14:paraId="51F64CBA" w14:textId="77777777" w:rsidR="00D30F7D" w:rsidRDefault="004E0081">
            <w:pPr>
              <w:rPr>
                <w:rFonts w:hint="eastAsia"/>
              </w:rPr>
            </w:pPr>
            <w:r>
              <w:rPr>
                <w:sz w:val="17"/>
              </w:rPr>
              <w:t>Explicitly mentions fare rules govern baggage and cancellations.</w:t>
            </w:r>
          </w:p>
        </w:tc>
      </w:tr>
      <w:tr w:rsidR="00D30F7D" w14:paraId="7BCE7019" w14:textId="77777777">
        <w:trPr>
          <w:jc w:val="center"/>
        </w:trPr>
        <w:tc>
          <w:tcPr>
            <w:tcW w:w="2556" w:type="dxa"/>
            <w:vAlign w:val="center"/>
          </w:tcPr>
          <w:p w14:paraId="6A933B07" w14:textId="77777777" w:rsidR="00D30F7D" w:rsidRDefault="004E0081">
            <w:pPr>
              <w:rPr>
                <w:rFonts w:hint="eastAsia"/>
              </w:rPr>
            </w:pPr>
            <w:r>
              <w:rPr>
                <w:sz w:val="17"/>
              </w:rPr>
              <w:t>Call to Action</w:t>
            </w:r>
          </w:p>
        </w:tc>
        <w:tc>
          <w:tcPr>
            <w:tcW w:w="2556" w:type="dxa"/>
            <w:vAlign w:val="center"/>
          </w:tcPr>
          <w:p w14:paraId="2D4C6AAA" w14:textId="77777777" w:rsidR="00D30F7D" w:rsidRDefault="004E0081">
            <w:pPr>
              <w:rPr>
                <w:rFonts w:hint="eastAsia"/>
              </w:rPr>
            </w:pPr>
            <w:r>
              <w:rPr>
                <w:sz w:val="17"/>
              </w:rPr>
              <w:t>Yes</w:t>
            </w:r>
          </w:p>
        </w:tc>
        <w:tc>
          <w:tcPr>
            <w:tcW w:w="2556" w:type="dxa"/>
            <w:vAlign w:val="center"/>
          </w:tcPr>
          <w:p w14:paraId="67A4BD8B" w14:textId="77777777" w:rsidR="00D30F7D" w:rsidRDefault="004E0081">
            <w:pPr>
              <w:rPr>
                <w:rFonts w:hint="eastAsia"/>
              </w:rPr>
            </w:pPr>
            <w:r>
              <w:rPr>
                <w:sz w:val="17"/>
              </w:rPr>
              <w:t>Yes</w:t>
            </w:r>
          </w:p>
        </w:tc>
        <w:tc>
          <w:tcPr>
            <w:tcW w:w="2556" w:type="dxa"/>
            <w:vAlign w:val="center"/>
          </w:tcPr>
          <w:p w14:paraId="360869C5" w14:textId="77777777" w:rsidR="00D30F7D" w:rsidRDefault="004E0081">
            <w:pPr>
              <w:rPr>
                <w:rFonts w:hint="eastAsia"/>
              </w:rPr>
            </w:pPr>
            <w:r>
              <w:rPr>
                <w:sz w:val="17"/>
              </w:rPr>
              <w:t>Directs to official app and website.</w:t>
            </w:r>
          </w:p>
        </w:tc>
      </w:tr>
    </w:tbl>
    <w:p w14:paraId="39AF5E80" w14:textId="77777777" w:rsidR="00D30F7D" w:rsidRDefault="00D30F7D">
      <w:pPr>
        <w:rPr>
          <w:rFonts w:hint="eastAsia"/>
        </w:rPr>
      </w:pPr>
    </w:p>
    <w:p w14:paraId="17C9323D" w14:textId="77777777" w:rsidR="00D30F7D" w:rsidRDefault="004E0081">
      <w:pPr>
        <w:pStyle w:val="Heading1"/>
      </w:pPr>
      <w:r>
        <w:t>7. Platform Comparison Matrix</w:t>
      </w:r>
    </w:p>
    <w:tbl>
      <w:tblPr>
        <w:tblStyle w:val="TableGrid"/>
        <w:tblW w:w="0" w:type="auto"/>
        <w:jc w:val="center"/>
        <w:tblLook w:val="04A0" w:firstRow="1" w:lastRow="0" w:firstColumn="1" w:lastColumn="0" w:noHBand="0" w:noVBand="1"/>
      </w:tblPr>
      <w:tblGrid>
        <w:gridCol w:w="2018"/>
        <w:gridCol w:w="2027"/>
        <w:gridCol w:w="2341"/>
        <w:gridCol w:w="2027"/>
        <w:gridCol w:w="2027"/>
      </w:tblGrid>
      <w:tr w:rsidR="00D30F7D" w14:paraId="5B8946EC" w14:textId="77777777">
        <w:trPr>
          <w:jc w:val="center"/>
        </w:trPr>
        <w:tc>
          <w:tcPr>
            <w:tcW w:w="2045" w:type="dxa"/>
            <w:shd w:val="clear" w:color="auto" w:fill="D9EAF7"/>
            <w:vAlign w:val="center"/>
          </w:tcPr>
          <w:p w14:paraId="1C990A8E" w14:textId="77777777" w:rsidR="00D30F7D" w:rsidRDefault="004E0081">
            <w:pPr>
              <w:rPr>
                <w:rFonts w:hint="eastAsia"/>
              </w:rPr>
            </w:pPr>
            <w:r>
              <w:rPr>
                <w:b/>
                <w:sz w:val="17"/>
              </w:rPr>
              <w:t>Feature</w:t>
            </w:r>
          </w:p>
        </w:tc>
        <w:tc>
          <w:tcPr>
            <w:tcW w:w="2045" w:type="dxa"/>
            <w:shd w:val="clear" w:color="auto" w:fill="D9EAF7"/>
            <w:vAlign w:val="center"/>
          </w:tcPr>
          <w:p w14:paraId="3636AC7F" w14:textId="77777777" w:rsidR="00D30F7D" w:rsidRDefault="004E0081">
            <w:pPr>
              <w:rPr>
                <w:rFonts w:hint="eastAsia"/>
              </w:rPr>
            </w:pPr>
            <w:r>
              <w:rPr>
                <w:b/>
                <w:sz w:val="17"/>
              </w:rPr>
              <w:t>LinkedIn</w:t>
            </w:r>
          </w:p>
        </w:tc>
        <w:tc>
          <w:tcPr>
            <w:tcW w:w="2045" w:type="dxa"/>
            <w:shd w:val="clear" w:color="auto" w:fill="D9EAF7"/>
            <w:vAlign w:val="center"/>
          </w:tcPr>
          <w:p w14:paraId="6A8465D7" w14:textId="77777777" w:rsidR="00D30F7D" w:rsidRDefault="004E0081">
            <w:pPr>
              <w:rPr>
                <w:rFonts w:hint="eastAsia"/>
              </w:rPr>
            </w:pPr>
            <w:r>
              <w:rPr>
                <w:b/>
                <w:sz w:val="17"/>
              </w:rPr>
              <w:t>Instagram</w:t>
            </w:r>
          </w:p>
        </w:tc>
        <w:tc>
          <w:tcPr>
            <w:tcW w:w="2045" w:type="dxa"/>
            <w:shd w:val="clear" w:color="auto" w:fill="D9EAF7"/>
            <w:vAlign w:val="center"/>
          </w:tcPr>
          <w:p w14:paraId="7443E3E9" w14:textId="77777777" w:rsidR="00D30F7D" w:rsidRDefault="004E0081">
            <w:pPr>
              <w:rPr>
                <w:rFonts w:hint="eastAsia"/>
              </w:rPr>
            </w:pPr>
            <w:r>
              <w:rPr>
                <w:b/>
                <w:sz w:val="17"/>
              </w:rPr>
              <w:t>Advertisement Headline</w:t>
            </w:r>
          </w:p>
        </w:tc>
        <w:tc>
          <w:tcPr>
            <w:tcW w:w="2045" w:type="dxa"/>
            <w:shd w:val="clear" w:color="auto" w:fill="D9EAF7"/>
            <w:vAlign w:val="center"/>
          </w:tcPr>
          <w:p w14:paraId="6B8B56AE" w14:textId="77777777" w:rsidR="00D30F7D" w:rsidRDefault="004E0081">
            <w:pPr>
              <w:rPr>
                <w:rFonts w:hint="eastAsia"/>
              </w:rPr>
            </w:pPr>
            <w:r>
              <w:rPr>
                <w:b/>
                <w:sz w:val="17"/>
              </w:rPr>
              <w:t>Email</w:t>
            </w:r>
          </w:p>
        </w:tc>
      </w:tr>
      <w:tr w:rsidR="00D30F7D" w14:paraId="6B8148E1" w14:textId="77777777">
        <w:trPr>
          <w:jc w:val="center"/>
        </w:trPr>
        <w:tc>
          <w:tcPr>
            <w:tcW w:w="2045" w:type="dxa"/>
            <w:vAlign w:val="center"/>
          </w:tcPr>
          <w:p w14:paraId="3C72B35C" w14:textId="77777777" w:rsidR="00D30F7D" w:rsidRDefault="004E0081">
            <w:pPr>
              <w:rPr>
                <w:rFonts w:hint="eastAsia"/>
              </w:rPr>
            </w:pPr>
            <w:r>
              <w:rPr>
                <w:sz w:val="17"/>
              </w:rPr>
              <w:t>Primary Purpose</w:t>
            </w:r>
          </w:p>
        </w:tc>
        <w:tc>
          <w:tcPr>
            <w:tcW w:w="2045" w:type="dxa"/>
            <w:vAlign w:val="center"/>
          </w:tcPr>
          <w:p w14:paraId="1757B248" w14:textId="77777777" w:rsidR="00D30F7D" w:rsidRDefault="004E0081">
            <w:pPr>
              <w:rPr>
                <w:rFonts w:hint="eastAsia"/>
              </w:rPr>
            </w:pPr>
            <w:r>
              <w:rPr>
                <w:sz w:val="17"/>
              </w:rPr>
              <w:t>B2B / academic credibility &amp; corporate communication</w:t>
            </w:r>
          </w:p>
        </w:tc>
        <w:tc>
          <w:tcPr>
            <w:tcW w:w="2045" w:type="dxa"/>
            <w:vAlign w:val="center"/>
          </w:tcPr>
          <w:p w14:paraId="1A5F302D" w14:textId="77777777" w:rsidR="00D30F7D" w:rsidRDefault="004E0081">
            <w:pPr>
              <w:rPr>
                <w:rFonts w:hint="eastAsia"/>
              </w:rPr>
            </w:pPr>
            <w:r>
              <w:rPr>
                <w:sz w:val="17"/>
              </w:rPr>
              <w:t>Visual engagement and quick consumer conversion</w:t>
            </w:r>
          </w:p>
        </w:tc>
        <w:tc>
          <w:tcPr>
            <w:tcW w:w="2045" w:type="dxa"/>
            <w:vAlign w:val="center"/>
          </w:tcPr>
          <w:p w14:paraId="50C7F4C8" w14:textId="77777777" w:rsidR="00D30F7D" w:rsidRDefault="004E0081">
            <w:pPr>
              <w:rPr>
                <w:rFonts w:hint="eastAsia"/>
              </w:rPr>
            </w:pPr>
            <w:r>
              <w:rPr>
                <w:sz w:val="17"/>
              </w:rPr>
              <w:t>High-impact immediate attention grabber</w:t>
            </w:r>
          </w:p>
        </w:tc>
        <w:tc>
          <w:tcPr>
            <w:tcW w:w="2045" w:type="dxa"/>
            <w:vAlign w:val="center"/>
          </w:tcPr>
          <w:p w14:paraId="22066C9B" w14:textId="77777777" w:rsidR="00D30F7D" w:rsidRDefault="004E0081">
            <w:pPr>
              <w:rPr>
                <w:rFonts w:hint="eastAsia"/>
              </w:rPr>
            </w:pPr>
            <w:r>
              <w:rPr>
                <w:sz w:val="17"/>
              </w:rPr>
              <w:t>Comprehensive policy breakdown &amp; direct CTA</w:t>
            </w:r>
          </w:p>
        </w:tc>
      </w:tr>
      <w:tr w:rsidR="00D30F7D" w14:paraId="0C14C47F" w14:textId="77777777">
        <w:trPr>
          <w:jc w:val="center"/>
        </w:trPr>
        <w:tc>
          <w:tcPr>
            <w:tcW w:w="2045" w:type="dxa"/>
            <w:vAlign w:val="center"/>
          </w:tcPr>
          <w:p w14:paraId="59D5C005" w14:textId="77777777" w:rsidR="00D30F7D" w:rsidRDefault="004E0081">
            <w:pPr>
              <w:rPr>
                <w:rFonts w:hint="eastAsia"/>
              </w:rPr>
            </w:pPr>
            <w:r>
              <w:rPr>
                <w:sz w:val="17"/>
              </w:rPr>
              <w:t>Intended Audience</w:t>
            </w:r>
          </w:p>
        </w:tc>
        <w:tc>
          <w:tcPr>
            <w:tcW w:w="2045" w:type="dxa"/>
            <w:vAlign w:val="center"/>
          </w:tcPr>
          <w:p w14:paraId="78346963" w14:textId="77777777" w:rsidR="00D30F7D" w:rsidRDefault="004E0081">
            <w:pPr>
              <w:rPr>
                <w:rFonts w:hint="eastAsia"/>
              </w:rPr>
            </w:pPr>
            <w:r>
              <w:rPr>
                <w:sz w:val="17"/>
              </w:rPr>
              <w:t>University admins, students, aviation professionals</w:t>
            </w:r>
          </w:p>
        </w:tc>
        <w:tc>
          <w:tcPr>
            <w:tcW w:w="2045" w:type="dxa"/>
            <w:vAlign w:val="center"/>
          </w:tcPr>
          <w:p w14:paraId="0DBBF88C" w14:textId="77777777" w:rsidR="00D30F7D" w:rsidRDefault="004E0081">
            <w:pPr>
              <w:rPr>
                <w:rFonts w:hint="eastAsia"/>
              </w:rPr>
            </w:pPr>
            <w:r>
              <w:rPr>
                <w:sz w:val="17"/>
              </w:rPr>
              <w:t>Young adults, undergraduate/postgraduate students</w:t>
            </w:r>
          </w:p>
        </w:tc>
        <w:tc>
          <w:tcPr>
            <w:tcW w:w="2045" w:type="dxa"/>
            <w:vAlign w:val="center"/>
          </w:tcPr>
          <w:p w14:paraId="7F3AD6D1" w14:textId="77777777" w:rsidR="00D30F7D" w:rsidRDefault="004E0081">
            <w:pPr>
              <w:rPr>
                <w:rFonts w:hint="eastAsia"/>
              </w:rPr>
            </w:pPr>
            <w:r>
              <w:rPr>
                <w:sz w:val="17"/>
              </w:rPr>
              <w:t>Fast-scrolling online users</w:t>
            </w:r>
          </w:p>
        </w:tc>
        <w:tc>
          <w:tcPr>
            <w:tcW w:w="2045" w:type="dxa"/>
            <w:vAlign w:val="center"/>
          </w:tcPr>
          <w:p w14:paraId="0F500677" w14:textId="77777777" w:rsidR="00D30F7D" w:rsidRDefault="004E0081">
            <w:pPr>
              <w:rPr>
                <w:rFonts w:hint="eastAsia"/>
              </w:rPr>
            </w:pPr>
            <w:r>
              <w:rPr>
                <w:sz w:val="17"/>
              </w:rPr>
              <w:t>Opted-in student subscribers</w:t>
            </w:r>
          </w:p>
        </w:tc>
      </w:tr>
      <w:tr w:rsidR="00D30F7D" w14:paraId="4D3F0C57" w14:textId="77777777">
        <w:trPr>
          <w:jc w:val="center"/>
        </w:trPr>
        <w:tc>
          <w:tcPr>
            <w:tcW w:w="2045" w:type="dxa"/>
            <w:vAlign w:val="center"/>
          </w:tcPr>
          <w:p w14:paraId="13C2F7A2" w14:textId="77777777" w:rsidR="00D30F7D" w:rsidRDefault="004E0081">
            <w:pPr>
              <w:rPr>
                <w:rFonts w:hint="eastAsia"/>
              </w:rPr>
            </w:pPr>
            <w:r>
              <w:rPr>
                <w:sz w:val="17"/>
              </w:rPr>
              <w:t>Tone</w:t>
            </w:r>
          </w:p>
        </w:tc>
        <w:tc>
          <w:tcPr>
            <w:tcW w:w="2045" w:type="dxa"/>
            <w:vAlign w:val="center"/>
          </w:tcPr>
          <w:p w14:paraId="39A2BDDF" w14:textId="77777777" w:rsidR="00D30F7D" w:rsidRDefault="004E0081">
            <w:pPr>
              <w:rPr>
                <w:rFonts w:hint="eastAsia"/>
              </w:rPr>
            </w:pPr>
            <w:r>
              <w:rPr>
                <w:sz w:val="17"/>
              </w:rPr>
              <w:t>Formal, informative, authoritative</w:t>
            </w:r>
          </w:p>
        </w:tc>
        <w:tc>
          <w:tcPr>
            <w:tcW w:w="2045" w:type="dxa"/>
            <w:vAlign w:val="center"/>
          </w:tcPr>
          <w:p w14:paraId="335ADA72" w14:textId="77777777" w:rsidR="00D30F7D" w:rsidRDefault="004E0081">
            <w:pPr>
              <w:rPr>
                <w:rFonts w:hint="eastAsia"/>
              </w:rPr>
            </w:pPr>
            <w:r>
              <w:rPr>
                <w:sz w:val="17"/>
              </w:rPr>
              <w:t>Casual, energetic, responsible</w:t>
            </w:r>
          </w:p>
        </w:tc>
        <w:tc>
          <w:tcPr>
            <w:tcW w:w="2045" w:type="dxa"/>
            <w:vAlign w:val="center"/>
          </w:tcPr>
          <w:p w14:paraId="3F7B175D" w14:textId="77777777" w:rsidR="00D30F7D" w:rsidRDefault="004E0081">
            <w:pPr>
              <w:rPr>
                <w:rFonts w:hint="eastAsia"/>
              </w:rPr>
            </w:pPr>
            <w:r>
              <w:rPr>
                <w:sz w:val="17"/>
              </w:rPr>
              <w:t>Direct, urgent, concise</w:t>
            </w:r>
          </w:p>
        </w:tc>
        <w:tc>
          <w:tcPr>
            <w:tcW w:w="2045" w:type="dxa"/>
            <w:vAlign w:val="center"/>
          </w:tcPr>
          <w:p w14:paraId="703C1D5B" w14:textId="77777777" w:rsidR="00D30F7D" w:rsidRDefault="004E0081">
            <w:pPr>
              <w:rPr>
                <w:rFonts w:hint="eastAsia"/>
              </w:rPr>
            </w:pPr>
            <w:r>
              <w:rPr>
                <w:sz w:val="17"/>
              </w:rPr>
              <w:t>Professional, clear, structured</w:t>
            </w:r>
          </w:p>
        </w:tc>
      </w:tr>
      <w:tr w:rsidR="00D30F7D" w14:paraId="53E8B5C9" w14:textId="77777777">
        <w:trPr>
          <w:jc w:val="center"/>
        </w:trPr>
        <w:tc>
          <w:tcPr>
            <w:tcW w:w="2045" w:type="dxa"/>
            <w:vAlign w:val="center"/>
          </w:tcPr>
          <w:p w14:paraId="06C94F2F" w14:textId="77777777" w:rsidR="00D30F7D" w:rsidRDefault="004E0081">
            <w:pPr>
              <w:rPr>
                <w:rFonts w:hint="eastAsia"/>
              </w:rPr>
            </w:pPr>
            <w:r>
              <w:rPr>
                <w:sz w:val="17"/>
              </w:rPr>
              <w:lastRenderedPageBreak/>
              <w:t>Length</w:t>
            </w:r>
          </w:p>
        </w:tc>
        <w:tc>
          <w:tcPr>
            <w:tcW w:w="2045" w:type="dxa"/>
            <w:vAlign w:val="center"/>
          </w:tcPr>
          <w:p w14:paraId="73EF6EED" w14:textId="77777777" w:rsidR="00D30F7D" w:rsidRDefault="004E0081">
            <w:pPr>
              <w:rPr>
                <w:rFonts w:hint="eastAsia"/>
              </w:rPr>
            </w:pPr>
            <w:r>
              <w:rPr>
                <w:sz w:val="17"/>
              </w:rPr>
              <w:t>Medium (100–140 words)</w:t>
            </w:r>
          </w:p>
        </w:tc>
        <w:tc>
          <w:tcPr>
            <w:tcW w:w="2045" w:type="dxa"/>
            <w:vAlign w:val="center"/>
          </w:tcPr>
          <w:p w14:paraId="437F646C" w14:textId="77777777" w:rsidR="00D30F7D" w:rsidRDefault="004E0081">
            <w:pPr>
              <w:rPr>
                <w:rFonts w:hint="eastAsia"/>
              </w:rPr>
            </w:pPr>
            <w:r>
              <w:rPr>
                <w:sz w:val="17"/>
              </w:rPr>
              <w:t>Short (60–90 words)</w:t>
            </w:r>
          </w:p>
        </w:tc>
        <w:tc>
          <w:tcPr>
            <w:tcW w:w="2045" w:type="dxa"/>
            <w:vAlign w:val="center"/>
          </w:tcPr>
          <w:p w14:paraId="093C537C" w14:textId="77777777" w:rsidR="00D30F7D" w:rsidRDefault="004E0081">
            <w:pPr>
              <w:rPr>
                <w:rFonts w:hint="eastAsia"/>
              </w:rPr>
            </w:pPr>
            <w:r>
              <w:rPr>
                <w:sz w:val="17"/>
              </w:rPr>
              <w:t>Ultra-short (max 8 words)</w:t>
            </w:r>
          </w:p>
        </w:tc>
        <w:tc>
          <w:tcPr>
            <w:tcW w:w="2045" w:type="dxa"/>
            <w:vAlign w:val="center"/>
          </w:tcPr>
          <w:p w14:paraId="6A5B8420" w14:textId="77777777" w:rsidR="00D30F7D" w:rsidRDefault="004E0081">
            <w:pPr>
              <w:rPr>
                <w:rFonts w:hint="eastAsia"/>
              </w:rPr>
            </w:pPr>
            <w:r>
              <w:rPr>
                <w:sz w:val="17"/>
              </w:rPr>
              <w:t>Detailed (under 180 words)</w:t>
            </w:r>
          </w:p>
        </w:tc>
      </w:tr>
      <w:tr w:rsidR="00D30F7D" w14:paraId="25B16F41" w14:textId="77777777">
        <w:trPr>
          <w:jc w:val="center"/>
        </w:trPr>
        <w:tc>
          <w:tcPr>
            <w:tcW w:w="2045" w:type="dxa"/>
            <w:vAlign w:val="center"/>
          </w:tcPr>
          <w:p w14:paraId="2192CB05" w14:textId="77777777" w:rsidR="00D30F7D" w:rsidRDefault="004E0081">
            <w:pPr>
              <w:rPr>
                <w:rFonts w:hint="eastAsia"/>
              </w:rPr>
            </w:pPr>
            <w:r>
              <w:rPr>
                <w:sz w:val="17"/>
              </w:rPr>
              <w:t>Level of Detail</w:t>
            </w:r>
          </w:p>
        </w:tc>
        <w:tc>
          <w:tcPr>
            <w:tcW w:w="2045" w:type="dxa"/>
            <w:vAlign w:val="center"/>
          </w:tcPr>
          <w:p w14:paraId="178340FB" w14:textId="77777777" w:rsidR="00D30F7D" w:rsidRDefault="004E0081">
            <w:pPr>
              <w:rPr>
                <w:rFonts w:hint="eastAsia"/>
              </w:rPr>
            </w:pPr>
            <w:r>
              <w:rPr>
                <w:sz w:val="17"/>
              </w:rPr>
              <w:t>High policy detail in narrative form</w:t>
            </w:r>
          </w:p>
        </w:tc>
        <w:tc>
          <w:tcPr>
            <w:tcW w:w="2045" w:type="dxa"/>
            <w:vAlign w:val="center"/>
          </w:tcPr>
          <w:p w14:paraId="21609F92" w14:textId="77777777" w:rsidR="00D30F7D" w:rsidRDefault="004E0081">
            <w:pPr>
              <w:rPr>
                <w:rFonts w:hint="eastAsia"/>
              </w:rPr>
            </w:pPr>
            <w:r>
              <w:rPr>
                <w:sz w:val="17"/>
              </w:rPr>
              <w:t>Concise summary with bullet points</w:t>
            </w:r>
          </w:p>
        </w:tc>
        <w:tc>
          <w:tcPr>
            <w:tcW w:w="2045" w:type="dxa"/>
            <w:vAlign w:val="center"/>
          </w:tcPr>
          <w:p w14:paraId="12D67B55" w14:textId="77777777" w:rsidR="00D30F7D" w:rsidRDefault="004E0081">
            <w:pPr>
              <w:rPr>
                <w:rFonts w:hint="eastAsia"/>
              </w:rPr>
            </w:pPr>
            <w:r>
              <w:rPr>
                <w:sz w:val="17"/>
              </w:rPr>
              <w:t>Core value proposition only</w:t>
            </w:r>
          </w:p>
        </w:tc>
        <w:tc>
          <w:tcPr>
            <w:tcW w:w="2045" w:type="dxa"/>
            <w:vAlign w:val="center"/>
          </w:tcPr>
          <w:p w14:paraId="494636CF" w14:textId="77777777" w:rsidR="00D30F7D" w:rsidRDefault="004E0081">
            <w:pPr>
              <w:rPr>
                <w:rFonts w:hint="eastAsia"/>
              </w:rPr>
            </w:pPr>
            <w:r>
              <w:rPr>
                <w:sz w:val="17"/>
              </w:rPr>
              <w:t>Maximum operational detail and dates</w:t>
            </w:r>
          </w:p>
        </w:tc>
      </w:tr>
      <w:tr w:rsidR="00D30F7D" w14:paraId="070841CE" w14:textId="77777777">
        <w:trPr>
          <w:jc w:val="center"/>
        </w:trPr>
        <w:tc>
          <w:tcPr>
            <w:tcW w:w="2045" w:type="dxa"/>
            <w:vAlign w:val="center"/>
          </w:tcPr>
          <w:p w14:paraId="2305D21A" w14:textId="77777777" w:rsidR="00D30F7D" w:rsidRDefault="004E0081">
            <w:pPr>
              <w:rPr>
                <w:rFonts w:hint="eastAsia"/>
              </w:rPr>
            </w:pPr>
            <w:r>
              <w:rPr>
                <w:sz w:val="17"/>
              </w:rPr>
              <w:t>Call to Action</w:t>
            </w:r>
          </w:p>
        </w:tc>
        <w:tc>
          <w:tcPr>
            <w:tcW w:w="2045" w:type="dxa"/>
            <w:vAlign w:val="center"/>
          </w:tcPr>
          <w:p w14:paraId="3159FFD8" w14:textId="77777777" w:rsidR="00D30F7D" w:rsidRDefault="004E0081">
            <w:pPr>
              <w:rPr>
                <w:rFonts w:hint="eastAsia"/>
              </w:rPr>
            </w:pPr>
            <w:r>
              <w:rPr>
                <w:sz w:val="17"/>
              </w:rPr>
              <w:t>Bookings can be made via...</w:t>
            </w:r>
          </w:p>
        </w:tc>
        <w:tc>
          <w:tcPr>
            <w:tcW w:w="2045" w:type="dxa"/>
            <w:vAlign w:val="center"/>
          </w:tcPr>
          <w:p w14:paraId="64B8D77C" w14:textId="77777777" w:rsidR="00D30F7D" w:rsidRDefault="004E0081">
            <w:pPr>
              <w:rPr>
                <w:rFonts w:hint="eastAsia"/>
              </w:rPr>
            </w:pPr>
            <w:r>
              <w:rPr>
                <w:sz w:val="17"/>
              </w:rPr>
              <w:t>Tap the link in our bio...</w:t>
            </w:r>
          </w:p>
        </w:tc>
        <w:tc>
          <w:tcPr>
            <w:tcW w:w="2045" w:type="dxa"/>
            <w:vAlign w:val="center"/>
          </w:tcPr>
          <w:p w14:paraId="222F9DF8" w14:textId="77777777" w:rsidR="00D30F7D" w:rsidRDefault="004E0081">
            <w:pPr>
              <w:rPr>
                <w:rFonts w:hint="eastAsia"/>
              </w:rPr>
            </w:pPr>
            <w:r>
              <w:rPr>
                <w:sz w:val="17"/>
              </w:rPr>
              <w:t>Implicit / Book Now</w:t>
            </w:r>
          </w:p>
        </w:tc>
        <w:tc>
          <w:tcPr>
            <w:tcW w:w="2045" w:type="dxa"/>
            <w:vAlign w:val="center"/>
          </w:tcPr>
          <w:p w14:paraId="17CBF87B" w14:textId="77777777" w:rsidR="00D30F7D" w:rsidRDefault="004E0081">
            <w:pPr>
              <w:rPr>
                <w:rFonts w:hint="eastAsia"/>
              </w:rPr>
            </w:pPr>
            <w:r>
              <w:rPr>
                <w:sz w:val="17"/>
              </w:rPr>
              <w:t>Reserve your seat today by visiting...</w:t>
            </w:r>
          </w:p>
        </w:tc>
      </w:tr>
      <w:tr w:rsidR="00D30F7D" w14:paraId="78739601" w14:textId="77777777">
        <w:trPr>
          <w:jc w:val="center"/>
        </w:trPr>
        <w:tc>
          <w:tcPr>
            <w:tcW w:w="2045" w:type="dxa"/>
            <w:vAlign w:val="center"/>
          </w:tcPr>
          <w:p w14:paraId="62D13B60" w14:textId="77777777" w:rsidR="00D30F7D" w:rsidRDefault="004E0081">
            <w:pPr>
              <w:rPr>
                <w:rFonts w:hint="eastAsia"/>
              </w:rPr>
            </w:pPr>
            <w:r>
              <w:rPr>
                <w:sz w:val="17"/>
              </w:rPr>
              <w:t>Important Conditions Included</w:t>
            </w:r>
          </w:p>
        </w:tc>
        <w:tc>
          <w:tcPr>
            <w:tcW w:w="2045" w:type="dxa"/>
            <w:vAlign w:val="center"/>
          </w:tcPr>
          <w:p w14:paraId="0FDFACEB" w14:textId="77777777" w:rsidR="00D30F7D" w:rsidRDefault="004E0081">
            <w:pPr>
              <w:rPr>
                <w:rFonts w:hint="eastAsia"/>
              </w:rPr>
            </w:pPr>
            <w:r>
              <w:rPr>
                <w:sz w:val="17"/>
              </w:rPr>
              <w:t>Selected routes, ID, availability, fare rules</w:t>
            </w:r>
          </w:p>
        </w:tc>
        <w:tc>
          <w:tcPr>
            <w:tcW w:w="2045" w:type="dxa"/>
            <w:vAlign w:val="center"/>
          </w:tcPr>
          <w:p w14:paraId="12F95B16" w14:textId="77777777" w:rsidR="00D30F7D" w:rsidRDefault="004E0081">
            <w:pPr>
              <w:rPr>
                <w:rFonts w:hint="eastAsia"/>
              </w:rPr>
            </w:pPr>
            <w:r>
              <w:rPr>
                <w:sz w:val="17"/>
              </w:rPr>
              <w:t>ID required, availability, fare rules</w:t>
            </w:r>
          </w:p>
        </w:tc>
        <w:tc>
          <w:tcPr>
            <w:tcW w:w="2045" w:type="dxa"/>
            <w:vAlign w:val="center"/>
          </w:tcPr>
          <w:p w14:paraId="032818D0" w14:textId="77777777" w:rsidR="00D30F7D" w:rsidRDefault="004E0081">
            <w:pPr>
              <w:rPr>
                <w:rFonts w:hint="eastAsia"/>
              </w:rPr>
            </w:pPr>
            <w:r>
              <w:rPr>
                <w:sz w:val="17"/>
              </w:rPr>
              <w:t>Up to 10%, Base Fares</w:t>
            </w:r>
          </w:p>
        </w:tc>
        <w:tc>
          <w:tcPr>
            <w:tcW w:w="2045" w:type="dxa"/>
            <w:vAlign w:val="center"/>
          </w:tcPr>
          <w:p w14:paraId="344C916B" w14:textId="77777777" w:rsidR="00D30F7D" w:rsidRDefault="004E0081">
            <w:pPr>
              <w:rPr>
                <w:rFonts w:hint="eastAsia"/>
              </w:rPr>
            </w:pPr>
            <w:r>
              <w:rPr>
                <w:sz w:val="17"/>
              </w:rPr>
              <w:t>All conditions explicitly bulleted</w:t>
            </w:r>
          </w:p>
        </w:tc>
      </w:tr>
    </w:tbl>
    <w:p w14:paraId="054E96EF" w14:textId="77777777" w:rsidR="00D30F7D" w:rsidRDefault="00D30F7D">
      <w:pPr>
        <w:rPr>
          <w:rFonts w:hint="eastAsia"/>
        </w:rPr>
      </w:pPr>
    </w:p>
    <w:p w14:paraId="3300F7F6" w14:textId="77777777" w:rsidR="00D30F7D" w:rsidRDefault="004E0081">
      <w:pPr>
        <w:pStyle w:val="Heading2"/>
      </w:pPr>
      <w:r>
        <w:t>Discussion Question</w:t>
      </w:r>
    </w:p>
    <w:p w14:paraId="4735677E" w14:textId="77777777" w:rsidR="00D30F7D" w:rsidRDefault="004E0081">
      <w:pPr>
        <w:rPr>
          <w:rFonts w:hint="eastAsia"/>
        </w:rPr>
      </w:pPr>
      <w:r>
        <w:t>Different platforms cater to distinct user mindsets and consumption habits. LinkedIn users expect professional, structured narrative updates, whereas Instagram users process visual content quickly and require concise, punchy text. Email allows space for detailed policy breakdowns, and advertising headlines demand immediate clarity. Adapting tone and length ensures maximum engagement per channel. However, the core facts, such as discount caps, eligibility, and dates, must remain strictly uniform across all t</w:t>
      </w:r>
      <w:r>
        <w:t>ouchpoints to preserve brand integrity, prevent consumer deception, and maintain legal compliance.</w:t>
      </w:r>
    </w:p>
    <w:p w14:paraId="66D01F6B" w14:textId="77777777" w:rsidR="00D30F7D" w:rsidRDefault="004E0081">
      <w:pPr>
        <w:pStyle w:val="Heading1"/>
      </w:pPr>
      <w:r>
        <w:t>8. Non-Compliant Content Audit</w:t>
      </w:r>
    </w:p>
    <w:p w14:paraId="5952331F" w14:textId="77777777" w:rsidR="00D30F7D" w:rsidRDefault="004E0081">
      <w:pPr>
        <w:pStyle w:val="Heading2"/>
      </w:pPr>
      <w:r>
        <w:t>Analysis of Non-Compliant AI Caption</w:t>
      </w:r>
    </w:p>
    <w:p w14:paraId="418011A4" w14:textId="77777777" w:rsidR="00D30F7D" w:rsidRDefault="004E0081">
      <w:pPr>
        <w:rPr>
          <w:rFonts w:hint="eastAsia"/>
        </w:rPr>
      </w:pPr>
      <w:r>
        <w:t>“Students, your dream trip is finally here! AeroVista guarantees every student a 10% discount on every domestic flight. Enjoy free baggage, completely refundable tickets and no additional charges. Seats are unlimited, so book whenever you want. AeroVista offers India’s cheapest student flights. Visit our website today!”</w:t>
      </w:r>
    </w:p>
    <w:tbl>
      <w:tblPr>
        <w:tblStyle w:val="TableGrid"/>
        <w:tblW w:w="0" w:type="auto"/>
        <w:jc w:val="center"/>
        <w:tblLook w:val="04A0" w:firstRow="1" w:lastRow="0" w:firstColumn="1" w:lastColumn="0" w:noHBand="0" w:noVBand="1"/>
      </w:tblPr>
      <w:tblGrid>
        <w:gridCol w:w="2556"/>
        <w:gridCol w:w="2556"/>
        <w:gridCol w:w="2556"/>
        <w:gridCol w:w="2556"/>
      </w:tblGrid>
      <w:tr w:rsidR="00D30F7D" w14:paraId="528CF2AA" w14:textId="77777777">
        <w:trPr>
          <w:jc w:val="center"/>
        </w:trPr>
        <w:tc>
          <w:tcPr>
            <w:tcW w:w="2556" w:type="dxa"/>
            <w:shd w:val="clear" w:color="auto" w:fill="D9EAF7"/>
            <w:vAlign w:val="center"/>
          </w:tcPr>
          <w:p w14:paraId="69319133" w14:textId="77777777" w:rsidR="00D30F7D" w:rsidRDefault="004E0081">
            <w:pPr>
              <w:rPr>
                <w:rFonts w:hint="eastAsia"/>
              </w:rPr>
            </w:pPr>
            <w:r>
              <w:rPr>
                <w:b/>
                <w:sz w:val="17"/>
              </w:rPr>
              <w:t>Claim</w:t>
            </w:r>
          </w:p>
        </w:tc>
        <w:tc>
          <w:tcPr>
            <w:tcW w:w="2556" w:type="dxa"/>
            <w:shd w:val="clear" w:color="auto" w:fill="D9EAF7"/>
            <w:vAlign w:val="center"/>
          </w:tcPr>
          <w:p w14:paraId="2D9C3C74" w14:textId="77777777" w:rsidR="00D30F7D" w:rsidRDefault="004E0081">
            <w:pPr>
              <w:rPr>
                <w:rFonts w:hint="eastAsia"/>
              </w:rPr>
            </w:pPr>
            <w:r>
              <w:rPr>
                <w:b/>
                <w:sz w:val="17"/>
              </w:rPr>
              <w:t>Supported by Brief?</w:t>
            </w:r>
          </w:p>
        </w:tc>
        <w:tc>
          <w:tcPr>
            <w:tcW w:w="2556" w:type="dxa"/>
            <w:shd w:val="clear" w:color="auto" w:fill="D9EAF7"/>
            <w:vAlign w:val="center"/>
          </w:tcPr>
          <w:p w14:paraId="5DC7E955" w14:textId="77777777" w:rsidR="00D30F7D" w:rsidRDefault="004E0081">
            <w:pPr>
              <w:rPr>
                <w:rFonts w:hint="eastAsia"/>
              </w:rPr>
            </w:pPr>
            <w:r>
              <w:rPr>
                <w:b/>
                <w:sz w:val="17"/>
              </w:rPr>
              <w:t>Why Is It Risky?</w:t>
            </w:r>
          </w:p>
        </w:tc>
        <w:tc>
          <w:tcPr>
            <w:tcW w:w="2556" w:type="dxa"/>
            <w:shd w:val="clear" w:color="auto" w:fill="D9EAF7"/>
            <w:vAlign w:val="center"/>
          </w:tcPr>
          <w:p w14:paraId="594F4EC0" w14:textId="77777777" w:rsidR="00D30F7D" w:rsidRDefault="004E0081">
            <w:pPr>
              <w:rPr>
                <w:rFonts w:hint="eastAsia"/>
              </w:rPr>
            </w:pPr>
            <w:r>
              <w:rPr>
                <w:b/>
                <w:sz w:val="17"/>
              </w:rPr>
              <w:t>Required Correction</w:t>
            </w:r>
          </w:p>
        </w:tc>
      </w:tr>
      <w:tr w:rsidR="00D30F7D" w14:paraId="0A440473" w14:textId="77777777">
        <w:trPr>
          <w:jc w:val="center"/>
        </w:trPr>
        <w:tc>
          <w:tcPr>
            <w:tcW w:w="2556" w:type="dxa"/>
            <w:vAlign w:val="center"/>
          </w:tcPr>
          <w:p w14:paraId="04465893" w14:textId="77777777" w:rsidR="00D30F7D" w:rsidRDefault="004E0081">
            <w:pPr>
              <w:rPr>
                <w:rFonts w:hint="eastAsia"/>
              </w:rPr>
            </w:pPr>
            <w:r>
              <w:rPr>
                <w:sz w:val="17"/>
              </w:rPr>
              <w:t>Every student receives 10%</w:t>
            </w:r>
          </w:p>
        </w:tc>
        <w:tc>
          <w:tcPr>
            <w:tcW w:w="2556" w:type="dxa"/>
            <w:vAlign w:val="center"/>
          </w:tcPr>
          <w:p w14:paraId="19C0B9B3" w14:textId="77777777" w:rsidR="00D30F7D" w:rsidRDefault="004E0081">
            <w:pPr>
              <w:rPr>
                <w:rFonts w:hint="eastAsia"/>
              </w:rPr>
            </w:pPr>
            <w:r>
              <w:rPr>
                <w:sz w:val="17"/>
              </w:rPr>
              <w:t>No</w:t>
            </w:r>
          </w:p>
        </w:tc>
        <w:tc>
          <w:tcPr>
            <w:tcW w:w="2556" w:type="dxa"/>
            <w:vAlign w:val="center"/>
          </w:tcPr>
          <w:p w14:paraId="11A0C7A5" w14:textId="77777777" w:rsidR="00D30F7D" w:rsidRDefault="004E0081">
            <w:pPr>
              <w:rPr>
                <w:rFonts w:hint="eastAsia"/>
              </w:rPr>
            </w:pPr>
            <w:r>
              <w:rPr>
                <w:sz w:val="17"/>
              </w:rPr>
              <w:t>The brief specifies “up to 10%,” not a guaranteed discount.</w:t>
            </w:r>
          </w:p>
        </w:tc>
        <w:tc>
          <w:tcPr>
            <w:tcW w:w="2556" w:type="dxa"/>
            <w:vAlign w:val="center"/>
          </w:tcPr>
          <w:p w14:paraId="6017C095" w14:textId="77777777" w:rsidR="00D30F7D" w:rsidRDefault="004E0081">
            <w:pPr>
              <w:rPr>
                <w:rFonts w:hint="eastAsia"/>
              </w:rPr>
            </w:pPr>
            <w:r>
              <w:rPr>
                <w:sz w:val="17"/>
              </w:rPr>
              <w:t>Change to “Up to 10% off base fare.”</w:t>
            </w:r>
          </w:p>
        </w:tc>
      </w:tr>
      <w:tr w:rsidR="00D30F7D" w14:paraId="3DAE356C" w14:textId="77777777">
        <w:trPr>
          <w:jc w:val="center"/>
        </w:trPr>
        <w:tc>
          <w:tcPr>
            <w:tcW w:w="2556" w:type="dxa"/>
            <w:vAlign w:val="center"/>
          </w:tcPr>
          <w:p w14:paraId="6E6B6DF7" w14:textId="77777777" w:rsidR="00D30F7D" w:rsidRDefault="004E0081">
            <w:pPr>
              <w:rPr>
                <w:rFonts w:hint="eastAsia"/>
              </w:rPr>
            </w:pPr>
            <w:r>
              <w:rPr>
                <w:sz w:val="17"/>
              </w:rPr>
              <w:t>Offer applies to every domestic flight</w:t>
            </w:r>
          </w:p>
        </w:tc>
        <w:tc>
          <w:tcPr>
            <w:tcW w:w="2556" w:type="dxa"/>
            <w:vAlign w:val="center"/>
          </w:tcPr>
          <w:p w14:paraId="2A6693CB" w14:textId="77777777" w:rsidR="00D30F7D" w:rsidRDefault="004E0081">
            <w:pPr>
              <w:rPr>
                <w:rFonts w:hint="eastAsia"/>
              </w:rPr>
            </w:pPr>
            <w:r>
              <w:rPr>
                <w:sz w:val="17"/>
              </w:rPr>
              <w:t>No</w:t>
            </w:r>
          </w:p>
        </w:tc>
        <w:tc>
          <w:tcPr>
            <w:tcW w:w="2556" w:type="dxa"/>
            <w:vAlign w:val="center"/>
          </w:tcPr>
          <w:p w14:paraId="3C409E59" w14:textId="77777777" w:rsidR="00D30F7D" w:rsidRDefault="004E0081">
            <w:pPr>
              <w:rPr>
                <w:rFonts w:hint="eastAsia"/>
              </w:rPr>
            </w:pPr>
            <w:r>
              <w:rPr>
                <w:sz w:val="17"/>
              </w:rPr>
              <w:t>The offer is restricted to selected domestic routes.</w:t>
            </w:r>
          </w:p>
        </w:tc>
        <w:tc>
          <w:tcPr>
            <w:tcW w:w="2556" w:type="dxa"/>
            <w:vAlign w:val="center"/>
          </w:tcPr>
          <w:p w14:paraId="1607A0BD" w14:textId="77777777" w:rsidR="00D30F7D" w:rsidRDefault="004E0081">
            <w:pPr>
              <w:rPr>
                <w:rFonts w:hint="eastAsia"/>
              </w:rPr>
            </w:pPr>
            <w:r>
              <w:rPr>
                <w:sz w:val="17"/>
              </w:rPr>
              <w:t>Change to “selected domestic routes.”</w:t>
            </w:r>
          </w:p>
        </w:tc>
      </w:tr>
      <w:tr w:rsidR="00D30F7D" w14:paraId="5BDE4852" w14:textId="77777777">
        <w:trPr>
          <w:jc w:val="center"/>
        </w:trPr>
        <w:tc>
          <w:tcPr>
            <w:tcW w:w="2556" w:type="dxa"/>
            <w:vAlign w:val="center"/>
          </w:tcPr>
          <w:p w14:paraId="5F444401" w14:textId="77777777" w:rsidR="00D30F7D" w:rsidRDefault="004E0081">
            <w:pPr>
              <w:rPr>
                <w:rFonts w:hint="eastAsia"/>
              </w:rPr>
            </w:pPr>
            <w:r>
              <w:rPr>
                <w:sz w:val="17"/>
              </w:rPr>
              <w:t>Free baggage</w:t>
            </w:r>
          </w:p>
        </w:tc>
        <w:tc>
          <w:tcPr>
            <w:tcW w:w="2556" w:type="dxa"/>
            <w:vAlign w:val="center"/>
          </w:tcPr>
          <w:p w14:paraId="58F1B70C" w14:textId="77777777" w:rsidR="00D30F7D" w:rsidRDefault="004E0081">
            <w:pPr>
              <w:rPr>
                <w:rFonts w:hint="eastAsia"/>
              </w:rPr>
            </w:pPr>
            <w:r>
              <w:rPr>
                <w:sz w:val="17"/>
              </w:rPr>
              <w:t>No</w:t>
            </w:r>
          </w:p>
        </w:tc>
        <w:tc>
          <w:tcPr>
            <w:tcW w:w="2556" w:type="dxa"/>
            <w:vAlign w:val="center"/>
          </w:tcPr>
          <w:p w14:paraId="4C083BA6" w14:textId="77777777" w:rsidR="00D30F7D" w:rsidRDefault="004E0081">
            <w:pPr>
              <w:rPr>
                <w:rFonts w:hint="eastAsia"/>
              </w:rPr>
            </w:pPr>
            <w:r>
              <w:rPr>
                <w:sz w:val="17"/>
              </w:rPr>
              <w:t>Baggage is subject to applicable fare rules.</w:t>
            </w:r>
          </w:p>
        </w:tc>
        <w:tc>
          <w:tcPr>
            <w:tcW w:w="2556" w:type="dxa"/>
            <w:vAlign w:val="center"/>
          </w:tcPr>
          <w:p w14:paraId="72E5258B" w14:textId="77777777" w:rsidR="00D30F7D" w:rsidRDefault="004E0081">
            <w:pPr>
              <w:rPr>
                <w:rFonts w:hint="eastAsia"/>
              </w:rPr>
            </w:pPr>
            <w:r>
              <w:rPr>
                <w:sz w:val="17"/>
              </w:rPr>
              <w:t>Clarify that baggage is subject to fare rules.</w:t>
            </w:r>
          </w:p>
        </w:tc>
      </w:tr>
      <w:tr w:rsidR="00D30F7D" w14:paraId="47C5981D" w14:textId="77777777">
        <w:trPr>
          <w:jc w:val="center"/>
        </w:trPr>
        <w:tc>
          <w:tcPr>
            <w:tcW w:w="2556" w:type="dxa"/>
            <w:vAlign w:val="center"/>
          </w:tcPr>
          <w:p w14:paraId="79895152" w14:textId="77777777" w:rsidR="00D30F7D" w:rsidRDefault="004E0081">
            <w:pPr>
              <w:rPr>
                <w:rFonts w:hint="eastAsia"/>
              </w:rPr>
            </w:pPr>
            <w:r>
              <w:rPr>
                <w:sz w:val="17"/>
              </w:rPr>
              <w:t>Completely refundable tickets</w:t>
            </w:r>
          </w:p>
        </w:tc>
        <w:tc>
          <w:tcPr>
            <w:tcW w:w="2556" w:type="dxa"/>
            <w:vAlign w:val="center"/>
          </w:tcPr>
          <w:p w14:paraId="2401A755" w14:textId="77777777" w:rsidR="00D30F7D" w:rsidRDefault="004E0081">
            <w:pPr>
              <w:rPr>
                <w:rFonts w:hint="eastAsia"/>
              </w:rPr>
            </w:pPr>
            <w:r>
              <w:rPr>
                <w:sz w:val="17"/>
              </w:rPr>
              <w:t>No</w:t>
            </w:r>
          </w:p>
        </w:tc>
        <w:tc>
          <w:tcPr>
            <w:tcW w:w="2556" w:type="dxa"/>
            <w:vAlign w:val="center"/>
          </w:tcPr>
          <w:p w14:paraId="6E7D3B1F" w14:textId="77777777" w:rsidR="00D30F7D" w:rsidRDefault="004E0081">
            <w:pPr>
              <w:rPr>
                <w:rFonts w:hint="eastAsia"/>
              </w:rPr>
            </w:pPr>
            <w:r>
              <w:rPr>
                <w:sz w:val="17"/>
              </w:rPr>
              <w:t>Cancellation conditions are subject to fare rules.</w:t>
            </w:r>
          </w:p>
        </w:tc>
        <w:tc>
          <w:tcPr>
            <w:tcW w:w="2556" w:type="dxa"/>
            <w:vAlign w:val="center"/>
          </w:tcPr>
          <w:p w14:paraId="55520CE5" w14:textId="77777777" w:rsidR="00D30F7D" w:rsidRDefault="004E0081">
            <w:pPr>
              <w:rPr>
                <w:rFonts w:hint="eastAsia"/>
              </w:rPr>
            </w:pPr>
            <w:r>
              <w:rPr>
                <w:sz w:val="17"/>
              </w:rPr>
              <w:t>State that cancellations are subject to fare rules.</w:t>
            </w:r>
          </w:p>
        </w:tc>
      </w:tr>
      <w:tr w:rsidR="00D30F7D" w14:paraId="2C59E661" w14:textId="77777777">
        <w:trPr>
          <w:jc w:val="center"/>
        </w:trPr>
        <w:tc>
          <w:tcPr>
            <w:tcW w:w="2556" w:type="dxa"/>
            <w:vAlign w:val="center"/>
          </w:tcPr>
          <w:p w14:paraId="02697219" w14:textId="77777777" w:rsidR="00D30F7D" w:rsidRDefault="004E0081">
            <w:pPr>
              <w:rPr>
                <w:rFonts w:hint="eastAsia"/>
              </w:rPr>
            </w:pPr>
            <w:r>
              <w:rPr>
                <w:sz w:val="17"/>
              </w:rPr>
              <w:t>No additional charges</w:t>
            </w:r>
          </w:p>
        </w:tc>
        <w:tc>
          <w:tcPr>
            <w:tcW w:w="2556" w:type="dxa"/>
            <w:vAlign w:val="center"/>
          </w:tcPr>
          <w:p w14:paraId="224AC93A" w14:textId="77777777" w:rsidR="00D30F7D" w:rsidRDefault="004E0081">
            <w:pPr>
              <w:rPr>
                <w:rFonts w:hint="eastAsia"/>
              </w:rPr>
            </w:pPr>
            <w:r>
              <w:rPr>
                <w:sz w:val="17"/>
              </w:rPr>
              <w:t>No</w:t>
            </w:r>
          </w:p>
        </w:tc>
        <w:tc>
          <w:tcPr>
            <w:tcW w:w="2556" w:type="dxa"/>
            <w:vAlign w:val="center"/>
          </w:tcPr>
          <w:p w14:paraId="2A168CFE" w14:textId="77777777" w:rsidR="00D30F7D" w:rsidRDefault="004E0081">
            <w:pPr>
              <w:rPr>
                <w:rFonts w:hint="eastAsia"/>
              </w:rPr>
            </w:pPr>
            <w:r>
              <w:rPr>
                <w:sz w:val="17"/>
              </w:rPr>
              <w:t>Taxes and other applicable charges are not excluded by the brief.</w:t>
            </w:r>
          </w:p>
        </w:tc>
        <w:tc>
          <w:tcPr>
            <w:tcW w:w="2556" w:type="dxa"/>
            <w:vAlign w:val="center"/>
          </w:tcPr>
          <w:p w14:paraId="3E2BAB5D" w14:textId="77777777" w:rsidR="00D30F7D" w:rsidRDefault="004E0081">
            <w:pPr>
              <w:rPr>
                <w:rFonts w:hint="eastAsia"/>
              </w:rPr>
            </w:pPr>
            <w:r>
              <w:rPr>
                <w:sz w:val="17"/>
              </w:rPr>
              <w:t>Specify that the discount applies to base fare only.</w:t>
            </w:r>
          </w:p>
        </w:tc>
      </w:tr>
      <w:tr w:rsidR="00D30F7D" w14:paraId="3431F9F0" w14:textId="77777777">
        <w:trPr>
          <w:jc w:val="center"/>
        </w:trPr>
        <w:tc>
          <w:tcPr>
            <w:tcW w:w="2556" w:type="dxa"/>
            <w:vAlign w:val="center"/>
          </w:tcPr>
          <w:p w14:paraId="0FE7D7AE" w14:textId="77777777" w:rsidR="00D30F7D" w:rsidRDefault="004E0081">
            <w:pPr>
              <w:rPr>
                <w:rFonts w:hint="eastAsia"/>
              </w:rPr>
            </w:pPr>
            <w:r>
              <w:rPr>
                <w:sz w:val="17"/>
              </w:rPr>
              <w:t>Unlimited seats</w:t>
            </w:r>
          </w:p>
        </w:tc>
        <w:tc>
          <w:tcPr>
            <w:tcW w:w="2556" w:type="dxa"/>
            <w:vAlign w:val="center"/>
          </w:tcPr>
          <w:p w14:paraId="4C49E9C7" w14:textId="77777777" w:rsidR="00D30F7D" w:rsidRDefault="004E0081">
            <w:pPr>
              <w:rPr>
                <w:rFonts w:hint="eastAsia"/>
              </w:rPr>
            </w:pPr>
            <w:r>
              <w:rPr>
                <w:sz w:val="17"/>
              </w:rPr>
              <w:t>No</w:t>
            </w:r>
          </w:p>
        </w:tc>
        <w:tc>
          <w:tcPr>
            <w:tcW w:w="2556" w:type="dxa"/>
            <w:vAlign w:val="center"/>
          </w:tcPr>
          <w:p w14:paraId="4A9A60A4" w14:textId="77777777" w:rsidR="00D30F7D" w:rsidRDefault="004E0081">
            <w:pPr>
              <w:rPr>
                <w:rFonts w:hint="eastAsia"/>
              </w:rPr>
            </w:pPr>
            <w:r>
              <w:rPr>
                <w:sz w:val="17"/>
              </w:rPr>
              <w:t>Seats are limited and subject to availability.</w:t>
            </w:r>
          </w:p>
        </w:tc>
        <w:tc>
          <w:tcPr>
            <w:tcW w:w="2556" w:type="dxa"/>
            <w:vAlign w:val="center"/>
          </w:tcPr>
          <w:p w14:paraId="1F7A5C41" w14:textId="77777777" w:rsidR="00D30F7D" w:rsidRDefault="004E0081">
            <w:pPr>
              <w:rPr>
                <w:rFonts w:hint="eastAsia"/>
              </w:rPr>
            </w:pPr>
            <w:r>
              <w:rPr>
                <w:sz w:val="17"/>
              </w:rPr>
              <w:t>State that seats are limited and subject to availability.</w:t>
            </w:r>
          </w:p>
        </w:tc>
      </w:tr>
      <w:tr w:rsidR="00D30F7D" w14:paraId="28DBFA0F" w14:textId="77777777">
        <w:trPr>
          <w:jc w:val="center"/>
        </w:trPr>
        <w:tc>
          <w:tcPr>
            <w:tcW w:w="2556" w:type="dxa"/>
            <w:vAlign w:val="center"/>
          </w:tcPr>
          <w:p w14:paraId="7C4E3B3C" w14:textId="77777777" w:rsidR="00D30F7D" w:rsidRDefault="004E0081">
            <w:pPr>
              <w:rPr>
                <w:rFonts w:hint="eastAsia"/>
              </w:rPr>
            </w:pPr>
            <w:r>
              <w:rPr>
                <w:sz w:val="17"/>
              </w:rPr>
              <w:t>Cheapest student flights in India</w:t>
            </w:r>
          </w:p>
        </w:tc>
        <w:tc>
          <w:tcPr>
            <w:tcW w:w="2556" w:type="dxa"/>
            <w:vAlign w:val="center"/>
          </w:tcPr>
          <w:p w14:paraId="60435ED6" w14:textId="77777777" w:rsidR="00D30F7D" w:rsidRDefault="004E0081">
            <w:pPr>
              <w:rPr>
                <w:rFonts w:hint="eastAsia"/>
              </w:rPr>
            </w:pPr>
            <w:r>
              <w:rPr>
                <w:sz w:val="17"/>
              </w:rPr>
              <w:t>No</w:t>
            </w:r>
          </w:p>
        </w:tc>
        <w:tc>
          <w:tcPr>
            <w:tcW w:w="2556" w:type="dxa"/>
            <w:vAlign w:val="center"/>
          </w:tcPr>
          <w:p w14:paraId="139A2344" w14:textId="77777777" w:rsidR="00D30F7D" w:rsidRDefault="004E0081">
            <w:pPr>
              <w:rPr>
                <w:rFonts w:hint="eastAsia"/>
              </w:rPr>
            </w:pPr>
            <w:r>
              <w:rPr>
                <w:sz w:val="17"/>
              </w:rPr>
              <w:t>This comparative claim is not verified by the brief.</w:t>
            </w:r>
          </w:p>
        </w:tc>
        <w:tc>
          <w:tcPr>
            <w:tcW w:w="2556" w:type="dxa"/>
            <w:vAlign w:val="center"/>
          </w:tcPr>
          <w:p w14:paraId="1B47B448" w14:textId="77777777" w:rsidR="00D30F7D" w:rsidRDefault="004E0081">
            <w:pPr>
              <w:rPr>
                <w:rFonts w:hint="eastAsia"/>
              </w:rPr>
            </w:pPr>
            <w:r>
              <w:rPr>
                <w:sz w:val="17"/>
              </w:rPr>
              <w:t>Remove the comparative claim.</w:t>
            </w:r>
          </w:p>
        </w:tc>
      </w:tr>
    </w:tbl>
    <w:p w14:paraId="1A14EB5E" w14:textId="77777777" w:rsidR="00D30F7D" w:rsidRDefault="00D30F7D">
      <w:pPr>
        <w:rPr>
          <w:rFonts w:hint="eastAsia"/>
        </w:rPr>
      </w:pPr>
    </w:p>
    <w:p w14:paraId="2F96276D" w14:textId="77777777" w:rsidR="00D30F7D" w:rsidRDefault="004E0081">
      <w:pPr>
        <w:pStyle w:val="Heading1"/>
      </w:pPr>
      <w:r>
        <w:t>9. Corrected Marketing Copy</w:t>
      </w:r>
    </w:p>
    <w:p w14:paraId="79C51E7D" w14:textId="77777777" w:rsidR="003060B6" w:rsidRDefault="004E0081">
      <w:r>
        <w:t xml:space="preserve">Calling all college and university students! </w:t>
      </w:r>
      <w:r>
        <w:t>Take off with the AeroVista Student Saver and receive up to 10% off base fares on selected domestic routes.</w:t>
      </w:r>
      <w:r>
        <w:br/>
      </w:r>
      <w:r>
        <w:br/>
      </w:r>
      <w:r>
        <w:t>Book: 1–15 October</w:t>
      </w:r>
      <w:r>
        <w:br/>
      </w:r>
      <w:r>
        <w:lastRenderedPageBreak/>
        <w:br/>
      </w:r>
      <w:r>
        <w:t>Travel: 15 October–15 December</w:t>
      </w:r>
      <w:r>
        <w:br/>
      </w:r>
    </w:p>
    <w:p w14:paraId="2E7355DE" w14:textId="30D3704C" w:rsidR="00D30F7D" w:rsidRDefault="004E0081">
      <w:pPr>
        <w:rPr>
          <w:rFonts w:hint="eastAsia"/>
        </w:rPr>
      </w:pPr>
      <w:r>
        <w:t xml:space="preserve"> Valid student ID required upon booking.</w:t>
      </w:r>
      <w:r>
        <w:br/>
      </w:r>
      <w:r>
        <w:br/>
        <w:t>Seats are limited and subject to availability. Baggage allowances, fees, and change policies are governed by applicable fare rules.</w:t>
      </w:r>
      <w:r>
        <w:br/>
      </w:r>
      <w:r>
        <w:br/>
      </w:r>
      <w:r>
        <w:t>Book your flight today on the official AeroVista website or mobile app!</w:t>
      </w:r>
    </w:p>
    <w:p w14:paraId="19B1F440" w14:textId="77777777" w:rsidR="00D30F7D" w:rsidRDefault="004E0081">
      <w:pPr>
        <w:pStyle w:val="SmallNote"/>
        <w:rPr>
          <w:rFonts w:hint="eastAsia"/>
        </w:rPr>
      </w:pPr>
      <w:r>
        <w:t>(Word count: 79 words)</w:t>
      </w:r>
    </w:p>
    <w:p w14:paraId="5AF4037B" w14:textId="77777777" w:rsidR="00D30F7D" w:rsidRDefault="004E0081">
      <w:pPr>
        <w:pStyle w:val="Heading1"/>
      </w:pPr>
      <w:r>
        <w:t>10. Fact-Difference and Register Checks</w:t>
      </w:r>
    </w:p>
    <w:tbl>
      <w:tblPr>
        <w:tblStyle w:val="TableGrid"/>
        <w:tblW w:w="0" w:type="auto"/>
        <w:jc w:val="center"/>
        <w:tblLook w:val="04A0" w:firstRow="1" w:lastRow="0" w:firstColumn="1" w:lastColumn="0" w:noHBand="0" w:noVBand="1"/>
      </w:tblPr>
      <w:tblGrid>
        <w:gridCol w:w="2556"/>
        <w:gridCol w:w="2556"/>
        <w:gridCol w:w="2556"/>
        <w:gridCol w:w="2556"/>
      </w:tblGrid>
      <w:tr w:rsidR="00D30F7D" w14:paraId="0792F44A" w14:textId="77777777">
        <w:trPr>
          <w:jc w:val="center"/>
        </w:trPr>
        <w:tc>
          <w:tcPr>
            <w:tcW w:w="2556" w:type="dxa"/>
            <w:shd w:val="clear" w:color="auto" w:fill="D9EAF7"/>
            <w:vAlign w:val="center"/>
          </w:tcPr>
          <w:p w14:paraId="5E36636B" w14:textId="77777777" w:rsidR="00D30F7D" w:rsidRDefault="004E0081">
            <w:pPr>
              <w:rPr>
                <w:rFonts w:hint="eastAsia"/>
              </w:rPr>
            </w:pPr>
            <w:r>
              <w:rPr>
                <w:b/>
                <w:sz w:val="17"/>
              </w:rPr>
              <w:t>Original Fact</w:t>
            </w:r>
          </w:p>
        </w:tc>
        <w:tc>
          <w:tcPr>
            <w:tcW w:w="2556" w:type="dxa"/>
            <w:shd w:val="clear" w:color="auto" w:fill="D9EAF7"/>
            <w:vAlign w:val="center"/>
          </w:tcPr>
          <w:p w14:paraId="6790E2A0" w14:textId="77777777" w:rsidR="00D30F7D" w:rsidRDefault="004E0081">
            <w:pPr>
              <w:rPr>
                <w:rFonts w:hint="eastAsia"/>
              </w:rPr>
            </w:pPr>
            <w:r>
              <w:rPr>
                <w:b/>
                <w:sz w:val="17"/>
              </w:rPr>
              <w:t>AI-Generated Version (Flawed)</w:t>
            </w:r>
          </w:p>
        </w:tc>
        <w:tc>
          <w:tcPr>
            <w:tcW w:w="2556" w:type="dxa"/>
            <w:shd w:val="clear" w:color="auto" w:fill="D9EAF7"/>
            <w:vAlign w:val="center"/>
          </w:tcPr>
          <w:p w14:paraId="3C52FD66" w14:textId="77777777" w:rsidR="00D30F7D" w:rsidRDefault="004E0081">
            <w:pPr>
              <w:rPr>
                <w:rFonts w:hint="eastAsia"/>
              </w:rPr>
            </w:pPr>
            <w:r>
              <w:rPr>
                <w:b/>
                <w:sz w:val="17"/>
              </w:rPr>
              <w:t>Same, Missing or Changed?</w:t>
            </w:r>
          </w:p>
        </w:tc>
        <w:tc>
          <w:tcPr>
            <w:tcW w:w="2556" w:type="dxa"/>
            <w:shd w:val="clear" w:color="auto" w:fill="D9EAF7"/>
            <w:vAlign w:val="center"/>
          </w:tcPr>
          <w:p w14:paraId="56D013C3" w14:textId="77777777" w:rsidR="00D30F7D" w:rsidRDefault="004E0081">
            <w:pPr>
              <w:rPr>
                <w:rFonts w:hint="eastAsia"/>
              </w:rPr>
            </w:pPr>
            <w:r>
              <w:rPr>
                <w:b/>
                <w:sz w:val="17"/>
              </w:rPr>
              <w:t>Correction</w:t>
            </w:r>
          </w:p>
        </w:tc>
      </w:tr>
      <w:tr w:rsidR="00D30F7D" w14:paraId="554A11D3" w14:textId="77777777">
        <w:trPr>
          <w:jc w:val="center"/>
        </w:trPr>
        <w:tc>
          <w:tcPr>
            <w:tcW w:w="2556" w:type="dxa"/>
            <w:vAlign w:val="center"/>
          </w:tcPr>
          <w:p w14:paraId="2BB26332" w14:textId="77777777" w:rsidR="00D30F7D" w:rsidRDefault="004E0081">
            <w:pPr>
              <w:rPr>
                <w:rFonts w:hint="eastAsia"/>
              </w:rPr>
            </w:pPr>
            <w:r>
              <w:rPr>
                <w:sz w:val="17"/>
              </w:rPr>
              <w:t>Up to 10% on base fare</w:t>
            </w:r>
          </w:p>
        </w:tc>
        <w:tc>
          <w:tcPr>
            <w:tcW w:w="2556" w:type="dxa"/>
            <w:vAlign w:val="center"/>
          </w:tcPr>
          <w:p w14:paraId="7594445C" w14:textId="77777777" w:rsidR="00D30F7D" w:rsidRDefault="004E0081">
            <w:pPr>
              <w:rPr>
                <w:rFonts w:hint="eastAsia"/>
              </w:rPr>
            </w:pPr>
            <w:r>
              <w:rPr>
                <w:sz w:val="17"/>
              </w:rPr>
              <w:t>Guarantees every student a 10% discount</w:t>
            </w:r>
          </w:p>
        </w:tc>
        <w:tc>
          <w:tcPr>
            <w:tcW w:w="2556" w:type="dxa"/>
            <w:vAlign w:val="center"/>
          </w:tcPr>
          <w:p w14:paraId="540F7D66" w14:textId="77777777" w:rsidR="00D30F7D" w:rsidRDefault="004E0081">
            <w:pPr>
              <w:rPr>
                <w:rFonts w:hint="eastAsia"/>
              </w:rPr>
            </w:pPr>
            <w:r>
              <w:rPr>
                <w:sz w:val="17"/>
              </w:rPr>
              <w:t>Changed</w:t>
            </w:r>
          </w:p>
        </w:tc>
        <w:tc>
          <w:tcPr>
            <w:tcW w:w="2556" w:type="dxa"/>
            <w:vAlign w:val="center"/>
          </w:tcPr>
          <w:p w14:paraId="714A952F" w14:textId="77777777" w:rsidR="00D30F7D" w:rsidRDefault="004E0081">
            <w:pPr>
              <w:rPr>
                <w:rFonts w:hint="eastAsia"/>
              </w:rPr>
            </w:pPr>
            <w:r>
              <w:rPr>
                <w:sz w:val="17"/>
              </w:rPr>
              <w:t>Up to 10% off base fare</w:t>
            </w:r>
          </w:p>
        </w:tc>
      </w:tr>
      <w:tr w:rsidR="00D30F7D" w14:paraId="230F635F" w14:textId="77777777">
        <w:trPr>
          <w:jc w:val="center"/>
        </w:trPr>
        <w:tc>
          <w:tcPr>
            <w:tcW w:w="2556" w:type="dxa"/>
            <w:vAlign w:val="center"/>
          </w:tcPr>
          <w:p w14:paraId="159ABF45" w14:textId="77777777" w:rsidR="00D30F7D" w:rsidRDefault="004E0081">
            <w:pPr>
              <w:rPr>
                <w:rFonts w:hint="eastAsia"/>
              </w:rPr>
            </w:pPr>
            <w:r>
              <w:rPr>
                <w:sz w:val="17"/>
              </w:rPr>
              <w:t>Selected domestic routes</w:t>
            </w:r>
          </w:p>
        </w:tc>
        <w:tc>
          <w:tcPr>
            <w:tcW w:w="2556" w:type="dxa"/>
            <w:vAlign w:val="center"/>
          </w:tcPr>
          <w:p w14:paraId="6CA877F4" w14:textId="77777777" w:rsidR="00D30F7D" w:rsidRDefault="004E0081">
            <w:pPr>
              <w:rPr>
                <w:rFonts w:hint="eastAsia"/>
              </w:rPr>
            </w:pPr>
            <w:r>
              <w:rPr>
                <w:sz w:val="17"/>
              </w:rPr>
              <w:t>Every domestic flight</w:t>
            </w:r>
          </w:p>
        </w:tc>
        <w:tc>
          <w:tcPr>
            <w:tcW w:w="2556" w:type="dxa"/>
            <w:vAlign w:val="center"/>
          </w:tcPr>
          <w:p w14:paraId="160ECD32" w14:textId="77777777" w:rsidR="00D30F7D" w:rsidRDefault="004E0081">
            <w:pPr>
              <w:rPr>
                <w:rFonts w:hint="eastAsia"/>
              </w:rPr>
            </w:pPr>
            <w:r>
              <w:rPr>
                <w:sz w:val="17"/>
              </w:rPr>
              <w:t>Changed</w:t>
            </w:r>
          </w:p>
        </w:tc>
        <w:tc>
          <w:tcPr>
            <w:tcW w:w="2556" w:type="dxa"/>
            <w:vAlign w:val="center"/>
          </w:tcPr>
          <w:p w14:paraId="50E2ACE3" w14:textId="77777777" w:rsidR="00D30F7D" w:rsidRDefault="004E0081">
            <w:pPr>
              <w:rPr>
                <w:rFonts w:hint="eastAsia"/>
              </w:rPr>
            </w:pPr>
            <w:r>
              <w:rPr>
                <w:sz w:val="17"/>
              </w:rPr>
              <w:t>Selected domestic routes</w:t>
            </w:r>
          </w:p>
        </w:tc>
      </w:tr>
      <w:tr w:rsidR="00D30F7D" w14:paraId="003D76E6" w14:textId="77777777">
        <w:trPr>
          <w:jc w:val="center"/>
        </w:trPr>
        <w:tc>
          <w:tcPr>
            <w:tcW w:w="2556" w:type="dxa"/>
            <w:vAlign w:val="center"/>
          </w:tcPr>
          <w:p w14:paraId="2064045D" w14:textId="77777777" w:rsidR="00D30F7D" w:rsidRDefault="004E0081">
            <w:pPr>
              <w:rPr>
                <w:rFonts w:hint="eastAsia"/>
              </w:rPr>
            </w:pPr>
            <w:r>
              <w:rPr>
                <w:sz w:val="17"/>
              </w:rPr>
              <w:t>Valid student ID required</w:t>
            </w:r>
          </w:p>
        </w:tc>
        <w:tc>
          <w:tcPr>
            <w:tcW w:w="2556" w:type="dxa"/>
            <w:vAlign w:val="center"/>
          </w:tcPr>
          <w:p w14:paraId="380816E3" w14:textId="77777777" w:rsidR="00D30F7D" w:rsidRDefault="004E0081">
            <w:pPr>
              <w:rPr>
                <w:rFonts w:hint="eastAsia"/>
              </w:rPr>
            </w:pPr>
            <w:r>
              <w:rPr>
                <w:sz w:val="17"/>
              </w:rPr>
              <w:t>Omitted completely</w:t>
            </w:r>
          </w:p>
        </w:tc>
        <w:tc>
          <w:tcPr>
            <w:tcW w:w="2556" w:type="dxa"/>
            <w:vAlign w:val="center"/>
          </w:tcPr>
          <w:p w14:paraId="2962D7A9" w14:textId="77777777" w:rsidR="00D30F7D" w:rsidRDefault="004E0081">
            <w:pPr>
              <w:rPr>
                <w:rFonts w:hint="eastAsia"/>
              </w:rPr>
            </w:pPr>
            <w:r>
              <w:rPr>
                <w:sz w:val="17"/>
              </w:rPr>
              <w:t>Missing</w:t>
            </w:r>
          </w:p>
        </w:tc>
        <w:tc>
          <w:tcPr>
            <w:tcW w:w="2556" w:type="dxa"/>
            <w:vAlign w:val="center"/>
          </w:tcPr>
          <w:p w14:paraId="4FF83606" w14:textId="77777777" w:rsidR="00D30F7D" w:rsidRDefault="004E0081">
            <w:pPr>
              <w:rPr>
                <w:rFonts w:hint="eastAsia"/>
              </w:rPr>
            </w:pPr>
            <w:r>
              <w:rPr>
                <w:sz w:val="17"/>
              </w:rPr>
              <w:t>Valid student ID required</w:t>
            </w:r>
          </w:p>
        </w:tc>
      </w:tr>
      <w:tr w:rsidR="00D30F7D" w14:paraId="6D0BDB94" w14:textId="77777777">
        <w:trPr>
          <w:jc w:val="center"/>
        </w:trPr>
        <w:tc>
          <w:tcPr>
            <w:tcW w:w="2556" w:type="dxa"/>
            <w:vAlign w:val="center"/>
          </w:tcPr>
          <w:p w14:paraId="51070C8D" w14:textId="77777777" w:rsidR="00D30F7D" w:rsidRDefault="004E0081">
            <w:pPr>
              <w:rPr>
                <w:rFonts w:hint="eastAsia"/>
              </w:rPr>
            </w:pPr>
            <w:r>
              <w:rPr>
                <w:sz w:val="17"/>
              </w:rPr>
              <w:t>Booking period: 1–15 Oct</w:t>
            </w:r>
          </w:p>
        </w:tc>
        <w:tc>
          <w:tcPr>
            <w:tcW w:w="2556" w:type="dxa"/>
            <w:vAlign w:val="center"/>
          </w:tcPr>
          <w:p w14:paraId="16796381" w14:textId="77777777" w:rsidR="00D30F7D" w:rsidRDefault="004E0081">
            <w:pPr>
              <w:rPr>
                <w:rFonts w:hint="eastAsia"/>
              </w:rPr>
            </w:pPr>
            <w:r>
              <w:rPr>
                <w:sz w:val="17"/>
              </w:rPr>
              <w:t>Omitted (“book whenever you want”)</w:t>
            </w:r>
          </w:p>
        </w:tc>
        <w:tc>
          <w:tcPr>
            <w:tcW w:w="2556" w:type="dxa"/>
            <w:vAlign w:val="center"/>
          </w:tcPr>
          <w:p w14:paraId="49EB0B67" w14:textId="77777777" w:rsidR="00D30F7D" w:rsidRDefault="004E0081">
            <w:pPr>
              <w:rPr>
                <w:rFonts w:hint="eastAsia"/>
              </w:rPr>
            </w:pPr>
            <w:r>
              <w:rPr>
                <w:sz w:val="17"/>
              </w:rPr>
              <w:t>Missing</w:t>
            </w:r>
          </w:p>
        </w:tc>
        <w:tc>
          <w:tcPr>
            <w:tcW w:w="2556" w:type="dxa"/>
            <w:vAlign w:val="center"/>
          </w:tcPr>
          <w:p w14:paraId="59214974" w14:textId="77777777" w:rsidR="00D30F7D" w:rsidRDefault="004E0081">
            <w:pPr>
              <w:rPr>
                <w:rFonts w:hint="eastAsia"/>
              </w:rPr>
            </w:pPr>
            <w:r>
              <w:rPr>
                <w:sz w:val="17"/>
              </w:rPr>
              <w:t>Booking period: 1–15 October</w:t>
            </w:r>
          </w:p>
        </w:tc>
      </w:tr>
      <w:tr w:rsidR="00D30F7D" w14:paraId="2FF45321" w14:textId="77777777">
        <w:trPr>
          <w:jc w:val="center"/>
        </w:trPr>
        <w:tc>
          <w:tcPr>
            <w:tcW w:w="2556" w:type="dxa"/>
            <w:vAlign w:val="center"/>
          </w:tcPr>
          <w:p w14:paraId="7AF3A0F1" w14:textId="77777777" w:rsidR="00D30F7D" w:rsidRDefault="004E0081">
            <w:pPr>
              <w:rPr>
                <w:rFonts w:hint="eastAsia"/>
              </w:rPr>
            </w:pPr>
            <w:r>
              <w:rPr>
                <w:sz w:val="17"/>
              </w:rPr>
              <w:t>Travel period: 15 Oct–15 Dec</w:t>
            </w:r>
          </w:p>
        </w:tc>
        <w:tc>
          <w:tcPr>
            <w:tcW w:w="2556" w:type="dxa"/>
            <w:vAlign w:val="center"/>
          </w:tcPr>
          <w:p w14:paraId="6F723835" w14:textId="77777777" w:rsidR="00D30F7D" w:rsidRDefault="004E0081">
            <w:pPr>
              <w:rPr>
                <w:rFonts w:hint="eastAsia"/>
              </w:rPr>
            </w:pPr>
            <w:r>
              <w:rPr>
                <w:sz w:val="17"/>
              </w:rPr>
              <w:t>Omitted completely</w:t>
            </w:r>
          </w:p>
        </w:tc>
        <w:tc>
          <w:tcPr>
            <w:tcW w:w="2556" w:type="dxa"/>
            <w:vAlign w:val="center"/>
          </w:tcPr>
          <w:p w14:paraId="0BE3306F" w14:textId="77777777" w:rsidR="00D30F7D" w:rsidRDefault="004E0081">
            <w:pPr>
              <w:rPr>
                <w:rFonts w:hint="eastAsia"/>
              </w:rPr>
            </w:pPr>
            <w:r>
              <w:rPr>
                <w:sz w:val="17"/>
              </w:rPr>
              <w:t>Missing</w:t>
            </w:r>
          </w:p>
        </w:tc>
        <w:tc>
          <w:tcPr>
            <w:tcW w:w="2556" w:type="dxa"/>
            <w:vAlign w:val="center"/>
          </w:tcPr>
          <w:p w14:paraId="25C5CA73" w14:textId="77777777" w:rsidR="00D30F7D" w:rsidRDefault="004E0081">
            <w:pPr>
              <w:rPr>
                <w:rFonts w:hint="eastAsia"/>
              </w:rPr>
            </w:pPr>
            <w:r>
              <w:rPr>
                <w:sz w:val="17"/>
              </w:rPr>
              <w:t>Travel period: 15 October–15 December</w:t>
            </w:r>
          </w:p>
        </w:tc>
      </w:tr>
      <w:tr w:rsidR="00D30F7D" w14:paraId="7B6172D7" w14:textId="77777777">
        <w:trPr>
          <w:jc w:val="center"/>
        </w:trPr>
        <w:tc>
          <w:tcPr>
            <w:tcW w:w="2556" w:type="dxa"/>
            <w:vAlign w:val="center"/>
          </w:tcPr>
          <w:p w14:paraId="4B25D90D" w14:textId="77777777" w:rsidR="00D30F7D" w:rsidRDefault="004E0081">
            <w:pPr>
              <w:rPr>
                <w:rFonts w:hint="eastAsia"/>
              </w:rPr>
            </w:pPr>
            <w:r>
              <w:rPr>
                <w:sz w:val="17"/>
              </w:rPr>
              <w:t>Subject to availability</w:t>
            </w:r>
          </w:p>
        </w:tc>
        <w:tc>
          <w:tcPr>
            <w:tcW w:w="2556" w:type="dxa"/>
            <w:vAlign w:val="center"/>
          </w:tcPr>
          <w:p w14:paraId="0604AD2E" w14:textId="77777777" w:rsidR="00D30F7D" w:rsidRDefault="004E0081">
            <w:pPr>
              <w:rPr>
                <w:rFonts w:hint="eastAsia"/>
              </w:rPr>
            </w:pPr>
            <w:r>
              <w:rPr>
                <w:sz w:val="17"/>
              </w:rPr>
              <w:t>Seats are unlimited</w:t>
            </w:r>
          </w:p>
        </w:tc>
        <w:tc>
          <w:tcPr>
            <w:tcW w:w="2556" w:type="dxa"/>
            <w:vAlign w:val="center"/>
          </w:tcPr>
          <w:p w14:paraId="7C746EEF" w14:textId="77777777" w:rsidR="00D30F7D" w:rsidRDefault="004E0081">
            <w:pPr>
              <w:rPr>
                <w:rFonts w:hint="eastAsia"/>
              </w:rPr>
            </w:pPr>
            <w:r>
              <w:rPr>
                <w:sz w:val="17"/>
              </w:rPr>
              <w:t>Changed</w:t>
            </w:r>
          </w:p>
        </w:tc>
        <w:tc>
          <w:tcPr>
            <w:tcW w:w="2556" w:type="dxa"/>
            <w:vAlign w:val="center"/>
          </w:tcPr>
          <w:p w14:paraId="19D0D3FE" w14:textId="77777777" w:rsidR="00D30F7D" w:rsidRDefault="004E0081">
            <w:pPr>
              <w:rPr>
                <w:rFonts w:hint="eastAsia"/>
              </w:rPr>
            </w:pPr>
            <w:r>
              <w:rPr>
                <w:sz w:val="17"/>
              </w:rPr>
              <w:t>Limited seats, subject to availability</w:t>
            </w:r>
          </w:p>
        </w:tc>
      </w:tr>
      <w:tr w:rsidR="00D30F7D" w14:paraId="012DA30F" w14:textId="77777777">
        <w:trPr>
          <w:jc w:val="center"/>
        </w:trPr>
        <w:tc>
          <w:tcPr>
            <w:tcW w:w="2556" w:type="dxa"/>
            <w:vAlign w:val="center"/>
          </w:tcPr>
          <w:p w14:paraId="647F8B74" w14:textId="77777777" w:rsidR="00D30F7D" w:rsidRDefault="004E0081">
            <w:pPr>
              <w:rPr>
                <w:rFonts w:hint="eastAsia"/>
              </w:rPr>
            </w:pPr>
            <w:r>
              <w:rPr>
                <w:sz w:val="17"/>
              </w:rPr>
              <w:t>Applicable fare rules</w:t>
            </w:r>
          </w:p>
        </w:tc>
        <w:tc>
          <w:tcPr>
            <w:tcW w:w="2556" w:type="dxa"/>
            <w:vAlign w:val="center"/>
          </w:tcPr>
          <w:p w14:paraId="0C15C9F8" w14:textId="77777777" w:rsidR="00D30F7D" w:rsidRDefault="004E0081">
            <w:pPr>
              <w:rPr>
                <w:rFonts w:hint="eastAsia"/>
              </w:rPr>
            </w:pPr>
            <w:r>
              <w:rPr>
                <w:sz w:val="17"/>
              </w:rPr>
              <w:t>Free baggage &amp; fully refundable</w:t>
            </w:r>
          </w:p>
        </w:tc>
        <w:tc>
          <w:tcPr>
            <w:tcW w:w="2556" w:type="dxa"/>
            <w:vAlign w:val="center"/>
          </w:tcPr>
          <w:p w14:paraId="3AF1E6FE" w14:textId="77777777" w:rsidR="00D30F7D" w:rsidRDefault="004E0081">
            <w:pPr>
              <w:rPr>
                <w:rFonts w:hint="eastAsia"/>
              </w:rPr>
            </w:pPr>
            <w:r>
              <w:rPr>
                <w:sz w:val="17"/>
              </w:rPr>
              <w:t>Changed</w:t>
            </w:r>
          </w:p>
        </w:tc>
        <w:tc>
          <w:tcPr>
            <w:tcW w:w="2556" w:type="dxa"/>
            <w:vAlign w:val="center"/>
          </w:tcPr>
          <w:p w14:paraId="6D376514" w14:textId="77777777" w:rsidR="00D30F7D" w:rsidRDefault="004E0081">
            <w:pPr>
              <w:rPr>
                <w:rFonts w:hint="eastAsia"/>
              </w:rPr>
            </w:pPr>
            <w:r>
              <w:rPr>
                <w:sz w:val="17"/>
              </w:rPr>
              <w:t>Subject to applicable fare rules</w:t>
            </w:r>
          </w:p>
        </w:tc>
      </w:tr>
      <w:tr w:rsidR="00D30F7D" w14:paraId="3464F51E" w14:textId="77777777">
        <w:trPr>
          <w:jc w:val="center"/>
        </w:trPr>
        <w:tc>
          <w:tcPr>
            <w:tcW w:w="2556" w:type="dxa"/>
            <w:vAlign w:val="center"/>
          </w:tcPr>
          <w:p w14:paraId="4ED5346A" w14:textId="77777777" w:rsidR="00D30F7D" w:rsidRDefault="004E0081">
            <w:pPr>
              <w:rPr>
                <w:rFonts w:hint="eastAsia"/>
              </w:rPr>
            </w:pPr>
            <w:r>
              <w:rPr>
                <w:sz w:val="17"/>
              </w:rPr>
              <w:t>Official website/app</w:t>
            </w:r>
          </w:p>
        </w:tc>
        <w:tc>
          <w:tcPr>
            <w:tcW w:w="2556" w:type="dxa"/>
            <w:vAlign w:val="center"/>
          </w:tcPr>
          <w:p w14:paraId="6448A8AA" w14:textId="77777777" w:rsidR="00D30F7D" w:rsidRDefault="004E0081">
            <w:pPr>
              <w:rPr>
                <w:rFonts w:hint="eastAsia"/>
              </w:rPr>
            </w:pPr>
            <w:r>
              <w:rPr>
                <w:sz w:val="17"/>
              </w:rPr>
              <w:t>Visit our website today</w:t>
            </w:r>
          </w:p>
        </w:tc>
        <w:tc>
          <w:tcPr>
            <w:tcW w:w="2556" w:type="dxa"/>
            <w:vAlign w:val="center"/>
          </w:tcPr>
          <w:p w14:paraId="527B651D" w14:textId="77777777" w:rsidR="00D30F7D" w:rsidRDefault="004E0081">
            <w:pPr>
              <w:rPr>
                <w:rFonts w:hint="eastAsia"/>
              </w:rPr>
            </w:pPr>
            <w:r>
              <w:rPr>
                <w:sz w:val="17"/>
              </w:rPr>
              <w:t>Changed</w:t>
            </w:r>
          </w:p>
        </w:tc>
        <w:tc>
          <w:tcPr>
            <w:tcW w:w="2556" w:type="dxa"/>
            <w:vAlign w:val="center"/>
          </w:tcPr>
          <w:p w14:paraId="62E2DDD4" w14:textId="77777777" w:rsidR="00D30F7D" w:rsidRDefault="004E0081">
            <w:pPr>
              <w:rPr>
                <w:rFonts w:hint="eastAsia"/>
              </w:rPr>
            </w:pPr>
            <w:r>
              <w:rPr>
                <w:sz w:val="17"/>
              </w:rPr>
              <w:t>Official website and mobile application</w:t>
            </w:r>
          </w:p>
        </w:tc>
      </w:tr>
    </w:tbl>
    <w:p w14:paraId="201C5758" w14:textId="77777777" w:rsidR="00D30F7D" w:rsidRDefault="00D30F7D">
      <w:pPr>
        <w:rPr>
          <w:rFonts w:hint="eastAsia"/>
        </w:rPr>
      </w:pPr>
    </w:p>
    <w:tbl>
      <w:tblPr>
        <w:tblStyle w:val="TableGrid"/>
        <w:tblW w:w="0" w:type="auto"/>
        <w:jc w:val="center"/>
        <w:tblLook w:val="04A0" w:firstRow="1" w:lastRow="0" w:firstColumn="1" w:lastColumn="0" w:noHBand="0" w:noVBand="1"/>
      </w:tblPr>
      <w:tblGrid>
        <w:gridCol w:w="3408"/>
        <w:gridCol w:w="3408"/>
        <w:gridCol w:w="3408"/>
      </w:tblGrid>
      <w:tr w:rsidR="00D30F7D" w14:paraId="399C9110" w14:textId="77777777">
        <w:trPr>
          <w:jc w:val="center"/>
        </w:trPr>
        <w:tc>
          <w:tcPr>
            <w:tcW w:w="3408" w:type="dxa"/>
            <w:shd w:val="clear" w:color="auto" w:fill="D9EAF7"/>
            <w:vAlign w:val="center"/>
          </w:tcPr>
          <w:p w14:paraId="7A4F7D78" w14:textId="77777777" w:rsidR="00D30F7D" w:rsidRDefault="004E0081">
            <w:pPr>
              <w:rPr>
                <w:rFonts w:hint="eastAsia"/>
              </w:rPr>
            </w:pPr>
            <w:r>
              <w:rPr>
                <w:b/>
                <w:sz w:val="17"/>
              </w:rPr>
              <w:t>Phrase</w:t>
            </w:r>
          </w:p>
        </w:tc>
        <w:tc>
          <w:tcPr>
            <w:tcW w:w="3408" w:type="dxa"/>
            <w:shd w:val="clear" w:color="auto" w:fill="D9EAF7"/>
            <w:vAlign w:val="center"/>
          </w:tcPr>
          <w:p w14:paraId="568D4EC4" w14:textId="77777777" w:rsidR="00D30F7D" w:rsidRDefault="004E0081">
            <w:pPr>
              <w:rPr>
                <w:rFonts w:hint="eastAsia"/>
              </w:rPr>
            </w:pPr>
            <w:r>
              <w:rPr>
                <w:b/>
                <w:sz w:val="17"/>
              </w:rPr>
              <w:t>Classification</w:t>
            </w:r>
          </w:p>
        </w:tc>
        <w:tc>
          <w:tcPr>
            <w:tcW w:w="3408" w:type="dxa"/>
            <w:shd w:val="clear" w:color="auto" w:fill="D9EAF7"/>
            <w:vAlign w:val="center"/>
          </w:tcPr>
          <w:p w14:paraId="06139DE2" w14:textId="77777777" w:rsidR="00D30F7D" w:rsidRDefault="004E0081">
            <w:pPr>
              <w:rPr>
                <w:rFonts w:hint="eastAsia"/>
              </w:rPr>
            </w:pPr>
            <w:r>
              <w:rPr>
                <w:b/>
                <w:sz w:val="17"/>
              </w:rPr>
              <w:t>Suggested Rewrite</w:t>
            </w:r>
          </w:p>
        </w:tc>
      </w:tr>
      <w:tr w:rsidR="00D30F7D" w14:paraId="5E1535A9" w14:textId="77777777">
        <w:trPr>
          <w:jc w:val="center"/>
        </w:trPr>
        <w:tc>
          <w:tcPr>
            <w:tcW w:w="3408" w:type="dxa"/>
            <w:vAlign w:val="center"/>
          </w:tcPr>
          <w:p w14:paraId="4675E1DD" w14:textId="77777777" w:rsidR="00D30F7D" w:rsidRDefault="004E0081">
            <w:pPr>
              <w:rPr>
                <w:rFonts w:hint="eastAsia"/>
              </w:rPr>
            </w:pPr>
            <w:r>
              <w:rPr>
                <w:sz w:val="17"/>
              </w:rPr>
              <w:t>Grab this insane deal now!</w:t>
            </w:r>
          </w:p>
        </w:tc>
        <w:tc>
          <w:tcPr>
            <w:tcW w:w="3408" w:type="dxa"/>
            <w:vAlign w:val="center"/>
          </w:tcPr>
          <w:p w14:paraId="3366A6F7" w14:textId="77777777" w:rsidR="00D30F7D" w:rsidRDefault="004E0081">
            <w:pPr>
              <w:rPr>
                <w:rFonts w:hint="eastAsia"/>
              </w:rPr>
            </w:pPr>
            <w:r>
              <w:rPr>
                <w:sz w:val="17"/>
              </w:rPr>
              <w:t>Exaggerated / Unprofessional</w:t>
            </w:r>
          </w:p>
        </w:tc>
        <w:tc>
          <w:tcPr>
            <w:tcW w:w="3408" w:type="dxa"/>
            <w:vAlign w:val="center"/>
          </w:tcPr>
          <w:p w14:paraId="042016BE" w14:textId="77777777" w:rsidR="00D30F7D" w:rsidRDefault="004E0081">
            <w:pPr>
              <w:rPr>
                <w:rFonts w:hint="eastAsia"/>
              </w:rPr>
            </w:pPr>
            <w:r>
              <w:rPr>
                <w:sz w:val="17"/>
              </w:rPr>
              <w:t>Take advantage of student savings today.</w:t>
            </w:r>
          </w:p>
        </w:tc>
      </w:tr>
      <w:tr w:rsidR="00D30F7D" w14:paraId="5F589AEB" w14:textId="77777777">
        <w:trPr>
          <w:jc w:val="center"/>
        </w:trPr>
        <w:tc>
          <w:tcPr>
            <w:tcW w:w="3408" w:type="dxa"/>
            <w:vAlign w:val="center"/>
          </w:tcPr>
          <w:p w14:paraId="6EB88EE6" w14:textId="77777777" w:rsidR="00D30F7D" w:rsidRDefault="004E0081">
            <w:pPr>
              <w:rPr>
                <w:rFonts w:hint="eastAsia"/>
              </w:rPr>
            </w:pPr>
            <w:r>
              <w:rPr>
                <w:sz w:val="17"/>
              </w:rPr>
              <w:t>Book through the official AeroVista channels.</w:t>
            </w:r>
          </w:p>
        </w:tc>
        <w:tc>
          <w:tcPr>
            <w:tcW w:w="3408" w:type="dxa"/>
            <w:vAlign w:val="center"/>
          </w:tcPr>
          <w:p w14:paraId="394F0D15" w14:textId="77777777" w:rsidR="00D30F7D" w:rsidRDefault="004E0081">
            <w:pPr>
              <w:rPr>
                <w:rFonts w:hint="eastAsia"/>
              </w:rPr>
            </w:pPr>
            <w:r>
              <w:rPr>
                <w:sz w:val="17"/>
              </w:rPr>
              <w:t>Professional</w:t>
            </w:r>
          </w:p>
        </w:tc>
        <w:tc>
          <w:tcPr>
            <w:tcW w:w="3408" w:type="dxa"/>
            <w:vAlign w:val="center"/>
          </w:tcPr>
          <w:p w14:paraId="28B5BE77" w14:textId="77777777" w:rsidR="00D30F7D" w:rsidRDefault="004E0081">
            <w:pPr>
              <w:rPr>
                <w:rFonts w:hint="eastAsia"/>
              </w:rPr>
            </w:pPr>
            <w:r>
              <w:rPr>
                <w:sz w:val="17"/>
              </w:rPr>
              <w:t>Keep as is.</w:t>
            </w:r>
          </w:p>
        </w:tc>
      </w:tr>
      <w:tr w:rsidR="00D30F7D" w14:paraId="7A94C49C" w14:textId="77777777">
        <w:trPr>
          <w:jc w:val="center"/>
        </w:trPr>
        <w:tc>
          <w:tcPr>
            <w:tcW w:w="3408" w:type="dxa"/>
            <w:vAlign w:val="center"/>
          </w:tcPr>
          <w:p w14:paraId="653C1258" w14:textId="77777777" w:rsidR="00D30F7D" w:rsidRDefault="004E0081">
            <w:pPr>
              <w:rPr>
                <w:rFonts w:hint="eastAsia"/>
              </w:rPr>
            </w:pPr>
            <w:r>
              <w:rPr>
                <w:sz w:val="17"/>
              </w:rPr>
              <w:t>Everyone gets the full discount!</w:t>
            </w:r>
          </w:p>
        </w:tc>
        <w:tc>
          <w:tcPr>
            <w:tcW w:w="3408" w:type="dxa"/>
            <w:vAlign w:val="center"/>
          </w:tcPr>
          <w:p w14:paraId="4C98A62A" w14:textId="77777777" w:rsidR="00D30F7D" w:rsidRDefault="004E0081">
            <w:pPr>
              <w:rPr>
                <w:rFonts w:hint="eastAsia"/>
              </w:rPr>
            </w:pPr>
            <w:r>
              <w:rPr>
                <w:sz w:val="17"/>
              </w:rPr>
              <w:t>Misleading / False</w:t>
            </w:r>
          </w:p>
        </w:tc>
        <w:tc>
          <w:tcPr>
            <w:tcW w:w="3408" w:type="dxa"/>
            <w:vAlign w:val="center"/>
          </w:tcPr>
          <w:p w14:paraId="172B7E30" w14:textId="77777777" w:rsidR="00D30F7D" w:rsidRDefault="004E0081">
            <w:pPr>
              <w:rPr>
                <w:rFonts w:hint="eastAsia"/>
              </w:rPr>
            </w:pPr>
            <w:r>
              <w:rPr>
                <w:sz w:val="17"/>
              </w:rPr>
              <w:t>Eligible students may receive up to 10% off base fares.</w:t>
            </w:r>
          </w:p>
        </w:tc>
      </w:tr>
      <w:tr w:rsidR="00D30F7D" w14:paraId="167EF732" w14:textId="77777777">
        <w:trPr>
          <w:jc w:val="center"/>
        </w:trPr>
        <w:tc>
          <w:tcPr>
            <w:tcW w:w="3408" w:type="dxa"/>
            <w:vAlign w:val="center"/>
          </w:tcPr>
          <w:p w14:paraId="38479852" w14:textId="77777777" w:rsidR="00D30F7D" w:rsidRDefault="004E0081">
            <w:pPr>
              <w:rPr>
                <w:rFonts w:hint="eastAsia"/>
              </w:rPr>
            </w:pPr>
            <w:r>
              <w:rPr>
                <w:sz w:val="17"/>
              </w:rPr>
              <w:t>Terms and availability conditions apply.</w:t>
            </w:r>
          </w:p>
        </w:tc>
        <w:tc>
          <w:tcPr>
            <w:tcW w:w="3408" w:type="dxa"/>
            <w:vAlign w:val="center"/>
          </w:tcPr>
          <w:p w14:paraId="2DAB612D" w14:textId="77777777" w:rsidR="00D30F7D" w:rsidRDefault="004E0081">
            <w:pPr>
              <w:rPr>
                <w:rFonts w:hint="eastAsia"/>
              </w:rPr>
            </w:pPr>
            <w:r>
              <w:rPr>
                <w:sz w:val="17"/>
              </w:rPr>
              <w:t>Professional</w:t>
            </w:r>
          </w:p>
        </w:tc>
        <w:tc>
          <w:tcPr>
            <w:tcW w:w="3408" w:type="dxa"/>
            <w:vAlign w:val="center"/>
          </w:tcPr>
          <w:p w14:paraId="22BBB798" w14:textId="77777777" w:rsidR="00D30F7D" w:rsidRDefault="004E0081">
            <w:pPr>
              <w:rPr>
                <w:rFonts w:hint="eastAsia"/>
              </w:rPr>
            </w:pPr>
            <w:r>
              <w:rPr>
                <w:sz w:val="17"/>
              </w:rPr>
              <w:t>Keep as is.</w:t>
            </w:r>
          </w:p>
        </w:tc>
      </w:tr>
      <w:tr w:rsidR="00D30F7D" w14:paraId="56A65666" w14:textId="77777777">
        <w:trPr>
          <w:jc w:val="center"/>
        </w:trPr>
        <w:tc>
          <w:tcPr>
            <w:tcW w:w="3408" w:type="dxa"/>
            <w:vAlign w:val="center"/>
          </w:tcPr>
          <w:p w14:paraId="1FDDFCC0" w14:textId="77777777" w:rsidR="00D30F7D" w:rsidRDefault="004E0081">
            <w:pPr>
              <w:rPr>
                <w:rFonts w:hint="eastAsia"/>
              </w:rPr>
            </w:pPr>
            <w:r>
              <w:rPr>
                <w:sz w:val="17"/>
              </w:rPr>
              <w:t>The cheapest flight offer ever!</w:t>
            </w:r>
          </w:p>
        </w:tc>
        <w:tc>
          <w:tcPr>
            <w:tcW w:w="3408" w:type="dxa"/>
            <w:vAlign w:val="center"/>
          </w:tcPr>
          <w:p w14:paraId="22362572" w14:textId="77777777" w:rsidR="00D30F7D" w:rsidRDefault="004E0081">
            <w:pPr>
              <w:rPr>
                <w:rFonts w:hint="eastAsia"/>
              </w:rPr>
            </w:pPr>
            <w:r>
              <w:rPr>
                <w:sz w:val="17"/>
              </w:rPr>
              <w:t>Exaggerated / Unverified</w:t>
            </w:r>
          </w:p>
        </w:tc>
        <w:tc>
          <w:tcPr>
            <w:tcW w:w="3408" w:type="dxa"/>
            <w:vAlign w:val="center"/>
          </w:tcPr>
          <w:p w14:paraId="12475C23" w14:textId="77777777" w:rsidR="00D30F7D" w:rsidRDefault="004E0081">
            <w:pPr>
              <w:rPr>
                <w:rFonts w:hint="eastAsia"/>
              </w:rPr>
            </w:pPr>
            <w:r>
              <w:rPr>
                <w:sz w:val="17"/>
              </w:rPr>
              <w:t>Save on your next journey with student fare discounts.</w:t>
            </w:r>
          </w:p>
        </w:tc>
      </w:tr>
      <w:tr w:rsidR="00D30F7D" w14:paraId="13556D54" w14:textId="77777777">
        <w:trPr>
          <w:jc w:val="center"/>
        </w:trPr>
        <w:tc>
          <w:tcPr>
            <w:tcW w:w="3408" w:type="dxa"/>
            <w:vAlign w:val="center"/>
          </w:tcPr>
          <w:p w14:paraId="464D5CEC" w14:textId="77777777" w:rsidR="00D30F7D" w:rsidRDefault="004E0081">
            <w:pPr>
              <w:rPr>
                <w:rFonts w:hint="eastAsia"/>
              </w:rPr>
            </w:pPr>
            <w:r>
              <w:rPr>
                <w:sz w:val="17"/>
              </w:rPr>
              <w:t>Students may receive up to 10% off the base fare.</w:t>
            </w:r>
          </w:p>
        </w:tc>
        <w:tc>
          <w:tcPr>
            <w:tcW w:w="3408" w:type="dxa"/>
            <w:vAlign w:val="center"/>
          </w:tcPr>
          <w:p w14:paraId="20F2A9B8" w14:textId="77777777" w:rsidR="00D30F7D" w:rsidRDefault="004E0081">
            <w:pPr>
              <w:rPr>
                <w:rFonts w:hint="eastAsia"/>
              </w:rPr>
            </w:pPr>
            <w:r>
              <w:rPr>
                <w:sz w:val="17"/>
              </w:rPr>
              <w:t>Professional</w:t>
            </w:r>
          </w:p>
        </w:tc>
        <w:tc>
          <w:tcPr>
            <w:tcW w:w="3408" w:type="dxa"/>
            <w:vAlign w:val="center"/>
          </w:tcPr>
          <w:p w14:paraId="1865C579" w14:textId="77777777" w:rsidR="00D30F7D" w:rsidRDefault="004E0081">
            <w:pPr>
              <w:rPr>
                <w:rFonts w:hint="eastAsia"/>
              </w:rPr>
            </w:pPr>
            <w:r>
              <w:rPr>
                <w:sz w:val="17"/>
              </w:rPr>
              <w:t>Keep as is.</w:t>
            </w:r>
          </w:p>
        </w:tc>
      </w:tr>
    </w:tbl>
    <w:p w14:paraId="4F4FF619" w14:textId="77777777" w:rsidR="00D30F7D" w:rsidRDefault="00D30F7D">
      <w:pPr>
        <w:rPr>
          <w:rFonts w:hint="eastAsia"/>
        </w:rPr>
      </w:pPr>
    </w:p>
    <w:p w14:paraId="49A0FAF8" w14:textId="77777777" w:rsidR="00D30F7D" w:rsidRDefault="004E0081">
      <w:pPr>
        <w:pStyle w:val="Heading1"/>
      </w:pPr>
      <w:r>
        <w:t>11. Original Aviation Campaign: “SkyLounge Access Pass”</w:t>
      </w:r>
    </w:p>
    <w:tbl>
      <w:tblPr>
        <w:tblStyle w:val="TableGrid"/>
        <w:tblW w:w="0" w:type="auto"/>
        <w:jc w:val="center"/>
        <w:tblLook w:val="04A0" w:firstRow="1" w:lastRow="0" w:firstColumn="1" w:lastColumn="0" w:noHBand="0" w:noVBand="1"/>
      </w:tblPr>
      <w:tblGrid>
        <w:gridCol w:w="5112"/>
        <w:gridCol w:w="5112"/>
      </w:tblGrid>
      <w:tr w:rsidR="00D30F7D" w14:paraId="4DD75929" w14:textId="77777777">
        <w:trPr>
          <w:jc w:val="center"/>
        </w:trPr>
        <w:tc>
          <w:tcPr>
            <w:tcW w:w="5112" w:type="dxa"/>
            <w:shd w:val="clear" w:color="auto" w:fill="D9EAF7"/>
            <w:vAlign w:val="center"/>
          </w:tcPr>
          <w:p w14:paraId="3FC8C66C" w14:textId="77777777" w:rsidR="00D30F7D" w:rsidRDefault="004E0081">
            <w:pPr>
              <w:rPr>
                <w:rFonts w:hint="eastAsia"/>
              </w:rPr>
            </w:pPr>
            <w:r>
              <w:rPr>
                <w:b/>
                <w:sz w:val="17"/>
              </w:rPr>
              <w:t>Campaign Parameter</w:t>
            </w:r>
          </w:p>
        </w:tc>
        <w:tc>
          <w:tcPr>
            <w:tcW w:w="5112" w:type="dxa"/>
            <w:shd w:val="clear" w:color="auto" w:fill="D9EAF7"/>
            <w:vAlign w:val="center"/>
          </w:tcPr>
          <w:p w14:paraId="1470FE45" w14:textId="77777777" w:rsidR="00D30F7D" w:rsidRDefault="004E0081">
            <w:pPr>
              <w:rPr>
                <w:rFonts w:hint="eastAsia"/>
              </w:rPr>
            </w:pPr>
            <w:r>
              <w:rPr>
                <w:b/>
                <w:sz w:val="17"/>
              </w:rPr>
              <w:t>Verified Information</w:t>
            </w:r>
          </w:p>
        </w:tc>
      </w:tr>
      <w:tr w:rsidR="00D30F7D" w14:paraId="74276DA1" w14:textId="77777777">
        <w:trPr>
          <w:jc w:val="center"/>
        </w:trPr>
        <w:tc>
          <w:tcPr>
            <w:tcW w:w="5112" w:type="dxa"/>
            <w:vAlign w:val="center"/>
          </w:tcPr>
          <w:p w14:paraId="5984474B" w14:textId="77777777" w:rsidR="00D30F7D" w:rsidRDefault="004E0081">
            <w:pPr>
              <w:rPr>
                <w:rFonts w:hint="eastAsia"/>
              </w:rPr>
            </w:pPr>
            <w:r>
              <w:rPr>
                <w:sz w:val="17"/>
              </w:rPr>
              <w:t>Campaign Name</w:t>
            </w:r>
          </w:p>
        </w:tc>
        <w:tc>
          <w:tcPr>
            <w:tcW w:w="5112" w:type="dxa"/>
            <w:vAlign w:val="center"/>
          </w:tcPr>
          <w:p w14:paraId="42AFFA70" w14:textId="77777777" w:rsidR="00D30F7D" w:rsidRDefault="004E0081">
            <w:pPr>
              <w:rPr>
                <w:rFonts w:hint="eastAsia"/>
              </w:rPr>
            </w:pPr>
            <w:r>
              <w:rPr>
                <w:sz w:val="17"/>
              </w:rPr>
              <w:t>SkyLounge Student Access Pass</w:t>
            </w:r>
          </w:p>
        </w:tc>
      </w:tr>
      <w:tr w:rsidR="00D30F7D" w14:paraId="1DD9E753" w14:textId="77777777">
        <w:trPr>
          <w:jc w:val="center"/>
        </w:trPr>
        <w:tc>
          <w:tcPr>
            <w:tcW w:w="5112" w:type="dxa"/>
            <w:vAlign w:val="center"/>
          </w:tcPr>
          <w:p w14:paraId="27A5BC9D" w14:textId="77777777" w:rsidR="00D30F7D" w:rsidRDefault="004E0081">
            <w:pPr>
              <w:rPr>
                <w:rFonts w:hint="eastAsia"/>
              </w:rPr>
            </w:pPr>
            <w:r>
              <w:rPr>
                <w:sz w:val="17"/>
              </w:rPr>
              <w:t>Objective</w:t>
            </w:r>
          </w:p>
        </w:tc>
        <w:tc>
          <w:tcPr>
            <w:tcW w:w="5112" w:type="dxa"/>
            <w:vAlign w:val="center"/>
          </w:tcPr>
          <w:p w14:paraId="1C41A815" w14:textId="77777777" w:rsidR="00D30F7D" w:rsidRDefault="004E0081">
            <w:pPr>
              <w:rPr>
                <w:rFonts w:hint="eastAsia"/>
              </w:rPr>
            </w:pPr>
            <w:r>
              <w:rPr>
                <w:sz w:val="17"/>
              </w:rPr>
              <w:t xml:space="preserve">Introduce affordable premium lounge access for university </w:t>
            </w:r>
            <w:r>
              <w:rPr>
                <w:sz w:val="17"/>
              </w:rPr>
              <w:lastRenderedPageBreak/>
              <w:t>students during peak semester breaks.</w:t>
            </w:r>
          </w:p>
        </w:tc>
      </w:tr>
      <w:tr w:rsidR="00D30F7D" w14:paraId="024AB9F6" w14:textId="77777777">
        <w:trPr>
          <w:jc w:val="center"/>
        </w:trPr>
        <w:tc>
          <w:tcPr>
            <w:tcW w:w="5112" w:type="dxa"/>
            <w:vAlign w:val="center"/>
          </w:tcPr>
          <w:p w14:paraId="4B8C2FBF" w14:textId="77777777" w:rsidR="00D30F7D" w:rsidRDefault="004E0081">
            <w:pPr>
              <w:rPr>
                <w:rFonts w:hint="eastAsia"/>
              </w:rPr>
            </w:pPr>
            <w:r>
              <w:rPr>
                <w:sz w:val="17"/>
              </w:rPr>
              <w:lastRenderedPageBreak/>
              <w:t>Target Audience</w:t>
            </w:r>
          </w:p>
        </w:tc>
        <w:tc>
          <w:tcPr>
            <w:tcW w:w="5112" w:type="dxa"/>
            <w:vAlign w:val="center"/>
          </w:tcPr>
          <w:p w14:paraId="5C108EFF" w14:textId="77777777" w:rsidR="00D30F7D" w:rsidRDefault="004E0081">
            <w:pPr>
              <w:rPr>
                <w:rFonts w:hint="eastAsia"/>
              </w:rPr>
            </w:pPr>
            <w:r>
              <w:rPr>
                <w:sz w:val="17"/>
              </w:rPr>
              <w:t>Enrolled university students flying long-haul or connecting domestic flights.</w:t>
            </w:r>
          </w:p>
        </w:tc>
      </w:tr>
      <w:tr w:rsidR="00D30F7D" w14:paraId="7BC157B1" w14:textId="77777777">
        <w:trPr>
          <w:jc w:val="center"/>
        </w:trPr>
        <w:tc>
          <w:tcPr>
            <w:tcW w:w="5112" w:type="dxa"/>
            <w:vAlign w:val="center"/>
          </w:tcPr>
          <w:p w14:paraId="07CCC65F" w14:textId="77777777" w:rsidR="00D30F7D" w:rsidRDefault="004E0081">
            <w:pPr>
              <w:rPr>
                <w:rFonts w:hint="eastAsia"/>
              </w:rPr>
            </w:pPr>
            <w:r>
              <w:rPr>
                <w:sz w:val="17"/>
              </w:rPr>
              <w:t>Verified Benefits</w:t>
            </w:r>
          </w:p>
        </w:tc>
        <w:tc>
          <w:tcPr>
            <w:tcW w:w="5112" w:type="dxa"/>
            <w:vAlign w:val="center"/>
          </w:tcPr>
          <w:p w14:paraId="55E2E03D" w14:textId="77777777" w:rsidR="00D30F7D" w:rsidRDefault="004E0081">
            <w:pPr>
              <w:rPr>
                <w:rFonts w:hint="eastAsia"/>
              </w:rPr>
            </w:pPr>
            <w:r>
              <w:rPr>
                <w:sz w:val="17"/>
              </w:rPr>
              <w:t>20% discount on standard single-entry lounge passes; complimentary Wi-Fi and non-alcoholic beverages.</w:t>
            </w:r>
          </w:p>
        </w:tc>
      </w:tr>
      <w:tr w:rsidR="00D30F7D" w14:paraId="3D9B8E93" w14:textId="77777777">
        <w:trPr>
          <w:jc w:val="center"/>
        </w:trPr>
        <w:tc>
          <w:tcPr>
            <w:tcW w:w="5112" w:type="dxa"/>
            <w:vAlign w:val="center"/>
          </w:tcPr>
          <w:p w14:paraId="434E2686" w14:textId="77777777" w:rsidR="00D30F7D" w:rsidRDefault="004E0081">
            <w:pPr>
              <w:rPr>
                <w:rFonts w:hint="eastAsia"/>
              </w:rPr>
            </w:pPr>
            <w:r>
              <w:rPr>
                <w:sz w:val="17"/>
              </w:rPr>
              <w:t>Important Dates</w:t>
            </w:r>
          </w:p>
        </w:tc>
        <w:tc>
          <w:tcPr>
            <w:tcW w:w="5112" w:type="dxa"/>
            <w:vAlign w:val="center"/>
          </w:tcPr>
          <w:p w14:paraId="2828BB06" w14:textId="77777777" w:rsidR="00D30F7D" w:rsidRDefault="004E0081">
            <w:pPr>
              <w:rPr>
                <w:rFonts w:hint="eastAsia"/>
              </w:rPr>
            </w:pPr>
            <w:r>
              <w:rPr>
                <w:sz w:val="17"/>
              </w:rPr>
              <w:t>Sale: 1–30 November 2026; Pass valid for travel: 10 December 2026–15 January 2027.</w:t>
            </w:r>
          </w:p>
        </w:tc>
      </w:tr>
      <w:tr w:rsidR="00D30F7D" w14:paraId="13FEE6E7" w14:textId="77777777">
        <w:trPr>
          <w:jc w:val="center"/>
        </w:trPr>
        <w:tc>
          <w:tcPr>
            <w:tcW w:w="5112" w:type="dxa"/>
            <w:vAlign w:val="center"/>
          </w:tcPr>
          <w:p w14:paraId="13B97C7D" w14:textId="77777777" w:rsidR="00D30F7D" w:rsidRDefault="004E0081">
            <w:pPr>
              <w:rPr>
                <w:rFonts w:hint="eastAsia"/>
              </w:rPr>
            </w:pPr>
            <w:r>
              <w:rPr>
                <w:sz w:val="17"/>
              </w:rPr>
              <w:t>Eligibility Conditions</w:t>
            </w:r>
          </w:p>
        </w:tc>
        <w:tc>
          <w:tcPr>
            <w:tcW w:w="5112" w:type="dxa"/>
            <w:vAlign w:val="center"/>
          </w:tcPr>
          <w:p w14:paraId="4DE98E24" w14:textId="77777777" w:rsidR="00D30F7D" w:rsidRDefault="004E0081">
            <w:pPr>
              <w:rPr>
                <w:rFonts w:hint="eastAsia"/>
              </w:rPr>
            </w:pPr>
            <w:r>
              <w:rPr>
                <w:sz w:val="17"/>
              </w:rPr>
              <w:t>Valid physical student university ID card and valid boarding pass required at entry.</w:t>
            </w:r>
          </w:p>
        </w:tc>
      </w:tr>
      <w:tr w:rsidR="00D30F7D" w14:paraId="69BB2CDA" w14:textId="77777777">
        <w:trPr>
          <w:jc w:val="center"/>
        </w:trPr>
        <w:tc>
          <w:tcPr>
            <w:tcW w:w="5112" w:type="dxa"/>
            <w:vAlign w:val="center"/>
          </w:tcPr>
          <w:p w14:paraId="34ECEE01" w14:textId="77777777" w:rsidR="00D30F7D" w:rsidRDefault="004E0081">
            <w:pPr>
              <w:rPr>
                <w:rFonts w:hint="eastAsia"/>
              </w:rPr>
            </w:pPr>
            <w:r>
              <w:rPr>
                <w:sz w:val="17"/>
              </w:rPr>
              <w:t>Availability Restrictions</w:t>
            </w:r>
          </w:p>
        </w:tc>
        <w:tc>
          <w:tcPr>
            <w:tcW w:w="5112" w:type="dxa"/>
            <w:vAlign w:val="center"/>
          </w:tcPr>
          <w:p w14:paraId="00737E26" w14:textId="77777777" w:rsidR="00D30F7D" w:rsidRDefault="004E0081">
            <w:pPr>
              <w:rPr>
                <w:rFonts w:hint="eastAsia"/>
              </w:rPr>
            </w:pPr>
            <w:r>
              <w:rPr>
                <w:sz w:val="17"/>
              </w:rPr>
              <w:t>Maximum of 15 student lounge slots per hour per lounge location; subject to capacity.</w:t>
            </w:r>
          </w:p>
        </w:tc>
      </w:tr>
      <w:tr w:rsidR="00D30F7D" w14:paraId="73F7B47A" w14:textId="77777777">
        <w:trPr>
          <w:jc w:val="center"/>
        </w:trPr>
        <w:tc>
          <w:tcPr>
            <w:tcW w:w="5112" w:type="dxa"/>
            <w:vAlign w:val="center"/>
          </w:tcPr>
          <w:p w14:paraId="4CB4981D" w14:textId="77777777" w:rsidR="00D30F7D" w:rsidRDefault="004E0081">
            <w:pPr>
              <w:rPr>
                <w:rFonts w:hint="eastAsia"/>
              </w:rPr>
            </w:pPr>
            <w:r>
              <w:rPr>
                <w:sz w:val="17"/>
              </w:rPr>
              <w:t>Booking Channel</w:t>
            </w:r>
          </w:p>
        </w:tc>
        <w:tc>
          <w:tcPr>
            <w:tcW w:w="5112" w:type="dxa"/>
            <w:vAlign w:val="center"/>
          </w:tcPr>
          <w:p w14:paraId="473C6B93" w14:textId="77777777" w:rsidR="00D30F7D" w:rsidRDefault="004E0081">
            <w:pPr>
              <w:rPr>
                <w:rFonts w:hint="eastAsia"/>
              </w:rPr>
            </w:pPr>
            <w:r>
              <w:rPr>
                <w:sz w:val="17"/>
              </w:rPr>
              <w:t>Exclusively pre-bookable via the AeroVista Mobile Application.</w:t>
            </w:r>
          </w:p>
        </w:tc>
      </w:tr>
      <w:tr w:rsidR="00D30F7D" w14:paraId="7D841CD8" w14:textId="77777777">
        <w:trPr>
          <w:jc w:val="center"/>
        </w:trPr>
        <w:tc>
          <w:tcPr>
            <w:tcW w:w="5112" w:type="dxa"/>
            <w:vAlign w:val="center"/>
          </w:tcPr>
          <w:p w14:paraId="00D39081" w14:textId="77777777" w:rsidR="00D30F7D" w:rsidRDefault="004E0081">
            <w:pPr>
              <w:rPr>
                <w:rFonts w:hint="eastAsia"/>
              </w:rPr>
            </w:pPr>
            <w:r>
              <w:rPr>
                <w:sz w:val="17"/>
              </w:rPr>
              <w:t>Claims That Must NOT Be Made</w:t>
            </w:r>
          </w:p>
        </w:tc>
        <w:tc>
          <w:tcPr>
            <w:tcW w:w="5112" w:type="dxa"/>
            <w:vAlign w:val="center"/>
          </w:tcPr>
          <w:p w14:paraId="4F5B52CB" w14:textId="77777777" w:rsidR="00D30F7D" w:rsidRDefault="004E0081">
            <w:pPr>
              <w:rPr>
                <w:rFonts w:hint="eastAsia"/>
              </w:rPr>
            </w:pPr>
            <w:r>
              <w:rPr>
                <w:sz w:val="17"/>
              </w:rPr>
              <w:t>Free meal buffets, complimentary alcoholic drinks, guaranteed instant entry without waiting, or access for non-student accompanying guests.</w:t>
            </w:r>
          </w:p>
        </w:tc>
      </w:tr>
    </w:tbl>
    <w:p w14:paraId="505393BD" w14:textId="77777777" w:rsidR="00D30F7D" w:rsidRDefault="00D30F7D">
      <w:pPr>
        <w:rPr>
          <w:rFonts w:hint="eastAsia"/>
        </w:rPr>
      </w:pPr>
    </w:p>
    <w:p w14:paraId="31578A82" w14:textId="77777777" w:rsidR="00D30F7D" w:rsidRDefault="004E0081">
      <w:pPr>
        <w:pStyle w:val="Heading2"/>
      </w:pPr>
      <w:r>
        <w:t>Platform Outputs for SkyLounge Access Pass</w:t>
      </w:r>
    </w:p>
    <w:p w14:paraId="066976B2" w14:textId="77777777" w:rsidR="00D30F7D" w:rsidRDefault="004E0081">
      <w:pPr>
        <w:pStyle w:val="Heading3"/>
      </w:pPr>
      <w:r>
        <w:t>1. LinkedIn Post</w:t>
      </w:r>
    </w:p>
    <w:p w14:paraId="16FB397F" w14:textId="77777777" w:rsidR="00D30F7D" w:rsidRDefault="004E0081">
      <w:pPr>
        <w:rPr>
          <w:rFonts w:hint="eastAsia"/>
        </w:rPr>
      </w:pPr>
      <w:r>
        <w:t>AeroVista is pleased to announce the SkyLounge Student Access Pass, an initiative providing university students with comfortable space during peak holiday travel.</w:t>
      </w:r>
      <w:r>
        <w:br/>
      </w:r>
      <w:r>
        <w:br/>
      </w:r>
      <w:r>
        <w:t>Eligible university students can receive 20% off single-entry lounge passes when pre-booking via the official AeroVista mobile application between 1–30 November 2026. Passes are valid for travel taking place between 10 December 2026 and 15 January 2027.</w:t>
      </w:r>
      <w:r>
        <w:br/>
      </w:r>
      <w:r>
        <w:br/>
        <w:t>Entry requires presentation of a valid university ID and boarding pass. Each lounge location allocates up to 15 student slots per hour, subject to spatial capacity. Includes access to high-speed Wi-Fi and standard non-alcoholic refreshments.</w:t>
      </w:r>
      <w:r>
        <w:br/>
      </w:r>
      <w:r>
        <w:br/>
      </w:r>
      <w:r>
        <w:t>#AeroVista #AirportLounge #StudentTravel #AviationServices #PassengerExperience</w:t>
      </w:r>
    </w:p>
    <w:p w14:paraId="3ED984C5" w14:textId="77777777" w:rsidR="00D30F7D" w:rsidRDefault="004E0081">
      <w:pPr>
        <w:pStyle w:val="SmallNote"/>
        <w:rPr>
          <w:rFonts w:hint="eastAsia"/>
        </w:rPr>
      </w:pPr>
      <w:r>
        <w:t>(Word count: 108 words)</w:t>
      </w:r>
    </w:p>
    <w:p w14:paraId="39C745EB" w14:textId="77777777" w:rsidR="00D30F7D" w:rsidRDefault="004E0081">
      <w:pPr>
        <w:pStyle w:val="Heading3"/>
      </w:pPr>
      <w:r>
        <w:t>2. Instagram Caption</w:t>
      </w:r>
    </w:p>
    <w:p w14:paraId="2CD225BC" w14:textId="01503B3E" w:rsidR="00D30F7D" w:rsidRDefault="004E0081">
      <w:pPr>
        <w:rPr>
          <w:rFonts w:hint="eastAsia"/>
        </w:rPr>
      </w:pPr>
      <w:r>
        <w:t xml:space="preserve">Level up your layover! </w:t>
      </w:r>
      <w:r>
        <w:t>University students get 20% off single-entry lounge passes with the SkyLounge Student Pass!</w:t>
      </w:r>
      <w:r>
        <w:br/>
      </w:r>
      <w:r>
        <w:br/>
        <w:t>Enjoy high-speed Wi-Fi and complimentary non-alcoholic drinks while you wait.</w:t>
      </w:r>
      <w:r>
        <w:br/>
      </w:r>
      <w:r>
        <w:br/>
      </w:r>
      <w:r>
        <w:t xml:space="preserve"> Book on App: 1–30 Nov</w:t>
      </w:r>
      <w:r>
        <w:br/>
      </w:r>
      <w:r>
        <w:br/>
      </w:r>
      <w:r>
        <w:t>Travel Period: 10 Dec–15 Jan</w:t>
      </w:r>
      <w:r>
        <w:br/>
      </w:r>
      <w:r>
        <w:br/>
      </w:r>
      <w:r>
        <w:t>Must present valid University ID at lounge entry.</w:t>
      </w:r>
      <w:r>
        <w:br/>
      </w:r>
      <w:r>
        <w:br/>
      </w:r>
      <w:r>
        <w:t>Limited to 15 student slots/hour per lounge. Subject to capacity.</w:t>
      </w:r>
      <w:r>
        <w:br/>
      </w:r>
      <w:r>
        <w:br/>
      </w:r>
      <w:r>
        <w:t xml:space="preserve"> </w:t>
      </w:r>
      <w:proofErr w:type="gramStart"/>
      <w:r>
        <w:t>Pre-book</w:t>
      </w:r>
      <w:proofErr w:type="gramEnd"/>
      <w:r>
        <w:t xml:space="preserve"> your pass exclusively on the AeroVista App today!</w:t>
      </w:r>
      <w:r>
        <w:br/>
      </w:r>
      <w:r>
        <w:lastRenderedPageBreak/>
        <w:br/>
        <w:t>#SkyLounge #StudentTravel #AeroVista #AirportVibes #TravelSmart</w:t>
      </w:r>
    </w:p>
    <w:p w14:paraId="14FE5D37" w14:textId="77777777" w:rsidR="00D30F7D" w:rsidRDefault="004E0081">
      <w:pPr>
        <w:pStyle w:val="SmallNote"/>
        <w:rPr>
          <w:rFonts w:hint="eastAsia"/>
        </w:rPr>
      </w:pPr>
      <w:r>
        <w:t>(Word count: 81 words)</w:t>
      </w:r>
    </w:p>
    <w:p w14:paraId="7D4AB821" w14:textId="77777777" w:rsidR="00D30F7D" w:rsidRDefault="004E0081">
      <w:pPr>
        <w:pStyle w:val="Heading3"/>
      </w:pPr>
      <w:r>
        <w:t>3. Advertisement Headlines</w:t>
      </w:r>
    </w:p>
    <w:p w14:paraId="3686D030" w14:textId="77777777" w:rsidR="00D30F7D" w:rsidRDefault="004E0081">
      <w:pPr>
        <w:rPr>
          <w:rFonts w:hint="eastAsia"/>
        </w:rPr>
      </w:pPr>
      <w:r>
        <w:t>1. SkyLounge Student Pass: 20% Off Pre-Bookings</w:t>
      </w:r>
    </w:p>
    <w:p w14:paraId="6CED8133" w14:textId="77777777" w:rsidR="00D30F7D" w:rsidRDefault="004E0081">
      <w:pPr>
        <w:rPr>
          <w:rFonts w:hint="eastAsia"/>
        </w:rPr>
      </w:pPr>
      <w:r>
        <w:t>2. Elevate Your Layover: AeroVista Student Lounge Access</w:t>
      </w:r>
    </w:p>
    <w:p w14:paraId="6E827178" w14:textId="77777777" w:rsidR="00D30F7D" w:rsidRDefault="004E0081">
      <w:pPr>
        <w:rPr>
          <w:rFonts w:hint="eastAsia"/>
        </w:rPr>
      </w:pPr>
      <w:r>
        <w:t>3. Pre-Book AeroVista SkyLounge with 20% Student Savings</w:t>
      </w:r>
    </w:p>
    <w:p w14:paraId="1D47F0D2" w14:textId="77777777" w:rsidR="00D30F7D" w:rsidRDefault="004E0081">
      <w:pPr>
        <w:pStyle w:val="Heading3"/>
      </w:pPr>
      <w:r>
        <w:t>4. Promotional Email</w:t>
      </w:r>
    </w:p>
    <w:p w14:paraId="6BEE753D" w14:textId="77777777" w:rsidR="00D30F7D" w:rsidRDefault="004E0081">
      <w:pPr>
        <w:rPr>
          <w:rFonts w:hint="eastAsia"/>
        </w:rPr>
      </w:pPr>
      <w:r>
        <w:t>Subject: Relax Before Your Flight: AeroVista SkyLounge Student Pass</w:t>
      </w:r>
      <w:r>
        <w:br/>
      </w:r>
      <w:r>
        <w:br/>
        <w:t>Dear Student,</w:t>
      </w:r>
      <w:r>
        <w:br/>
      </w:r>
      <w:r>
        <w:br/>
      </w:r>
      <w:r>
        <w:t>Make your winter journey comfortable with the SkyLounge Student Access Pass. Pre-book your lounge visit and receive 20% off single-entry rates.</w:t>
      </w:r>
      <w:r>
        <w:br/>
      </w:r>
      <w:r>
        <w:br/>
        <w:t>Offer Details:</w:t>
      </w:r>
      <w:r>
        <w:br/>
        <w:t>• Benefit: 20% off single-entry pass (Includes high-speed Wi-Fi and non-alcoholic beverages).</w:t>
      </w:r>
      <w:r>
        <w:br/>
        <w:t>• Booking Period: 1 November – 30 November 2026</w:t>
      </w:r>
      <w:r>
        <w:br/>
        <w:t>• Travel Validity: 10 December 2026 – 15 January 2027</w:t>
      </w:r>
      <w:r>
        <w:br/>
      </w:r>
      <w:r>
        <w:br/>
      </w:r>
      <w:r>
        <w:t>Entry Requirements &amp; Conditions: Passengers must present a valid university ID and a same-day boarding pass upon arrival at the lounge. Capacity is restricted to 15 student pass holders per hour per lounge to maintain service quality. Hot meal buffets and premium services are governed by standard lounge rules and are not included in the discounted pass.</w:t>
      </w:r>
      <w:r>
        <w:br/>
      </w:r>
      <w:r>
        <w:br/>
        <w:t>How to Access: Pre-book your pass today using the official AeroVista Mobile Application under the “Lounge Services” tab.</w:t>
      </w:r>
      <w:r>
        <w:br/>
      </w:r>
      <w:r>
        <w:br/>
        <w:t>Best regards,</w:t>
      </w:r>
      <w:r>
        <w:br/>
      </w:r>
      <w:r>
        <w:t>AeroVista Customer Experience Team</w:t>
      </w:r>
    </w:p>
    <w:p w14:paraId="361493E8" w14:textId="77777777" w:rsidR="00D30F7D" w:rsidRDefault="004E0081">
      <w:pPr>
        <w:pStyle w:val="Heading1"/>
      </w:pPr>
      <w:r>
        <w:t>12. Marketing Compliance Checklist</w:t>
      </w:r>
    </w:p>
    <w:tbl>
      <w:tblPr>
        <w:tblStyle w:val="TableGrid"/>
        <w:tblW w:w="0" w:type="auto"/>
        <w:jc w:val="center"/>
        <w:tblLook w:val="04A0" w:firstRow="1" w:lastRow="0" w:firstColumn="1" w:lastColumn="0" w:noHBand="0" w:noVBand="1"/>
      </w:tblPr>
      <w:tblGrid>
        <w:gridCol w:w="3408"/>
        <w:gridCol w:w="3408"/>
        <w:gridCol w:w="3408"/>
      </w:tblGrid>
      <w:tr w:rsidR="00D30F7D" w14:paraId="260C560E" w14:textId="77777777">
        <w:trPr>
          <w:jc w:val="center"/>
        </w:trPr>
        <w:tc>
          <w:tcPr>
            <w:tcW w:w="3408" w:type="dxa"/>
            <w:shd w:val="clear" w:color="auto" w:fill="D9EAF7"/>
            <w:vAlign w:val="center"/>
          </w:tcPr>
          <w:p w14:paraId="4E7AF0BD" w14:textId="77777777" w:rsidR="00D30F7D" w:rsidRDefault="004E0081">
            <w:pPr>
              <w:rPr>
                <w:rFonts w:hint="eastAsia"/>
              </w:rPr>
            </w:pPr>
            <w:r>
              <w:rPr>
                <w:b/>
                <w:sz w:val="17"/>
              </w:rPr>
              <w:t>Review Question</w:t>
            </w:r>
          </w:p>
        </w:tc>
        <w:tc>
          <w:tcPr>
            <w:tcW w:w="3408" w:type="dxa"/>
            <w:shd w:val="clear" w:color="auto" w:fill="D9EAF7"/>
            <w:vAlign w:val="center"/>
          </w:tcPr>
          <w:p w14:paraId="5D726B1C" w14:textId="77777777" w:rsidR="00D30F7D" w:rsidRDefault="004E0081">
            <w:pPr>
              <w:rPr>
                <w:rFonts w:hint="eastAsia"/>
              </w:rPr>
            </w:pPr>
            <w:r>
              <w:rPr>
                <w:b/>
                <w:sz w:val="17"/>
              </w:rPr>
              <w:t>Yes/No</w:t>
            </w:r>
          </w:p>
        </w:tc>
        <w:tc>
          <w:tcPr>
            <w:tcW w:w="3408" w:type="dxa"/>
            <w:shd w:val="clear" w:color="auto" w:fill="D9EAF7"/>
            <w:vAlign w:val="center"/>
          </w:tcPr>
          <w:p w14:paraId="0983F2F5" w14:textId="77777777" w:rsidR="00D30F7D" w:rsidRDefault="004E0081">
            <w:pPr>
              <w:rPr>
                <w:rFonts w:hint="eastAsia"/>
              </w:rPr>
            </w:pPr>
            <w:r>
              <w:rPr>
                <w:b/>
                <w:sz w:val="17"/>
              </w:rPr>
              <w:t>Correction Required</w:t>
            </w:r>
          </w:p>
        </w:tc>
      </w:tr>
      <w:tr w:rsidR="00D30F7D" w14:paraId="06746EDE" w14:textId="77777777">
        <w:trPr>
          <w:jc w:val="center"/>
        </w:trPr>
        <w:tc>
          <w:tcPr>
            <w:tcW w:w="3408" w:type="dxa"/>
            <w:vAlign w:val="center"/>
          </w:tcPr>
          <w:p w14:paraId="424E21A4" w14:textId="77777777" w:rsidR="00D30F7D" w:rsidRDefault="004E0081">
            <w:pPr>
              <w:rPr>
                <w:rFonts w:hint="eastAsia"/>
              </w:rPr>
            </w:pPr>
            <w:r>
              <w:rPr>
                <w:sz w:val="17"/>
              </w:rPr>
              <w:t>Is every factual claim supported by the brief?</w:t>
            </w:r>
          </w:p>
        </w:tc>
        <w:tc>
          <w:tcPr>
            <w:tcW w:w="3408" w:type="dxa"/>
            <w:vAlign w:val="center"/>
          </w:tcPr>
          <w:p w14:paraId="4A6D6027" w14:textId="77777777" w:rsidR="00D30F7D" w:rsidRDefault="004E0081">
            <w:pPr>
              <w:rPr>
                <w:rFonts w:hint="eastAsia"/>
              </w:rPr>
            </w:pPr>
            <w:r>
              <w:rPr>
                <w:sz w:val="17"/>
              </w:rPr>
              <w:t>Yes</w:t>
            </w:r>
          </w:p>
        </w:tc>
        <w:tc>
          <w:tcPr>
            <w:tcW w:w="3408" w:type="dxa"/>
            <w:vAlign w:val="center"/>
          </w:tcPr>
          <w:p w14:paraId="610E8E42" w14:textId="77777777" w:rsidR="00D30F7D" w:rsidRDefault="004E0081">
            <w:pPr>
              <w:rPr>
                <w:rFonts w:hint="eastAsia"/>
              </w:rPr>
            </w:pPr>
            <w:r>
              <w:rPr>
                <w:sz w:val="17"/>
              </w:rPr>
              <w:t>All benefits align strictly with the written brief.</w:t>
            </w:r>
          </w:p>
        </w:tc>
      </w:tr>
      <w:tr w:rsidR="00D30F7D" w14:paraId="0675878A" w14:textId="77777777">
        <w:trPr>
          <w:jc w:val="center"/>
        </w:trPr>
        <w:tc>
          <w:tcPr>
            <w:tcW w:w="3408" w:type="dxa"/>
            <w:vAlign w:val="center"/>
          </w:tcPr>
          <w:p w14:paraId="3BCDFBE9" w14:textId="77777777" w:rsidR="00D30F7D" w:rsidRDefault="004E0081">
            <w:pPr>
              <w:rPr>
                <w:rFonts w:hint="eastAsia"/>
              </w:rPr>
            </w:pPr>
            <w:r>
              <w:rPr>
                <w:sz w:val="17"/>
              </w:rPr>
              <w:t>Are dates and figures correct?</w:t>
            </w:r>
          </w:p>
        </w:tc>
        <w:tc>
          <w:tcPr>
            <w:tcW w:w="3408" w:type="dxa"/>
            <w:vAlign w:val="center"/>
          </w:tcPr>
          <w:p w14:paraId="6845FB80" w14:textId="77777777" w:rsidR="00D30F7D" w:rsidRDefault="004E0081">
            <w:pPr>
              <w:rPr>
                <w:rFonts w:hint="eastAsia"/>
              </w:rPr>
            </w:pPr>
            <w:r>
              <w:rPr>
                <w:sz w:val="17"/>
              </w:rPr>
              <w:t>Yes</w:t>
            </w:r>
          </w:p>
        </w:tc>
        <w:tc>
          <w:tcPr>
            <w:tcW w:w="3408" w:type="dxa"/>
            <w:vAlign w:val="center"/>
          </w:tcPr>
          <w:p w14:paraId="5FCE3FE1" w14:textId="77777777" w:rsidR="00D30F7D" w:rsidRDefault="004E0081">
            <w:pPr>
              <w:rPr>
                <w:rFonts w:hint="eastAsia"/>
              </w:rPr>
            </w:pPr>
            <w:r>
              <w:rPr>
                <w:sz w:val="17"/>
              </w:rPr>
              <w:t>Dates match booking/travel windows accurately.</w:t>
            </w:r>
          </w:p>
        </w:tc>
      </w:tr>
      <w:tr w:rsidR="00D30F7D" w14:paraId="7194DFF4" w14:textId="77777777">
        <w:trPr>
          <w:jc w:val="center"/>
        </w:trPr>
        <w:tc>
          <w:tcPr>
            <w:tcW w:w="3408" w:type="dxa"/>
            <w:vAlign w:val="center"/>
          </w:tcPr>
          <w:p w14:paraId="65DD62B7" w14:textId="77777777" w:rsidR="00D30F7D" w:rsidRDefault="004E0081">
            <w:pPr>
              <w:rPr>
                <w:rFonts w:hint="eastAsia"/>
              </w:rPr>
            </w:pPr>
            <w:r>
              <w:rPr>
                <w:sz w:val="17"/>
              </w:rPr>
              <w:t>Are conditions clearly stated?</w:t>
            </w:r>
          </w:p>
        </w:tc>
        <w:tc>
          <w:tcPr>
            <w:tcW w:w="3408" w:type="dxa"/>
            <w:vAlign w:val="center"/>
          </w:tcPr>
          <w:p w14:paraId="7920FF69" w14:textId="77777777" w:rsidR="00D30F7D" w:rsidRDefault="004E0081">
            <w:pPr>
              <w:rPr>
                <w:rFonts w:hint="eastAsia"/>
              </w:rPr>
            </w:pPr>
            <w:r>
              <w:rPr>
                <w:sz w:val="17"/>
              </w:rPr>
              <w:t>Yes</w:t>
            </w:r>
          </w:p>
        </w:tc>
        <w:tc>
          <w:tcPr>
            <w:tcW w:w="3408" w:type="dxa"/>
            <w:vAlign w:val="center"/>
          </w:tcPr>
          <w:p w14:paraId="01F365CB" w14:textId="77777777" w:rsidR="00D30F7D" w:rsidRDefault="004E0081">
            <w:pPr>
              <w:rPr>
                <w:rFonts w:hint="eastAsia"/>
              </w:rPr>
            </w:pPr>
            <w:r>
              <w:rPr>
                <w:sz w:val="17"/>
              </w:rPr>
              <w:t>ID requirements and slot limits are highlighted.</w:t>
            </w:r>
          </w:p>
        </w:tc>
      </w:tr>
      <w:tr w:rsidR="00D30F7D" w14:paraId="52E42DEB" w14:textId="77777777">
        <w:trPr>
          <w:jc w:val="center"/>
        </w:trPr>
        <w:tc>
          <w:tcPr>
            <w:tcW w:w="3408" w:type="dxa"/>
            <w:vAlign w:val="center"/>
          </w:tcPr>
          <w:p w14:paraId="77609138" w14:textId="77777777" w:rsidR="00D30F7D" w:rsidRDefault="004E0081">
            <w:pPr>
              <w:rPr>
                <w:rFonts w:hint="eastAsia"/>
              </w:rPr>
            </w:pPr>
            <w:r>
              <w:rPr>
                <w:sz w:val="17"/>
              </w:rPr>
              <w:t>Are absolute claims avoided?</w:t>
            </w:r>
          </w:p>
        </w:tc>
        <w:tc>
          <w:tcPr>
            <w:tcW w:w="3408" w:type="dxa"/>
            <w:vAlign w:val="center"/>
          </w:tcPr>
          <w:p w14:paraId="4EB012BF" w14:textId="77777777" w:rsidR="00D30F7D" w:rsidRDefault="004E0081">
            <w:pPr>
              <w:rPr>
                <w:rFonts w:hint="eastAsia"/>
              </w:rPr>
            </w:pPr>
            <w:r>
              <w:rPr>
                <w:sz w:val="17"/>
              </w:rPr>
              <w:t>Yes</w:t>
            </w:r>
          </w:p>
        </w:tc>
        <w:tc>
          <w:tcPr>
            <w:tcW w:w="3408" w:type="dxa"/>
            <w:vAlign w:val="center"/>
          </w:tcPr>
          <w:p w14:paraId="53CBF789" w14:textId="77777777" w:rsidR="00D30F7D" w:rsidRDefault="004E0081">
            <w:pPr>
              <w:rPr>
                <w:rFonts w:hint="eastAsia"/>
              </w:rPr>
            </w:pPr>
            <w:r>
              <w:rPr>
                <w:sz w:val="17"/>
              </w:rPr>
              <w:t>Terms like “guaranteed entry” were excluded.</w:t>
            </w:r>
          </w:p>
        </w:tc>
      </w:tr>
      <w:tr w:rsidR="00D30F7D" w14:paraId="10B4C44C" w14:textId="77777777">
        <w:trPr>
          <w:jc w:val="center"/>
        </w:trPr>
        <w:tc>
          <w:tcPr>
            <w:tcW w:w="3408" w:type="dxa"/>
            <w:vAlign w:val="center"/>
          </w:tcPr>
          <w:p w14:paraId="16C26079" w14:textId="77777777" w:rsidR="00D30F7D" w:rsidRDefault="004E0081">
            <w:pPr>
              <w:rPr>
                <w:rFonts w:hint="eastAsia"/>
              </w:rPr>
            </w:pPr>
            <w:r>
              <w:rPr>
                <w:sz w:val="17"/>
              </w:rPr>
              <w:t>Are guaranteed benefits avoided unless verified?</w:t>
            </w:r>
          </w:p>
        </w:tc>
        <w:tc>
          <w:tcPr>
            <w:tcW w:w="3408" w:type="dxa"/>
            <w:vAlign w:val="center"/>
          </w:tcPr>
          <w:p w14:paraId="39FBBC1A" w14:textId="77777777" w:rsidR="00D30F7D" w:rsidRDefault="004E0081">
            <w:pPr>
              <w:rPr>
                <w:rFonts w:hint="eastAsia"/>
              </w:rPr>
            </w:pPr>
            <w:r>
              <w:rPr>
                <w:sz w:val="17"/>
              </w:rPr>
              <w:t>Yes</w:t>
            </w:r>
          </w:p>
        </w:tc>
        <w:tc>
          <w:tcPr>
            <w:tcW w:w="3408" w:type="dxa"/>
            <w:vAlign w:val="center"/>
          </w:tcPr>
          <w:p w14:paraId="096C097D" w14:textId="77777777" w:rsidR="00D30F7D" w:rsidRDefault="004E0081">
            <w:pPr>
              <w:rPr>
                <w:rFonts w:hint="eastAsia"/>
              </w:rPr>
            </w:pPr>
            <w:r>
              <w:rPr>
                <w:sz w:val="17"/>
              </w:rPr>
              <w:t>Unlimited food/drinks were excluded.</w:t>
            </w:r>
          </w:p>
        </w:tc>
      </w:tr>
      <w:tr w:rsidR="00D30F7D" w14:paraId="59B3D4D5" w14:textId="77777777">
        <w:trPr>
          <w:jc w:val="center"/>
        </w:trPr>
        <w:tc>
          <w:tcPr>
            <w:tcW w:w="3408" w:type="dxa"/>
            <w:vAlign w:val="center"/>
          </w:tcPr>
          <w:p w14:paraId="01DB60D2" w14:textId="77777777" w:rsidR="00D30F7D" w:rsidRDefault="004E0081">
            <w:pPr>
              <w:rPr>
                <w:rFonts w:hint="eastAsia"/>
              </w:rPr>
            </w:pPr>
            <w:r>
              <w:rPr>
                <w:sz w:val="17"/>
              </w:rPr>
              <w:t>Is the content suitable for the target audience?</w:t>
            </w:r>
          </w:p>
        </w:tc>
        <w:tc>
          <w:tcPr>
            <w:tcW w:w="3408" w:type="dxa"/>
            <w:vAlign w:val="center"/>
          </w:tcPr>
          <w:p w14:paraId="581DF729" w14:textId="77777777" w:rsidR="00D30F7D" w:rsidRDefault="004E0081">
            <w:pPr>
              <w:rPr>
                <w:rFonts w:hint="eastAsia"/>
              </w:rPr>
            </w:pPr>
            <w:r>
              <w:rPr>
                <w:sz w:val="17"/>
              </w:rPr>
              <w:t>Yes</w:t>
            </w:r>
          </w:p>
        </w:tc>
        <w:tc>
          <w:tcPr>
            <w:tcW w:w="3408" w:type="dxa"/>
            <w:vAlign w:val="center"/>
          </w:tcPr>
          <w:p w14:paraId="109FB372" w14:textId="77777777" w:rsidR="00D30F7D" w:rsidRDefault="004E0081">
            <w:pPr>
              <w:rPr>
                <w:rFonts w:hint="eastAsia"/>
              </w:rPr>
            </w:pPr>
            <w:r>
              <w:rPr>
                <w:sz w:val="17"/>
              </w:rPr>
              <w:t>Appropriately framed for university students.</w:t>
            </w:r>
          </w:p>
        </w:tc>
      </w:tr>
      <w:tr w:rsidR="00D30F7D" w14:paraId="38BD4A32" w14:textId="77777777">
        <w:trPr>
          <w:jc w:val="center"/>
        </w:trPr>
        <w:tc>
          <w:tcPr>
            <w:tcW w:w="3408" w:type="dxa"/>
            <w:vAlign w:val="center"/>
          </w:tcPr>
          <w:p w14:paraId="62F8E6F6" w14:textId="77777777" w:rsidR="00D30F7D" w:rsidRDefault="004E0081">
            <w:pPr>
              <w:rPr>
                <w:rFonts w:hint="eastAsia"/>
              </w:rPr>
            </w:pPr>
            <w:r>
              <w:rPr>
                <w:sz w:val="17"/>
              </w:rPr>
              <w:lastRenderedPageBreak/>
              <w:t>Is the tone appropriate for each platform?</w:t>
            </w:r>
          </w:p>
        </w:tc>
        <w:tc>
          <w:tcPr>
            <w:tcW w:w="3408" w:type="dxa"/>
            <w:vAlign w:val="center"/>
          </w:tcPr>
          <w:p w14:paraId="01C167AD" w14:textId="77777777" w:rsidR="00D30F7D" w:rsidRDefault="004E0081">
            <w:pPr>
              <w:rPr>
                <w:rFonts w:hint="eastAsia"/>
              </w:rPr>
            </w:pPr>
            <w:r>
              <w:rPr>
                <w:sz w:val="17"/>
              </w:rPr>
              <w:t>Yes</w:t>
            </w:r>
          </w:p>
        </w:tc>
        <w:tc>
          <w:tcPr>
            <w:tcW w:w="3408" w:type="dxa"/>
            <w:vAlign w:val="center"/>
          </w:tcPr>
          <w:p w14:paraId="73B3186F" w14:textId="77777777" w:rsidR="00D30F7D" w:rsidRDefault="004E0081">
            <w:pPr>
              <w:rPr>
                <w:rFonts w:hint="eastAsia"/>
              </w:rPr>
            </w:pPr>
            <w:r>
              <w:rPr>
                <w:sz w:val="17"/>
              </w:rPr>
              <w:t>Professional on LinkedIn/Email; engaging on Instagram.</w:t>
            </w:r>
          </w:p>
        </w:tc>
      </w:tr>
      <w:tr w:rsidR="00D30F7D" w14:paraId="2E444FCC" w14:textId="77777777">
        <w:trPr>
          <w:jc w:val="center"/>
        </w:trPr>
        <w:tc>
          <w:tcPr>
            <w:tcW w:w="3408" w:type="dxa"/>
            <w:vAlign w:val="center"/>
          </w:tcPr>
          <w:p w14:paraId="50D431E9" w14:textId="77777777" w:rsidR="00D30F7D" w:rsidRDefault="004E0081">
            <w:pPr>
              <w:rPr>
                <w:rFonts w:hint="eastAsia"/>
              </w:rPr>
            </w:pPr>
            <w:r>
              <w:rPr>
                <w:sz w:val="17"/>
              </w:rPr>
              <w:t>Is brand language consistent?</w:t>
            </w:r>
          </w:p>
        </w:tc>
        <w:tc>
          <w:tcPr>
            <w:tcW w:w="3408" w:type="dxa"/>
            <w:vAlign w:val="center"/>
          </w:tcPr>
          <w:p w14:paraId="778B9800" w14:textId="77777777" w:rsidR="00D30F7D" w:rsidRDefault="004E0081">
            <w:pPr>
              <w:rPr>
                <w:rFonts w:hint="eastAsia"/>
              </w:rPr>
            </w:pPr>
            <w:r>
              <w:rPr>
                <w:sz w:val="17"/>
              </w:rPr>
              <w:t>Yes</w:t>
            </w:r>
          </w:p>
        </w:tc>
        <w:tc>
          <w:tcPr>
            <w:tcW w:w="3408" w:type="dxa"/>
            <w:vAlign w:val="center"/>
          </w:tcPr>
          <w:p w14:paraId="41532878" w14:textId="77777777" w:rsidR="00D30F7D" w:rsidRDefault="004E0081">
            <w:pPr>
              <w:rPr>
                <w:rFonts w:hint="eastAsia"/>
              </w:rPr>
            </w:pPr>
            <w:r>
              <w:rPr>
                <w:sz w:val="17"/>
              </w:rPr>
              <w:t>Uses uniform naming: “SkyLounge Student Access Pass.”</w:t>
            </w:r>
          </w:p>
        </w:tc>
      </w:tr>
      <w:tr w:rsidR="00D30F7D" w14:paraId="7EC32228" w14:textId="77777777">
        <w:trPr>
          <w:jc w:val="center"/>
        </w:trPr>
        <w:tc>
          <w:tcPr>
            <w:tcW w:w="3408" w:type="dxa"/>
            <w:vAlign w:val="center"/>
          </w:tcPr>
          <w:p w14:paraId="0DB61489" w14:textId="77777777" w:rsidR="00D30F7D" w:rsidRDefault="004E0081">
            <w:pPr>
              <w:rPr>
                <w:rFonts w:hint="eastAsia"/>
              </w:rPr>
            </w:pPr>
            <w:r>
              <w:rPr>
                <w:sz w:val="17"/>
              </w:rPr>
              <w:t>Are sensitive details excluded?</w:t>
            </w:r>
          </w:p>
        </w:tc>
        <w:tc>
          <w:tcPr>
            <w:tcW w:w="3408" w:type="dxa"/>
            <w:vAlign w:val="center"/>
          </w:tcPr>
          <w:p w14:paraId="1D3E93EE" w14:textId="77777777" w:rsidR="00D30F7D" w:rsidRDefault="004E0081">
            <w:pPr>
              <w:rPr>
                <w:rFonts w:hint="eastAsia"/>
              </w:rPr>
            </w:pPr>
            <w:r>
              <w:rPr>
                <w:sz w:val="17"/>
              </w:rPr>
              <w:t>Yes</w:t>
            </w:r>
          </w:p>
        </w:tc>
        <w:tc>
          <w:tcPr>
            <w:tcW w:w="3408" w:type="dxa"/>
            <w:vAlign w:val="center"/>
          </w:tcPr>
          <w:p w14:paraId="04BDC1DE" w14:textId="77777777" w:rsidR="00D30F7D" w:rsidRDefault="004E0081">
            <w:pPr>
              <w:rPr>
                <w:rFonts w:hint="eastAsia"/>
              </w:rPr>
            </w:pPr>
            <w:r>
              <w:rPr>
                <w:sz w:val="17"/>
              </w:rPr>
              <w:t>No unverified pricing or policy claims included.</w:t>
            </w:r>
          </w:p>
        </w:tc>
      </w:tr>
      <w:tr w:rsidR="00D30F7D" w14:paraId="506AD007" w14:textId="77777777">
        <w:trPr>
          <w:jc w:val="center"/>
        </w:trPr>
        <w:tc>
          <w:tcPr>
            <w:tcW w:w="3408" w:type="dxa"/>
            <w:vAlign w:val="center"/>
          </w:tcPr>
          <w:p w14:paraId="1F0267CC" w14:textId="77777777" w:rsidR="00D30F7D" w:rsidRDefault="004E0081">
            <w:pPr>
              <w:rPr>
                <w:rFonts w:hint="eastAsia"/>
              </w:rPr>
            </w:pPr>
            <w:r>
              <w:rPr>
                <w:sz w:val="17"/>
              </w:rPr>
              <w:t>Is the call to action accurate?</w:t>
            </w:r>
          </w:p>
        </w:tc>
        <w:tc>
          <w:tcPr>
            <w:tcW w:w="3408" w:type="dxa"/>
            <w:vAlign w:val="center"/>
          </w:tcPr>
          <w:p w14:paraId="3A54BBFA" w14:textId="77777777" w:rsidR="00D30F7D" w:rsidRDefault="004E0081">
            <w:pPr>
              <w:rPr>
                <w:rFonts w:hint="eastAsia"/>
              </w:rPr>
            </w:pPr>
            <w:r>
              <w:rPr>
                <w:sz w:val="17"/>
              </w:rPr>
              <w:t>Yes</w:t>
            </w:r>
          </w:p>
        </w:tc>
        <w:tc>
          <w:tcPr>
            <w:tcW w:w="3408" w:type="dxa"/>
            <w:vAlign w:val="center"/>
          </w:tcPr>
          <w:p w14:paraId="5FBC2881" w14:textId="77777777" w:rsidR="00D30F7D" w:rsidRDefault="004E0081">
            <w:pPr>
              <w:rPr>
                <w:rFonts w:hint="eastAsia"/>
              </w:rPr>
            </w:pPr>
            <w:r>
              <w:rPr>
                <w:sz w:val="17"/>
              </w:rPr>
              <w:t>Directs exclusively to the mobile application.</w:t>
            </w:r>
          </w:p>
        </w:tc>
      </w:tr>
      <w:tr w:rsidR="00D30F7D" w14:paraId="07D23E60" w14:textId="77777777">
        <w:trPr>
          <w:jc w:val="center"/>
        </w:trPr>
        <w:tc>
          <w:tcPr>
            <w:tcW w:w="3408" w:type="dxa"/>
            <w:vAlign w:val="center"/>
          </w:tcPr>
          <w:p w14:paraId="2CBB7D5A" w14:textId="77777777" w:rsidR="00D30F7D" w:rsidRDefault="004E0081">
            <w:pPr>
              <w:rPr>
                <w:rFonts w:hint="eastAsia"/>
              </w:rPr>
            </w:pPr>
            <w:r>
              <w:rPr>
                <w:sz w:val="17"/>
              </w:rPr>
              <w:t>Is human approval required before publication?</w:t>
            </w:r>
          </w:p>
        </w:tc>
        <w:tc>
          <w:tcPr>
            <w:tcW w:w="3408" w:type="dxa"/>
            <w:vAlign w:val="center"/>
          </w:tcPr>
          <w:p w14:paraId="2FC4B33F" w14:textId="77777777" w:rsidR="00D30F7D" w:rsidRDefault="004E0081">
            <w:pPr>
              <w:rPr>
                <w:rFonts w:hint="eastAsia"/>
              </w:rPr>
            </w:pPr>
            <w:r>
              <w:rPr>
                <w:sz w:val="17"/>
              </w:rPr>
              <w:t>Yes</w:t>
            </w:r>
          </w:p>
        </w:tc>
        <w:tc>
          <w:tcPr>
            <w:tcW w:w="3408" w:type="dxa"/>
            <w:vAlign w:val="center"/>
          </w:tcPr>
          <w:p w14:paraId="281D51A7" w14:textId="77777777" w:rsidR="00D30F7D" w:rsidRDefault="004E0081">
            <w:pPr>
              <w:rPr>
                <w:rFonts w:hint="eastAsia"/>
              </w:rPr>
            </w:pPr>
            <w:r>
              <w:rPr>
                <w:sz w:val="17"/>
              </w:rPr>
              <w:t>Mandatory sign-off prior to digital deployment.</w:t>
            </w:r>
          </w:p>
        </w:tc>
      </w:tr>
    </w:tbl>
    <w:p w14:paraId="27AFA006" w14:textId="77777777" w:rsidR="00D30F7D" w:rsidRDefault="00D30F7D">
      <w:pPr>
        <w:rPr>
          <w:rFonts w:hint="eastAsia"/>
        </w:rPr>
      </w:pPr>
    </w:p>
    <w:p w14:paraId="179AD408" w14:textId="77777777" w:rsidR="00D30F7D" w:rsidRDefault="004E0081">
      <w:pPr>
        <w:pStyle w:val="Heading1"/>
      </w:pPr>
      <w:r>
        <w:t>13. Peer Review Feedback &amp; Revisions</w:t>
      </w:r>
    </w:p>
    <w:p w14:paraId="29C5062F" w14:textId="77777777" w:rsidR="00D30F7D" w:rsidRDefault="004E0081">
      <w:pPr>
        <w:rPr>
          <w:rFonts w:hint="eastAsia"/>
        </w:rPr>
      </w:pPr>
      <w:r>
        <w:t>Reviewed By: Peer Student / Team Member</w:t>
      </w:r>
    </w:p>
    <w:p w14:paraId="068AF34C" w14:textId="77777777" w:rsidR="00D30F7D" w:rsidRDefault="004E0081">
      <w:pPr>
        <w:rPr>
          <w:rFonts w:hint="eastAsia"/>
        </w:rPr>
      </w:pPr>
      <w:r>
        <w:t>Campaign Reviewed: SkyLounge Student Access Pass</w:t>
      </w:r>
    </w:p>
    <w:tbl>
      <w:tblPr>
        <w:tblStyle w:val="TableGrid"/>
        <w:tblW w:w="0" w:type="auto"/>
        <w:jc w:val="center"/>
        <w:tblLook w:val="04A0" w:firstRow="1" w:lastRow="0" w:firstColumn="1" w:lastColumn="0" w:noHBand="0" w:noVBand="1"/>
      </w:tblPr>
      <w:tblGrid>
        <w:gridCol w:w="3408"/>
        <w:gridCol w:w="3408"/>
        <w:gridCol w:w="3408"/>
      </w:tblGrid>
      <w:tr w:rsidR="00D30F7D" w14:paraId="4197E005" w14:textId="77777777">
        <w:trPr>
          <w:jc w:val="center"/>
        </w:trPr>
        <w:tc>
          <w:tcPr>
            <w:tcW w:w="3408" w:type="dxa"/>
            <w:shd w:val="clear" w:color="auto" w:fill="D9EAF7"/>
            <w:vAlign w:val="center"/>
          </w:tcPr>
          <w:p w14:paraId="1BA46342" w14:textId="77777777" w:rsidR="00D30F7D" w:rsidRDefault="004E0081">
            <w:pPr>
              <w:rPr>
                <w:rFonts w:hint="eastAsia"/>
              </w:rPr>
            </w:pPr>
            <w:r>
              <w:rPr>
                <w:b/>
                <w:sz w:val="17"/>
              </w:rPr>
              <w:t>Review Criteria</w:t>
            </w:r>
          </w:p>
        </w:tc>
        <w:tc>
          <w:tcPr>
            <w:tcW w:w="3408" w:type="dxa"/>
            <w:shd w:val="clear" w:color="auto" w:fill="D9EAF7"/>
            <w:vAlign w:val="center"/>
          </w:tcPr>
          <w:p w14:paraId="0C809ABE" w14:textId="77777777" w:rsidR="00D30F7D" w:rsidRDefault="004E0081">
            <w:pPr>
              <w:rPr>
                <w:rFonts w:hint="eastAsia"/>
              </w:rPr>
            </w:pPr>
            <w:r>
              <w:rPr>
                <w:b/>
                <w:sz w:val="17"/>
              </w:rPr>
              <w:t>Feedback Received</w:t>
            </w:r>
          </w:p>
        </w:tc>
        <w:tc>
          <w:tcPr>
            <w:tcW w:w="3408" w:type="dxa"/>
            <w:shd w:val="clear" w:color="auto" w:fill="D9EAF7"/>
            <w:vAlign w:val="center"/>
          </w:tcPr>
          <w:p w14:paraId="3CBD349B" w14:textId="77777777" w:rsidR="00D30F7D" w:rsidRDefault="004E0081">
            <w:pPr>
              <w:rPr>
                <w:rFonts w:hint="eastAsia"/>
              </w:rPr>
            </w:pPr>
            <w:r>
              <w:rPr>
                <w:b/>
                <w:sz w:val="17"/>
              </w:rPr>
              <w:t>Action Taken / Revision Applied</w:t>
            </w:r>
          </w:p>
        </w:tc>
      </w:tr>
      <w:tr w:rsidR="00D30F7D" w14:paraId="23B12AC7" w14:textId="77777777">
        <w:trPr>
          <w:jc w:val="center"/>
        </w:trPr>
        <w:tc>
          <w:tcPr>
            <w:tcW w:w="3408" w:type="dxa"/>
            <w:vAlign w:val="center"/>
          </w:tcPr>
          <w:p w14:paraId="7A7A051E" w14:textId="77777777" w:rsidR="00D30F7D" w:rsidRDefault="004E0081">
            <w:pPr>
              <w:rPr>
                <w:rFonts w:hint="eastAsia"/>
              </w:rPr>
            </w:pPr>
            <w:r>
              <w:rPr>
                <w:sz w:val="17"/>
              </w:rPr>
              <w:t>One Strong Feature</w:t>
            </w:r>
          </w:p>
        </w:tc>
        <w:tc>
          <w:tcPr>
            <w:tcW w:w="3408" w:type="dxa"/>
            <w:vAlign w:val="center"/>
          </w:tcPr>
          <w:p w14:paraId="36233FEB" w14:textId="77777777" w:rsidR="00D30F7D" w:rsidRDefault="004E0081">
            <w:pPr>
              <w:rPr>
                <w:rFonts w:hint="eastAsia"/>
              </w:rPr>
            </w:pPr>
            <w:r>
              <w:rPr>
                <w:sz w:val="17"/>
              </w:rPr>
              <w:t>Clean separation of information across Instagram and Email channels.</w:t>
            </w:r>
          </w:p>
        </w:tc>
        <w:tc>
          <w:tcPr>
            <w:tcW w:w="3408" w:type="dxa"/>
            <w:vAlign w:val="center"/>
          </w:tcPr>
          <w:p w14:paraId="0157E321" w14:textId="77777777" w:rsidR="00D30F7D" w:rsidRDefault="004E0081">
            <w:pPr>
              <w:rPr>
                <w:rFonts w:hint="eastAsia"/>
              </w:rPr>
            </w:pPr>
            <w:r>
              <w:rPr>
                <w:sz w:val="17"/>
              </w:rPr>
              <w:t>Retained structural formatting and emoji usage on social media.</w:t>
            </w:r>
          </w:p>
        </w:tc>
      </w:tr>
      <w:tr w:rsidR="00D30F7D" w14:paraId="09F82AC3" w14:textId="77777777">
        <w:trPr>
          <w:jc w:val="center"/>
        </w:trPr>
        <w:tc>
          <w:tcPr>
            <w:tcW w:w="3408" w:type="dxa"/>
            <w:vAlign w:val="center"/>
          </w:tcPr>
          <w:p w14:paraId="5EC2DA33" w14:textId="77777777" w:rsidR="00D30F7D" w:rsidRDefault="004E0081">
            <w:pPr>
              <w:rPr>
                <w:rFonts w:hint="eastAsia"/>
              </w:rPr>
            </w:pPr>
            <w:r>
              <w:rPr>
                <w:sz w:val="17"/>
              </w:rPr>
              <w:t>One Unsupported Claim</w:t>
            </w:r>
          </w:p>
        </w:tc>
        <w:tc>
          <w:tcPr>
            <w:tcW w:w="3408" w:type="dxa"/>
            <w:vAlign w:val="center"/>
          </w:tcPr>
          <w:p w14:paraId="7439CDEC" w14:textId="77777777" w:rsidR="00D30F7D" w:rsidRDefault="004E0081">
            <w:pPr>
              <w:rPr>
                <w:rFonts w:hint="eastAsia"/>
              </w:rPr>
            </w:pPr>
            <w:r>
              <w:rPr>
                <w:sz w:val="17"/>
              </w:rPr>
              <w:t>The initial draft implied meal buffets might be included.</w:t>
            </w:r>
          </w:p>
        </w:tc>
        <w:tc>
          <w:tcPr>
            <w:tcW w:w="3408" w:type="dxa"/>
            <w:vAlign w:val="center"/>
          </w:tcPr>
          <w:p w14:paraId="689DD4C3" w14:textId="77777777" w:rsidR="00D30F7D" w:rsidRDefault="004E0081">
            <w:pPr>
              <w:rPr>
                <w:rFonts w:hint="eastAsia"/>
              </w:rPr>
            </w:pPr>
            <w:r>
              <w:rPr>
                <w:sz w:val="17"/>
              </w:rPr>
              <w:t>Added explicit text in the email specifying meals are subject to standard lounge rules.</w:t>
            </w:r>
          </w:p>
        </w:tc>
      </w:tr>
      <w:tr w:rsidR="00D30F7D" w14:paraId="02204BA6" w14:textId="77777777">
        <w:trPr>
          <w:jc w:val="center"/>
        </w:trPr>
        <w:tc>
          <w:tcPr>
            <w:tcW w:w="3408" w:type="dxa"/>
            <w:vAlign w:val="center"/>
          </w:tcPr>
          <w:p w14:paraId="108D403A" w14:textId="77777777" w:rsidR="00D30F7D" w:rsidRDefault="004E0081">
            <w:pPr>
              <w:rPr>
                <w:rFonts w:hint="eastAsia"/>
              </w:rPr>
            </w:pPr>
            <w:r>
              <w:rPr>
                <w:sz w:val="17"/>
              </w:rPr>
              <w:t>One Tone Improvement</w:t>
            </w:r>
          </w:p>
        </w:tc>
        <w:tc>
          <w:tcPr>
            <w:tcW w:w="3408" w:type="dxa"/>
            <w:vAlign w:val="center"/>
          </w:tcPr>
          <w:p w14:paraId="15E5AC31" w14:textId="77777777" w:rsidR="00D30F7D" w:rsidRDefault="004E0081">
            <w:pPr>
              <w:rPr>
                <w:rFonts w:hint="eastAsia"/>
              </w:rPr>
            </w:pPr>
            <w:r>
              <w:rPr>
                <w:sz w:val="17"/>
              </w:rPr>
              <w:t>The LinkedIn post sounded slightly informal in the opening sentence.</w:t>
            </w:r>
          </w:p>
        </w:tc>
        <w:tc>
          <w:tcPr>
            <w:tcW w:w="3408" w:type="dxa"/>
            <w:vAlign w:val="center"/>
          </w:tcPr>
          <w:p w14:paraId="270B9358" w14:textId="77777777" w:rsidR="00D30F7D" w:rsidRDefault="004E0081">
            <w:pPr>
              <w:rPr>
                <w:rFonts w:hint="eastAsia"/>
              </w:rPr>
            </w:pPr>
            <w:r>
              <w:rPr>
                <w:sz w:val="17"/>
              </w:rPr>
              <w:t>Revised opening line to “AeroVista is pleased to announce...”</w:t>
            </w:r>
          </w:p>
        </w:tc>
      </w:tr>
      <w:tr w:rsidR="00D30F7D" w14:paraId="7F64E1F7" w14:textId="77777777">
        <w:trPr>
          <w:jc w:val="center"/>
        </w:trPr>
        <w:tc>
          <w:tcPr>
            <w:tcW w:w="3408" w:type="dxa"/>
            <w:vAlign w:val="center"/>
          </w:tcPr>
          <w:p w14:paraId="2C02C705" w14:textId="77777777" w:rsidR="00D30F7D" w:rsidRDefault="004E0081">
            <w:pPr>
              <w:rPr>
                <w:rFonts w:hint="eastAsia"/>
              </w:rPr>
            </w:pPr>
            <w:r>
              <w:rPr>
                <w:sz w:val="17"/>
              </w:rPr>
              <w:t>One Missing Condition</w:t>
            </w:r>
          </w:p>
        </w:tc>
        <w:tc>
          <w:tcPr>
            <w:tcW w:w="3408" w:type="dxa"/>
            <w:vAlign w:val="center"/>
          </w:tcPr>
          <w:p w14:paraId="0199C8A4" w14:textId="77777777" w:rsidR="00D30F7D" w:rsidRDefault="004E0081">
            <w:pPr>
              <w:rPr>
                <w:rFonts w:hint="eastAsia"/>
              </w:rPr>
            </w:pPr>
            <w:r>
              <w:rPr>
                <w:sz w:val="17"/>
              </w:rPr>
              <w:t>Did not specify that student passes are limited per hour.</w:t>
            </w:r>
          </w:p>
        </w:tc>
        <w:tc>
          <w:tcPr>
            <w:tcW w:w="3408" w:type="dxa"/>
            <w:vAlign w:val="center"/>
          </w:tcPr>
          <w:p w14:paraId="03B2DA14" w14:textId="77777777" w:rsidR="00D30F7D" w:rsidRDefault="004E0081">
            <w:pPr>
              <w:rPr>
                <w:rFonts w:hint="eastAsia"/>
              </w:rPr>
            </w:pPr>
            <w:r>
              <w:rPr>
                <w:sz w:val="17"/>
              </w:rPr>
              <w:t>Added “Maximum 15 student slots per hour, subject to capacity” to all copy.</w:t>
            </w:r>
          </w:p>
        </w:tc>
      </w:tr>
      <w:tr w:rsidR="00D30F7D" w14:paraId="6E061C41" w14:textId="77777777">
        <w:trPr>
          <w:jc w:val="center"/>
        </w:trPr>
        <w:tc>
          <w:tcPr>
            <w:tcW w:w="3408" w:type="dxa"/>
            <w:vAlign w:val="center"/>
          </w:tcPr>
          <w:p w14:paraId="5C3DCEFA" w14:textId="77777777" w:rsidR="00D30F7D" w:rsidRDefault="004E0081">
            <w:pPr>
              <w:rPr>
                <w:rFonts w:hint="eastAsia"/>
              </w:rPr>
            </w:pPr>
            <w:r>
              <w:rPr>
                <w:sz w:val="17"/>
              </w:rPr>
              <w:t>Recommended Revision</w:t>
            </w:r>
          </w:p>
        </w:tc>
        <w:tc>
          <w:tcPr>
            <w:tcW w:w="3408" w:type="dxa"/>
            <w:vAlign w:val="center"/>
          </w:tcPr>
          <w:p w14:paraId="4A3A2C5B" w14:textId="77777777" w:rsidR="00D30F7D" w:rsidRDefault="004E0081">
            <w:pPr>
              <w:rPr>
                <w:rFonts w:hint="eastAsia"/>
              </w:rPr>
            </w:pPr>
            <w:r>
              <w:rPr>
                <w:sz w:val="17"/>
              </w:rPr>
              <w:t>Emphasize that booking is app-only.</w:t>
            </w:r>
          </w:p>
        </w:tc>
        <w:tc>
          <w:tcPr>
            <w:tcW w:w="3408" w:type="dxa"/>
            <w:vAlign w:val="center"/>
          </w:tcPr>
          <w:p w14:paraId="34C4693D" w14:textId="77777777" w:rsidR="00D30F7D" w:rsidRDefault="004E0081">
            <w:pPr>
              <w:rPr>
                <w:rFonts w:hint="eastAsia"/>
              </w:rPr>
            </w:pPr>
            <w:r>
              <w:rPr>
                <w:sz w:val="17"/>
              </w:rPr>
              <w:t>Updated CTA on all channels to highlight “Exclusively on the AeroVista App.”</w:t>
            </w:r>
          </w:p>
        </w:tc>
      </w:tr>
    </w:tbl>
    <w:p w14:paraId="7B76D44F" w14:textId="77777777" w:rsidR="00D30F7D" w:rsidRDefault="00D30F7D">
      <w:pPr>
        <w:rPr>
          <w:rFonts w:hint="eastAsia"/>
        </w:rPr>
      </w:pPr>
    </w:p>
    <w:p w14:paraId="18BBCDB8" w14:textId="77777777" w:rsidR="00D30F7D" w:rsidRDefault="004E0081">
      <w:pPr>
        <w:pStyle w:val="Heading1"/>
      </w:pPr>
      <w:r>
        <w:t>14. Student Reflection</w:t>
      </w:r>
    </w:p>
    <w:p w14:paraId="77CFB86C" w14:textId="77777777" w:rsidR="00D30F7D" w:rsidRDefault="004E0081">
      <w:pPr>
        <w:pStyle w:val="Heading2"/>
      </w:pPr>
      <w:r>
        <w:t>1. Why should one marketing brief be adapted for different platforms?</w:t>
      </w:r>
    </w:p>
    <w:p w14:paraId="76E30A5B" w14:textId="77777777" w:rsidR="00D30F7D" w:rsidRDefault="004E0081">
      <w:pPr>
        <w:rPr>
          <w:rFonts w:hint="eastAsia"/>
        </w:rPr>
      </w:pPr>
      <w:r>
        <w:t>Audience demographics, content formats, and user behaviors vary across platforms. Adapting copy ensures maximum engagement without overwhelming users with inappropriate layouts or tones.</w:t>
      </w:r>
    </w:p>
    <w:p w14:paraId="7F114076" w14:textId="77777777" w:rsidR="00D30F7D" w:rsidRDefault="004E0081">
      <w:pPr>
        <w:pStyle w:val="Heading2"/>
      </w:pPr>
      <w:r>
        <w:t>2. What is the difference between a fact and a promotional claim?</w:t>
      </w:r>
    </w:p>
    <w:p w14:paraId="53E2F55D" w14:textId="77777777" w:rsidR="00D30F7D" w:rsidRDefault="004E0081">
      <w:pPr>
        <w:rPr>
          <w:rFonts w:hint="eastAsia"/>
        </w:rPr>
      </w:pPr>
      <w:r>
        <w:t>A fact is an objective, verifiable piece of data, such as a 1–15 October booking window. A promotional claim is a persuasive marketing statement designed to highlight value, but it must still remain grounded in fact to avoid deception.</w:t>
      </w:r>
    </w:p>
    <w:p w14:paraId="44EBCC6C" w14:textId="77777777" w:rsidR="00D30F7D" w:rsidRDefault="004E0081">
      <w:pPr>
        <w:pStyle w:val="Heading2"/>
      </w:pPr>
      <w:r>
        <w:t>3. Why is “up to 10%” different from “10% guaranteed”?</w:t>
      </w:r>
    </w:p>
    <w:p w14:paraId="250E2AB2" w14:textId="77777777" w:rsidR="00D30F7D" w:rsidRDefault="004E0081">
      <w:pPr>
        <w:rPr>
          <w:rFonts w:hint="eastAsia"/>
        </w:rPr>
      </w:pPr>
      <w:r>
        <w:t>“Up to 10%” indicates a maximum potential saving, where individual fares may receive lower discounts based on route or fare class. “10% guaranteed” promises an exact 10% reduction to every customer, which is not supported by the brief.</w:t>
      </w:r>
    </w:p>
    <w:p w14:paraId="2B88B1E0" w14:textId="77777777" w:rsidR="00D30F7D" w:rsidRDefault="004E0081">
      <w:pPr>
        <w:pStyle w:val="Heading2"/>
      </w:pPr>
      <w:r>
        <w:lastRenderedPageBreak/>
        <w:t>4. What is a fact-difference check?</w:t>
      </w:r>
    </w:p>
    <w:p w14:paraId="361CB598" w14:textId="77777777" w:rsidR="00D30F7D" w:rsidRDefault="004E0081">
      <w:pPr>
        <w:rPr>
          <w:rFonts w:hint="eastAsia"/>
        </w:rPr>
      </w:pPr>
      <w:r>
        <w:t>It is an auditing process where AI-generated content is systematically compared with the original source brief to identify altered, missing, or fabricated details.</w:t>
      </w:r>
    </w:p>
    <w:p w14:paraId="066F4C2F" w14:textId="77777777" w:rsidR="00D30F7D" w:rsidRDefault="004E0081">
      <w:pPr>
        <w:pStyle w:val="Heading2"/>
      </w:pPr>
      <w:r>
        <w:t>5. What is a register check?</w:t>
      </w:r>
    </w:p>
    <w:p w14:paraId="76CA50E2" w14:textId="77777777" w:rsidR="00D30F7D" w:rsidRDefault="004E0081">
      <w:pPr>
        <w:rPr>
          <w:rFonts w:hint="eastAsia"/>
        </w:rPr>
      </w:pPr>
      <w:r>
        <w:t>It is an evaluation of linguistic style and vocabulary to ensure content matches the expected formality, professionalism, and industry norms of the target platform and audience.</w:t>
      </w:r>
    </w:p>
    <w:p w14:paraId="4A8DD594" w14:textId="77777777" w:rsidR="00D30F7D" w:rsidRDefault="004E0081">
      <w:pPr>
        <w:pStyle w:val="Heading2"/>
      </w:pPr>
      <w:r>
        <w:t>6. Why must important offer conditions be included?</w:t>
      </w:r>
    </w:p>
    <w:p w14:paraId="3E4762C3" w14:textId="77777777" w:rsidR="00D30F7D" w:rsidRDefault="004E0081">
      <w:pPr>
        <w:rPr>
          <w:rFonts w:hint="eastAsia"/>
        </w:rPr>
      </w:pPr>
      <w:r>
        <w:t>Including core conditions prevents misleading consumers, protects the business from disputes, maintains regulatory compliance, and sets clear customer expectations.</w:t>
      </w:r>
    </w:p>
    <w:p w14:paraId="53A49E11" w14:textId="77777777" w:rsidR="00D30F7D" w:rsidRDefault="004E0081">
      <w:pPr>
        <w:pStyle w:val="Heading2"/>
      </w:pPr>
      <w:r>
        <w:t>7. Give two examples of misleading marketing language.</w:t>
      </w:r>
    </w:p>
    <w:p w14:paraId="6D50DA19" w14:textId="77777777" w:rsidR="00D30F7D" w:rsidRDefault="004E0081">
      <w:pPr>
        <w:rPr>
          <w:rFonts w:hint="eastAsia"/>
        </w:rPr>
      </w:pPr>
      <w:r>
        <w:t>“Guaranteed lowest prices on all domestic flights.”</w:t>
      </w:r>
      <w:r>
        <w:br/>
      </w:r>
      <w:r>
        <w:t>“Enjoy completely free baggage and unlimited date changes.”</w:t>
      </w:r>
    </w:p>
    <w:p w14:paraId="51CBEED0" w14:textId="77777777" w:rsidR="00D30F7D" w:rsidRDefault="004E0081">
      <w:pPr>
        <w:pStyle w:val="Heading2"/>
      </w:pPr>
      <w:r>
        <w:t>8. How did the compliance checklist improve your content?</w:t>
      </w:r>
    </w:p>
    <w:p w14:paraId="1795739D" w14:textId="77777777" w:rsidR="00D30F7D" w:rsidRDefault="004E0081">
      <w:pPr>
        <w:rPr>
          <w:rFonts w:hint="eastAsia"/>
        </w:rPr>
      </w:pPr>
      <w:r>
        <w:t>The checklist provided a systematic guardrail to audit AI outputs, forcing me to check dates, conditional phrasing, and tone before finalising published copy.</w:t>
      </w:r>
    </w:p>
    <w:p w14:paraId="5B80FD8A" w14:textId="77777777" w:rsidR="00D30F7D" w:rsidRDefault="004E0081">
      <w:pPr>
        <w:pStyle w:val="Heading2"/>
      </w:pPr>
      <w:r>
        <w:t>9. How did peer review improve your campaign?</w:t>
      </w:r>
    </w:p>
    <w:p w14:paraId="7E8B771D" w14:textId="77777777" w:rsidR="00D30F7D" w:rsidRDefault="004E0081">
      <w:pPr>
        <w:rPr>
          <w:rFonts w:hint="eastAsia"/>
        </w:rPr>
      </w:pPr>
      <w:r>
        <w:t>Peer review exposed blind spots, such as missed operational constraints like hourly slot caps and subtle over-promises regarding lounge amenities.</w:t>
      </w:r>
    </w:p>
    <w:p w14:paraId="47658786" w14:textId="77777777" w:rsidR="00D30F7D" w:rsidRDefault="004E0081">
      <w:pPr>
        <w:pStyle w:val="Heading2"/>
      </w:pPr>
      <w:r>
        <w:t>10. Why must AI-generated marketing content receive human approval before publication?</w:t>
      </w:r>
    </w:p>
    <w:p w14:paraId="1D0D006A" w14:textId="77777777" w:rsidR="00D30F7D" w:rsidRDefault="004E0081">
      <w:pPr>
        <w:rPr>
          <w:rFonts w:hint="eastAsia"/>
        </w:rPr>
      </w:pPr>
      <w:r>
        <w:t>Generative AI models can produce convincing wording while dropping critical disclosures or using exaggerated language. Human oversight is necessary to protect brand credibility, ensure compliance, and verify factual precision.</w:t>
      </w:r>
    </w:p>
    <w:p w14:paraId="16D5A918" w14:textId="77777777" w:rsidR="00D30F7D" w:rsidRDefault="004E0081">
      <w:pPr>
        <w:pStyle w:val="Heading1"/>
      </w:pPr>
      <w:r>
        <w:t>15. AI Usage Declaration</w:t>
      </w:r>
    </w:p>
    <w:p w14:paraId="761E9F92" w14:textId="721114BD" w:rsidR="00D30F7D" w:rsidRDefault="004E0081" w:rsidP="0016146E">
      <w:pPr>
        <w:rPr>
          <w:rFonts w:hint="eastAsia"/>
        </w:rPr>
      </w:pPr>
      <w:r>
        <w:t>ChatGPT and Google Gemini were utilized to generate initial drafts of platform-specific marketing copy based on the provided campaign brief. I independently audited and reviewed all AI outputs for factual precision, brand consistency, tone appropriateness, and legal compliance. I corrected non-compliant claims, including changing absolute guarantees to qualified conditions, completed the comparative auditing matrices, authored the original aviation campaign, and completed the reflection responses independen</w:t>
      </w:r>
      <w:r>
        <w:t>tly.</w:t>
      </w:r>
    </w:p>
    <w:p w14:paraId="0FDC8C7E" w14:textId="77777777" w:rsidR="00D30F7D" w:rsidRDefault="00D30F7D">
      <w:pPr>
        <w:rPr>
          <w:rFonts w:hint="eastAsia"/>
        </w:rPr>
      </w:pPr>
    </w:p>
    <w:p w14:paraId="1B067958" w14:textId="77777777" w:rsidR="00D30F7D" w:rsidRDefault="004E0081">
      <w:pPr>
        <w:jc w:val="center"/>
        <w:rPr>
          <w:rFonts w:hint="eastAsia"/>
        </w:rPr>
      </w:pPr>
      <w:r>
        <w:rPr>
          <w:b/>
        </w:rPr>
        <w:t>End of Day 9 — Lab 9</w:t>
      </w:r>
    </w:p>
    <w:sectPr w:rsidR="00D30F7D"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4939029">
    <w:abstractNumId w:val="8"/>
  </w:num>
  <w:num w:numId="2" w16cid:durableId="2127239261">
    <w:abstractNumId w:val="6"/>
  </w:num>
  <w:num w:numId="3" w16cid:durableId="212623717">
    <w:abstractNumId w:val="5"/>
  </w:num>
  <w:num w:numId="4" w16cid:durableId="1900939476">
    <w:abstractNumId w:val="4"/>
  </w:num>
  <w:num w:numId="5" w16cid:durableId="1300919538">
    <w:abstractNumId w:val="7"/>
  </w:num>
  <w:num w:numId="6" w16cid:durableId="494345266">
    <w:abstractNumId w:val="3"/>
  </w:num>
  <w:num w:numId="7" w16cid:durableId="1819180008">
    <w:abstractNumId w:val="2"/>
  </w:num>
  <w:num w:numId="8" w16cid:durableId="1078097893">
    <w:abstractNumId w:val="1"/>
  </w:num>
  <w:num w:numId="9" w16cid:durableId="1667048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46E"/>
    <w:rsid w:val="0029639D"/>
    <w:rsid w:val="003060B6"/>
    <w:rsid w:val="00326F90"/>
    <w:rsid w:val="00390265"/>
    <w:rsid w:val="004E0081"/>
    <w:rsid w:val="006913F4"/>
    <w:rsid w:val="00AA1D8D"/>
    <w:rsid w:val="00B47730"/>
    <w:rsid w:val="00CB0664"/>
    <w:rsid w:val="00CD2832"/>
    <w:rsid w:val="00D30F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51BAE7F-BC70-41C5-A1A1-083C09C08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3218</Words>
  <Characters>18349</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Khushi Sharma</cp:lastModifiedBy>
  <cp:revision>5</cp:revision>
  <dcterms:created xsi:type="dcterms:W3CDTF">2013-12-23T23:15:00Z</dcterms:created>
  <dcterms:modified xsi:type="dcterms:W3CDTF">2026-09-22T04:58:00Z</dcterms:modified>
  <cp:category/>
</cp:coreProperties>
</file>