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000000" w:themeColor="text1"/>
  <w:body>
    <w:p w:rsidR="000A13A2" w:rsidRPr="000A13A2" w:rsidRDefault="000A13A2" w:rsidP="000A13A2">
      <w:pPr>
        <w:rPr>
          <w:rFonts w:ascii="Arial Black" w:hAnsi="Arial Black"/>
          <w:sz w:val="48"/>
          <w:szCs w:val="48"/>
        </w:rPr>
      </w:pPr>
      <w:r w:rsidRPr="000A13A2">
        <w:rPr>
          <w:rFonts w:ascii="Arial Black" w:hAnsi="Arial Black"/>
          <w:sz w:val="48"/>
          <w:szCs w:val="48"/>
        </w:rPr>
        <w:t>Q1</w:t>
      </w:r>
      <w:r w:rsidRPr="000A13A2">
        <w:rPr>
          <w:rFonts w:ascii="Arial Black" w:hAnsi="Arial Black"/>
          <w:sz w:val="48"/>
          <w:szCs w:val="48"/>
        </w:rPr>
        <w:t>. What is Sensor Calibration &amp; Why is it Important?</w:t>
      </w:r>
    </w:p>
    <w:p w:rsidR="000A13A2" w:rsidRPr="000A13A2" w:rsidRDefault="000A13A2" w:rsidP="000A13A2">
      <w:pPr>
        <w:rPr>
          <w:sz w:val="48"/>
          <w:szCs w:val="48"/>
        </w:rPr>
      </w:pPr>
      <w:r>
        <w:t>​</w:t>
      </w:r>
      <w:r w:rsidRPr="000A13A2">
        <w:rPr>
          <w:sz w:val="48"/>
          <w:szCs w:val="48"/>
        </w:rPr>
        <w:t>Sensor calibration is the process of comparing a sensor's raw output measurements against a known, accurate standard (reference point) to identify deviations and eliminate errors.</w:t>
      </w:r>
    </w:p>
    <w:p w:rsidR="000A13A2" w:rsidRPr="000A13A2" w:rsidRDefault="000A13A2" w:rsidP="000A13A2">
      <w:pPr>
        <w:rPr>
          <w:rFonts w:ascii="Arial Black" w:hAnsi="Arial Black"/>
          <w:sz w:val="48"/>
          <w:szCs w:val="48"/>
        </w:rPr>
      </w:pPr>
      <w:r w:rsidRPr="000A13A2">
        <w:rPr>
          <w:sz w:val="48"/>
          <w:szCs w:val="48"/>
        </w:rPr>
        <w:t>​</w:t>
      </w:r>
      <w:r w:rsidRPr="000A13A2">
        <w:rPr>
          <w:rFonts w:ascii="Arial Black" w:hAnsi="Arial Black"/>
          <w:sz w:val="48"/>
          <w:szCs w:val="48"/>
        </w:rPr>
        <w:t xml:space="preserve">Why it is important in </w:t>
      </w:r>
      <w:proofErr w:type="spellStart"/>
      <w:r w:rsidRPr="000A13A2">
        <w:rPr>
          <w:rFonts w:ascii="Arial Black" w:hAnsi="Arial Black"/>
          <w:sz w:val="48"/>
          <w:szCs w:val="48"/>
        </w:rPr>
        <w:t>IoT</w:t>
      </w:r>
      <w:proofErr w:type="spellEnd"/>
      <w:r w:rsidRPr="000A13A2">
        <w:rPr>
          <w:rFonts w:ascii="Arial Black" w:hAnsi="Arial Black"/>
          <w:sz w:val="48"/>
          <w:szCs w:val="48"/>
        </w:rPr>
        <w:t>:</w:t>
      </w:r>
    </w:p>
    <w:p w:rsidR="000A13A2" w:rsidRPr="000A13A2" w:rsidRDefault="000A13A2" w:rsidP="000A13A2">
      <w:pPr>
        <w:rPr>
          <w:sz w:val="48"/>
          <w:szCs w:val="48"/>
        </w:rPr>
      </w:pPr>
      <w:r w:rsidRPr="000A13A2">
        <w:rPr>
          <w:sz w:val="48"/>
          <w:szCs w:val="48"/>
        </w:rPr>
        <w:t xml:space="preserve">​Manufacturing Variations: Two identical sensors off the same factory line will often give slightly different </w:t>
      </w:r>
      <w:proofErr w:type="spellStart"/>
      <w:r w:rsidRPr="000A13A2">
        <w:rPr>
          <w:sz w:val="48"/>
          <w:szCs w:val="48"/>
        </w:rPr>
        <w:t>analog</w:t>
      </w:r>
      <w:proofErr w:type="spellEnd"/>
      <w:r w:rsidRPr="000A13A2">
        <w:rPr>
          <w:sz w:val="48"/>
          <w:szCs w:val="48"/>
        </w:rPr>
        <w:t xml:space="preserve"> readings under the exact same conditions.</w:t>
      </w:r>
    </w:p>
    <w:p w:rsidR="000A13A2" w:rsidRPr="000A13A2" w:rsidRDefault="000A13A2" w:rsidP="000A13A2">
      <w:pPr>
        <w:rPr>
          <w:sz w:val="48"/>
          <w:szCs w:val="48"/>
        </w:rPr>
      </w:pPr>
      <w:r w:rsidRPr="000A13A2">
        <w:rPr>
          <w:sz w:val="48"/>
          <w:szCs w:val="48"/>
        </w:rPr>
        <w:t>​Environmental Degradation: Sensors degrade over time due to wear, temperature spikes, or chemical exposure (especially soil probes), shifting their raw baseline values.</w:t>
      </w:r>
    </w:p>
    <w:p w:rsidR="000A13A2" w:rsidRDefault="000A13A2" w:rsidP="000A13A2">
      <w:pPr>
        <w:rPr>
          <w:sz w:val="48"/>
          <w:szCs w:val="48"/>
        </w:rPr>
      </w:pPr>
      <w:r w:rsidRPr="000A13A2">
        <w:rPr>
          <w:sz w:val="48"/>
          <w:szCs w:val="48"/>
        </w:rPr>
        <w:t xml:space="preserve">​Contextual Meaning: A raw </w:t>
      </w:r>
      <w:proofErr w:type="spellStart"/>
      <w:r w:rsidRPr="000A13A2">
        <w:rPr>
          <w:sz w:val="48"/>
          <w:szCs w:val="48"/>
        </w:rPr>
        <w:t>analog</w:t>
      </w:r>
      <w:proofErr w:type="spellEnd"/>
      <w:r w:rsidRPr="000A13A2">
        <w:rPr>
          <w:sz w:val="48"/>
          <w:szCs w:val="48"/>
        </w:rPr>
        <w:t xml:space="preserve"> reading like 612 means nothing to an end-user or an automation rule; it needs to be mapped to a meaningful, human-readable value like 45% moisture.</w:t>
      </w:r>
    </w:p>
    <w:p w:rsidR="000A13A2" w:rsidRPr="000A13A2" w:rsidRDefault="000A13A2" w:rsidP="000A13A2">
      <w:pPr>
        <w:rPr>
          <w:rFonts w:ascii="Arial Black" w:hAnsi="Arial Black"/>
          <w:sz w:val="48"/>
          <w:szCs w:val="48"/>
        </w:rPr>
      </w:pPr>
      <w:r w:rsidRPr="000A13A2">
        <w:rPr>
          <w:sz w:val="48"/>
          <w:szCs w:val="48"/>
        </w:rPr>
        <w:lastRenderedPageBreak/>
        <w:t>​</w:t>
      </w:r>
      <w:r w:rsidRPr="000A13A2">
        <w:rPr>
          <w:rFonts w:ascii="Arial Black" w:hAnsi="Arial Black"/>
          <w:sz w:val="48"/>
          <w:szCs w:val="48"/>
        </w:rPr>
        <w:t>2. Calibrating an Analog Soil Moisture Sensor</w:t>
      </w:r>
    </w:p>
    <w:p w:rsidR="000A13A2" w:rsidRPr="000A13A2" w:rsidRDefault="000A13A2" w:rsidP="000A13A2">
      <w:pPr>
        <w:rPr>
          <w:sz w:val="48"/>
          <w:szCs w:val="48"/>
        </w:rPr>
      </w:pPr>
      <w:r w:rsidRPr="000A13A2">
        <w:rPr>
          <w:sz w:val="48"/>
          <w:szCs w:val="48"/>
        </w:rPr>
        <w:t xml:space="preserve">​An </w:t>
      </w:r>
      <w:proofErr w:type="spellStart"/>
      <w:r w:rsidRPr="000A13A2">
        <w:rPr>
          <w:sz w:val="48"/>
          <w:szCs w:val="48"/>
        </w:rPr>
        <w:t>analog</w:t>
      </w:r>
      <w:proofErr w:type="spellEnd"/>
      <w:r w:rsidRPr="000A13A2">
        <w:rPr>
          <w:sz w:val="48"/>
          <w:szCs w:val="48"/>
        </w:rPr>
        <w:t xml:space="preserve"> soil moisture sensor typically measures volumetric water content through electrical resistance or capacitance, outputting a value from 0 to 1023 (on Arduino's 10-bit ADC).</w:t>
      </w:r>
    </w:p>
    <w:p w:rsidR="000A13A2" w:rsidRDefault="000A13A2" w:rsidP="000A13A2">
      <w:pPr>
        <w:rPr>
          <w:sz w:val="48"/>
          <w:szCs w:val="48"/>
        </w:rPr>
      </w:pPr>
      <w:r w:rsidRPr="000A13A2">
        <w:rPr>
          <w:sz w:val="48"/>
          <w:szCs w:val="48"/>
        </w:rPr>
        <w:t>​Because air offers max resistance and pure water offers minimum resistance, your raw data points often run opposite to reality (e.g., higher numbers mean drier soil). Calibration standardizes this into an accurate percentage scale (0\% to 100\%).</w:t>
      </w:r>
    </w:p>
    <w:p w:rsidR="000A13A2" w:rsidRDefault="000A13A2" w:rsidP="000A13A2">
      <w:pPr>
        <w:rPr>
          <w:sz w:val="48"/>
          <w:szCs w:val="48"/>
        </w:rPr>
      </w:pPr>
    </w:p>
    <w:p w:rsidR="000A13A2" w:rsidRPr="000A13A2" w:rsidRDefault="000A13A2" w:rsidP="000A13A2">
      <w:pPr>
        <w:rPr>
          <w:rFonts w:ascii="Arial Black" w:hAnsi="Arial Black"/>
          <w:sz w:val="48"/>
          <w:szCs w:val="48"/>
        </w:rPr>
      </w:pPr>
      <w:r w:rsidRPr="000A13A2">
        <w:rPr>
          <w:rFonts w:ascii="Arial Black" w:hAnsi="Arial Black"/>
          <w:sz w:val="48"/>
          <w:szCs w:val="48"/>
        </w:rPr>
        <w:t>3. The Two-Point Calibration Method</w:t>
      </w:r>
    </w:p>
    <w:p w:rsidR="000A13A2" w:rsidRPr="000A13A2" w:rsidRDefault="000A13A2" w:rsidP="000A13A2">
      <w:pPr>
        <w:rPr>
          <w:sz w:val="48"/>
          <w:szCs w:val="48"/>
        </w:rPr>
      </w:pPr>
      <w:r w:rsidRPr="000A13A2">
        <w:rPr>
          <w:sz w:val="48"/>
          <w:szCs w:val="48"/>
        </w:rPr>
        <w:t xml:space="preserve">​The Two-Point Calibration method maps the sensor’s raw output linearly across two trusted reference extremes: the lowest </w:t>
      </w:r>
      <w:r w:rsidRPr="000A13A2">
        <w:rPr>
          <w:sz w:val="48"/>
          <w:szCs w:val="48"/>
        </w:rPr>
        <w:lastRenderedPageBreak/>
        <w:t>possible threshold (Dry) and the highest possible threshold (Wet).</w:t>
      </w:r>
    </w:p>
    <w:p w:rsidR="000A13A2" w:rsidRPr="000A13A2" w:rsidRDefault="000A13A2" w:rsidP="000A13A2">
      <w:pPr>
        <w:rPr>
          <w:rFonts w:ascii="Arial Black" w:hAnsi="Arial Black"/>
          <w:sz w:val="48"/>
          <w:szCs w:val="48"/>
        </w:rPr>
      </w:pPr>
      <w:r w:rsidRPr="000A13A2">
        <w:rPr>
          <w:rFonts w:ascii="Arial" w:hAnsi="Arial" w:cs="Arial"/>
          <w:sz w:val="48"/>
          <w:szCs w:val="48"/>
        </w:rPr>
        <w:t>​</w:t>
      </w:r>
      <w:r w:rsidRPr="000A13A2">
        <w:rPr>
          <w:rFonts w:ascii="Arial Black" w:hAnsi="Arial Black"/>
          <w:sz w:val="48"/>
          <w:szCs w:val="48"/>
        </w:rPr>
        <w:t>Step-by-Step Procedure:</w:t>
      </w:r>
    </w:p>
    <w:p w:rsidR="000A13A2" w:rsidRPr="000A13A2" w:rsidRDefault="000A13A2" w:rsidP="000A13A2">
      <w:pPr>
        <w:rPr>
          <w:sz w:val="48"/>
          <w:szCs w:val="48"/>
        </w:rPr>
      </w:pPr>
      <w:r w:rsidRPr="000A13A2">
        <w:rPr>
          <w:sz w:val="48"/>
          <w:szCs w:val="48"/>
        </w:rPr>
        <w:t xml:space="preserve">​Find the Dry Point </w:t>
      </w:r>
      <w:r w:rsidRPr="000A13A2">
        <w:rPr>
          <w:sz w:val="36"/>
          <w:szCs w:val="36"/>
        </w:rPr>
        <w:t>(R_{\text{dry}}):</w:t>
      </w:r>
      <w:r w:rsidRPr="000A13A2">
        <w:rPr>
          <w:sz w:val="48"/>
          <w:szCs w:val="48"/>
        </w:rPr>
        <w:t xml:space="preserve"> Keep the sensor completely dry in the open air. Record the stable raw </w:t>
      </w:r>
      <w:proofErr w:type="spellStart"/>
      <w:r w:rsidRPr="000A13A2">
        <w:rPr>
          <w:sz w:val="48"/>
          <w:szCs w:val="48"/>
        </w:rPr>
        <w:t>analog</w:t>
      </w:r>
      <w:proofErr w:type="spellEnd"/>
      <w:r w:rsidRPr="000A13A2">
        <w:rPr>
          <w:sz w:val="48"/>
          <w:szCs w:val="48"/>
        </w:rPr>
        <w:t xml:space="preserve"> value printed to your Serial Monitor. Let's say this value is 1010. This represents 0\% Moisture.</w:t>
      </w:r>
    </w:p>
    <w:p w:rsidR="000A13A2" w:rsidRPr="000A13A2" w:rsidRDefault="000A13A2" w:rsidP="000A13A2">
      <w:pPr>
        <w:rPr>
          <w:sz w:val="48"/>
          <w:szCs w:val="48"/>
        </w:rPr>
      </w:pPr>
      <w:r w:rsidRPr="000A13A2">
        <w:rPr>
          <w:sz w:val="48"/>
          <w:szCs w:val="48"/>
        </w:rPr>
        <w:t xml:space="preserve">​Find the Wet Point </w:t>
      </w:r>
      <w:r w:rsidRPr="000A13A2">
        <w:rPr>
          <w:sz w:val="36"/>
          <w:szCs w:val="36"/>
        </w:rPr>
        <w:t>(R_{\text{wet}}):</w:t>
      </w:r>
      <w:r w:rsidRPr="000A13A2">
        <w:rPr>
          <w:sz w:val="48"/>
          <w:szCs w:val="48"/>
        </w:rPr>
        <w:t xml:space="preserve"> Submerge the sensor up to its maximum boundary line in a cup of pure water. Record the stable raw value. Let's say this value is 230. This represents 100\% Moisture.</w:t>
      </w:r>
    </w:p>
    <w:p w:rsidR="000A13A2" w:rsidRDefault="000A13A2" w:rsidP="000A13A2">
      <w:pPr>
        <w:rPr>
          <w:sz w:val="48"/>
          <w:szCs w:val="48"/>
        </w:rPr>
      </w:pPr>
      <w:r w:rsidRPr="000A13A2">
        <w:rPr>
          <w:sz w:val="48"/>
          <w:szCs w:val="48"/>
        </w:rPr>
        <w:t xml:space="preserve">​The Linear Formula: Use these two points to calculate the true percentage for any unknown incoming reading </w:t>
      </w:r>
      <w:r w:rsidRPr="000A13A2">
        <w:rPr>
          <w:sz w:val="36"/>
          <w:szCs w:val="36"/>
        </w:rPr>
        <w:t>(R_{\text{raw}}).</w:t>
      </w:r>
      <w:r w:rsidRPr="000A13A2">
        <w:rPr>
          <w:sz w:val="48"/>
          <w:szCs w:val="48"/>
        </w:rPr>
        <w:t xml:space="preserve"> In Arduino, you implement this math simply using the built-in </w:t>
      </w:r>
      <w:proofErr w:type="gramStart"/>
      <w:r w:rsidRPr="000A13A2">
        <w:rPr>
          <w:sz w:val="48"/>
          <w:szCs w:val="48"/>
        </w:rPr>
        <w:t>map(</w:t>
      </w:r>
      <w:proofErr w:type="gramEnd"/>
      <w:r w:rsidRPr="000A13A2">
        <w:rPr>
          <w:sz w:val="48"/>
          <w:szCs w:val="48"/>
        </w:rPr>
        <w:t>) function:</w:t>
      </w:r>
    </w:p>
    <w:p w:rsidR="000A13A2" w:rsidRDefault="000A13A2" w:rsidP="000A13A2">
      <w:pPr>
        <w:rPr>
          <w:sz w:val="48"/>
          <w:szCs w:val="48"/>
        </w:rPr>
      </w:pPr>
    </w:p>
    <w:p w:rsidR="000A13A2" w:rsidRPr="000A13A2" w:rsidRDefault="000A13A2" w:rsidP="000A13A2">
      <w:bookmarkStart w:id="0" w:name="_GoBack"/>
      <w:bookmarkEnd w:id="0"/>
    </w:p>
    <w:sectPr w:rsidR="000A13A2" w:rsidRPr="000A13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3A2"/>
    <w:rsid w:val="000A13A2"/>
    <w:rsid w:val="00916CE0"/>
    <w:rsid w:val="009B5B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BB5F6"/>
  <w15:chartTrackingRefBased/>
  <w15:docId w15:val="{ACD5D8B3-1F75-4372-945F-8420BEA24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13A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2026-06-30T17:48:00Z</dcterms:created>
  <dcterms:modified xsi:type="dcterms:W3CDTF">2026-06-30T17:57:00Z</dcterms:modified>
</cp:coreProperties>
</file>