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851C" w14:textId="3E1FDFEE" w:rsidR="0024359E" w:rsidRPr="0024359E" w:rsidRDefault="0024359E" w:rsidP="0024359E">
      <w:pPr>
        <w:jc w:val="center"/>
        <w:rPr>
          <w:b/>
          <w:bCs/>
          <w:i/>
          <w:iCs/>
          <w:sz w:val="40"/>
          <w:szCs w:val="40"/>
          <w:lang w:val="en-US"/>
        </w:rPr>
      </w:pPr>
      <w:proofErr w:type="spellStart"/>
      <w:r w:rsidRPr="0024359E">
        <w:rPr>
          <w:b/>
          <w:bCs/>
          <w:i/>
          <w:iCs/>
          <w:sz w:val="40"/>
          <w:szCs w:val="40"/>
          <w:lang w:val="en-US"/>
        </w:rPr>
        <w:t>Iot</w:t>
      </w:r>
      <w:proofErr w:type="spellEnd"/>
      <w:r w:rsidRPr="0024359E">
        <w:rPr>
          <w:b/>
          <w:bCs/>
          <w:i/>
          <w:iCs/>
          <w:sz w:val="40"/>
          <w:szCs w:val="40"/>
          <w:lang w:val="en-US"/>
        </w:rPr>
        <w:t xml:space="preserve"> based Smart Pill Box</w:t>
      </w:r>
    </w:p>
    <w:p w14:paraId="60D9710C" w14:textId="77777777" w:rsidR="0024359E" w:rsidRPr="0024359E" w:rsidRDefault="0024359E" w:rsidP="0024359E">
      <w:pPr>
        <w:rPr>
          <w:b/>
          <w:bCs/>
          <w:i/>
          <w:iCs/>
          <w:sz w:val="24"/>
          <w:szCs w:val="24"/>
          <w:lang w:val="en-US"/>
        </w:rPr>
      </w:pPr>
    </w:p>
    <w:p w14:paraId="6698F851" w14:textId="786C6819" w:rsidR="0024359E" w:rsidRPr="0024359E" w:rsidRDefault="0024359E" w:rsidP="0024359E">
      <w:pPr>
        <w:rPr>
          <w:rFonts w:asciiTheme="minorHAnsi" w:hAnsiTheme="minorHAnsi"/>
          <w:b/>
          <w:bCs/>
          <w:sz w:val="24"/>
          <w:szCs w:val="24"/>
          <w:lang w:val="en-US"/>
        </w:rPr>
      </w:pPr>
      <w:r w:rsidRPr="0024359E">
        <w:rPr>
          <w:rFonts w:asciiTheme="minorHAnsi" w:hAnsiTheme="minorHAnsi"/>
          <w:b/>
          <w:bCs/>
          <w:sz w:val="24"/>
          <w:szCs w:val="24"/>
          <w:lang w:val="en-US"/>
        </w:rPr>
        <w:t>Architecture diagram or block diagram</w:t>
      </w:r>
    </w:p>
    <w:p w14:paraId="157B27ED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highlight w:val="lightGray"/>
          <w:lang w:val="en-US"/>
        </w:rPr>
      </w:pPr>
    </w:p>
    <w:p w14:paraId="30B7632D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</w:p>
    <w:p w14:paraId="0664720B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highlight w:val="lightGray"/>
          <w:lang w:val="en-US"/>
        </w:rPr>
      </w:pPr>
      <w:r w:rsidRPr="0024359E"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2C6344DF" wp14:editId="7755F5C7">
            <wp:extent cx="2845865" cy="1885950"/>
            <wp:effectExtent l="0" t="0" r="0" b="0"/>
            <wp:docPr id="13014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3697" name=""/>
                    <pic:cNvPicPr/>
                  </pic:nvPicPr>
                  <pic:blipFill rotWithShape="1">
                    <a:blip r:embed="rId5"/>
                    <a:srcRect t="1" b="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251" cy="189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7C86B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</w:p>
    <w:p w14:paraId="4C508218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  <w:r w:rsidRPr="0024359E">
        <w:rPr>
          <w:rFonts w:asciiTheme="minorHAnsi" w:hAnsiTheme="minorHAnsi"/>
          <w:sz w:val="24"/>
          <w:szCs w:val="24"/>
          <w:lang w:val="en-US"/>
        </w:rPr>
        <w:t xml:space="preserve">Explanation: </w:t>
      </w:r>
    </w:p>
    <w:p w14:paraId="479BA8A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The ESP32 is the brain. It reads two sensors — a weight sensor and an IR sensor. Based on what it reads, it lights up LEDs to remind the patient. It also sends data to Firebase (cloud) through </w:t>
      </w:r>
      <w:proofErr w:type="spellStart"/>
      <w:r w:rsidRPr="0024359E">
        <w:rPr>
          <w:rFonts w:asciiTheme="minorHAnsi" w:hAnsiTheme="minorHAnsi"/>
          <w:sz w:val="24"/>
          <w:szCs w:val="24"/>
        </w:rPr>
        <w:t>WiFi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so the doctor or caretaker can check online.</w:t>
      </w:r>
    </w:p>
    <w:p w14:paraId="39A24259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Load Cell + HX711 → checks if pill was taken by measuring weight drop</w:t>
      </w:r>
    </w:p>
    <w:p w14:paraId="20D819D7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IR Sensor → checks if hand was inserted into the box</w:t>
      </w:r>
    </w:p>
    <w:p w14:paraId="1D6407DA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LEDs → blink to remind the user to take medicine</w:t>
      </w:r>
    </w:p>
    <w:p w14:paraId="218DF942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proofErr w:type="spellStart"/>
      <w:r w:rsidRPr="0024359E">
        <w:rPr>
          <w:rFonts w:asciiTheme="minorHAnsi" w:hAnsiTheme="minorHAnsi"/>
          <w:sz w:val="24"/>
          <w:szCs w:val="24"/>
        </w:rPr>
        <w:t>WiFi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→ sends data to cloud</w:t>
      </w:r>
    </w:p>
    <w:p w14:paraId="5EA02241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Firebase → stores pill history online</w:t>
      </w:r>
    </w:p>
    <w:p w14:paraId="404F0A2E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NTP Server → gives correct time so timestamps are accurate</w:t>
      </w:r>
    </w:p>
    <w:p w14:paraId="33465623" w14:textId="77777777" w:rsidR="0024359E" w:rsidRPr="0024359E" w:rsidRDefault="0024359E" w:rsidP="0024359E">
      <w:pPr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Web Dashboard → shows live pill status on phone/laptop</w:t>
      </w:r>
    </w:p>
    <w:p w14:paraId="35D534CB" w14:textId="77777777" w:rsidR="00B51CEE" w:rsidRPr="0024359E" w:rsidRDefault="00B51CEE">
      <w:pPr>
        <w:rPr>
          <w:rFonts w:asciiTheme="minorHAnsi" w:hAnsiTheme="minorHAnsi"/>
          <w:sz w:val="24"/>
          <w:szCs w:val="24"/>
        </w:rPr>
      </w:pPr>
    </w:p>
    <w:p w14:paraId="5EF9B735" w14:textId="77777777" w:rsidR="0024359E" w:rsidRPr="0024359E" w:rsidRDefault="0024359E">
      <w:pPr>
        <w:rPr>
          <w:rFonts w:asciiTheme="minorHAnsi" w:hAnsiTheme="minorHAnsi"/>
          <w:sz w:val="24"/>
          <w:szCs w:val="24"/>
        </w:rPr>
      </w:pPr>
    </w:p>
    <w:p w14:paraId="01643BF1" w14:textId="77777777" w:rsidR="0024359E" w:rsidRPr="0024359E" w:rsidRDefault="0024359E">
      <w:pPr>
        <w:rPr>
          <w:rFonts w:asciiTheme="minorHAnsi" w:hAnsiTheme="minorHAnsi"/>
          <w:sz w:val="24"/>
          <w:szCs w:val="24"/>
        </w:rPr>
      </w:pPr>
    </w:p>
    <w:p w14:paraId="0530CC11" w14:textId="55AD1218" w:rsidR="0024359E" w:rsidRPr="0024359E" w:rsidRDefault="0024359E" w:rsidP="0024359E">
      <w:pPr>
        <w:rPr>
          <w:rFonts w:asciiTheme="minorHAnsi" w:hAnsiTheme="minorHAnsi"/>
          <w:b/>
          <w:bCs/>
          <w:sz w:val="24"/>
          <w:szCs w:val="24"/>
          <w:lang w:val="en-US"/>
        </w:rPr>
      </w:pPr>
      <w:r w:rsidRPr="0024359E">
        <w:rPr>
          <w:rFonts w:asciiTheme="minorHAnsi" w:hAnsiTheme="minorHAnsi"/>
          <w:b/>
          <w:bCs/>
          <w:sz w:val="24"/>
          <w:szCs w:val="24"/>
          <w:lang w:val="en-US"/>
        </w:rPr>
        <w:t>concrete diagram or circuit diagram</w:t>
      </w:r>
    </w:p>
    <w:p w14:paraId="3C116731" w14:textId="77777777" w:rsidR="0024359E" w:rsidRPr="0024359E" w:rsidRDefault="0024359E" w:rsidP="0024359E">
      <w:pPr>
        <w:rPr>
          <w:rFonts w:asciiTheme="minorHAnsi" w:hAnsiTheme="minorHAnsi"/>
          <w:b/>
          <w:bCs/>
          <w:sz w:val="24"/>
          <w:szCs w:val="24"/>
          <w:lang w:val="en-US"/>
        </w:rPr>
      </w:pPr>
    </w:p>
    <w:p w14:paraId="02B0936D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  <w:r w:rsidRPr="0024359E"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46884503" wp14:editId="67D1412A">
            <wp:extent cx="3900092" cy="2490952"/>
            <wp:effectExtent l="0" t="0" r="5715" b="5080"/>
            <wp:docPr id="141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9326" cy="25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8128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</w:p>
    <w:p w14:paraId="17264E15" w14:textId="77777777" w:rsidR="0024359E" w:rsidRDefault="0024359E" w:rsidP="0024359E">
      <w:pPr>
        <w:rPr>
          <w:rFonts w:asciiTheme="minorHAnsi" w:hAnsiTheme="minorHAnsi"/>
          <w:sz w:val="24"/>
          <w:szCs w:val="24"/>
        </w:rPr>
      </w:pPr>
    </w:p>
    <w:p w14:paraId="6CABBD16" w14:textId="0C2589DB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HX711 TO LOAD CELL</w:t>
      </w:r>
    </w:p>
    <w:p w14:paraId="1381F8DE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1. E+ connect with red wire </w:t>
      </w:r>
    </w:p>
    <w:p w14:paraId="7C352A7F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2. E- connect with black wire </w:t>
      </w:r>
    </w:p>
    <w:p w14:paraId="1EAC3FC7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3. A- connect with white wire 4. </w:t>
      </w:r>
    </w:p>
    <w:p w14:paraId="51176FA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  <w:r w:rsidRPr="0024359E">
        <w:rPr>
          <w:rFonts w:asciiTheme="minorHAnsi" w:hAnsiTheme="minorHAnsi"/>
          <w:sz w:val="24"/>
          <w:szCs w:val="24"/>
        </w:rPr>
        <w:t>A+ connect with green wire</w:t>
      </w:r>
    </w:p>
    <w:p w14:paraId="0B239358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</w:p>
    <w:p w14:paraId="6ED84E7D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esp32 to Hx711 </w:t>
      </w:r>
    </w:p>
    <w:p w14:paraId="7B48021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1. 3v3 connect with </w:t>
      </w:r>
      <w:proofErr w:type="spellStart"/>
      <w:r w:rsidRPr="0024359E">
        <w:rPr>
          <w:rFonts w:asciiTheme="minorHAnsi" w:hAnsiTheme="minorHAnsi"/>
          <w:sz w:val="24"/>
          <w:szCs w:val="24"/>
        </w:rPr>
        <w:t>vcc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</w:t>
      </w:r>
    </w:p>
    <w:p w14:paraId="1485807B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2. D5 connect with SCK </w:t>
      </w:r>
    </w:p>
    <w:p w14:paraId="609EAAD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3. D4 connect with DT </w:t>
      </w:r>
    </w:p>
    <w:p w14:paraId="420D4191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4. GND connect with GND</w:t>
      </w:r>
    </w:p>
    <w:p w14:paraId="11991F63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</w:p>
    <w:p w14:paraId="3A55C5EC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esp32 to IR sensor </w:t>
      </w:r>
    </w:p>
    <w:p w14:paraId="0796C7FA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1. Vin connect with </w:t>
      </w:r>
      <w:proofErr w:type="spellStart"/>
      <w:r w:rsidRPr="0024359E">
        <w:rPr>
          <w:rFonts w:asciiTheme="minorHAnsi" w:hAnsiTheme="minorHAnsi"/>
          <w:sz w:val="24"/>
          <w:szCs w:val="24"/>
        </w:rPr>
        <w:t>Vcc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</w:t>
      </w:r>
    </w:p>
    <w:p w14:paraId="3E82821C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2. </w:t>
      </w:r>
      <w:proofErr w:type="spellStart"/>
      <w:r w:rsidRPr="0024359E">
        <w:rPr>
          <w:rFonts w:asciiTheme="minorHAnsi" w:hAnsiTheme="minorHAnsi"/>
          <w:sz w:val="24"/>
          <w:szCs w:val="24"/>
        </w:rPr>
        <w:t>Gnd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connect with </w:t>
      </w:r>
      <w:proofErr w:type="spellStart"/>
      <w:r w:rsidRPr="0024359E">
        <w:rPr>
          <w:rFonts w:asciiTheme="minorHAnsi" w:hAnsiTheme="minorHAnsi"/>
          <w:sz w:val="24"/>
          <w:szCs w:val="24"/>
        </w:rPr>
        <w:t>Gnd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</w:t>
      </w:r>
    </w:p>
    <w:p w14:paraId="2FC6402B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3. D33 connect with out</w:t>
      </w:r>
    </w:p>
    <w:p w14:paraId="63987CD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</w:p>
    <w:p w14:paraId="6BFA78C1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esp32 to LEDS</w:t>
      </w:r>
    </w:p>
    <w:p w14:paraId="02F781D9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1. D14 connect to 1st LED anode</w:t>
      </w:r>
    </w:p>
    <w:p w14:paraId="6C3D0D83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 2. D27 connect to 2nd LED anode </w:t>
      </w:r>
    </w:p>
    <w:p w14:paraId="7D3C56D2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3. D26 connect to 3rd LED anode </w:t>
      </w:r>
    </w:p>
    <w:p w14:paraId="0EDBAD5A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 xml:space="preserve">4. D25 connect to 4th LED anode </w:t>
      </w:r>
    </w:p>
    <w:p w14:paraId="1C96214D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  <w:lang w:val="en-US"/>
        </w:rPr>
      </w:pPr>
      <w:r w:rsidRPr="0024359E">
        <w:rPr>
          <w:rFonts w:asciiTheme="minorHAnsi" w:hAnsiTheme="minorHAnsi"/>
          <w:sz w:val="24"/>
          <w:szCs w:val="24"/>
        </w:rPr>
        <w:t xml:space="preserve">5. </w:t>
      </w:r>
      <w:proofErr w:type="spellStart"/>
      <w:r w:rsidRPr="0024359E">
        <w:rPr>
          <w:rFonts w:asciiTheme="minorHAnsi" w:hAnsiTheme="minorHAnsi"/>
          <w:sz w:val="24"/>
          <w:szCs w:val="24"/>
        </w:rPr>
        <w:t>Gnd</w:t>
      </w:r>
      <w:proofErr w:type="spellEnd"/>
      <w:r w:rsidRPr="0024359E">
        <w:rPr>
          <w:rFonts w:asciiTheme="minorHAnsi" w:hAnsiTheme="minorHAnsi"/>
          <w:sz w:val="24"/>
          <w:szCs w:val="24"/>
        </w:rPr>
        <w:t xml:space="preserve"> connect to 220 ohms resistor with series to all led cathode</w:t>
      </w:r>
    </w:p>
    <w:p w14:paraId="123C33F7" w14:textId="77777777" w:rsidR="0024359E" w:rsidRPr="0024359E" w:rsidRDefault="0024359E">
      <w:pPr>
        <w:rPr>
          <w:rFonts w:asciiTheme="minorHAnsi" w:hAnsiTheme="minorHAnsi"/>
          <w:sz w:val="24"/>
          <w:szCs w:val="24"/>
        </w:rPr>
      </w:pPr>
    </w:p>
    <w:p w14:paraId="2F21F2F1" w14:textId="77777777" w:rsidR="0024359E" w:rsidRPr="0024359E" w:rsidRDefault="0024359E">
      <w:pPr>
        <w:rPr>
          <w:rFonts w:asciiTheme="minorHAnsi" w:hAnsiTheme="minorHAnsi"/>
          <w:sz w:val="24"/>
          <w:szCs w:val="24"/>
        </w:rPr>
      </w:pPr>
    </w:p>
    <w:p w14:paraId="1CEDD752" w14:textId="56BA32C3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  <w:r w:rsidRPr="0024359E">
        <w:rPr>
          <w:rFonts w:asciiTheme="minorHAnsi" w:hAnsiTheme="minorHAnsi"/>
          <w:b/>
          <w:bCs/>
          <w:sz w:val="24"/>
          <w:szCs w:val="24"/>
        </w:rPr>
        <w:t>Component list with cost</w:t>
      </w:r>
    </w:p>
    <w:p w14:paraId="71465209" w14:textId="277C12D0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  <w:r w:rsidRPr="0024359E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5DEA76C0" wp14:editId="71739B66">
            <wp:extent cx="4746930" cy="3452648"/>
            <wp:effectExtent l="0" t="0" r="0" b="0"/>
            <wp:docPr id="5299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180" cy="346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9FC" w14:textId="77777777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</w:p>
    <w:p w14:paraId="0ADE8FDF" w14:textId="492C0094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  <w:r w:rsidRPr="0024359E">
        <w:rPr>
          <w:rFonts w:asciiTheme="minorHAnsi" w:hAnsiTheme="minorHAnsi"/>
          <w:b/>
          <w:bCs/>
          <w:sz w:val="24"/>
          <w:szCs w:val="24"/>
        </w:rPr>
        <w:t>Tota cost: 1028 rupees.</w:t>
      </w:r>
    </w:p>
    <w:p w14:paraId="19B893E1" w14:textId="77777777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</w:p>
    <w:p w14:paraId="09C23603" w14:textId="77777777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</w:p>
    <w:p w14:paraId="3EC4D31E" w14:textId="77777777" w:rsidR="0024359E" w:rsidRDefault="0024359E" w:rsidP="0024359E">
      <w:pPr>
        <w:rPr>
          <w:rFonts w:asciiTheme="minorHAnsi" w:hAnsiTheme="minorHAnsi"/>
          <w:b/>
          <w:bCs/>
          <w:sz w:val="24"/>
          <w:szCs w:val="24"/>
        </w:rPr>
      </w:pPr>
      <w:r w:rsidRPr="0024359E">
        <w:rPr>
          <w:rFonts w:asciiTheme="minorHAnsi" w:hAnsiTheme="minorHAnsi"/>
          <w:b/>
          <w:bCs/>
          <w:sz w:val="24"/>
          <w:szCs w:val="24"/>
        </w:rPr>
        <w:t>Dataset</w:t>
      </w:r>
    </w:p>
    <w:p w14:paraId="389DB6C7" w14:textId="77777777" w:rsidR="0024359E" w:rsidRPr="0024359E" w:rsidRDefault="0024359E" w:rsidP="0024359E">
      <w:pPr>
        <w:rPr>
          <w:rFonts w:asciiTheme="minorHAnsi" w:hAnsiTheme="minorHAnsi"/>
          <w:b/>
          <w:bCs/>
          <w:sz w:val="24"/>
          <w:szCs w:val="24"/>
        </w:rPr>
      </w:pPr>
    </w:p>
    <w:p w14:paraId="1FE3F33A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What data your system collects — pill taken/missed status, timestamp, weight at time of detection, round number, adjusted reminder time</w:t>
      </w:r>
    </w:p>
    <w:p w14:paraId="06F6BCEF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Where it is stored — Firebase Realtime Database</w:t>
      </w:r>
    </w:p>
    <w:p w14:paraId="42BACD87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Format — JSON key-value structure under /slots/MORNING, /slots/AFTERNOON, etc.</w:t>
      </w:r>
    </w:p>
    <w:p w14:paraId="136B906F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Size — grows by 1 record per slot per round, 4 records per round</w:t>
      </w:r>
    </w:p>
    <w:p w14:paraId="2090A461" w14:textId="77777777" w:rsidR="0024359E" w:rsidRPr="0024359E" w:rsidRDefault="0024359E" w:rsidP="0024359E">
      <w:pPr>
        <w:rPr>
          <w:rFonts w:asciiTheme="minorHAnsi" w:hAnsiTheme="minorHAnsi"/>
          <w:sz w:val="24"/>
          <w:szCs w:val="24"/>
        </w:rPr>
      </w:pPr>
      <w:r w:rsidRPr="0024359E">
        <w:rPr>
          <w:rFonts w:asciiTheme="minorHAnsi" w:hAnsiTheme="minorHAnsi"/>
          <w:sz w:val="24"/>
          <w:szCs w:val="24"/>
        </w:rPr>
        <w:t>How it is labelled — TAKEN or NOT TAKEN with metadata</w:t>
      </w:r>
    </w:p>
    <w:p w14:paraId="37F33FD5" w14:textId="77777777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</w:p>
    <w:p w14:paraId="194147CE" w14:textId="77777777" w:rsidR="0024359E" w:rsidRPr="0024359E" w:rsidRDefault="0024359E">
      <w:pPr>
        <w:rPr>
          <w:rFonts w:asciiTheme="minorHAnsi" w:hAnsiTheme="minorHAnsi"/>
          <w:b/>
          <w:bCs/>
          <w:sz w:val="24"/>
          <w:szCs w:val="24"/>
        </w:rPr>
      </w:pPr>
    </w:p>
    <w:sectPr w:rsidR="0024359E" w:rsidRPr="00243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F042C"/>
    <w:multiLevelType w:val="multilevel"/>
    <w:tmpl w:val="9C8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53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9E"/>
    <w:rsid w:val="0024359E"/>
    <w:rsid w:val="0042504F"/>
    <w:rsid w:val="00431452"/>
    <w:rsid w:val="00B51CEE"/>
    <w:rsid w:val="00D6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405D"/>
  <w15:chartTrackingRefBased/>
  <w15:docId w15:val="{D31A980E-D8AA-47FA-9F88-7CCC3E0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59E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2026-04-13T16:19:00Z</dcterms:created>
  <dcterms:modified xsi:type="dcterms:W3CDTF">2026-04-13T16:32:00Z</dcterms:modified>
</cp:coreProperties>
</file>