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rPr/>
      </w:pPr>
      <w:r>
        <w:rPr>
          <w:color w:val="FF0000"/>
          <w:sz w:val="24"/>
        </w:rPr>
        <w:t xml:space="preserve">Evaluation Warning: The document was created with Spire.Doc for .NET.</w:t>
      </w:r>
    </w:p>
    <w:p>
      <w:pPr>
        <w:pStyle w:val="Title"/>
        <w:spacing/>
        <w:rPr>
          <w:rFonts w:ascii="Times New Roman" w:hAnsi="Times New Roman"/>
          <w:szCs w:val="24"/>
        </w:rPr>
      </w:pPr>
      <w:r>
        <w:rPr>
          <w:rFonts w:ascii="Times New Roman" w:hAnsi="Times New Roman"/>
          <w:szCs w:val="24"/>
        </w:rPr>
        <w:t xml:space="preserve">CỘNG HÒA XÃ HỘI CHỦ NGHĨA VIỆT NAM</w:t>
      </w:r>
    </w:p>
    <w:p>
      <w:pPr>
        <w:pStyle w:val="Title"/>
        <w:spacing/>
        <w:rPr>
          <w:rFonts w:ascii="Times New Roman" w:hAnsi="Times New Roman"/>
          <w:b w:val="0"/>
          <w:szCs w:val="24"/>
        </w:rPr>
      </w:pPr>
      <w:r>
        <w:rPr>
          <w:rFonts w:ascii="Times New Roman" w:hAnsi="Times New Roman"/>
          <w:b w:val="0"/>
          <w:szCs w:val="24"/>
        </w:rPr>
        <w:t xml:space="preserve">Độc lập – Tự do – Hạnh phúc</w:t>
      </w:r>
    </w:p>
    <w:p>
      <w:pPr>
        <w:pStyle w:val="Title"/>
        <w:spacing/>
        <w:rPr>
          <w:rFonts w:ascii="Times New Roman" w:hAnsi="Times New Roman"/>
          <w:szCs w:val="24"/>
        </w:rPr>
      </w:pPr>
      <w:r>
        <w:rPr>
          <w:rFonts w:ascii="Times New Roman" w:hAnsi="Times New Roman"/>
          <w:szCs w:val="24"/>
        </w:rPr>
        <w:t xml:space="preserve">*****</w:t>
      </w:r>
    </w:p>
    <w:p>
      <w:pPr>
        <w:pStyle w:val="Title"/>
        <w:spacing/>
        <w:rPr>
          <w:rFonts w:ascii="Times New Roman" w:hAnsi="Times New Roman"/>
          <w:szCs w:val="24"/>
        </w:rPr>
      </w:pPr>
      <w:r>
        <w:rPr>
          <w:rFonts w:ascii="Times New Roman" w:hAnsi="Times New Roman"/>
          <w:szCs w:val="24"/>
        </w:rPr>
        <w:t xml:space="preserve">HỢP ĐỒNG </w:t>
      </w:r>
    </w:p>
    <w:p>
      <w:pPr>
        <w:pStyle w:val="Title"/>
        <w:spacing/>
        <w:rPr>
          <w:rFonts w:ascii="Times New Roman" w:hAnsi="Times New Roman"/>
          <w:szCs w:val="24"/>
        </w:rPr>
      </w:pPr>
      <w:r>
        <w:rPr>
          <w:rFonts w:ascii="Times New Roman" w:hAnsi="Times New Roman"/>
          <w:szCs w:val="24"/>
        </w:rPr>
        <w:t xml:space="preserve">Số: 161202H/IST-MARICO</w:t>
      </w:r>
    </w:p>
    <w:p>
      <w:pPr>
        <w:pStyle w:val="Title"/>
        <w:spacing/>
        <w:rPr>
          <w:rFonts w:ascii="Times New Roman" w:hAnsi="Times New Roman"/>
          <w:szCs w:val="24"/>
        </w:rPr>
      </w:pPr>
    </w:p>
    <w:p>
      <w:pPr>
        <w:numPr>
          <w:ilvl w:val="0"/>
          <w:numId w:val="22"/>
        </w:numPr>
        <w:spacing/>
        <w:jc w:val="both"/>
        <w:rPr>
          <w:i/>
          <w:sz w:val="24"/>
          <w:szCs w:val="24"/>
        </w:rPr>
      </w:pPr>
      <w:r>
        <w:rPr>
          <w:i/>
          <w:sz w:val="24"/>
          <w:szCs w:val="24"/>
        </w:rPr>
        <w:t xml:space="preserve">Căn cứ Bộ luật Dân sự số 33/2005/QH11 của Quốc hội nước Cộng Hòa Xã Hội Chủ Nghĩa</w:t>
      </w:r>
      <w:r>
        <w:rPr>
          <w:i/>
          <w:sz w:val="24"/>
          <w:szCs w:val="24"/>
        </w:rPr>
        <w:t xml:space="preserve"> Việt Nam có hiệu lực kể từ ngày 01 tháng 01 năm 2006.</w:t>
      </w:r>
    </w:p>
    <w:p>
      <w:pPr>
        <w:numPr>
          <w:ilvl w:val="0"/>
          <w:numId w:val="22"/>
        </w:numPr>
        <w:spacing w:before="80"/>
        <w:jc w:val="both"/>
        <w:rPr>
          <w:i/>
          <w:sz w:val="24"/>
          <w:szCs w:val="24"/>
        </w:rPr>
      </w:pPr>
      <w:r>
        <w:rPr>
          <w:i/>
          <w:sz w:val="24"/>
          <w:szCs w:val="24"/>
        </w:rPr>
        <w:t xml:space="preserve">Căn cứ Luật Thương mại số 36/2005/QH11 của Quốc hội nước Cộng hòa Xã hội Chủ nghĩa Việt Nam có hiệu lực thi hành từ ngày 01 tháng 0</w:t>
      </w:r>
      <w:bookmarkStart w:id="2" w:name="_GoBack"/>
      <w:bookmarkEnd w:id="2"/>
      <w:r>
        <w:rPr>
          <w:i/>
          <w:sz w:val="24"/>
          <w:szCs w:val="24"/>
        </w:rPr>
        <w:t xml:space="preserve">1 năm 2006.</w:t>
      </w:r>
    </w:p>
    <w:p>
      <w:pPr>
        <w:numPr>
          <w:ilvl w:val="0"/>
          <w:numId w:val="22"/>
        </w:numPr>
        <w:spacing/>
        <w:jc w:val="both"/>
        <w:rPr>
          <w:i/>
          <w:sz w:val="24"/>
          <w:szCs w:val="24"/>
        </w:rPr>
      </w:pPr>
      <w:r>
        <w:rPr>
          <w:i/>
          <w:sz w:val="24"/>
          <w:szCs w:val="24"/>
        </w:rPr>
        <w:t xml:space="preserve">Căn cứ vào nhu cầu của bên Mua và khả năng của bên Bán</w:t>
      </w:r>
    </w:p>
    <w:p>
      <w:pPr>
        <w:spacing/>
        <w:ind w:left="720"/>
        <w:jc w:val="both"/>
        <w:rPr>
          <w:i/>
          <w:sz w:val="24"/>
          <w:szCs w:val="24"/>
        </w:rPr>
      </w:pPr>
    </w:p>
    <w:p>
      <w:pPr>
        <w:spacing/>
        <w:jc w:val="both"/>
        <w:rPr>
          <w:i/>
          <w:sz w:val="24"/>
          <w:szCs w:val="24"/>
        </w:rPr>
      </w:pPr>
      <w:r>
        <w:rPr>
          <w:i/>
          <w:sz w:val="24"/>
          <w:szCs w:val="24"/>
        </w:rPr>
        <w:t xml:space="preserve">Hô</w:t>
      </w:r>
      <w:r>
        <w:rPr>
          <w:i/>
          <w:sz w:val="24"/>
          <w:szCs w:val="24"/>
        </w:rPr>
        <w:t xml:space="preserve">m nay, ngày …. tháng …. năm 2016, Chúng tôi, đại diện cho các Bên ký Hợp đồng, gồm có:</w:t>
      </w:r>
    </w:p>
    <w:p>
      <w:pPr>
        <w:pStyle w:val="Title"/>
        <w:spacing/>
        <w:jc w:val="left"/>
        <w:rPr>
          <w:rFonts w:ascii="Times New Roman" w:hAnsi="Times New Roman"/>
          <w:b w:val="0"/>
          <w:szCs w:val="24"/>
        </w:rPr>
      </w:pPr>
    </w:p>
    <w:p>
      <w:pPr>
        <w:pStyle w:val="Heading2"/>
        <w:spacing/>
        <w:rPr>
          <w:rFonts w:ascii="Times New Roman" w:hAnsi="Times New Roman"/>
          <w:color w:val="000000"/>
          <w:szCs w:val="24"/>
        </w:rPr>
      </w:pPr>
      <w:r>
        <w:rPr>
          <w:rFonts w:ascii="Times New Roman" w:hAnsi="Times New Roman"/>
          <w:szCs w:val="24"/>
          <w:u w:val="single"/>
        </w:rPr>
        <w:t xml:space="preserve">BÊN A</w:t>
      </w:r>
      <w:r>
        <w:rPr>
          <w:rFonts w:ascii="Times New Roman" w:hAnsi="Times New Roman"/>
          <w:szCs w:val="24"/>
        </w:rPr>
        <w:t xml:space="preserve"> (Bên Mua)</w:t>
      </w:r>
      <w:r>
        <w:rPr>
          <w:rFonts w:ascii="Times New Roman" w:hAnsi="Times New Roman"/>
          <w:b w:val="0"/>
          <w:szCs w:val="24"/>
        </w:rPr>
        <w:t xml:space="preserve">: </w:t>
      </w:r>
      <w:r>
        <w:rPr>
          <w:rFonts w:ascii="Times New Roman" w:hAnsi="Times New Roman"/>
          <w:szCs w:val="24"/>
        </w:rPr>
        <w:t xml:space="preserve">CTY CP MARICO SOUTH EAST ASIA</w:t>
      </w:r>
    </w:p>
    <w:p>
      <w:pPr>
        <w:spacing/>
        <w:jc w:val="both"/>
        <w:rPr>
          <w:sz w:val="24"/>
          <w:szCs w:val="24"/>
        </w:rPr>
      </w:pPr>
      <w:r>
        <w:rPr>
          <w:sz w:val="24"/>
          <w:szCs w:val="24"/>
        </w:rPr>
        <w:t xml:space="preserve">Địa chỉ </w:t>
      </w:r>
      <w:r>
        <w:rPr>
          <w:sz w:val="24"/>
          <w:szCs w:val="24"/>
        </w:rPr>
        <w:tab/>
      </w:r>
      <w:r>
        <w:rPr>
          <w:sz w:val="24"/>
          <w:szCs w:val="24"/>
        </w:rPr>
        <w:t xml:space="preserve">: Số 3, đường số 5, KCN Sóng Thần 1, thị xã Dĩ An, tỉnh Bình Dương</w:t>
      </w:r>
    </w:p>
    <w:p>
      <w:pPr>
        <w:spacing/>
        <w:jc w:val="both"/>
        <w:rPr>
          <w:sz w:val="24"/>
          <w:szCs w:val="24"/>
        </w:rPr>
      </w:pPr>
      <w:r>
        <w:rPr>
          <w:sz w:val="24"/>
          <w:szCs w:val="24"/>
        </w:rPr>
        <w:t xml:space="preserve">Điện thoại</w:t>
      </w:r>
      <w:r>
        <w:rPr>
          <w:sz w:val="24"/>
          <w:szCs w:val="24"/>
        </w:rPr>
        <w:tab/>
      </w:r>
      <w:r>
        <w:rPr>
          <w:sz w:val="24"/>
          <w:szCs w:val="24"/>
        </w:rPr>
        <w:t xml:space="preserve">: 06503737528</w:t>
      </w:r>
      <w:r>
        <w:rPr>
          <w:sz w:val="24"/>
          <w:szCs w:val="24"/>
        </w:rPr>
        <w:tab/>
      </w:r>
      <w:r>
        <w:rPr>
          <w:sz w:val="24"/>
          <w:szCs w:val="24"/>
        </w:rPr>
        <w:tab/>
      </w:r>
      <w:r>
        <w:rPr>
          <w:sz w:val="24"/>
          <w:szCs w:val="24"/>
        </w:rPr>
        <w:tab/>
      </w:r>
      <w:r>
        <w:rPr>
          <w:sz w:val="24"/>
          <w:szCs w:val="24"/>
        </w:rPr>
        <w:tab/>
      </w:r>
      <w:r>
        <w:rPr>
          <w:sz w:val="24"/>
          <w:szCs w:val="24"/>
        </w:rPr>
        <w:t xml:space="preserve">Fax :06503737531 </w:t>
      </w:r>
    </w:p>
    <w:p>
      <w:pPr>
        <w:spacing/>
        <w:jc w:val="both"/>
        <w:rPr>
          <w:sz w:val="24"/>
          <w:szCs w:val="24"/>
        </w:rPr>
      </w:pPr>
      <w:r>
        <w:rPr>
          <w:sz w:val="24"/>
          <w:szCs w:val="24"/>
        </w:rPr>
        <w:t xml:space="preserve">Mã số thuế </w:t>
      </w:r>
      <w:r>
        <w:rPr>
          <w:sz w:val="24"/>
          <w:szCs w:val="24"/>
        </w:rPr>
        <w:tab/>
      </w:r>
      <w:r>
        <w:rPr>
          <w:sz w:val="24"/>
          <w:szCs w:val="24"/>
        </w:rPr>
        <w:t xml:space="preserve">: 3700579324</w:t>
      </w:r>
    </w:p>
    <w:p>
      <w:pPr>
        <w:spacing/>
        <w:rPr>
          <w:b/>
          <w:sz w:val="24"/>
          <w:szCs w:val="24"/>
        </w:rPr>
      </w:pPr>
      <w:r>
        <w:rPr>
          <w:sz w:val="24"/>
          <w:szCs w:val="24"/>
        </w:rPr>
        <w:t xml:space="preserve">Đại diện </w:t>
      </w:r>
      <w:r>
        <w:rPr>
          <w:sz w:val="24"/>
          <w:szCs w:val="24"/>
        </w:rPr>
        <w:tab/>
      </w:r>
      <w:r>
        <w:rPr>
          <w:sz w:val="24"/>
          <w:szCs w:val="24"/>
        </w:rPr>
        <w:t xml:space="preserve">: </w:t>
      </w:r>
      <w:r>
        <w:rPr>
          <w:b/>
          <w:sz w:val="24"/>
          <w:szCs w:val="24"/>
        </w:rPr>
        <w:t xml:space="preserve">ÔNG NIKHIL NARKHEDE</w:t>
      </w:r>
      <w:r>
        <w:rPr>
          <w:b/>
          <w:sz w:val="24"/>
          <w:szCs w:val="24"/>
        </w:rPr>
        <w:tab/>
      </w:r>
      <w:r>
        <w:rPr>
          <w:b/>
          <w:sz w:val="24"/>
          <w:szCs w:val="24"/>
        </w:rPr>
        <w:t xml:space="preserve">    Chức vụ: PTGĐ CUNG ỨNG VÀ SẢN</w:t>
      </w:r>
      <w:r>
        <w:rPr>
          <w:sz w:val="24"/>
          <w:szCs w:val="24"/>
        </w:rPr>
        <w:t xml:space="preserve"> </w:t>
      </w:r>
      <w:r>
        <w:rPr>
          <w:b/>
          <w:sz w:val="24"/>
          <w:szCs w:val="24"/>
        </w:rPr>
        <w:t xml:space="preserve">XUẤT</w:t>
      </w:r>
    </w:p>
    <w:p>
      <w:pPr>
        <w:spacing/>
        <w:jc w:val="center"/>
        <w:rPr>
          <w:b/>
          <w:sz w:val="24"/>
          <w:szCs w:val="24"/>
        </w:rPr>
      </w:pPr>
      <w:r>
        <w:rPr>
          <w:b/>
          <w:sz w:val="24"/>
          <w:szCs w:val="24"/>
        </w:rPr>
        <w:t xml:space="preserve">Theo giấy ủy quyền số 04/2016/MS-UQ ngày 07/09/2016</w:t>
      </w:r>
    </w:p>
    <w:p>
      <w:pPr>
        <w:spacing/>
        <w:rPr>
          <w:sz w:val="24"/>
          <w:szCs w:val="24"/>
        </w:rPr>
      </w:pPr>
    </w:p>
    <w:p>
      <w:pPr>
        <w:pStyle w:val="Title"/>
        <w:spacing/>
        <w:jc w:val="left"/>
        <w:rPr>
          <w:rFonts w:ascii="Times New Roman" w:hAnsi="Times New Roman"/>
          <w:szCs w:val="24"/>
        </w:rPr>
      </w:pPr>
      <w:r>
        <w:rPr>
          <w:rFonts w:ascii="Times New Roman" w:hAnsi="Times New Roman"/>
          <w:szCs w:val="24"/>
          <w:u w:val="single"/>
        </w:rPr>
        <w:t xml:space="preserve">Bên B</w:t>
      </w:r>
      <w:r>
        <w:rPr>
          <w:rFonts w:ascii="Times New Roman" w:hAnsi="Times New Roman"/>
          <w:szCs w:val="24"/>
        </w:rPr>
        <w:tab/>
      </w:r>
      <w:r>
        <w:rPr>
          <w:rFonts w:ascii="Times New Roman" w:hAnsi="Times New Roman"/>
          <w:szCs w:val="24"/>
        </w:rPr>
        <w:t xml:space="preserve">(Bên Bán)</w:t>
      </w:r>
      <w:bookmarkStart w:id="3" w:name="OLE_LINK3"/>
      <w:bookmarkStart w:id="4" w:name="OLE_LINK4"/>
      <w:r>
        <w:rPr>
          <w:rFonts w:ascii="Times New Roman" w:hAnsi="Times New Roman"/>
          <w:szCs w:val="24"/>
        </w:rPr>
        <w:t xml:space="preserve">: CÔNG TY TNHH THƯƠNG MẠI DỊCH VỤ IST</w:t>
      </w:r>
    </w:p>
    <w:p>
      <w:pPr>
        <w:pStyle w:val="Title"/>
        <w:spacing/>
        <w:jc w:val="left"/>
        <w:rPr>
          <w:rFonts w:ascii="Times New Roman" w:hAnsi="Times New Roman"/>
          <w:b w:val="0"/>
          <w:szCs w:val="24"/>
        </w:rPr>
      </w:pPr>
      <w:r>
        <w:rPr>
          <w:rFonts w:ascii="Times New Roman" w:hAnsi="Times New Roman"/>
          <w:b w:val="0"/>
          <w:szCs w:val="24"/>
        </w:rPr>
        <w:t xml:space="preserve">Địa chỉ</w:t>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 xml:space="preserve">: </w:t>
      </w:r>
      <w:r>
        <w:rPr>
          <w:rFonts w:ascii="Times New Roman" w:hAnsi="Times New Roman"/>
          <w:b w:val="0"/>
          <w:bCs/>
          <w:color w:val="000000"/>
          <w:szCs w:val="24"/>
          <w:lang w:val="pt-BR"/>
        </w:rPr>
        <w:t xml:space="preserve">Số </w:t>
      </w:r>
      <w:r>
        <w:rPr>
          <w:rFonts w:ascii="Times New Roman" w:hAnsi="Times New Roman"/>
          <w:b w:val="0"/>
          <w:szCs w:val="24"/>
          <w:lang w:val="pt-BR"/>
        </w:rPr>
        <w:t xml:space="preserve">186 Lê Đức Thọ, Phường 6, Quận Gò Vấp</w:t>
      </w:r>
      <w:r>
        <w:rPr>
          <w:rFonts w:ascii="Times New Roman" w:hAnsi="Times New Roman"/>
          <w:b w:val="0"/>
          <w:szCs w:val="24"/>
        </w:rPr>
        <w:t xml:space="preserve">, </w:t>
      </w:r>
      <w:r>
        <w:rPr>
          <w:rFonts w:ascii="Times New Roman" w:hAnsi="Times New Roman"/>
          <w:b w:val="0"/>
          <w:szCs w:val="24"/>
        </w:rPr>
        <w:t xml:space="preserve">TpHCM</w:t>
      </w:r>
    </w:p>
    <w:p>
      <w:pPr>
        <w:pStyle w:val="Title"/>
        <w:spacing/>
        <w:ind w:left="1440" w:hanging="1440"/>
        <w:jc w:val="left"/>
        <w:rPr>
          <w:rFonts w:ascii="Times New Roman" w:hAnsi="Times New Roman"/>
          <w:b w:val="0"/>
          <w:szCs w:val="24"/>
        </w:rPr>
      </w:pPr>
      <w:r>
        <w:rPr>
          <w:rFonts w:ascii="Times New Roman" w:hAnsi="Times New Roman"/>
          <w:b w:val="0"/>
          <w:szCs w:val="24"/>
        </w:rPr>
        <w:t xml:space="preserve">VPGD</w:t>
      </w:r>
      <w:r>
        <w:rPr>
          <w:rFonts w:ascii="Times New Roman" w:hAnsi="Times New Roman"/>
          <w:b w:val="0"/>
          <w:szCs w:val="24"/>
        </w:rPr>
        <w:tab/>
      </w:r>
      <w:r>
        <w:rPr>
          <w:rFonts w:ascii="Times New Roman" w:hAnsi="Times New Roman"/>
          <w:b w:val="0"/>
          <w:szCs w:val="24"/>
        </w:rPr>
        <w:t xml:space="preserve">: Tầng 4, khu B, Tòa nhà Indochina Park Tower, </w:t>
      </w:r>
    </w:p>
    <w:p>
      <w:pPr>
        <w:pStyle w:val="Title"/>
        <w:spacing/>
        <w:ind w:left="1440"/>
        <w:jc w:val="left"/>
        <w:rPr>
          <w:rFonts w:ascii="Times New Roman" w:hAnsi="Times New Roman"/>
          <w:b w:val="0"/>
          <w:szCs w:val="24"/>
        </w:rPr>
      </w:pPr>
      <w:r>
        <w:rPr>
          <w:rFonts w:ascii="Times New Roman" w:hAnsi="Times New Roman"/>
          <w:b w:val="0"/>
          <w:szCs w:val="24"/>
        </w:rPr>
        <w:t xml:space="preserve">  04 Nguyễn Đình Chiểu, Phường     ĐaKao, Quận 1, TpHCM</w:t>
      </w:r>
    </w:p>
    <w:p>
      <w:pPr>
        <w:pStyle w:val="Title"/>
        <w:spacing/>
        <w:jc w:val="left"/>
        <w:rPr>
          <w:rFonts w:ascii="Times New Roman" w:hAnsi="Times New Roman"/>
          <w:b w:val="0"/>
          <w:szCs w:val="24"/>
        </w:rPr>
      </w:pPr>
      <w:r>
        <w:rPr>
          <w:rFonts w:ascii="Times New Roman" w:hAnsi="Times New Roman"/>
          <w:b w:val="0"/>
          <w:szCs w:val="24"/>
        </w:rPr>
        <w:t xml:space="preserve">Điện thoại</w:t>
      </w:r>
      <w:r>
        <w:rPr>
          <w:rFonts w:ascii="Times New Roman" w:hAnsi="Times New Roman"/>
          <w:b w:val="0"/>
          <w:szCs w:val="24"/>
        </w:rPr>
        <w:tab/>
      </w:r>
      <w:r>
        <w:rPr>
          <w:rFonts w:ascii="Times New Roman" w:hAnsi="Times New Roman"/>
          <w:b w:val="0"/>
          <w:szCs w:val="24"/>
        </w:rPr>
        <w:t xml:space="preserve">: 84 8 6286 2725</w:t>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 xml:space="preserve">Fax: 84 8 2220 0823</w:t>
      </w:r>
    </w:p>
    <w:p>
      <w:pPr>
        <w:pStyle w:val="Title"/>
        <w:spacing/>
        <w:jc w:val="left"/>
        <w:rPr>
          <w:rFonts w:ascii="Times New Roman" w:hAnsi="Times New Roman"/>
          <w:b w:val="0"/>
          <w:szCs w:val="24"/>
        </w:rPr>
      </w:pPr>
      <w:r>
        <w:rPr>
          <w:rFonts w:ascii="Times New Roman" w:hAnsi="Times New Roman"/>
          <w:b w:val="0"/>
          <w:szCs w:val="24"/>
        </w:rPr>
        <w:t xml:space="preserve">Mã số thuế</w:t>
      </w:r>
      <w:r>
        <w:rPr>
          <w:rFonts w:ascii="Times New Roman" w:hAnsi="Times New Roman"/>
          <w:b w:val="0"/>
          <w:szCs w:val="24"/>
        </w:rPr>
        <w:tab/>
      </w:r>
      <w:r>
        <w:rPr>
          <w:rFonts w:ascii="Times New Roman" w:hAnsi="Times New Roman"/>
          <w:b w:val="0"/>
          <w:szCs w:val="24"/>
        </w:rPr>
        <w:t xml:space="preserve">: 0313458750</w:t>
      </w:r>
    </w:p>
    <w:p>
      <w:pPr>
        <w:pStyle w:val="Title"/>
        <w:spacing/>
        <w:jc w:val="left"/>
        <w:rPr>
          <w:rFonts w:ascii="Times New Roman" w:hAnsi="Times New Roman"/>
          <w:b w:val="0"/>
          <w:szCs w:val="24"/>
        </w:rPr>
      </w:pPr>
      <w:r>
        <w:rPr>
          <w:rFonts w:ascii="Times New Roman" w:hAnsi="Times New Roman"/>
          <w:b w:val="0"/>
          <w:szCs w:val="24"/>
        </w:rPr>
        <w:t xml:space="preserve">Tài khoản số</w:t>
      </w:r>
      <w:r>
        <w:rPr>
          <w:rFonts w:ascii="Times New Roman" w:hAnsi="Times New Roman"/>
          <w:b w:val="0"/>
          <w:szCs w:val="24"/>
        </w:rPr>
        <w:tab/>
      </w:r>
      <w:r>
        <w:rPr>
          <w:rFonts w:ascii="Times New Roman" w:hAnsi="Times New Roman"/>
          <w:b w:val="0"/>
          <w:szCs w:val="24"/>
        </w:rPr>
        <w:t xml:space="preserve">: 220614851051698 tại EXIMBANK – CN Sài Gòn</w:t>
      </w:r>
    </w:p>
    <w:p>
      <w:pPr>
        <w:pStyle w:val="Title"/>
        <w:spacing/>
        <w:jc w:val="left"/>
        <w:rPr>
          <w:rFonts w:ascii="Times New Roman" w:hAnsi="Times New Roman"/>
          <w:b w:val="0"/>
          <w:szCs w:val="24"/>
        </w:rPr>
      </w:pPr>
      <w:r>
        <w:rPr>
          <w:rFonts w:ascii="Times New Roman" w:hAnsi="Times New Roman"/>
          <w:b w:val="0"/>
          <w:szCs w:val="24"/>
        </w:rPr>
        <w:t xml:space="preserve">Đại diện</w:t>
      </w:r>
      <w:r>
        <w:rPr>
          <w:rFonts w:ascii="Times New Roman" w:hAnsi="Times New Roman"/>
          <w:b w:val="0"/>
          <w:szCs w:val="24"/>
        </w:rPr>
        <w:tab/>
      </w:r>
      <w:r>
        <w:rPr>
          <w:rFonts w:ascii="Times New Roman" w:hAnsi="Times New Roman"/>
          <w:b w:val="0"/>
          <w:szCs w:val="24"/>
        </w:rPr>
        <w:t xml:space="preserve">:</w:t>
      </w:r>
      <w:r>
        <w:rPr>
          <w:rFonts w:ascii="Times New Roman" w:hAnsi="Times New Roman"/>
          <w:b w:val="0"/>
          <w:szCs w:val="24"/>
        </w:rPr>
        <w:t xml:space="preserve"> </w:t>
      </w:r>
      <w:r>
        <w:rPr>
          <w:rFonts w:ascii="Times New Roman" w:hAnsi="Times New Roman"/>
          <w:szCs w:val="24"/>
        </w:rPr>
        <w:t xml:space="preserve">Bà Dương Hoàng Yến</w:t>
      </w:r>
      <w:r>
        <w:rPr>
          <w:rFonts w:ascii="Times New Roman" w:hAnsi="Times New Roman"/>
          <w:szCs w:val="24"/>
        </w:rPr>
        <w:tab/>
      </w:r>
      <w:r>
        <w:rPr>
          <w:rFonts w:ascii="Times New Roman" w:hAnsi="Times New Roman"/>
          <w:szCs w:val="24"/>
        </w:rPr>
        <w:tab/>
      </w:r>
      <w:r>
        <w:rPr>
          <w:rFonts w:ascii="Times New Roman" w:hAnsi="Times New Roman"/>
          <w:b w:val="0"/>
          <w:szCs w:val="24"/>
        </w:rPr>
        <w:t xml:space="preserve">Chức vụ:  </w:t>
      </w:r>
      <w:r>
        <w:rPr>
          <w:rFonts w:ascii="Times New Roman" w:hAnsi="Times New Roman"/>
          <w:szCs w:val="24"/>
        </w:rPr>
        <w:t xml:space="preserve">Giám đốc</w:t>
      </w:r>
      <w:bookmarkEnd w:id="3"/>
      <w:bookmarkEnd w:id="4"/>
    </w:p>
    <w:p>
      <w:pPr>
        <w:pStyle w:val="Title"/>
        <w:spacing/>
        <w:jc w:val="left"/>
        <w:rPr>
          <w:rFonts w:ascii="Times New Roman" w:hAnsi="Times New Roman"/>
          <w:b w:val="0"/>
          <w:szCs w:val="24"/>
        </w:rPr>
      </w:pPr>
    </w:p>
    <w:p>
      <w:pPr>
        <w:pStyle w:val="Title"/>
        <w:spacing/>
        <w:jc w:val="left"/>
        <w:rPr>
          <w:rFonts w:ascii="Times New Roman" w:hAnsi="Times New Roman"/>
          <w:b w:val="0"/>
          <w:szCs w:val="24"/>
        </w:rPr>
      </w:pPr>
      <w:r>
        <w:rPr>
          <w:rFonts w:ascii="Times New Roman" w:hAnsi="Times New Roman"/>
          <w:b w:val="0"/>
          <w:szCs w:val="24"/>
        </w:rPr>
        <w:t xml:space="preserve">Hai bên đồng ý ký kết hợp đồng với các điều khoản như sau:</w:t>
      </w:r>
    </w:p>
    <w:p>
      <w:pPr>
        <w:pStyle w:val="Title"/>
        <w:spacing/>
        <w:jc w:val="left"/>
        <w:rPr>
          <w:rFonts w:ascii="Times New Roman" w:hAnsi="Times New Roman"/>
          <w:b w:val="0"/>
          <w:szCs w:val="24"/>
        </w:rPr>
      </w:pPr>
    </w:p>
    <w:p>
      <w:pPr>
        <w:pStyle w:val="Title"/>
        <w:spacing/>
        <w:jc w:val="left"/>
        <w:rPr>
          <w:rFonts w:ascii="Times New Roman" w:hAnsi="Times New Roman"/>
          <w:szCs w:val="24"/>
        </w:rPr>
      </w:pPr>
      <w:r>
        <w:rPr>
          <w:rFonts w:ascii="Times New Roman" w:hAnsi="Times New Roman"/>
          <w:i/>
          <w:szCs w:val="24"/>
          <w:u w:val="single"/>
        </w:rPr>
        <w:t xml:space="preserve">Điều 1:</w:t>
      </w:r>
      <w:r>
        <w:rPr>
          <w:rFonts w:ascii="Times New Roman" w:hAnsi="Times New Roman"/>
          <w:b w:val="0"/>
          <w:szCs w:val="24"/>
        </w:rPr>
        <w:t xml:space="preserve"> </w:t>
      </w:r>
      <w:r>
        <w:rPr>
          <w:rFonts w:ascii="Times New Roman" w:hAnsi="Times New Roman"/>
          <w:b w:val="0"/>
          <w:szCs w:val="24"/>
        </w:rPr>
        <w:tab/>
      </w:r>
      <w:r>
        <w:rPr>
          <w:rFonts w:ascii="Times New Roman" w:hAnsi="Times New Roman"/>
          <w:szCs w:val="24"/>
        </w:rPr>
        <w:t xml:space="preserve">ĐỐI TƯỢNG HỢP ĐỒNG  </w:t>
      </w:r>
    </w:p>
    <w:p>
      <w:pPr>
        <w:pStyle w:val="Title"/>
        <w:spacing/>
        <w:jc w:val="left"/>
        <w:rPr>
          <w:rFonts w:ascii="Times New Roman" w:hAnsi="Times New Roman"/>
          <w:b w:val="0"/>
          <w:szCs w:val="24"/>
        </w:rPr>
      </w:pPr>
      <w:r>
        <w:rPr>
          <w:rFonts w:ascii="Times New Roman" w:hAnsi="Times New Roman"/>
          <w:b w:val="0"/>
          <w:szCs w:val="24"/>
        </w:rPr>
        <w:t xml:space="preserve">Bên B cung cấp và Bên A đồng ý mua hàng hóa/dịch vụ với số với số lượng và giá cả như sau:</w:t>
      </w:r>
    </w:p>
    <w:p>
      <w:pPr>
        <w:pStyle w:val="Title"/>
        <w:spacing/>
        <w:jc w:val="left"/>
        <w:rPr>
          <w:rFonts w:ascii="Times New Roman" w:hAnsi="Times New Roman"/>
          <w:b w:val="0"/>
          <w:szCs w:val="24"/>
        </w:rPr>
      </w:pPr>
    </w:p>
    <w:tbl>
      <w:tblPr>
        <w:tblLook w:val="04A0" w:firstRow="1" w:lastRow="0" w:firstColumn="1" w:lastColumn="0" w:noHBand="0" w:noVBand="1"/>
        <w:tblDescription w:val=""/>
        <w:tblW w:w="1013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Pr>
      <w:tblGrid>
        <w:gridCol w:w="537"/>
        <w:gridCol w:w="5750"/>
        <w:gridCol w:w="790"/>
        <w:gridCol w:w="1484"/>
        <w:gridCol w:w="1557"/>
        <w:gridCol w:w="12"/>
      </w:tblGrid>
      <w:tr>
        <w:trPr>
          <w:trHeight w:val="630" w:hRule="atLeast"/>
          <w:gridAfter w:val="1"/>
          <w:wAfter w:type="dxa" w:w="12"/>
        </w:trPr>
        <w:tc>
          <w:tcPr>
            <w:tcW w:type="dxa" w:w="537"/>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TT</w:t>
            </w:r>
          </w:p>
        </w:tc>
        <w:tc>
          <w:tcPr>
            <w:tcW w:type="dxa" w:w="5750"/>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Mô tả hàng hóa, dịch vụ</w:t>
            </w:r>
          </w:p>
        </w:tc>
        <w:tc>
          <w:tcPr>
            <w:tcW w:type="dxa" w:w="790"/>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SL</w:t>
            </w:r>
          </w:p>
        </w:tc>
        <w:tc>
          <w:tcPr>
            <w:tcW w:type="dxa" w:w="1484"/>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Đơn</w:t>
            </w:r>
            <w:r>
              <w:rPr>
                <w:b/>
                <w:bCs/>
                <w:sz w:val="24"/>
                <w:szCs w:val="24"/>
              </w:rPr>
              <w:t xml:space="preserve"> giá</w:t>
            </w:r>
          </w:p>
        </w:tc>
        <w:tc>
          <w:tcPr>
            <w:tcW w:type="dxa" w:w="1557"/>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Tổng giá (VNĐ)</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1</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rPr>
            </w:pPr>
            <w:r>
              <w:rPr>
                <w:b/>
                <w:bCs/>
                <w:sz w:val="24"/>
                <w:szCs w:val="24"/>
              </w:rPr>
              <w:t xml:space="preserve">MÁY SO MÀU LOVIBON</w:t>
            </w:r>
          </w:p>
        </w:tc>
        <w:tc>
          <w:tcPr>
            <w:tcW w:type="dxa" w:w="790"/>
            <w:tcBorders>
              <w:top w:val="nil"/>
              <w:left w:val="nil"/>
              <w:bottom w:val="nil"/>
              <w:right w:val="nil"/>
              <w:insideH w:val="none" w:sz="0" w:space="0" w:color="auto"/>
              <w:insideV w:val="none" w:sz="0" w:space="0" w:color="auto"/>
              <w:tl2br w:val="none" w:sz="0" w:space="0" w:color="auto"/>
              <w:tr2bl w:val="none" w:sz="0" w:space="0" w:color="auto"/>
            </w:tcBorders>
            <w:shd w:fill="auto" w:color="auto" w:val="clear"/>
            <w:hideMark/>
            <w:vAlign w:val="bottom"/>
          </w:tcPr>
          <w:p>
            <w:pPr>
              <w:spacing/>
              <w:rPr>
                <w:color w:val="000000"/>
                <w:sz w:val="24"/>
                <w:szCs w:val="24"/>
              </w:rPr>
            </w:pPr>
            <w:r>
              <w:rPr>
                <w:noProof/>
                <w:color w:val="000000"/>
                <w:sz w:val="24"/>
                <w:szCs w:val="24"/>
              </w:rPr>
              <w:drawing>
                <wp:anchor distT="0" distB="0" distL="0" distR="0" simplePos="0" relativeHeight="251646976" behindDoc="0" locked="0" layoutInCell="1" allowOverlap="1">
                  <wp:simplePos x="0" y="0"/>
                  <wp:positionH relativeFrom="column">
                    <wp:posOffset>279400</wp:posOffset>
                  </wp:positionH>
                  <wp:positionV relativeFrom="paragraph">
                    <wp:posOffset>200025</wp:posOffset>
                  </wp:positionV>
                  <wp:extent cx="0" cy="1000125"/>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0" cy="1000125"/>
                          </a:xfrm>
                          <a:prstGeom prst="rect">
                            <a:avLst/>
                          </a:prstGeom>
                        </pic:spPr>
                      </pic:pic>
                    </a:graphicData>
                  </a:graphic>
                </wp:anchor>
              </w:drawing>
            </w:r>
            <w:r>
              <w:rPr>
                <w:noProof/>
                <w:color w:val="000000"/>
                <w:sz w:val="24"/>
                <w:szCs w:val="24"/>
              </w:rPr>
              <w:drawing>
                <wp:anchor distT="0" distB="0" distL="0" distR="0" simplePos="0" relativeHeight="251665408" behindDoc="0" locked="0" layoutInCell="1" allowOverlap="1">
                  <wp:simplePos x="0" y="0"/>
                  <wp:positionH relativeFrom="column">
                    <wp:posOffset>279400</wp:posOffset>
                  </wp:positionH>
                  <wp:positionV relativeFrom="paragraph">
                    <wp:posOffset>200025</wp:posOffset>
                  </wp:positionV>
                  <wp:extent cx="0" cy="390525"/>
                  <wp:effectExtent l="0" t="0" r="0" b="0"/>
                  <wp:wrapNone/>
                  <wp:docPr id="2"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0" cy="390525"/>
                          </a:xfrm>
                          <a:prstGeom prst="rect">
                            <a:avLst/>
                          </a:prstGeom>
                        </pic:spPr>
                      </pic:pic>
                    </a:graphicData>
                  </a:graphic>
                </wp:anchor>
              </w:drawing>
            </w:r>
            <w:r>
              <w:rPr>
                <w:noProof/>
                <w:color w:val="000000"/>
                <w:sz w:val="24"/>
                <w:szCs w:val="24"/>
              </w:rPr>
              <w:drawing>
                <wp:anchor distT="0" distB="0" distL="0" distR="0" simplePos="0" relativeHeight="251689984" behindDoc="0" locked="0" layoutInCell="1" allowOverlap="1">
                  <wp:simplePos x="0" y="0"/>
                  <wp:positionH relativeFrom="column">
                    <wp:posOffset>279400</wp:posOffset>
                  </wp:positionH>
                  <wp:positionV relativeFrom="paragraph">
                    <wp:posOffset>0</wp:posOffset>
                  </wp:positionV>
                  <wp:extent cx="0" cy="400050"/>
                  <wp:effectExtent l="0" t="0" r="0" b="0"/>
                  <wp:wrapNone/>
                  <wp:docPr id="3"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0" cy="400050"/>
                          </a:xfrm>
                          <a:prstGeom prst="rect">
                            <a:avLst/>
                          </a:prstGeom>
                        </pic:spPr>
                      </pic:pic>
                    </a:graphicData>
                  </a:graphic>
                </wp:anchor>
              </w:drawing>
            </w:r>
          </w:p>
          <w:tbl>
            <w:tblPr>
              <w:tblLook w:val="04A0" w:firstRow="1" w:lastRow="0" w:firstColumn="1" w:lastColumn="0" w:noHBand="0" w:noVBand="1"/>
              <w:tblDescription w:val=""/>
              <w:tblW w:w="0" w:type="auto"/>
              <w:jc w:val="left"/>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left w:w="0" w:type="dxa"/>
                <w:right w:w="0" w:type="dxa"/>
              </w:tblCellMar>
            </w:tblPr>
            <w:tblGrid>
              <w:gridCol w:w="560"/>
            </w:tblGrid>
            <w:tr>
              <w:trPr>
                <w:trHeight w:val="315" w:hRule="atLeast"/>
              </w:trPr>
              <w:tc>
                <w:tcPr>
                  <w:tcW w:type="dxa" w:w="56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1</w:t>
                  </w:r>
                </w:p>
              </w:tc>
            </w:tr>
          </w:tbl>
          <w:p>
            <w:pPr>
              <w:spacing/>
              <w:rPr>
                <w:color w:val="000000"/>
                <w:sz w:val="24"/>
                <w:szCs w:val="24"/>
              </w:rPr>
            </w:pP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250,000,000</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250,000,000</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nil"/>
              <w:insideH w:val="none" w:sz="0" w:space="0" w:color="auto"/>
              <w:insideV w:val="none" w:sz="0" w:space="0" w:color="auto"/>
              <w:tl2br w:val="none" w:sz="0" w:space="0" w:color="auto"/>
              <w:tr2bl w:val="none" w:sz="0" w:space="0" w:color="auto"/>
            </w:tcBorders>
            <w:shd w:fill="auto" w:color="auto" w:val="clear"/>
            <w:hideMark/>
            <w:vAlign w:val="bottom"/>
          </w:tcPr>
          <w:p>
            <w:pPr>
              <w:spacing/>
              <w:rPr>
                <w:color w:val="000000"/>
                <w:sz w:val="24"/>
                <w:szCs w:val="24"/>
              </w:rPr>
            </w:pPr>
            <w:r>
              <w:rPr>
                <w:noProof/>
                <w:color w:val="000000"/>
                <w:sz w:val="24"/>
                <w:szCs w:val="24"/>
              </w:rPr>
              <w:drawing>
                <wp:anchor distT="0" distB="0" distL="0" distR="0" simplePos="0" relativeHeight="251653120" behindDoc="0" locked="0" layoutInCell="1" allowOverlap="1">
                  <wp:simplePos x="0" y="0"/>
                  <wp:positionH relativeFrom="column">
                    <wp:posOffset>2400300</wp:posOffset>
                  </wp:positionH>
                  <wp:positionV relativeFrom="paragraph">
                    <wp:posOffset>0</wp:posOffset>
                  </wp:positionV>
                  <wp:extent cx="0" cy="609600"/>
                  <wp:effectExtent l="0" t="0" r="0" b="0"/>
                  <wp:wrapNone/>
                  <wp:docPr id="4"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a:stretch>
                            <a:fillRect/>
                          </a:stretch>
                        </pic:blipFill>
                        <pic:spPr bwMode="auto">
                          <a:xfrm>
                            <a:off x="0" y="0"/>
                            <a:ext cx="0" cy="609600"/>
                          </a:xfrm>
                          <a:prstGeom prst="rect">
                            <a:avLst/>
                          </a:prstGeom>
                        </pic:spPr>
                      </pic:pic>
                    </a:graphicData>
                  </a:graphic>
                </wp:anchor>
              </w:drawing>
            </w:r>
            <w:r>
              <w:rPr>
                <w:noProof/>
                <w:color w:val="000000"/>
                <w:sz w:val="24"/>
                <w:szCs w:val="24"/>
              </w:rPr>
              <w:drawing>
                <wp:anchor distT="0" distB="0" distL="0" distR="0" simplePos="0" relativeHeight="251671552" behindDoc="0" locked="0" layoutInCell="1" allowOverlap="1">
                  <wp:simplePos x="0" y="0"/>
                  <wp:positionH relativeFrom="column">
                    <wp:posOffset>2413000</wp:posOffset>
                  </wp:positionH>
                  <wp:positionV relativeFrom="paragraph">
                    <wp:posOffset>0</wp:posOffset>
                  </wp:positionV>
                  <wp:extent cx="0" cy="619125"/>
                  <wp:effectExtent l="0" t="0" r="0" b="0"/>
                  <wp:wrapNone/>
                  <wp:docPr id="5"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a:stretch>
                            <a:fillRect/>
                          </a:stretch>
                        </pic:blipFill>
                        <pic:spPr bwMode="auto">
                          <a:xfrm>
                            <a:off x="0" y="0"/>
                            <a:ext cx="0" cy="619125"/>
                          </a:xfrm>
                          <a:prstGeom prst="rect">
                            <a:avLst/>
                          </a:prstGeom>
                        </pic:spPr>
                      </pic:pic>
                    </a:graphicData>
                  </a:graphic>
                </wp:anchor>
              </w:drawing>
            </w:r>
            <w:r>
              <w:rPr>
                <w:noProof/>
                <w:color w:val="000000"/>
                <w:sz w:val="24"/>
                <w:szCs w:val="24"/>
              </w:rPr>
              <w:drawing>
                <wp:anchor distT="0" distB="0" distL="0" distR="0" simplePos="0" relativeHeight="251683840" behindDoc="0" locked="0" layoutInCell="1" allowOverlap="1">
                  <wp:simplePos x="0" y="0"/>
                  <wp:positionH relativeFrom="column">
                    <wp:posOffset>2997200</wp:posOffset>
                  </wp:positionH>
                  <wp:positionV relativeFrom="paragraph">
                    <wp:posOffset>0</wp:posOffset>
                  </wp:positionV>
                  <wp:extent cx="0" cy="1485900"/>
                  <wp:effectExtent l="0" t="0" r="0" b="0"/>
                  <wp:wrapNone/>
                  <wp:docPr id="6"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a:stretch>
                            <a:fillRect/>
                          </a:stretch>
                        </pic:blipFill>
                        <pic:spPr bwMode="auto">
                          <a:xfrm>
                            <a:off x="0" y="0"/>
                            <a:ext cx="0" cy="1485900"/>
                          </a:xfrm>
                          <a:prstGeom prst="rect">
                            <a:avLst/>
                          </a:prstGeom>
                        </pic:spPr>
                      </pic:pic>
                    </a:graphicData>
                  </a:graphic>
                </wp:anchor>
              </w:drawing>
            </w:r>
            <w:r>
              <w:rPr>
                <w:noProof/>
                <w:color w:val="000000"/>
                <w:sz w:val="24"/>
                <w:szCs w:val="24"/>
              </w:rPr>
              <w:drawing>
                <wp:anchor distT="0" distB="0" distL="0" distR="0" simplePos="0" relativeHeight="251677696" behindDoc="0" locked="0" layoutInCell="1" allowOverlap="1">
                  <wp:simplePos x="0" y="0"/>
                  <wp:positionH relativeFrom="column">
                    <wp:posOffset>2781300</wp:posOffset>
                  </wp:positionH>
                  <wp:positionV relativeFrom="paragraph">
                    <wp:posOffset>0</wp:posOffset>
                  </wp:positionV>
                  <wp:extent cx="0" cy="1600200"/>
                  <wp:effectExtent l="0" t="0" r="0" b="0"/>
                  <wp:wrapNone/>
                  <wp:docPr id="7"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a:stretch>
                            <a:fillRect/>
                          </a:stretch>
                        </pic:blipFill>
                        <pic:spPr bwMode="auto">
                          <a:xfrm>
                            <a:off x="0" y="0"/>
                            <a:ext cx="0" cy="1600200"/>
                          </a:xfrm>
                          <a:prstGeom prst="rect">
                            <a:avLst/>
                          </a:prstGeom>
                        </pic:spPr>
                      </pic:pic>
                    </a:graphicData>
                  </a:graphic>
                </wp:anchor>
              </w:drawing>
            </w:r>
            <w:r>
              <w:rPr>
                <w:noProof/>
                <w:color w:val="000000"/>
                <w:sz w:val="24"/>
                <w:szCs w:val="24"/>
              </w:rPr>
              <w:drawing>
                <wp:anchor distT="0" distB="0" distL="0" distR="0" simplePos="0" relativeHeight="251659264" behindDoc="0" locked="0" layoutInCell="1" allowOverlap="1">
                  <wp:simplePos x="0" y="0"/>
                  <wp:positionH relativeFrom="column">
                    <wp:posOffset>3022600</wp:posOffset>
                  </wp:positionH>
                  <wp:positionV relativeFrom="paragraph">
                    <wp:posOffset>0</wp:posOffset>
                  </wp:positionV>
                  <wp:extent cx="0" cy="1152525"/>
                  <wp:effectExtent l="0" t="0" r="0" b="0"/>
                  <wp:wrapNone/>
                  <wp:docPr id="8"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a:stretch>
                            <a:fillRect/>
                          </a:stretch>
                        </pic:blipFill>
                        <pic:spPr bwMode="auto">
                          <a:xfrm>
                            <a:off x="0" y="0"/>
                            <a:ext cx="0" cy="1152525"/>
                          </a:xfrm>
                          <a:prstGeom prst="rect">
                            <a:avLst/>
                          </a:prstGeom>
                        </pic:spPr>
                      </pic:pic>
                    </a:graphicData>
                  </a:graphic>
                </wp:anchor>
              </w:drawing>
            </w:r>
          </w:p>
          <w:tbl>
            <w:tblPr>
              <w:tblLook w:val="04A0" w:firstRow="1" w:lastRow="0" w:firstColumn="1" w:lastColumn="0" w:noHBand="0" w:noVBand="1"/>
              <w:tblDescription w:val=""/>
              <w:tblW w:w="0" w:type="auto"/>
              <w:jc w:val="left"/>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left w:w="0" w:type="dxa"/>
                <w:right w:w="0" w:type="dxa"/>
              </w:tblCellMar>
            </w:tblPr>
            <w:tblGrid>
              <w:gridCol w:w="4840"/>
            </w:tblGrid>
            <w:tr>
              <w:trPr>
                <w:trHeight w:val="315" w:hRule="atLeast"/>
              </w:trPr>
              <w:tc>
                <w:tcPr>
                  <w:tcW w:type="dxa" w:w="484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rPr>
                  </w:pPr>
                  <w:r>
                    <w:rPr>
                      <w:b/>
                      <w:bCs/>
                      <w:sz w:val="24"/>
                      <w:szCs w:val="24"/>
                    </w:rPr>
                    <w:t xml:space="preserve">Hãng sản xuất: Lovibond - Anh</w:t>
                  </w:r>
                </w:p>
              </w:tc>
            </w:tr>
          </w:tbl>
          <w:p>
            <w:pPr>
              <w:spacing/>
              <w:rPr>
                <w:color w:val="000000"/>
                <w:sz w:val="24"/>
                <w:szCs w:val="24"/>
              </w:rPr>
            </w:pP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rPr>
            </w:pPr>
            <w:r>
              <w:rPr>
                <w:b/>
                <w:bCs/>
                <w:sz w:val="24"/>
                <w:szCs w:val="24"/>
              </w:rPr>
              <w:t xml:space="preserve">Model: PFXi-880/CIE</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112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w:t>
            </w:r>
            <w:r>
              <w:rPr>
                <w:b/>
                <w:bCs/>
                <w:sz w:val="24"/>
                <w:szCs w:val="24"/>
              </w:rPr>
              <w:t xml:space="preserve">Ứng dụng</w:t>
            </w:r>
            <w:r>
              <w:rPr>
                <w:sz w:val="24"/>
                <w:szCs w:val="24"/>
              </w:rPr>
              <w:t xml:space="preserve">: đo màu dầu thực vật, mở, hóa chất, nhựa và các chất lỏng trong suốt, theo tiêu chuẩn</w:t>
            </w:r>
            <w:r>
              <w:rPr>
                <w:sz w:val="24"/>
                <w:szCs w:val="24"/>
              </w:rPr>
              <w:t xml:space="preserve"> RYBN, mỹ phẩm theo chuẩn CIE</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u w:val="single"/>
              </w:rPr>
            </w:pPr>
            <w:r>
              <w:rPr>
                <w:noProof/>
                <w:color w:val="000000"/>
                <w:sz w:val="24"/>
                <w:szCs w:val="24"/>
              </w:rPr>
              <w:drawing>
                <wp:anchor distT="0" distB="0" distL="0" distR="0" simplePos="0" relativeHeight="251640832" behindDoc="0" locked="0" layoutInCell="1" allowOverlap="1">
                  <wp:simplePos x="0" y="0"/>
                  <wp:positionH relativeFrom="column">
                    <wp:posOffset>-419100</wp:posOffset>
                  </wp:positionH>
                  <wp:positionV relativeFrom="paragraph">
                    <wp:posOffset>-194310</wp:posOffset>
                  </wp:positionV>
                  <wp:extent cx="2143125" cy="1775460"/>
                  <wp:effectExtent l="0" t="0" r="9525" b="0"/>
                  <wp:wrapNone/>
                  <wp:docPr id="9"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a:stretch>
                            <a:fillRect/>
                          </a:stretch>
                        </pic:blipFill>
                        <pic:spPr bwMode="auto">
                          <a:xfrm>
                            <a:off x="0" y="0"/>
                            <a:ext cx="2143125" cy="1775460"/>
                          </a:xfrm>
                          <a:prstGeom prst="rect">
                            <a:avLst/>
                          </a:prstGeom>
                        </pic:spPr>
                      </pic:pic>
                    </a:graphicData>
                  </a:graphic>
                </wp:anchor>
              </w:drawing>
            </w:r>
            <w:r>
              <w:rPr>
                <w:b/>
                <w:bCs/>
                <w:sz w:val="24"/>
                <w:szCs w:val="24"/>
                <w:u w:val="single"/>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u w:val="single"/>
              </w:rPr>
            </w:pPr>
            <w:r>
              <w:rPr>
                <w:b/>
                <w:bCs/>
                <w:sz w:val="24"/>
                <w:szCs w:val="24"/>
                <w:u w:val="single"/>
              </w:rPr>
              <w:t xml:space="preserve"> </w:t>
            </w:r>
          </w:p>
        </w:tc>
      </w:tr>
      <w:tr>
        <w:trPr>
          <w:trHeight w:val="499"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u w:val="single"/>
              </w:rPr>
            </w:pPr>
            <w:r>
              <w:rPr>
                <w:b/>
                <w:bCs/>
                <w:sz w:val="24"/>
                <w:szCs w:val="24"/>
                <w:u w:val="single"/>
              </w:rPr>
              <w:t xml:space="preserve">Tính năng và thông số kỹ thuật:</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u w:val="single"/>
              </w:rPr>
            </w:pPr>
            <w:r>
              <w:rPr>
                <w:b/>
                <w:bCs/>
                <w:sz w:val="24"/>
                <w:szCs w:val="24"/>
                <w:u w:val="single"/>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u w:val="single"/>
              </w:rPr>
            </w:pPr>
            <w:r>
              <w:rPr>
                <w:b/>
                <w:bCs/>
                <w:sz w:val="24"/>
                <w:szCs w:val="24"/>
                <w:u w:val="single"/>
              </w:rPr>
              <w:t xml:space="preserve"> </w:t>
            </w:r>
          </w:p>
        </w:tc>
      </w:tr>
      <w:tr>
        <w:trPr>
          <w:trHeight w:val="88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Tuân theo tiêu chuẩn màu RYBN: AOCS Cc 13e, AOCS Cc 13j, ISO 15305, MS 252: Part 16, IP17 Method A, ASTM E308, ASTM D848</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499"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Chứng nhận CE, RoHS, WEEE</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w:t>
            </w:r>
            <w:r>
              <w:rPr>
                <w:sz w:val="24"/>
                <w:szCs w:val="24"/>
              </w:rPr>
              <w:t xml:space="preserve">Màng hình LCD rộng, hiển thị kết quả đo</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Đo qua 16 bộ lọc giao thoa</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nil"/>
              <w:insideH w:val="none" w:sz="0" w:space="0" w:color="auto"/>
              <w:insideV w:val="none" w:sz="0" w:space="0" w:color="auto"/>
              <w:tl2br w:val="none" w:sz="0" w:space="0" w:color="auto"/>
              <w:tr2bl w:val="none" w:sz="0" w:space="0" w:color="auto"/>
            </w:tcBorders>
            <w:shd w:fill="auto" w:color="auto" w:val="clear"/>
            <w:hideMark/>
            <w:vAlign w:val="bottom"/>
          </w:tcPr>
          <w:p>
            <w:pPr>
              <w:spacing/>
              <w:rPr>
                <w:color w:val="000000"/>
                <w:sz w:val="24"/>
                <w:szCs w:val="24"/>
              </w:rPr>
            </w:pPr>
            <w:r>
              <w:rPr>
                <w:noProof/>
                <w:color w:val="000000"/>
                <w:sz w:val="24"/>
                <w:szCs w:val="24"/>
              </w:rPr>
              <mc:AlternateContent>
                <mc:Choice Requires="wps">
                  <w:drawing>
                    <wp:anchor distT="0" distB="0" distL="114300" distR="114300" simplePos="0" relativeHeight="251628544" behindDoc="0" locked="0" layoutInCell="1" allowOverlap="1">
                      <wp:simplePos x="0" y="0"/>
                      <wp:positionH relativeFrom="column">
                        <wp:posOffset>1914525</wp:posOffset>
                      </wp:positionH>
                      <wp:positionV relativeFrom="paragraph">
                        <wp:posOffset>0</wp:posOffset>
                      </wp:positionV>
                      <wp:extent cx="19050" cy="9525"/>
                      <wp:effectExtent l="0" t="0" r="19050" b="28575"/>
                      <wp:wrapNone/>
                      <wp:docPr id="10" name="Straight Connector 31">
                        <a:extLst xmlns:a="http://schemas.openxmlformats.org/drawingml/2006/main">
                          <a:ext uri="{FF2B5EF4-FFF2-40B4-BE49-F238E27FC236}">
                            <a16:creationId xmlns="" xmlns:a16="http://schemas.microsoft.com/office/drawing/2014/main" id="{0A38200A-9A7E-4BBD-82E3-8C3FBF4F2C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24C43E" id="Straight Connector 31"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50.75pt,0" to="15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">
                      <o:lock v:ext="edit" shapetype="f"/>
                    </v:line>
                  </w:pict>
                </mc:Fallback>
              </mc:AlternateContent>
            </w:r>
          </w:p>
          <w:tbl>
            <w:tblPr>
              <w:tblLook w:val="04A0" w:firstRow="1" w:lastRow="0" w:firstColumn="1" w:lastColumn="0" w:noHBand="0" w:noVBand="1"/>
              <w:tblDescription w:val=""/>
              <w:tblW w:w="0" w:type="auto"/>
              <w:jc w:val="left"/>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left w:w="0" w:type="dxa"/>
                <w:right w:w="0" w:type="dxa"/>
              </w:tblCellMar>
            </w:tblPr>
            <w:tblGrid>
              <w:gridCol w:w="4840"/>
            </w:tblGrid>
            <w:tr>
              <w:trPr>
                <w:trHeight w:val="315" w:hRule="atLeast"/>
              </w:trPr>
              <w:tc>
                <w:tcPr>
                  <w:tcW w:type="dxa" w:w="484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Bước sóng làm việc: 420 – 710 nm</w:t>
                  </w:r>
                </w:p>
              </w:tc>
            </w:tr>
          </w:tbl>
          <w:p>
            <w:pPr>
              <w:spacing/>
              <w:rPr>
                <w:color w:val="000000"/>
                <w:sz w:val="24"/>
                <w:szCs w:val="24"/>
              </w:rPr>
            </w:pP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Thang đo: 0 - 70 Red, 0-70 Yellow, 0 - 40 Blue, 0-3,9 Neutral</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Độ dài đường dẫn: 0.1-153 mm</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450"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w:t>
            </w:r>
            <w:r>
              <w:rPr>
                <w:sz w:val="24"/>
                <w:szCs w:val="24"/>
              </w:rPr>
              <w:t xml:space="preserve">Khe rộng: 10 nm</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Thời gian đo lường: ít hơn 30 s</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499"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Nguồn sáng: Đèn Halogen Tungsten 5V, 10W</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Góc đo: 2º, 10º</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Giao diện: USB, LAN, RS 232</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Kích thước:Width 515, depth 196, height 170 (mm)</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1260"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Có</w:t>
            </w:r>
            <w:r>
              <w:rPr>
                <w:sz w:val="24"/>
                <w:szCs w:val="24"/>
              </w:rPr>
              <w:t xml:space="preserve"> thế hiệu chuẩn và bảo trì qua cổng Internet từ xa bằng công nghệ RCMSi Technology (Remote Calibration &amp;Maintenance Service via internet) theo ISO 17025</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499"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Bộ nhớ lên tới 100000 dữ liệu đo</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Kích thước: 515 x 196 x170 (mm)</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630"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w:t>
            </w:r>
            <w:r>
              <w:rPr>
                <w:sz w:val="24"/>
                <w:szCs w:val="24"/>
              </w:rPr>
              <w:t xml:space="preserve">Vật liệu cấu thành buồng là thép không gỉ, kháng hóa, dễ vệ sinh</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u w:val="single"/>
              </w:rPr>
            </w:pPr>
            <w:r>
              <w:rPr>
                <w:b/>
                <w:bCs/>
                <w:sz w:val="24"/>
                <w:szCs w:val="24"/>
                <w:u w:val="single"/>
              </w:rPr>
              <w:t xml:space="preserve">Cung cấp bao gồm</w:t>
            </w:r>
            <w:r>
              <w:rPr>
                <w:sz w:val="24"/>
                <w:szCs w:val="24"/>
                <w:u w:val="single"/>
              </w:rPr>
              <w:t xml:space="preserve">:</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Phần mềm chạy trên Windows,</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Đèn thay thế</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RCMSi Starter Pack,</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Cốc mẫu</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Sách hướng dẫn</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color w:val="000000"/>
                <w:sz w:val="24"/>
                <w:szCs w:val="24"/>
              </w:rPr>
            </w:pPr>
            <w:r>
              <w:rPr>
                <w:color w:val="000000"/>
                <w:sz w:val="24"/>
                <w:szCs w:val="24"/>
              </w:rPr>
              <w:t xml:space="preserve">Màu chuẩn</w:t>
            </w:r>
            <w:r>
              <w:rPr>
                <w:color w:val="000000"/>
                <w:sz w:val="24"/>
                <w:szCs w:val="24"/>
              </w:rPr>
              <w:t xml:space="preserve"> 1.4R 4.0Y 0.5N (5¼”):  134090 </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color w:val="000000"/>
                <w:sz w:val="24"/>
                <w:szCs w:val="24"/>
              </w:rPr>
            </w:pPr>
            <w:r>
              <w:rPr>
                <w:color w:val="000000"/>
                <w:sz w:val="24"/>
                <w:szCs w:val="24"/>
              </w:rPr>
              <w:t xml:space="preserve">Bộ hiệu chuẩn máy:  CAL4 </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color w:val="FF0000"/>
                <w:sz w:val="24"/>
                <w:szCs w:val="24"/>
              </w:rPr>
            </w:pPr>
            <w:r>
              <w:rPr>
                <w:b/>
                <w:bCs/>
                <w:color w:val="FF0000"/>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Phụ tùng chuẩn RYBN:  132100 </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color w:val="FF0000"/>
                <w:sz w:val="24"/>
                <w:szCs w:val="24"/>
              </w:rPr>
            </w:pPr>
            <w:r>
              <w:rPr>
                <w:b/>
                <w:bCs/>
                <w:color w:val="FF0000"/>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color w:val="FF0000"/>
                <w:sz w:val="24"/>
                <w:szCs w:val="24"/>
              </w:rPr>
            </w:pPr>
            <w:r>
              <w:rPr>
                <w:b/>
                <w:bCs/>
                <w:color w:val="FF0000"/>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color w:val="000000"/>
                <w:sz w:val="24"/>
                <w:szCs w:val="24"/>
                <w:u w:val="single"/>
              </w:rPr>
            </w:pPr>
            <w:r>
              <w:rPr>
                <w:b/>
                <w:bCs/>
                <w:color w:val="000000"/>
                <w:sz w:val="24"/>
                <w:szCs w:val="24"/>
                <w:u w:val="single"/>
              </w:rPr>
              <w:t xml:space="preserve"> </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405" w:hRule="atLeast"/>
        </w:trPr>
        <w:tc>
          <w:tcPr>
            <w:tcW w:type="dxa" w:w="8561"/>
            <w:gridSpan w:val="4"/>
            <w:tcBorders>
              <w:top w:val="single" w:sz="4" w:space="0" w:color="auto"/>
              <w:left w:val="single" w:sz="4" w:space="0" w:color="auto"/>
              <w:bottom w:val="single" w:sz="4" w:space="0" w:color="auto"/>
              <w:right w:val="single" w:sz="4" w:space="0" w:color="000000"/>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color w:val="000000"/>
                <w:sz w:val="24"/>
                <w:szCs w:val="24"/>
              </w:rPr>
            </w:pPr>
            <w:r>
              <w:rPr>
                <w:b/>
                <w:bCs/>
                <w:color w:val="000000"/>
                <w:sz w:val="24"/>
                <w:szCs w:val="24"/>
              </w:rPr>
              <w:t xml:space="preserve">Tổng (VND)</w:t>
            </w:r>
          </w:p>
        </w:tc>
        <w:tc>
          <w:tcPr>
            <w:tcW w:type="dxa" w:w="1569"/>
            <w:gridSpan w:val="2"/>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sz w:val="24"/>
                <w:szCs w:val="24"/>
              </w:rPr>
            </w:pPr>
            <w:r>
              <w:rPr>
                <w:b/>
                <w:bCs/>
                <w:sz w:val="24"/>
                <w:szCs w:val="24"/>
              </w:rPr>
              <w:t xml:space="preserve">250,000,000</w:t>
            </w:r>
          </w:p>
        </w:tc>
      </w:tr>
      <w:tr>
        <w:trPr>
          <w:trHeight w:val="315" w:hRule="atLeast"/>
        </w:trPr>
        <w:tc>
          <w:tcPr>
            <w:tcW w:type="dxa" w:w="8561"/>
            <w:gridSpan w:val="4"/>
            <w:tcBorders>
              <w:top w:val="single" w:sz="4" w:space="0" w:color="auto"/>
              <w:left w:val="single" w:sz="4" w:space="0" w:color="auto"/>
              <w:bottom w:val="single" w:sz="4" w:space="0" w:color="auto"/>
              <w:right w:val="single" w:sz="4" w:space="0" w:color="000000"/>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color w:val="000000"/>
                <w:sz w:val="24"/>
                <w:szCs w:val="24"/>
              </w:rPr>
            </w:pPr>
            <w:r>
              <w:rPr>
                <w:b/>
                <w:bCs/>
                <w:color w:val="000000"/>
                <w:sz w:val="24"/>
                <w:szCs w:val="24"/>
              </w:rPr>
              <w:t xml:space="preserve">VAT 10%</w:t>
            </w:r>
          </w:p>
        </w:tc>
        <w:tc>
          <w:tcPr>
            <w:tcW w:type="dxa" w:w="1569"/>
            <w:gridSpan w:val="2"/>
            <w:tcBorders>
              <w:top w:val="nil"/>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rPr>
            </w:pPr>
            <w:r>
              <w:rPr>
                <w:b/>
                <w:bCs/>
                <w:sz w:val="24"/>
                <w:szCs w:val="24"/>
              </w:rPr>
              <w:t xml:space="preserve">    25,000,000 </w:t>
            </w:r>
          </w:p>
        </w:tc>
      </w:tr>
      <w:tr>
        <w:trPr>
          <w:trHeight w:val="345" w:hRule="atLeast"/>
        </w:trPr>
        <w:tc>
          <w:tcPr>
            <w:tcW w:type="dxa" w:w="8561"/>
            <w:gridSpan w:val="4"/>
            <w:tcBorders>
              <w:top w:val="single" w:sz="4" w:space="0" w:color="auto"/>
              <w:left w:val="single" w:sz="4" w:space="0" w:color="auto"/>
              <w:bottom w:val="single" w:sz="4" w:space="0" w:color="auto"/>
              <w:right w:val="single" w:sz="4" w:space="0" w:color="000000"/>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color w:val="000000"/>
                <w:sz w:val="24"/>
                <w:szCs w:val="24"/>
              </w:rPr>
            </w:pPr>
            <w:r>
              <w:rPr>
                <w:b/>
                <w:bCs/>
                <w:color w:val="000000"/>
                <w:sz w:val="24"/>
                <w:szCs w:val="24"/>
              </w:rPr>
              <w:t xml:space="preserve">Tổng cộng</w:t>
            </w:r>
          </w:p>
        </w:tc>
        <w:tc>
          <w:tcPr>
            <w:tcW w:type="dxa" w:w="1569"/>
            <w:gridSpan w:val="2"/>
            <w:tcBorders>
              <w:top w:val="nil"/>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sz w:val="24"/>
                <w:szCs w:val="24"/>
              </w:rPr>
            </w:pPr>
            <w:r>
              <w:rPr>
                <w:b/>
                <w:bCs/>
                <w:sz w:val="24"/>
                <w:szCs w:val="24"/>
              </w:rPr>
              <w:t xml:space="preserve">275,000,000</w:t>
            </w:r>
          </w:p>
        </w:tc>
      </w:tr>
    </w:tbl>
    <w:p>
      <w:pPr>
        <w:pStyle w:val="Title"/>
        <w:spacing/>
        <w:jc w:val="left"/>
        <w:rPr>
          <w:rFonts w:ascii="Times New Roman" w:hAnsi="Times New Roman"/>
          <w:b w:val="0"/>
          <w:szCs w:val="24"/>
        </w:rPr>
      </w:pPr>
    </w:p>
    <w:p>
      <w:pPr>
        <w:pStyle w:val="Title"/>
        <w:spacing/>
        <w:jc w:val="left"/>
        <w:rPr>
          <w:rFonts w:ascii="Times New Roman" w:hAnsi="Times New Roman"/>
          <w:szCs w:val="24"/>
          <w:u w:val="single"/>
        </w:rPr>
      </w:pPr>
      <w:r>
        <w:rPr>
          <w:rFonts w:ascii="Times New Roman" w:hAnsi="Times New Roman"/>
          <w:szCs w:val="24"/>
          <w:u w:val="single"/>
        </w:rPr>
        <w:t xml:space="preserve">Tổng giá trị hợp đồng là: </w:t>
      </w:r>
    </w:p>
    <w:p>
      <w:pPr>
        <w:pStyle w:val="Title"/>
        <w:spacing/>
        <w:jc w:val="left"/>
        <w:rPr>
          <w:rFonts w:ascii="Times New Roman" w:hAnsi="Times New Roman"/>
          <w:b w:val="0"/>
          <w:szCs w:val="24"/>
        </w:rPr>
      </w:pPr>
      <w:r>
        <w:rPr>
          <w:rFonts w:ascii="Times New Roman" w:hAnsi="Times New Roman"/>
          <w:b w:val="0"/>
          <w:szCs w:val="24"/>
        </w:rPr>
        <w:t xml:space="preserve">(Bằng chữ: Hai trăm bảy mươi lăm</w:t>
      </w:r>
      <w:r>
        <w:rPr>
          <w:rFonts w:ascii="Times New Roman" w:hAnsi="Times New Roman"/>
          <w:b w:val="0"/>
          <w:szCs w:val="24"/>
        </w:rPr>
        <w:t xml:space="preserve"> triệu đồng chẵn)</w:t>
      </w:r>
    </w:p>
    <w:p>
      <w:pPr>
        <w:pStyle w:val="Title"/>
        <w:spacing/>
        <w:jc w:val="left"/>
        <w:rPr>
          <w:rFonts w:ascii="Times New Roman" w:hAnsi="Times New Roman"/>
          <w:szCs w:val="24"/>
          <w:u w:val="single"/>
        </w:rPr>
      </w:pPr>
    </w:p>
    <w:p>
      <w:pPr>
        <w:widowControl w:val="0"/>
        <w:autoSpaceDE w:val="0"/>
        <w:autoSpaceDN w:val="0"/>
        <w:adjustRightInd w:val="0"/>
        <w:spacing w:line="264" w:lineRule="auto"/>
        <w:rPr>
          <w:sz w:val="24"/>
          <w:szCs w:val="24"/>
          <w:lang w:val="pt-BR"/>
        </w:rPr>
      </w:pPr>
      <w:r>
        <w:rPr>
          <w:b/>
          <w:bCs/>
          <w:sz w:val="24"/>
          <w:szCs w:val="24"/>
          <w:u w:val="single"/>
          <w:lang w:val="pt-BR"/>
        </w:rPr>
        <w:t xml:space="preserve">Đ</w:t>
      </w:r>
      <w:r>
        <w:rPr>
          <w:b/>
          <w:bCs/>
          <w:spacing w:val="-1"/>
          <w:sz w:val="24"/>
          <w:szCs w:val="24"/>
          <w:u w:val="single"/>
          <w:lang w:val="pt-BR"/>
        </w:rPr>
        <w:t xml:space="preserve">I</w:t>
      </w:r>
      <w:r>
        <w:rPr>
          <w:b/>
          <w:bCs/>
          <w:sz w:val="24"/>
          <w:szCs w:val="24"/>
          <w:u w:val="single"/>
          <w:lang w:val="pt-BR"/>
        </w:rPr>
        <w:t xml:space="preserve">ỀU</w:t>
      </w:r>
      <w:r>
        <w:rPr>
          <w:b/>
          <w:bCs/>
          <w:spacing w:val="10"/>
          <w:sz w:val="24"/>
          <w:szCs w:val="24"/>
          <w:u w:val="single"/>
          <w:lang w:val="pt-BR"/>
        </w:rPr>
        <w:t xml:space="preserve"> </w:t>
      </w:r>
      <w:r>
        <w:rPr>
          <w:b/>
          <w:bCs/>
          <w:spacing w:val="-1"/>
          <w:sz w:val="24"/>
          <w:szCs w:val="24"/>
          <w:u w:val="single"/>
          <w:lang w:val="pt-BR"/>
        </w:rPr>
        <w:t xml:space="preserve">2</w:t>
      </w:r>
      <w:r>
        <w:rPr>
          <w:b/>
          <w:bCs/>
          <w:spacing w:val="-1"/>
          <w:sz w:val="24"/>
          <w:szCs w:val="24"/>
          <w:lang w:val="pt-BR"/>
        </w:rPr>
        <w:t xml:space="preserve">:</w:t>
      </w:r>
      <w:r>
        <w:rPr>
          <w:b/>
          <w:bCs/>
          <w:spacing w:val="39"/>
          <w:sz w:val="24"/>
          <w:szCs w:val="24"/>
          <w:lang w:val="pt-BR"/>
        </w:rPr>
        <w:t xml:space="preserve"> </w:t>
      </w:r>
      <w:r>
        <w:rPr>
          <w:b/>
          <w:bCs/>
          <w:sz w:val="24"/>
          <w:szCs w:val="24"/>
          <w:lang w:val="pt-BR"/>
        </w:rPr>
        <w:t xml:space="preserve">Q</w:t>
      </w:r>
      <w:r>
        <w:rPr>
          <w:b/>
          <w:bCs/>
          <w:spacing w:val="-1"/>
          <w:sz w:val="24"/>
          <w:szCs w:val="24"/>
          <w:lang w:val="pt-BR"/>
        </w:rPr>
        <w:t xml:space="preserve">U</w:t>
      </w:r>
      <w:r>
        <w:rPr>
          <w:b/>
          <w:bCs/>
          <w:sz w:val="24"/>
          <w:szCs w:val="24"/>
          <w:lang w:val="pt-BR"/>
        </w:rPr>
        <w:t xml:space="preserve">Y</w:t>
      </w:r>
      <w:r>
        <w:rPr>
          <w:b/>
          <w:bCs/>
          <w:spacing w:val="11"/>
          <w:sz w:val="24"/>
          <w:szCs w:val="24"/>
          <w:lang w:val="pt-BR"/>
        </w:rPr>
        <w:t xml:space="preserve"> </w:t>
      </w:r>
      <w:r>
        <w:rPr>
          <w:b/>
          <w:bCs/>
          <w:spacing w:val="1"/>
          <w:sz w:val="24"/>
          <w:szCs w:val="24"/>
          <w:lang w:val="pt-BR"/>
        </w:rPr>
        <w:t xml:space="preserve">C</w:t>
      </w:r>
      <w:r>
        <w:rPr>
          <w:b/>
          <w:bCs/>
          <w:spacing w:val="-1"/>
          <w:sz w:val="24"/>
          <w:szCs w:val="24"/>
          <w:lang w:val="pt-BR"/>
        </w:rPr>
        <w:t xml:space="preserve">ÁC</w:t>
      </w:r>
      <w:r>
        <w:rPr>
          <w:b/>
          <w:bCs/>
          <w:sz w:val="24"/>
          <w:szCs w:val="24"/>
          <w:lang w:val="pt-BR"/>
        </w:rPr>
        <w:t xml:space="preserve">H</w:t>
      </w:r>
      <w:r>
        <w:rPr>
          <w:b/>
          <w:bCs/>
          <w:spacing w:val="15"/>
          <w:sz w:val="24"/>
          <w:szCs w:val="24"/>
          <w:lang w:val="pt-BR"/>
        </w:rPr>
        <w:t xml:space="preserve"> </w:t>
      </w:r>
      <w:r>
        <w:rPr>
          <w:b/>
          <w:bCs/>
          <w:sz w:val="24"/>
          <w:szCs w:val="24"/>
          <w:lang w:val="pt-BR"/>
        </w:rPr>
        <w:t xml:space="preserve">–</w:t>
      </w:r>
      <w:r>
        <w:rPr>
          <w:b/>
          <w:bCs/>
          <w:spacing w:val="3"/>
          <w:sz w:val="24"/>
          <w:szCs w:val="24"/>
          <w:lang w:val="pt-BR"/>
        </w:rPr>
        <w:t xml:space="preserve"> </w:t>
      </w:r>
      <w:r>
        <w:rPr>
          <w:b/>
          <w:bCs/>
          <w:spacing w:val="-1"/>
          <w:sz w:val="24"/>
          <w:szCs w:val="24"/>
          <w:lang w:val="pt-BR"/>
        </w:rPr>
        <w:t xml:space="preserve">C</w:t>
      </w:r>
      <w:r>
        <w:rPr>
          <w:b/>
          <w:bCs/>
          <w:spacing w:val="1"/>
          <w:sz w:val="24"/>
          <w:szCs w:val="24"/>
          <w:lang w:val="pt-BR"/>
        </w:rPr>
        <w:t xml:space="preserve">H</w:t>
      </w:r>
      <w:r>
        <w:rPr>
          <w:b/>
          <w:bCs/>
          <w:sz w:val="24"/>
          <w:szCs w:val="24"/>
          <w:lang w:val="pt-BR"/>
        </w:rPr>
        <w:t xml:space="preserve">ẤT</w:t>
      </w:r>
      <w:r>
        <w:rPr>
          <w:b/>
          <w:bCs/>
          <w:spacing w:val="15"/>
          <w:sz w:val="24"/>
          <w:szCs w:val="24"/>
          <w:lang w:val="pt-BR"/>
        </w:rPr>
        <w:t xml:space="preserve"> </w:t>
      </w:r>
      <w:r>
        <w:rPr>
          <w:b/>
          <w:bCs/>
          <w:spacing w:val="1"/>
          <w:sz w:val="24"/>
          <w:szCs w:val="24"/>
          <w:lang w:val="pt-BR"/>
        </w:rPr>
        <w:t xml:space="preserve">L</w:t>
      </w:r>
      <w:r>
        <w:rPr>
          <w:b/>
          <w:bCs/>
          <w:spacing w:val="-1"/>
          <w:sz w:val="24"/>
          <w:szCs w:val="24"/>
          <w:lang w:val="pt-BR"/>
        </w:rPr>
        <w:t xml:space="preserve">Ư</w:t>
      </w:r>
      <w:r>
        <w:rPr>
          <w:b/>
          <w:bCs/>
          <w:spacing w:val="1"/>
          <w:sz w:val="24"/>
          <w:szCs w:val="24"/>
          <w:lang w:val="pt-BR"/>
        </w:rPr>
        <w:t xml:space="preserve">Ợ</w:t>
      </w:r>
      <w:r>
        <w:rPr>
          <w:b/>
          <w:bCs/>
          <w:spacing w:val="-2"/>
          <w:sz w:val="24"/>
          <w:szCs w:val="24"/>
          <w:lang w:val="pt-BR"/>
        </w:rPr>
        <w:t xml:space="preserve">N</w:t>
      </w:r>
      <w:r>
        <w:rPr>
          <w:b/>
          <w:bCs/>
          <w:sz w:val="24"/>
          <w:szCs w:val="24"/>
          <w:lang w:val="pt-BR"/>
        </w:rPr>
        <w:t xml:space="preserve">G</w:t>
      </w:r>
      <w:r>
        <w:rPr>
          <w:b/>
          <w:bCs/>
          <w:spacing w:val="15"/>
          <w:sz w:val="24"/>
          <w:szCs w:val="24"/>
          <w:lang w:val="pt-BR"/>
        </w:rPr>
        <w:t xml:space="preserve"> </w:t>
      </w:r>
      <w:r>
        <w:rPr>
          <w:b/>
          <w:bCs/>
          <w:sz w:val="24"/>
          <w:szCs w:val="24"/>
          <w:lang w:val="pt-BR"/>
        </w:rPr>
        <w:t xml:space="preserve">HÀNG</w:t>
      </w:r>
      <w:r>
        <w:rPr>
          <w:b/>
          <w:bCs/>
          <w:spacing w:val="15"/>
          <w:sz w:val="24"/>
          <w:szCs w:val="24"/>
          <w:lang w:val="pt-BR"/>
        </w:rPr>
        <w:t xml:space="preserve"> </w:t>
      </w:r>
      <w:r>
        <w:rPr>
          <w:b/>
          <w:bCs/>
          <w:w w:val="102"/>
          <w:sz w:val="24"/>
          <w:szCs w:val="24"/>
          <w:lang w:val="pt-BR"/>
        </w:rPr>
        <w:t xml:space="preserve">HÓ</w:t>
      </w:r>
      <w:r>
        <w:rPr>
          <w:b/>
          <w:bCs/>
          <w:spacing w:val="-2"/>
          <w:w w:val="102"/>
          <w:sz w:val="24"/>
          <w:szCs w:val="24"/>
          <w:lang w:val="pt-BR"/>
        </w:rPr>
        <w:t xml:space="preserve">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2.1.</w:t>
      </w:r>
      <w:r>
        <w:rPr>
          <w:sz w:val="24"/>
          <w:szCs w:val="24"/>
          <w:lang w:val="pt-BR"/>
        </w:rPr>
        <w:tab/>
      </w:r>
      <w:r>
        <w:rPr>
          <w:b/>
          <w:bCs/>
          <w:sz w:val="24"/>
          <w:szCs w:val="24"/>
          <w:lang w:val="pt-BR"/>
        </w:rPr>
        <w:t xml:space="preserve">Quy</w:t>
      </w:r>
      <w:r>
        <w:rPr>
          <w:b/>
          <w:bCs/>
          <w:spacing w:val="31"/>
          <w:sz w:val="24"/>
          <w:szCs w:val="24"/>
          <w:lang w:val="pt-BR"/>
        </w:rPr>
        <w:t xml:space="preserve"> </w:t>
      </w:r>
      <w:r>
        <w:rPr>
          <w:b/>
          <w:bCs/>
          <w:sz w:val="24"/>
          <w:szCs w:val="24"/>
          <w:lang w:val="pt-BR"/>
        </w:rPr>
        <w:t xml:space="preserve">cách</w:t>
      </w:r>
      <w:r>
        <w:rPr>
          <w:b/>
          <w:bCs/>
          <w:spacing w:val="28"/>
          <w:sz w:val="24"/>
          <w:szCs w:val="24"/>
          <w:lang w:val="pt-BR"/>
        </w:rPr>
        <w:t xml:space="preserve"> </w:t>
      </w:r>
      <w:r>
        <w:rPr>
          <w:b/>
          <w:bCs/>
          <w:spacing w:val="-1"/>
          <w:sz w:val="24"/>
          <w:szCs w:val="24"/>
          <w:lang w:val="pt-BR"/>
        </w:rPr>
        <w:t xml:space="preserve">k</w:t>
      </w:r>
      <w:r>
        <w:rPr>
          <w:b/>
          <w:bCs/>
          <w:sz w:val="24"/>
          <w:szCs w:val="24"/>
          <w:lang w:val="pt-BR"/>
        </w:rPr>
        <w:t xml:space="preserve">ỹ</w:t>
      </w:r>
      <w:r>
        <w:rPr>
          <w:b/>
          <w:bCs/>
          <w:spacing w:val="27"/>
          <w:sz w:val="24"/>
          <w:szCs w:val="24"/>
          <w:lang w:val="pt-BR"/>
        </w:rPr>
        <w:t xml:space="preserve"> </w:t>
      </w:r>
      <w:r>
        <w:rPr>
          <w:b/>
          <w:bCs/>
          <w:spacing w:val="-1"/>
          <w:sz w:val="24"/>
          <w:szCs w:val="24"/>
          <w:lang w:val="pt-BR"/>
        </w:rPr>
        <w:t xml:space="preserve">t</w:t>
      </w:r>
      <w:r>
        <w:rPr>
          <w:b/>
          <w:bCs/>
          <w:sz w:val="24"/>
          <w:szCs w:val="24"/>
          <w:lang w:val="pt-BR"/>
        </w:rPr>
        <w:t xml:space="preserve">h</w:t>
      </w:r>
      <w:r>
        <w:rPr>
          <w:b/>
          <w:bCs/>
          <w:spacing w:val="-1"/>
          <w:sz w:val="24"/>
          <w:szCs w:val="24"/>
          <w:lang w:val="pt-BR"/>
        </w:rPr>
        <w:t xml:space="preserve">u</w:t>
      </w:r>
      <w:r>
        <w:rPr>
          <w:b/>
          <w:bCs/>
          <w:sz w:val="24"/>
          <w:szCs w:val="24"/>
          <w:lang w:val="pt-BR"/>
        </w:rPr>
        <w:t xml:space="preserve">ậ</w:t>
      </w:r>
      <w:r>
        <w:rPr>
          <w:b/>
          <w:bCs/>
          <w:spacing w:val="-1"/>
          <w:sz w:val="24"/>
          <w:szCs w:val="24"/>
          <w:lang w:val="pt-BR"/>
        </w:rPr>
        <w:t xml:space="preserve">t</w:t>
      </w:r>
      <w:r>
        <w:rPr>
          <w:b/>
          <w:bCs/>
          <w:sz w:val="24"/>
          <w:szCs w:val="24"/>
          <w:lang w:val="pt-BR"/>
        </w:rPr>
        <w:t xml:space="preserve">:</w:t>
      </w:r>
      <w:r>
        <w:rPr>
          <w:b/>
          <w:bCs/>
          <w:spacing w:val="34"/>
          <w:sz w:val="24"/>
          <w:szCs w:val="24"/>
          <w:lang w:val="pt-BR"/>
        </w:rPr>
        <w:t xml:space="preserve"> </w:t>
      </w:r>
      <w:r>
        <w:rPr>
          <w:sz w:val="24"/>
          <w:szCs w:val="24"/>
          <w:lang w:val="pt-BR"/>
        </w:rPr>
        <w:t xml:space="preserve">theo</w:t>
      </w:r>
      <w:r>
        <w:rPr>
          <w:spacing w:val="29"/>
          <w:sz w:val="24"/>
          <w:szCs w:val="24"/>
          <w:lang w:val="pt-BR"/>
        </w:rPr>
        <w:t xml:space="preserve"> </w:t>
      </w:r>
      <w:r>
        <w:rPr>
          <w:spacing w:val="-1"/>
          <w:sz w:val="24"/>
          <w:szCs w:val="24"/>
          <w:lang w:val="pt-BR"/>
        </w:rPr>
        <w:t xml:space="preserve">t</w:t>
      </w:r>
      <w:r>
        <w:rPr>
          <w:sz w:val="24"/>
          <w:szCs w:val="24"/>
          <w:lang w:val="pt-BR"/>
        </w:rPr>
        <w:t xml:space="preserve">iêu</w:t>
      </w:r>
      <w:r>
        <w:rPr>
          <w:spacing w:val="27"/>
          <w:sz w:val="24"/>
          <w:szCs w:val="24"/>
          <w:lang w:val="pt-BR"/>
        </w:rPr>
        <w:t xml:space="preserve"> </w:t>
      </w:r>
      <w:r>
        <w:rPr>
          <w:sz w:val="24"/>
          <w:szCs w:val="24"/>
          <w:lang w:val="pt-BR"/>
        </w:rPr>
        <w:t xml:space="preserve">ch</w:t>
      </w:r>
      <w:r>
        <w:rPr>
          <w:spacing w:val="-1"/>
          <w:sz w:val="24"/>
          <w:szCs w:val="24"/>
          <w:lang w:val="pt-BR"/>
        </w:rPr>
        <w:t xml:space="preserve">u</w:t>
      </w:r>
      <w:r>
        <w:rPr>
          <w:spacing w:val="1"/>
          <w:sz w:val="24"/>
          <w:szCs w:val="24"/>
          <w:lang w:val="pt-BR"/>
        </w:rPr>
        <w:t xml:space="preserve">ẩ</w:t>
      </w:r>
      <w:r>
        <w:rPr>
          <w:sz w:val="24"/>
          <w:szCs w:val="24"/>
          <w:lang w:val="pt-BR"/>
        </w:rPr>
        <w:t xml:space="preserve">n</w:t>
      </w:r>
      <w:r>
        <w:rPr>
          <w:spacing w:val="30"/>
          <w:sz w:val="24"/>
          <w:szCs w:val="24"/>
          <w:lang w:val="pt-BR"/>
        </w:rPr>
        <w:t xml:space="preserve"> </w:t>
      </w:r>
      <w:r>
        <w:rPr>
          <w:sz w:val="24"/>
          <w:szCs w:val="24"/>
          <w:lang w:val="pt-BR"/>
        </w:rPr>
        <w:t xml:space="preserve">kỹ</w:t>
      </w:r>
      <w:r>
        <w:rPr>
          <w:spacing w:val="25"/>
          <w:sz w:val="24"/>
          <w:szCs w:val="24"/>
          <w:lang w:val="pt-BR"/>
        </w:rPr>
        <w:t xml:space="preserve"> </w:t>
      </w:r>
      <w:r>
        <w:rPr>
          <w:spacing w:val="2"/>
          <w:sz w:val="24"/>
          <w:szCs w:val="24"/>
          <w:lang w:val="pt-BR"/>
        </w:rPr>
        <w:t xml:space="preserve">t</w:t>
      </w:r>
      <w:r>
        <w:rPr>
          <w:spacing w:val="-1"/>
          <w:sz w:val="24"/>
          <w:szCs w:val="24"/>
          <w:lang w:val="pt-BR"/>
        </w:rPr>
        <w:t xml:space="preserve">h</w:t>
      </w:r>
      <w:r>
        <w:rPr>
          <w:sz w:val="24"/>
          <w:szCs w:val="24"/>
          <w:lang w:val="pt-BR"/>
        </w:rPr>
        <w:t xml:space="preserve">u</w:t>
      </w:r>
      <w:r>
        <w:rPr>
          <w:spacing w:val="-1"/>
          <w:sz w:val="24"/>
          <w:szCs w:val="24"/>
          <w:lang w:val="pt-BR"/>
        </w:rPr>
        <w:t xml:space="preserve">ậ</w:t>
      </w:r>
      <w:r>
        <w:rPr>
          <w:sz w:val="24"/>
          <w:szCs w:val="24"/>
          <w:lang w:val="pt-BR"/>
        </w:rPr>
        <w:t xml:space="preserve">t</w:t>
      </w:r>
      <w:r>
        <w:rPr>
          <w:spacing w:val="30"/>
          <w:sz w:val="24"/>
          <w:szCs w:val="24"/>
          <w:lang w:val="pt-BR"/>
        </w:rPr>
        <w:t xml:space="preserve"> </w:t>
      </w:r>
      <w:r>
        <w:rPr>
          <w:spacing w:val="2"/>
          <w:sz w:val="24"/>
          <w:szCs w:val="24"/>
          <w:lang w:val="pt-BR"/>
        </w:rPr>
        <w:t xml:space="preserve">c</w:t>
      </w:r>
      <w:r>
        <w:rPr>
          <w:spacing w:val="-1"/>
          <w:sz w:val="24"/>
          <w:szCs w:val="24"/>
          <w:lang w:val="pt-BR"/>
        </w:rPr>
        <w:t xml:space="preserve">ủ</w:t>
      </w:r>
      <w:r>
        <w:rPr>
          <w:sz w:val="24"/>
          <w:szCs w:val="24"/>
          <w:lang w:val="pt-BR"/>
        </w:rPr>
        <w:t xml:space="preserve">a</w:t>
      </w:r>
      <w:r>
        <w:rPr>
          <w:spacing w:val="28"/>
          <w:sz w:val="24"/>
          <w:szCs w:val="24"/>
          <w:lang w:val="pt-BR"/>
        </w:rPr>
        <w:t xml:space="preserve"> </w:t>
      </w:r>
      <w:r>
        <w:rPr>
          <w:spacing w:val="-2"/>
          <w:sz w:val="24"/>
          <w:szCs w:val="24"/>
          <w:lang w:val="pt-BR"/>
        </w:rPr>
        <w:t xml:space="preserve">m</w:t>
      </w:r>
      <w:r>
        <w:rPr>
          <w:sz w:val="24"/>
          <w:szCs w:val="24"/>
          <w:lang w:val="pt-BR"/>
        </w:rPr>
        <w:t xml:space="preserve">ã</w:t>
      </w:r>
      <w:r>
        <w:rPr>
          <w:spacing w:val="28"/>
          <w:sz w:val="24"/>
          <w:szCs w:val="24"/>
          <w:lang w:val="pt-BR"/>
        </w:rPr>
        <w:t xml:space="preserve"> </w:t>
      </w:r>
      <w:r>
        <w:rPr>
          <w:spacing w:val="-1"/>
          <w:sz w:val="24"/>
          <w:szCs w:val="24"/>
          <w:lang w:val="pt-BR"/>
        </w:rPr>
        <w:t xml:space="preserve">s</w:t>
      </w:r>
      <w:r>
        <w:rPr>
          <w:sz w:val="24"/>
          <w:szCs w:val="24"/>
          <w:lang w:val="pt-BR"/>
        </w:rPr>
        <w:t xml:space="preserve">ố</w:t>
      </w:r>
      <w:r>
        <w:rPr>
          <w:spacing w:val="26"/>
          <w:sz w:val="24"/>
          <w:szCs w:val="24"/>
          <w:lang w:val="pt-BR"/>
        </w:rPr>
        <w:t xml:space="preserve"> </w:t>
      </w:r>
      <w:r>
        <w:rPr>
          <w:spacing w:val="-1"/>
          <w:sz w:val="24"/>
          <w:szCs w:val="24"/>
          <w:lang w:val="pt-BR"/>
        </w:rPr>
        <w:t xml:space="preserve">h</w:t>
      </w:r>
      <w:r>
        <w:rPr>
          <w:spacing w:val="2"/>
          <w:sz w:val="24"/>
          <w:szCs w:val="24"/>
          <w:lang w:val="pt-BR"/>
        </w:rPr>
        <w:t xml:space="preserve">à</w:t>
      </w:r>
      <w:r>
        <w:rPr>
          <w:spacing w:val="-1"/>
          <w:sz w:val="24"/>
          <w:szCs w:val="24"/>
          <w:lang w:val="pt-BR"/>
        </w:rPr>
        <w:t xml:space="preserve">n</w:t>
      </w:r>
      <w:r>
        <w:rPr>
          <w:sz w:val="24"/>
          <w:szCs w:val="24"/>
          <w:lang w:val="pt-BR"/>
        </w:rPr>
        <w:t xml:space="preserve">g</w:t>
      </w:r>
      <w:r>
        <w:rPr>
          <w:spacing w:val="30"/>
          <w:sz w:val="24"/>
          <w:szCs w:val="24"/>
          <w:lang w:val="pt-BR"/>
        </w:rPr>
        <w:t xml:space="preserve"> </w:t>
      </w:r>
      <w:r>
        <w:rPr>
          <w:spacing w:val="-1"/>
          <w:sz w:val="24"/>
          <w:szCs w:val="24"/>
          <w:lang w:val="pt-BR"/>
        </w:rPr>
        <w:t xml:space="preserve">hó</w:t>
      </w:r>
      <w:r>
        <w:rPr>
          <w:sz w:val="24"/>
          <w:szCs w:val="24"/>
          <w:lang w:val="pt-BR"/>
        </w:rPr>
        <w:t xml:space="preserve">a</w:t>
      </w:r>
      <w:r>
        <w:rPr>
          <w:spacing w:val="29"/>
          <w:sz w:val="24"/>
          <w:szCs w:val="24"/>
          <w:lang w:val="pt-BR"/>
        </w:rPr>
        <w:t xml:space="preserve"> </w:t>
      </w:r>
      <w:r>
        <w:rPr>
          <w:sz w:val="24"/>
          <w:szCs w:val="24"/>
          <w:lang w:val="pt-BR"/>
        </w:rPr>
        <w:t xml:space="preserve">(</w:t>
      </w:r>
      <w:r>
        <w:rPr>
          <w:spacing w:val="-1"/>
          <w:sz w:val="24"/>
          <w:szCs w:val="24"/>
          <w:lang w:val="pt-BR"/>
        </w:rPr>
        <w:t xml:space="preserve">tạ</w:t>
      </w:r>
      <w:r>
        <w:rPr>
          <w:sz w:val="24"/>
          <w:szCs w:val="24"/>
          <w:lang w:val="pt-BR"/>
        </w:rPr>
        <w:t xml:space="preserve">i</w:t>
      </w:r>
      <w:r>
        <w:rPr>
          <w:spacing w:val="28"/>
          <w:sz w:val="24"/>
          <w:szCs w:val="24"/>
          <w:lang w:val="pt-BR"/>
        </w:rPr>
        <w:t xml:space="preserve"> </w:t>
      </w:r>
      <w:r>
        <w:rPr>
          <w:spacing w:val="-2"/>
          <w:sz w:val="24"/>
          <w:szCs w:val="24"/>
          <w:lang w:val="pt-BR"/>
        </w:rPr>
        <w:t xml:space="preserve">Đ</w:t>
      </w:r>
      <w:r>
        <w:rPr>
          <w:sz w:val="24"/>
          <w:szCs w:val="24"/>
          <w:lang w:val="pt-BR"/>
        </w:rPr>
        <w:t xml:space="preserve">i</w:t>
      </w:r>
      <w:r>
        <w:rPr>
          <w:spacing w:val="1"/>
          <w:sz w:val="24"/>
          <w:szCs w:val="24"/>
          <w:lang w:val="pt-BR"/>
        </w:rPr>
        <w:t xml:space="preserve">ề</w:t>
      </w:r>
      <w:r>
        <w:rPr>
          <w:sz w:val="24"/>
          <w:szCs w:val="24"/>
          <w:lang w:val="pt-BR"/>
        </w:rPr>
        <w:t xml:space="preserve">u</w:t>
      </w:r>
      <w:r>
        <w:rPr>
          <w:spacing w:val="27"/>
          <w:sz w:val="24"/>
          <w:szCs w:val="24"/>
          <w:lang w:val="pt-BR"/>
        </w:rPr>
        <w:t xml:space="preserve"> </w:t>
      </w:r>
      <w:r>
        <w:rPr>
          <w:sz w:val="24"/>
          <w:szCs w:val="24"/>
          <w:lang w:val="pt-BR"/>
        </w:rPr>
        <w:t xml:space="preserve">1)</w:t>
      </w:r>
      <w:r>
        <w:rPr>
          <w:spacing w:val="26"/>
          <w:sz w:val="24"/>
          <w:szCs w:val="24"/>
          <w:lang w:val="pt-BR"/>
        </w:rPr>
        <w:t xml:space="preserve"> </w:t>
      </w:r>
      <w:r>
        <w:rPr>
          <w:spacing w:val="-1"/>
          <w:w w:val="102"/>
          <w:sz w:val="24"/>
          <w:szCs w:val="24"/>
          <w:lang w:val="pt-BR"/>
        </w:rPr>
        <w:t xml:space="preserve">đ</w:t>
      </w:r>
      <w:r>
        <w:rPr>
          <w:w w:val="102"/>
          <w:sz w:val="24"/>
          <w:szCs w:val="24"/>
          <w:lang w:val="pt-BR"/>
        </w:rPr>
        <w:t xml:space="preserve">ã được </w:t>
      </w:r>
      <w:r>
        <w:rPr>
          <w:sz w:val="24"/>
          <w:szCs w:val="24"/>
          <w:lang w:val="pt-BR"/>
        </w:rPr>
        <w:t xml:space="preserve">nhà</w:t>
      </w:r>
      <w:r>
        <w:rPr>
          <w:spacing w:val="8"/>
          <w:sz w:val="24"/>
          <w:szCs w:val="24"/>
          <w:lang w:val="pt-BR"/>
        </w:rPr>
        <w:t xml:space="preserve"> </w:t>
      </w:r>
      <w:r>
        <w:rPr>
          <w:spacing w:val="-1"/>
          <w:sz w:val="24"/>
          <w:szCs w:val="24"/>
          <w:lang w:val="pt-BR"/>
        </w:rPr>
        <w:t xml:space="preserve">s</w:t>
      </w:r>
      <w:r>
        <w:rPr>
          <w:spacing w:val="1"/>
          <w:sz w:val="24"/>
          <w:szCs w:val="24"/>
          <w:lang w:val="pt-BR"/>
        </w:rPr>
        <w:t xml:space="preserve">ả</w:t>
      </w:r>
      <w:r>
        <w:rPr>
          <w:sz w:val="24"/>
          <w:szCs w:val="24"/>
          <w:lang w:val="pt-BR"/>
        </w:rPr>
        <w:t xml:space="preserve">n</w:t>
      </w:r>
      <w:r>
        <w:rPr>
          <w:spacing w:val="5"/>
          <w:sz w:val="24"/>
          <w:szCs w:val="24"/>
          <w:lang w:val="pt-BR"/>
        </w:rPr>
        <w:t xml:space="preserve"> </w:t>
      </w:r>
      <w:r>
        <w:rPr>
          <w:sz w:val="24"/>
          <w:szCs w:val="24"/>
          <w:lang w:val="pt-BR"/>
        </w:rPr>
        <w:t xml:space="preserve">xu</w:t>
      </w:r>
      <w:r>
        <w:rPr>
          <w:spacing w:val="1"/>
          <w:sz w:val="24"/>
          <w:szCs w:val="24"/>
          <w:lang w:val="pt-BR"/>
        </w:rPr>
        <w:t xml:space="preserve">ấ</w:t>
      </w:r>
      <w:r>
        <w:rPr>
          <w:sz w:val="24"/>
          <w:szCs w:val="24"/>
          <w:lang w:val="pt-BR"/>
        </w:rPr>
        <w:t xml:space="preserve">t</w:t>
      </w:r>
      <w:r>
        <w:rPr>
          <w:spacing w:val="8"/>
          <w:sz w:val="24"/>
          <w:szCs w:val="24"/>
          <w:lang w:val="pt-BR"/>
        </w:rPr>
        <w:t xml:space="preserve"> </w:t>
      </w:r>
      <w:r>
        <w:rPr>
          <w:sz w:val="24"/>
          <w:szCs w:val="24"/>
          <w:lang w:val="pt-BR"/>
        </w:rPr>
        <w:t xml:space="preserve">quy</w:t>
      </w:r>
      <w:r>
        <w:rPr>
          <w:spacing w:val="7"/>
          <w:sz w:val="24"/>
          <w:szCs w:val="24"/>
          <w:lang w:val="pt-BR"/>
        </w:rPr>
        <w:t xml:space="preserve"> </w:t>
      </w:r>
      <w:r>
        <w:rPr>
          <w:spacing w:val="-1"/>
          <w:w w:val="101"/>
          <w:sz w:val="24"/>
          <w:szCs w:val="24"/>
          <w:lang w:val="pt-BR"/>
        </w:rPr>
        <w:t xml:space="preserve">đ</w:t>
      </w:r>
      <w:r>
        <w:rPr>
          <w:spacing w:val="2"/>
          <w:w w:val="101"/>
          <w:sz w:val="24"/>
          <w:szCs w:val="24"/>
          <w:lang w:val="pt-BR"/>
        </w:rPr>
        <w:t xml:space="preserve">ị</w:t>
      </w:r>
      <w:r>
        <w:rPr>
          <w:spacing w:val="-1"/>
          <w:w w:val="102"/>
          <w:sz w:val="24"/>
          <w:szCs w:val="24"/>
          <w:lang w:val="pt-BR"/>
        </w:rPr>
        <w:t xml:space="preserve">nh.</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2.2.</w:t>
      </w:r>
      <w:r>
        <w:rPr>
          <w:sz w:val="24"/>
          <w:szCs w:val="24"/>
          <w:lang w:val="pt-BR"/>
        </w:rPr>
        <w:tab/>
      </w:r>
      <w:r>
        <w:rPr>
          <w:b/>
          <w:bCs/>
          <w:sz w:val="24"/>
          <w:szCs w:val="24"/>
          <w:lang w:val="pt-BR"/>
        </w:rPr>
        <w:t xml:space="preserve">Quy</w:t>
      </w:r>
      <w:r>
        <w:rPr>
          <w:b/>
          <w:bCs/>
          <w:spacing w:val="13"/>
          <w:sz w:val="24"/>
          <w:szCs w:val="24"/>
          <w:lang w:val="pt-BR"/>
        </w:rPr>
        <w:t xml:space="preserve"> </w:t>
      </w:r>
      <w:r>
        <w:rPr>
          <w:b/>
          <w:bCs/>
          <w:sz w:val="24"/>
          <w:szCs w:val="24"/>
          <w:lang w:val="pt-BR"/>
        </w:rPr>
        <w:t xml:space="preserve">c</w:t>
      </w:r>
      <w:r>
        <w:rPr>
          <w:b/>
          <w:bCs/>
          <w:spacing w:val="-1"/>
          <w:sz w:val="24"/>
          <w:szCs w:val="24"/>
          <w:lang w:val="pt-BR"/>
        </w:rPr>
        <w:t xml:space="preserve">á</w:t>
      </w:r>
      <w:r>
        <w:rPr>
          <w:b/>
          <w:bCs/>
          <w:spacing w:val="2"/>
          <w:sz w:val="24"/>
          <w:szCs w:val="24"/>
          <w:lang w:val="pt-BR"/>
        </w:rPr>
        <w:t xml:space="preserve">c</w:t>
      </w:r>
      <w:r>
        <w:rPr>
          <w:b/>
          <w:bCs/>
          <w:sz w:val="24"/>
          <w:szCs w:val="24"/>
          <w:lang w:val="pt-BR"/>
        </w:rPr>
        <w:t xml:space="preserve">h</w:t>
      </w:r>
      <w:r>
        <w:rPr>
          <w:b/>
          <w:bCs/>
          <w:spacing w:val="10"/>
          <w:sz w:val="24"/>
          <w:szCs w:val="24"/>
          <w:lang w:val="pt-BR"/>
        </w:rPr>
        <w:t xml:space="preserve"> </w:t>
      </w:r>
      <w:r>
        <w:rPr>
          <w:b/>
          <w:bCs/>
          <w:spacing w:val="-1"/>
          <w:sz w:val="24"/>
          <w:szCs w:val="24"/>
          <w:lang w:val="pt-BR"/>
        </w:rPr>
        <w:t xml:space="preserve">đón</w:t>
      </w:r>
      <w:r>
        <w:rPr>
          <w:b/>
          <w:bCs/>
          <w:sz w:val="24"/>
          <w:szCs w:val="24"/>
          <w:lang w:val="pt-BR"/>
        </w:rPr>
        <w:t xml:space="preserve">g</w:t>
      </w:r>
      <w:r>
        <w:rPr>
          <w:b/>
          <w:bCs/>
          <w:spacing w:val="13"/>
          <w:sz w:val="24"/>
          <w:szCs w:val="24"/>
          <w:lang w:val="pt-BR"/>
        </w:rPr>
        <w:t xml:space="preserve"> </w:t>
      </w:r>
      <w:r>
        <w:rPr>
          <w:b/>
          <w:bCs/>
          <w:spacing w:val="-1"/>
          <w:sz w:val="24"/>
          <w:szCs w:val="24"/>
          <w:lang w:val="pt-BR"/>
        </w:rPr>
        <w:t xml:space="preserve">gó</w:t>
      </w:r>
      <w:r>
        <w:rPr>
          <w:b/>
          <w:bCs/>
          <w:spacing w:val="2"/>
          <w:sz w:val="24"/>
          <w:szCs w:val="24"/>
          <w:lang w:val="pt-BR"/>
        </w:rPr>
        <w:t xml:space="preserve">i</w:t>
      </w:r>
      <w:r>
        <w:rPr>
          <w:b/>
          <w:bCs/>
          <w:sz w:val="24"/>
          <w:szCs w:val="24"/>
          <w:lang w:val="pt-BR"/>
        </w:rPr>
        <w:t xml:space="preserve">:</w:t>
      </w:r>
      <w:r>
        <w:rPr>
          <w:b/>
          <w:bCs/>
          <w:spacing w:val="11"/>
          <w:sz w:val="24"/>
          <w:szCs w:val="24"/>
          <w:lang w:val="pt-BR"/>
        </w:rPr>
        <w:t xml:space="preserve"> </w:t>
      </w:r>
      <w:r>
        <w:rPr>
          <w:spacing w:val="1"/>
          <w:sz w:val="24"/>
          <w:szCs w:val="24"/>
          <w:lang w:val="pt-BR"/>
        </w:rPr>
        <w:t xml:space="preserve">the</w:t>
      </w:r>
      <w:r>
        <w:rPr>
          <w:sz w:val="24"/>
          <w:szCs w:val="24"/>
          <w:lang w:val="pt-BR"/>
        </w:rPr>
        <w:t xml:space="preserve">o</w:t>
      </w:r>
      <w:r>
        <w:rPr>
          <w:spacing w:val="12"/>
          <w:sz w:val="24"/>
          <w:szCs w:val="24"/>
          <w:lang w:val="pt-BR"/>
        </w:rPr>
        <w:t xml:space="preserve"> </w:t>
      </w:r>
      <w:r>
        <w:rPr>
          <w:spacing w:val="-1"/>
          <w:sz w:val="24"/>
          <w:szCs w:val="24"/>
          <w:lang w:val="pt-BR"/>
        </w:rPr>
        <w:t xml:space="preserve">t</w:t>
      </w:r>
      <w:r>
        <w:rPr>
          <w:sz w:val="24"/>
          <w:szCs w:val="24"/>
          <w:lang w:val="pt-BR"/>
        </w:rPr>
        <w:t xml:space="preserve">i</w:t>
      </w:r>
      <w:r>
        <w:rPr>
          <w:spacing w:val="1"/>
          <w:sz w:val="24"/>
          <w:szCs w:val="24"/>
          <w:lang w:val="pt-BR"/>
        </w:rPr>
        <w:t xml:space="preserve">ê</w:t>
      </w:r>
      <w:r>
        <w:rPr>
          <w:sz w:val="24"/>
          <w:szCs w:val="24"/>
          <w:lang w:val="pt-BR"/>
        </w:rPr>
        <w:t xml:space="preserve">u</w:t>
      </w:r>
      <w:r>
        <w:rPr>
          <w:spacing w:val="9"/>
          <w:sz w:val="24"/>
          <w:szCs w:val="24"/>
          <w:lang w:val="pt-BR"/>
        </w:rPr>
        <w:t xml:space="preserve"> </w:t>
      </w:r>
      <w:r>
        <w:rPr>
          <w:spacing w:val="1"/>
          <w:sz w:val="24"/>
          <w:szCs w:val="24"/>
          <w:lang w:val="pt-BR"/>
        </w:rPr>
        <w:t xml:space="preserve">c</w:t>
      </w:r>
      <w:r>
        <w:rPr>
          <w:spacing w:val="-1"/>
          <w:sz w:val="24"/>
          <w:szCs w:val="24"/>
          <w:lang w:val="pt-BR"/>
        </w:rPr>
        <w:t xml:space="preserve">h</w:t>
      </w:r>
      <w:r>
        <w:rPr>
          <w:spacing w:val="-2"/>
          <w:sz w:val="24"/>
          <w:szCs w:val="24"/>
          <w:lang w:val="pt-BR"/>
        </w:rPr>
        <w:t xml:space="preserve">u</w:t>
      </w:r>
      <w:r>
        <w:rPr>
          <w:spacing w:val="1"/>
          <w:sz w:val="24"/>
          <w:szCs w:val="24"/>
          <w:lang w:val="pt-BR"/>
        </w:rPr>
        <w:t xml:space="preserve">ẩ</w:t>
      </w:r>
      <w:r>
        <w:rPr>
          <w:sz w:val="24"/>
          <w:szCs w:val="24"/>
          <w:lang w:val="pt-BR"/>
        </w:rPr>
        <w:t xml:space="preserve">n</w:t>
      </w:r>
      <w:r>
        <w:rPr>
          <w:spacing w:val="12"/>
          <w:sz w:val="24"/>
          <w:szCs w:val="24"/>
          <w:lang w:val="pt-BR"/>
        </w:rPr>
        <w:t xml:space="preserve"> </w:t>
      </w:r>
      <w:r>
        <w:rPr>
          <w:sz w:val="24"/>
          <w:szCs w:val="24"/>
          <w:lang w:val="pt-BR"/>
        </w:rPr>
        <w:t xml:space="preserve">của</w:t>
      </w:r>
      <w:r>
        <w:rPr>
          <w:spacing w:val="11"/>
          <w:sz w:val="24"/>
          <w:szCs w:val="24"/>
          <w:lang w:val="pt-BR"/>
        </w:rPr>
        <w:t xml:space="preserve"> </w:t>
      </w:r>
      <w:r>
        <w:rPr>
          <w:sz w:val="24"/>
          <w:szCs w:val="24"/>
          <w:lang w:val="pt-BR"/>
        </w:rPr>
        <w:t xml:space="preserve">n</w:t>
      </w:r>
      <w:r>
        <w:rPr>
          <w:spacing w:val="-2"/>
          <w:sz w:val="24"/>
          <w:szCs w:val="24"/>
          <w:lang w:val="pt-BR"/>
        </w:rPr>
        <w:t xml:space="preserve">h</w:t>
      </w:r>
      <w:r>
        <w:rPr>
          <w:sz w:val="24"/>
          <w:szCs w:val="24"/>
          <w:lang w:val="pt-BR"/>
        </w:rPr>
        <w:t xml:space="preserve">à</w:t>
      </w:r>
      <w:r>
        <w:rPr>
          <w:spacing w:val="11"/>
          <w:sz w:val="24"/>
          <w:szCs w:val="24"/>
          <w:lang w:val="pt-BR"/>
        </w:rPr>
        <w:t xml:space="preserve"> </w:t>
      </w:r>
      <w:r>
        <w:rPr>
          <w:spacing w:val="-1"/>
          <w:sz w:val="24"/>
          <w:szCs w:val="24"/>
          <w:lang w:val="pt-BR"/>
        </w:rPr>
        <w:t xml:space="preserve">s</w:t>
      </w:r>
      <w:r>
        <w:rPr>
          <w:spacing w:val="1"/>
          <w:sz w:val="24"/>
          <w:szCs w:val="24"/>
          <w:lang w:val="pt-BR"/>
        </w:rPr>
        <w:t xml:space="preserve">ả</w:t>
      </w:r>
      <w:r>
        <w:rPr>
          <w:sz w:val="24"/>
          <w:szCs w:val="24"/>
          <w:lang w:val="pt-BR"/>
        </w:rPr>
        <w:t xml:space="preserve">n</w:t>
      </w:r>
      <w:r>
        <w:rPr>
          <w:spacing w:val="8"/>
          <w:sz w:val="24"/>
          <w:szCs w:val="24"/>
          <w:lang w:val="pt-BR"/>
        </w:rPr>
        <w:t xml:space="preserve"> </w:t>
      </w:r>
      <w:r>
        <w:rPr>
          <w:spacing w:val="-1"/>
          <w:sz w:val="24"/>
          <w:szCs w:val="24"/>
          <w:lang w:val="pt-BR"/>
        </w:rPr>
        <w:t xml:space="preserve">x</w:t>
      </w:r>
      <w:r>
        <w:rPr>
          <w:sz w:val="24"/>
          <w:szCs w:val="24"/>
          <w:lang w:val="pt-BR"/>
        </w:rPr>
        <w:t xml:space="preserve">u</w:t>
      </w:r>
      <w:r>
        <w:rPr>
          <w:spacing w:val="-1"/>
          <w:sz w:val="24"/>
          <w:szCs w:val="24"/>
          <w:lang w:val="pt-BR"/>
        </w:rPr>
        <w:t xml:space="preserve">ấ</w:t>
      </w:r>
      <w:r>
        <w:rPr>
          <w:sz w:val="24"/>
          <w:szCs w:val="24"/>
          <w:lang w:val="pt-BR"/>
        </w:rPr>
        <w:t xml:space="preserve">t</w:t>
      </w:r>
      <w:r>
        <w:rPr>
          <w:spacing w:val="10"/>
          <w:sz w:val="24"/>
          <w:szCs w:val="24"/>
          <w:lang w:val="pt-BR"/>
        </w:rPr>
        <w:t xml:space="preserve"> </w:t>
      </w:r>
      <w:r>
        <w:rPr>
          <w:sz w:val="24"/>
          <w:szCs w:val="24"/>
          <w:lang w:val="pt-BR"/>
        </w:rPr>
        <w:t xml:space="preserve">bao</w:t>
      </w:r>
      <w:r>
        <w:rPr>
          <w:spacing w:val="11"/>
          <w:sz w:val="24"/>
          <w:szCs w:val="24"/>
          <w:lang w:val="pt-BR"/>
        </w:rPr>
        <w:t xml:space="preserve"> </w:t>
      </w:r>
      <w:r>
        <w:rPr>
          <w:spacing w:val="-1"/>
          <w:sz w:val="24"/>
          <w:szCs w:val="24"/>
          <w:lang w:val="pt-BR"/>
        </w:rPr>
        <w:t xml:space="preserve">g</w:t>
      </w:r>
      <w:r>
        <w:rPr>
          <w:spacing w:val="1"/>
          <w:sz w:val="24"/>
          <w:szCs w:val="24"/>
          <w:lang w:val="pt-BR"/>
        </w:rPr>
        <w:t xml:space="preserve">ồ</w:t>
      </w:r>
      <w:r>
        <w:rPr>
          <w:sz w:val="24"/>
          <w:szCs w:val="24"/>
          <w:lang w:val="pt-BR"/>
        </w:rPr>
        <w:t xml:space="preserve">m</w:t>
      </w:r>
      <w:r>
        <w:rPr>
          <w:spacing w:val="12"/>
          <w:sz w:val="24"/>
          <w:szCs w:val="24"/>
          <w:lang w:val="pt-BR"/>
        </w:rPr>
        <w:t xml:space="preserve"> </w:t>
      </w:r>
      <w:r>
        <w:rPr>
          <w:spacing w:val="-1"/>
          <w:sz w:val="24"/>
          <w:szCs w:val="24"/>
          <w:lang w:val="pt-BR"/>
        </w:rPr>
        <w:t xml:space="preserve">đ</w:t>
      </w:r>
      <w:r>
        <w:rPr>
          <w:spacing w:val="1"/>
          <w:sz w:val="24"/>
          <w:szCs w:val="24"/>
          <w:lang w:val="pt-BR"/>
        </w:rPr>
        <w:t xml:space="preserve">ầ</w:t>
      </w:r>
      <w:r>
        <w:rPr>
          <w:sz w:val="24"/>
          <w:szCs w:val="24"/>
          <w:lang w:val="pt-BR"/>
        </w:rPr>
        <w:t xml:space="preserve">y</w:t>
      </w:r>
      <w:r>
        <w:rPr>
          <w:spacing w:val="9"/>
          <w:sz w:val="24"/>
          <w:szCs w:val="24"/>
          <w:lang w:val="pt-BR"/>
        </w:rPr>
        <w:t xml:space="preserve"> </w:t>
      </w:r>
      <w:r>
        <w:rPr>
          <w:spacing w:val="-1"/>
          <w:sz w:val="24"/>
          <w:szCs w:val="24"/>
          <w:lang w:val="pt-BR"/>
        </w:rPr>
        <w:t xml:space="preserve">đ</w:t>
      </w:r>
      <w:r>
        <w:rPr>
          <w:sz w:val="24"/>
          <w:szCs w:val="24"/>
          <w:lang w:val="pt-BR"/>
        </w:rPr>
        <w:t xml:space="preserve">ủ</w:t>
      </w:r>
      <w:r>
        <w:rPr>
          <w:spacing w:val="9"/>
          <w:sz w:val="24"/>
          <w:szCs w:val="24"/>
          <w:lang w:val="pt-BR"/>
        </w:rPr>
        <w:t xml:space="preserve"> </w:t>
      </w:r>
      <w:r>
        <w:rPr>
          <w:sz w:val="24"/>
          <w:szCs w:val="24"/>
          <w:lang w:val="pt-BR"/>
        </w:rPr>
        <w:t xml:space="preserve">các</w:t>
      </w:r>
      <w:r>
        <w:rPr>
          <w:spacing w:val="10"/>
          <w:sz w:val="24"/>
          <w:szCs w:val="24"/>
          <w:lang w:val="pt-BR"/>
        </w:rPr>
        <w:t xml:space="preserve"> </w:t>
      </w:r>
      <w:r>
        <w:rPr>
          <w:sz w:val="24"/>
          <w:szCs w:val="24"/>
          <w:lang w:val="pt-BR"/>
        </w:rPr>
        <w:t xml:space="preserve">p</w:t>
      </w:r>
      <w:r>
        <w:rPr>
          <w:spacing w:val="-1"/>
          <w:sz w:val="24"/>
          <w:szCs w:val="24"/>
          <w:lang w:val="pt-BR"/>
        </w:rPr>
        <w:t xml:space="preserve">h</w:t>
      </w:r>
      <w:r>
        <w:rPr>
          <w:sz w:val="24"/>
          <w:szCs w:val="24"/>
          <w:lang w:val="pt-BR"/>
        </w:rPr>
        <w:t xml:space="preserve">ụ</w:t>
      </w:r>
      <w:r>
        <w:rPr>
          <w:spacing w:val="11"/>
          <w:sz w:val="24"/>
          <w:szCs w:val="24"/>
          <w:lang w:val="pt-BR"/>
        </w:rPr>
        <w:t xml:space="preserve"> </w:t>
      </w:r>
      <w:r>
        <w:rPr>
          <w:spacing w:val="-1"/>
          <w:w w:val="102"/>
          <w:sz w:val="24"/>
          <w:szCs w:val="24"/>
          <w:lang w:val="pt-BR"/>
        </w:rPr>
        <w:t xml:space="preserve">k</w:t>
      </w:r>
      <w:r>
        <w:rPr>
          <w:spacing w:val="2"/>
          <w:w w:val="102"/>
          <w:sz w:val="24"/>
          <w:szCs w:val="24"/>
          <w:lang w:val="pt-BR"/>
        </w:rPr>
        <w:t xml:space="preserve">i</w:t>
      </w:r>
      <w:r>
        <w:rPr>
          <w:spacing w:val="1"/>
          <w:w w:val="101"/>
          <w:sz w:val="24"/>
          <w:szCs w:val="24"/>
          <w:lang w:val="pt-BR"/>
        </w:rPr>
        <w:t xml:space="preserve">ệ</w:t>
      </w:r>
      <w:r>
        <w:rPr>
          <w:w w:val="102"/>
          <w:sz w:val="24"/>
          <w:szCs w:val="24"/>
          <w:lang w:val="pt-BR"/>
        </w:rPr>
        <w:t xml:space="preserve">n </w:t>
      </w:r>
      <w:r>
        <w:rPr>
          <w:sz w:val="24"/>
          <w:szCs w:val="24"/>
          <w:lang w:val="pt-BR"/>
        </w:rPr>
        <w:t xml:space="preserve">và</w:t>
      </w:r>
      <w:r>
        <w:rPr>
          <w:spacing w:val="6"/>
          <w:sz w:val="24"/>
          <w:szCs w:val="24"/>
          <w:lang w:val="pt-BR"/>
        </w:rPr>
        <w:t xml:space="preserve"> </w:t>
      </w:r>
      <w:r>
        <w:rPr>
          <w:sz w:val="24"/>
          <w:szCs w:val="24"/>
          <w:lang w:val="pt-BR"/>
        </w:rPr>
        <w:t xml:space="preserve">tài</w:t>
      </w:r>
      <w:r>
        <w:rPr>
          <w:spacing w:val="6"/>
          <w:sz w:val="24"/>
          <w:szCs w:val="24"/>
          <w:lang w:val="pt-BR"/>
        </w:rPr>
        <w:t xml:space="preserve"> </w:t>
      </w:r>
      <w:r>
        <w:rPr>
          <w:sz w:val="24"/>
          <w:szCs w:val="24"/>
          <w:lang w:val="pt-BR"/>
        </w:rPr>
        <w:t xml:space="preserve">li</w:t>
      </w:r>
      <w:r>
        <w:rPr>
          <w:spacing w:val="1"/>
          <w:sz w:val="24"/>
          <w:szCs w:val="24"/>
          <w:lang w:val="pt-BR"/>
        </w:rPr>
        <w:t xml:space="preserve">ệ</w:t>
      </w:r>
      <w:r>
        <w:rPr>
          <w:sz w:val="24"/>
          <w:szCs w:val="24"/>
          <w:lang w:val="pt-BR"/>
        </w:rPr>
        <w:t xml:space="preserve">u</w:t>
      </w:r>
      <w:r>
        <w:rPr>
          <w:spacing w:val="6"/>
          <w:sz w:val="24"/>
          <w:szCs w:val="24"/>
          <w:lang w:val="pt-BR"/>
        </w:rPr>
        <w:t xml:space="preserve"> </w:t>
      </w:r>
      <w:r>
        <w:rPr>
          <w:sz w:val="24"/>
          <w:szCs w:val="24"/>
          <w:lang w:val="pt-BR"/>
        </w:rPr>
        <w:t xml:space="preserve">k</w:t>
      </w:r>
      <w:r>
        <w:rPr>
          <w:spacing w:val="2"/>
          <w:sz w:val="24"/>
          <w:szCs w:val="24"/>
          <w:lang w:val="pt-BR"/>
        </w:rPr>
        <w:t xml:space="preserve">è</w:t>
      </w:r>
      <w:r>
        <w:rPr>
          <w:sz w:val="24"/>
          <w:szCs w:val="24"/>
          <w:lang w:val="pt-BR"/>
        </w:rPr>
        <w:t xml:space="preserve">m</w:t>
      </w:r>
      <w:r>
        <w:rPr>
          <w:spacing w:val="6"/>
          <w:sz w:val="24"/>
          <w:szCs w:val="24"/>
          <w:lang w:val="pt-BR"/>
        </w:rPr>
        <w:t xml:space="preserve"> </w:t>
      </w:r>
      <w:r>
        <w:rPr>
          <w:spacing w:val="2"/>
          <w:w w:val="102"/>
          <w:sz w:val="24"/>
          <w:szCs w:val="24"/>
          <w:lang w:val="pt-BR"/>
        </w:rPr>
        <w:t xml:space="preserve">t</w:t>
      </w:r>
      <w:r>
        <w:rPr>
          <w:spacing w:val="-1"/>
          <w:w w:val="102"/>
          <w:sz w:val="24"/>
          <w:szCs w:val="24"/>
          <w:lang w:val="pt-BR"/>
        </w:rPr>
        <w:t xml:space="preserve">h</w:t>
      </w:r>
      <w:r>
        <w:rPr>
          <w:spacing w:val="2"/>
          <w:w w:val="102"/>
          <w:sz w:val="24"/>
          <w:szCs w:val="24"/>
          <w:lang w:val="pt-BR"/>
        </w:rPr>
        <w:t xml:space="preserve">e</w:t>
      </w:r>
      <w:r>
        <w:rPr>
          <w:spacing w:val="-1"/>
          <w:w w:val="102"/>
          <w:sz w:val="24"/>
          <w:szCs w:val="24"/>
          <w:lang w:val="pt-BR"/>
        </w:rPr>
        <w:t xml:space="preserve">o</w:t>
      </w:r>
      <w:r>
        <w:rPr>
          <w:w w:val="102"/>
          <w:sz w:val="24"/>
          <w:szCs w:val="24"/>
          <w:lang w:val="pt-BR"/>
        </w:rPr>
        <w:t xml:space="preserve">. Hàng còn nguyên tình trạng bao bì, đóng gói, không bị rách vỡ.</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2.3.</w:t>
      </w:r>
      <w:r>
        <w:rPr>
          <w:sz w:val="24"/>
          <w:szCs w:val="24"/>
          <w:lang w:val="pt-BR"/>
        </w:rPr>
        <w:tab/>
      </w:r>
      <w:r>
        <w:rPr>
          <w:b/>
          <w:bCs/>
          <w:sz w:val="24"/>
          <w:szCs w:val="24"/>
          <w:lang w:val="pt-BR"/>
        </w:rPr>
        <w:t xml:space="preserve">Chất lượng: </w:t>
      </w:r>
      <w:r>
        <w:rPr>
          <w:sz w:val="24"/>
          <w:szCs w:val="24"/>
          <w:lang w:val="pt-BR"/>
        </w:rPr>
        <w:t xml:space="preserve">Toàn bộ thiết bị và vật tư mới 100%, chưa qua sử dụng và trong thời hạn sử </w:t>
      </w: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w:t>
      </w:r>
      <w:r>
        <w:rPr>
          <w:rFonts w:ascii="Times New Roman" w:hAnsi="Times New Roman"/>
          <w:b/>
          <w:bCs/>
          <w:sz w:val="24"/>
          <w:szCs w:val="24"/>
          <w:u w:val="single"/>
          <w:lang w:val="pt-BR"/>
        </w:rPr>
        <w:t xml:space="preserve">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w:t>
      </w:r>
      <w:r>
        <w:rPr>
          <w:rFonts w:ascii="Times New Roman" w:hAnsi="Times New Roman"/>
          <w:b/>
          <w:color w:val="1B1B1B"/>
          <w:sz w:val="24"/>
          <w:szCs w:val="24"/>
          <w:lang w:val="pt-BR"/>
        </w:rPr>
        <w:t xml:space="preserve">Ổ</w:t>
      </w:r>
      <w:r>
        <w:rPr>
          <w:rFonts w:ascii="Times New Roman" w:hAnsi="Times New Roman"/>
          <w:b/>
          <w:color w:val="1B1B1B"/>
          <w:sz w:val="24"/>
          <w:szCs w:val="24"/>
          <w:lang w:val="pt-BR"/>
        </w:rPr>
        <w:t xml:space="preserve">NG TR</w:t>
      </w:r>
      <w:r>
        <w:rPr>
          <w:rFonts w:ascii="Times New Roman" w:hAnsi="Times New Roman"/>
          <w:b/>
          <w:color w:val="1B1B1B"/>
          <w:sz w:val="24"/>
          <w:szCs w:val="24"/>
          <w:lang w:val="pt-BR"/>
        </w:rPr>
        <w:t xml:space="preserve">Ị</w:t>
      </w:r>
      <w:r>
        <w:rPr>
          <w:rFonts w:ascii="Times New Roman" w:hAnsi="Times New Roman"/>
          <w:b/>
          <w:color w:val="1B1B1B"/>
          <w:sz w:val="24"/>
          <w:szCs w:val="24"/>
          <w:lang w:val="pt-BR"/>
        </w:rPr>
        <w:t xml:space="preserve"> GIÁ H</w:t>
      </w:r>
      <w:r>
        <w:rPr>
          <w:rFonts w:ascii="Times New Roman" w:hAnsi="Times New Roman"/>
          <w:b/>
          <w:color w:val="1B1B1B"/>
          <w:sz w:val="24"/>
          <w:szCs w:val="24"/>
          <w:lang w:val="pt-BR"/>
        </w:rPr>
        <w:t xml:space="preserve">Ợ</w:t>
      </w:r>
      <w:r>
        <w:rPr>
          <w:rFonts w:ascii="Times New Roman" w:hAnsi="Times New Roman"/>
          <w:b/>
          <w:color w:val="1B1B1B"/>
          <w:sz w:val="24"/>
          <w:szCs w:val="24"/>
          <w:lang w:val="pt-BR"/>
        </w:rPr>
        <w:t xml:space="preserve">P Đ</w:t>
      </w:r>
      <w:r>
        <w:rPr>
          <w:rFonts w:ascii="Times New Roman" w:hAnsi="Times New Roman"/>
          <w:b/>
          <w:color w:val="1B1B1B"/>
          <w:sz w:val="24"/>
          <w:szCs w:val="24"/>
          <w:lang w:val="pt-BR"/>
        </w:rPr>
        <w:t xml:space="preserve">Ồ</w:t>
      </w:r>
      <w:r>
        <w:rPr>
          <w:rFonts w:ascii="Times New Roman" w:hAnsi="Times New Roman"/>
          <w:b/>
          <w:color w:val="1B1B1B"/>
          <w:sz w:val="24"/>
          <w:szCs w:val="24"/>
          <w:lang w:val="pt-BR"/>
        </w:rPr>
        <w:t xml:space="preserve">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w:t>
      </w:r>
      <w:r>
        <w:rPr>
          <w:rFonts w:ascii="Times New Roman" w:hAnsi="Times New Roman"/>
          <w:b/>
          <w:bCs/>
          <w:sz w:val="24"/>
          <w:szCs w:val="24"/>
          <w:u w:val="single"/>
          <w:lang w:val="pl-PL"/>
        </w:rPr>
        <w:t xml:space="preserve">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w:t>
      </w:r>
      <w:r>
        <w:rPr>
          <w:rFonts w:ascii="Times New Roman" w:hAnsi="Times New Roman"/>
          <w:b/>
          <w:color w:val="1B1B1B"/>
          <w:sz w:val="24"/>
          <w:szCs w:val="24"/>
          <w:lang w:val="pt-BR"/>
        </w:rPr>
        <w:t xml:space="preserve">Ậ</w:t>
      </w:r>
      <w:r>
        <w:rPr>
          <w:rFonts w:ascii="Times New Roman" w:hAnsi="Times New Roman"/>
          <w:b/>
          <w:color w:val="1B1B1B"/>
          <w:sz w:val="24"/>
          <w:szCs w:val="24"/>
          <w:lang w:val="pt-BR"/>
        </w:rPr>
        <w:t xml:space="preserve">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w:t>
      </w:r>
      <w:r>
        <w:rPr>
          <w:sz w:val="24"/>
          <w:szCs w:val="24"/>
          <w:lang w:val="pt-BR"/>
        </w:rPr>
        <w:t xml:space="preserve">.1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rPr>
        <w:t xml:space="preserve">Số 3, Đường số %, KCN Sóng Thần 1, Thị xã Dĩ An, Tỉnh Bì</w:t>
      </w:r>
      <w:r>
        <w:rPr>
          <w:color w:themeColor="text1"/>
          <w:sz w:val="24"/>
          <w:szCs w:val="24"/>
        </w:rPr>
        <w:t xml:space="preserve">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w:t>
      </w:r>
      <w:r>
        <w:rPr>
          <w:rFonts w:ascii="Times New Roman" w:hAnsi="Times New Roman"/>
          <w:b/>
          <w:bCs/>
          <w:sz w:val="24"/>
          <w:szCs w:val="24"/>
          <w:u w:val="single"/>
          <w:lang w:val="pt-BR"/>
        </w:rPr>
        <w:t xml:space="preserve">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w:t>
      </w:r>
      <w:r>
        <w:rPr>
          <w:rFonts w:ascii="Times New Roman" w:hAnsi="Times New Roman"/>
          <w:b/>
          <w:sz w:val="24"/>
          <w:szCs w:val="24"/>
          <w:lang w:val="pt-BR"/>
        </w:rPr>
        <w:t xml:space="preserve">Ứ</w:t>
      </w:r>
      <w:r>
        <w:rPr>
          <w:rFonts w:ascii="Times New Roman" w:hAnsi="Times New Roman"/>
          <w:b/>
          <w:sz w:val="24"/>
          <w:szCs w:val="24"/>
          <w:lang w:val="pt-BR"/>
        </w:rPr>
        <w:t xml:space="preserve">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w:t>
      </w:r>
      <w:r>
        <w:rPr>
          <w:rFonts w:ascii="Times New Roman" w:hAnsi="Times New Roman"/>
          <w:sz w:val="24"/>
          <w:szCs w:val="24"/>
          <w:lang w:val="it-IT"/>
        </w:rPr>
        <w:t xml:space="preserve">ẽ</w:t>
      </w:r>
      <w:r>
        <w:rPr>
          <w:rFonts w:ascii="Times New Roman" w:hAnsi="Times New Roman"/>
          <w:sz w:val="24"/>
          <w:szCs w:val="24"/>
          <w:lang w:val="it-IT"/>
        </w:rPr>
        <w:t xml:space="preserve"> thanh toán cho Bên B b</w:t>
      </w:r>
      <w:r>
        <w:rPr>
          <w:rFonts w:ascii="Times New Roman" w:hAnsi="Times New Roman"/>
          <w:sz w:val="24"/>
          <w:szCs w:val="24"/>
          <w:lang w:val="it-IT"/>
        </w:rPr>
        <w:t xml:space="preserve">ằ</w:t>
      </w:r>
      <w:r>
        <w:rPr>
          <w:rFonts w:ascii="Times New Roman" w:hAnsi="Times New Roman"/>
          <w:sz w:val="24"/>
          <w:szCs w:val="24"/>
          <w:lang w:val="it-IT"/>
        </w:rPr>
        <w:t xml:space="preserve">ng chuy</w:t>
      </w:r>
      <w:r>
        <w:rPr>
          <w:rFonts w:ascii="Times New Roman" w:hAnsi="Times New Roman"/>
          <w:sz w:val="24"/>
          <w:szCs w:val="24"/>
          <w:lang w:val="it-IT"/>
        </w:rPr>
        <w:t xml:space="preserve">ể</w:t>
      </w:r>
      <w:r>
        <w:rPr>
          <w:rFonts w:ascii="Times New Roman" w:hAnsi="Times New Roman"/>
          <w:sz w:val="24"/>
          <w:szCs w:val="24"/>
          <w:lang w:val="it-IT"/>
        </w:rPr>
        <w:t xml:space="preserve">n kho</w:t>
      </w:r>
      <w:r>
        <w:rPr>
          <w:rFonts w:ascii="Times New Roman" w:hAnsi="Times New Roman"/>
          <w:sz w:val="24"/>
          <w:szCs w:val="24"/>
          <w:lang w:val="it-IT"/>
        </w:rPr>
        <w:t xml:space="preserve">ả</w:t>
      </w:r>
      <w:r>
        <w:rPr>
          <w:rFonts w:ascii="Times New Roman" w:hAnsi="Times New Roman"/>
          <w:sz w:val="24"/>
          <w:szCs w:val="24"/>
          <w:lang w:val="it-IT"/>
        </w:rPr>
        <w:t xml:space="preserve">n 02 đ</w:t>
      </w:r>
      <w:r>
        <w:rPr>
          <w:rFonts w:ascii="Times New Roman" w:hAnsi="Times New Roman"/>
          <w:sz w:val="24"/>
          <w:szCs w:val="24"/>
          <w:lang w:val="it-IT"/>
        </w:rPr>
        <w:t xml:space="preserve">ợ</w:t>
      </w:r>
      <w:r>
        <w:rPr>
          <w:rFonts w:ascii="Times New Roman" w:hAnsi="Times New Roman"/>
          <w:sz w:val="24"/>
          <w:szCs w:val="24"/>
          <w:lang w:val="it-IT"/>
        </w:rPr>
        <w:t xml:space="preserve">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t xml:space="preserve">cọc </w:t>
      </w:r>
      <w:r>
        <w:rPr>
          <w:color w:themeColor="text1"/>
        </w:rPr>
        <w:t xml:space="preserve">30% tổng giá trị tr</w:t>
      </w:r>
      <w:r>
        <w:rPr>
          <w:rFonts w:hint="eastAsia"/>
          <w:color w:themeColor="text1"/>
        </w:rPr>
        <w:t xml:space="preserve">ư</w:t>
      </w:r>
      <w:r>
        <w:rPr>
          <w:color w:themeColor="text1"/>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w:t>
      </w:r>
      <w:r>
        <w:rPr>
          <w:rFonts w:ascii="Times New Roman" w:hAnsi="Times New Roman"/>
          <w:b/>
          <w:lang w:val="it-IT"/>
        </w:rPr>
        <w:t xml:space="preserve">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w:t>
      </w:r>
      <w:r>
        <w:rPr>
          <w:rFonts w:ascii="Times New Roman" w:hAnsi="Times New Roman"/>
          <w:b/>
          <w:bCs/>
          <w:sz w:val="24"/>
          <w:szCs w:val="24"/>
          <w:u w:val="single"/>
          <w:lang w:val="pt-BR"/>
        </w:rPr>
        <w:t xml:space="preserve">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w:t>
      </w:r>
      <w:r>
        <w:rPr>
          <w:rFonts w:ascii="Times New Roman" w:hAnsi="Times New Roman"/>
          <w:b/>
          <w:color w:val="1B1B1B"/>
          <w:sz w:val="24"/>
          <w:szCs w:val="24"/>
          <w:lang w:val="pt-BR"/>
        </w:rPr>
        <w:t xml:space="preserve">Ả</w:t>
      </w:r>
      <w:r>
        <w:rPr>
          <w:rFonts w:ascii="Times New Roman" w:hAnsi="Times New Roman"/>
          <w:b/>
          <w:color w:val="1B1B1B"/>
          <w:sz w:val="24"/>
          <w:szCs w:val="24"/>
          <w:lang w:val="pt-BR"/>
        </w:rPr>
        <w:t xml:space="preserve">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gian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w:t>
      </w:r>
      <w:r>
        <w:rPr>
          <w:rFonts w:ascii="Times New Roman" w:hAnsi="Times New Roman"/>
          <w:color w:val="1B1B1B"/>
          <w:sz w:val="24"/>
          <w:szCs w:val="24"/>
          <w:lang w:val="pt-BR"/>
        </w:rPr>
        <w:t xml:space="preserve">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máy chính 12 tháng k</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t</w:t>
      </w:r>
      <w:r>
        <w:rPr>
          <w:rFonts w:ascii="Times New Roman" w:hAnsi="Times New Roman"/>
          <w:color w:val="1B1B1B"/>
          <w:sz w:val="24"/>
          <w:szCs w:val="24"/>
          <w:lang w:val="pt-BR"/>
        </w:rPr>
        <w:t xml:space="preserve">ừ</w:t>
      </w:r>
      <w:r>
        <w:rPr>
          <w:rFonts w:ascii="Times New Roman" w:hAnsi="Times New Roman"/>
          <w:color w:val="1B1B1B"/>
          <w:sz w:val="24"/>
          <w:szCs w:val="24"/>
          <w:lang w:val="pt-BR"/>
        </w:rPr>
        <w:t xml:space="preserve"> ngày hai bên ký biên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bàn giao nghi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m thu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(Không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v</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m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mi</w:t>
      </w:r>
      <w:r>
        <w:rPr>
          <w:rFonts w:ascii="Times New Roman" w:hAnsi="Times New Roman"/>
          <w:color w:val="1B1B1B"/>
          <w:sz w:val="24"/>
          <w:szCs w:val="24"/>
          <w:lang w:val="pt-BR"/>
        </w:rPr>
        <w:t xml:space="preserve">ễ</w:t>
      </w:r>
      <w:r>
        <w:rPr>
          <w:rFonts w:ascii="Times New Roman" w:hAnsi="Times New Roman"/>
          <w:color w:val="1B1B1B"/>
          <w:sz w:val="24"/>
          <w:szCs w:val="24"/>
          <w:lang w:val="pt-BR"/>
        </w:rPr>
        <w:t xml:space="preserve">n phí các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do Bên B cung c</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ki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 xml:space="preserve">ộ</w:t>
      </w:r>
      <w:r>
        <w:rPr>
          <w:rFonts w:ascii="Times New Roman" w:hAnsi="Times New Roman"/>
          <w:color w:val="1B1B1B"/>
          <w:sz w:val="24"/>
          <w:szCs w:val="24"/>
          <w:lang w:val="pt-BR"/>
        </w:rPr>
        <w:t xml:space="preserve">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tuâ</w:t>
      </w:r>
      <w:r>
        <w:rPr>
          <w:rFonts w:ascii="Times New Roman" w:hAnsi="Times New Roman"/>
          <w:color w:val="1B1B1B"/>
          <w:sz w:val="24"/>
          <w:szCs w:val="24"/>
          <w:lang w:val="pt-BR"/>
        </w:rPr>
        <w:t xml:space="preserve">n th</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 theo các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ki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đã đư</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c nêu trong các catalogue, tài li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u hư</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ng d</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ho</w:t>
      </w:r>
      <w:r>
        <w:rPr>
          <w:rFonts w:ascii="Times New Roman" w:hAnsi="Times New Roman"/>
          <w:color w:val="1B1B1B"/>
          <w:sz w:val="24"/>
          <w:szCs w:val="24"/>
          <w:lang w:val="pt-BR"/>
        </w:rPr>
        <w:t xml:space="preserve">ặ</w:t>
      </w:r>
      <w:r>
        <w:rPr>
          <w:rFonts w:ascii="Times New Roman" w:hAnsi="Times New Roman"/>
          <w:color w:val="1B1B1B"/>
          <w:sz w:val="24"/>
          <w:szCs w:val="24"/>
          <w:lang w:val="pt-BR"/>
        </w:rPr>
        <w:t xml:space="preserve">c tài li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u tương </w:t>
      </w:r>
      <w:r>
        <w:rPr>
          <w:rFonts w:ascii="Times New Roman" w:hAnsi="Times New Roman"/>
          <w:color w:val="1B1B1B"/>
          <w:sz w:val="24"/>
          <w:szCs w:val="24"/>
          <w:lang w:val="pt-BR"/>
        </w:rPr>
        <w:t xml:space="preserve">ứ</w:t>
      </w:r>
      <w:r>
        <w:rPr>
          <w:rFonts w:ascii="Times New Roman" w:hAnsi="Times New Roman"/>
          <w:color w:val="1B1B1B"/>
          <w:sz w:val="24"/>
          <w:szCs w:val="24"/>
          <w:lang w:val="pt-BR"/>
        </w:rPr>
        <w:t xml:space="preserve">ng kèm theo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nhà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w:t>
      </w:r>
      <w:r>
        <w:rPr>
          <w:rFonts w:ascii="Times New Roman" w:hAnsi="Times New Roman"/>
          <w:color w:val="1B1B1B"/>
          <w:sz w:val="24"/>
          <w:szCs w:val="24"/>
          <w:lang w:val="pt-BR"/>
        </w:rPr>
        <w:t xml:space="preserve">ỏ</w:t>
      </w:r>
      <w:r>
        <w:rPr>
          <w:rFonts w:ascii="Times New Roman" w:hAnsi="Times New Roman"/>
          <w:color w:val="1B1B1B"/>
          <w:sz w:val="24"/>
          <w:szCs w:val="24"/>
          <w:lang w:val="pt-BR"/>
        </w:rPr>
        <w:t xml:space="preserve">ng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x</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y ra do l</w:t>
      </w:r>
      <w:r>
        <w:rPr>
          <w:rFonts w:ascii="Times New Roman" w:hAnsi="Times New Roman"/>
          <w:color w:val="1B1B1B"/>
          <w:sz w:val="24"/>
          <w:szCs w:val="24"/>
          <w:lang w:val="pt-BR"/>
        </w:rPr>
        <w:t xml:space="preserve">ỗ</w:t>
      </w:r>
      <w:r>
        <w:rPr>
          <w:rFonts w:ascii="Times New Roman" w:hAnsi="Times New Roman"/>
          <w:color w:val="1B1B1B"/>
          <w:sz w:val="24"/>
          <w:szCs w:val="24"/>
          <w:lang w:val="pt-BR"/>
        </w:rPr>
        <w:t xml:space="preserve">i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nhà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w:t>
      </w:r>
      <w:r>
        <w:rPr>
          <w:rFonts w:ascii="Times New Roman" w:hAnsi="Times New Roman"/>
          <w:color w:val="1B1B1B"/>
          <w:sz w:val="24"/>
          <w:szCs w:val="24"/>
          <w:lang w:val="pt-BR"/>
        </w:rPr>
        <w:t xml:space="preserve">ừ</w:t>
      </w:r>
      <w:r>
        <w:rPr>
          <w:rFonts w:ascii="Times New Roman" w:hAnsi="Times New Roman"/>
          <w:color w:val="1B1B1B"/>
          <w:sz w:val="24"/>
          <w:szCs w:val="24"/>
          <w:lang w:val="pt-BR"/>
        </w:rPr>
        <w:t xml:space="preserve"> ch</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i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đ</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i v</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i nh</w:t>
      </w:r>
      <w:r>
        <w:rPr>
          <w:rFonts w:ascii="Times New Roman" w:hAnsi="Times New Roman"/>
          <w:color w:val="1B1B1B"/>
          <w:sz w:val="24"/>
          <w:szCs w:val="24"/>
          <w:lang w:val="pt-BR"/>
        </w:rPr>
        <w:t xml:space="preserve">ữ</w:t>
      </w:r>
      <w:r>
        <w:rPr>
          <w:rFonts w:ascii="Times New Roman" w:hAnsi="Times New Roman"/>
          <w:color w:val="1B1B1B"/>
          <w:sz w:val="24"/>
          <w:szCs w:val="24"/>
          <w:lang w:val="pt-BR"/>
        </w:rPr>
        <w:t xml:space="preserve">ng trư</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ng h</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p s</w:t>
      </w:r>
      <w:r>
        <w:rPr>
          <w:rFonts w:ascii="Times New Roman" w:hAnsi="Times New Roman"/>
          <w:color w:val="1B1B1B"/>
          <w:sz w:val="24"/>
          <w:szCs w:val="24"/>
          <w:lang w:val="pt-BR"/>
        </w:rPr>
        <w:t xml:space="preserve">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n hành,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qu</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đúng quy cách theo các hư</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ng d</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nhà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hư h</w:t>
      </w:r>
      <w:r>
        <w:rPr>
          <w:rFonts w:ascii="Times New Roman" w:hAnsi="Times New Roman"/>
          <w:color w:val="1B1B1B"/>
          <w:sz w:val="24"/>
          <w:szCs w:val="24"/>
          <w:lang w:val="pt-BR"/>
        </w:rPr>
        <w:t xml:space="preserve">ỏ</w:t>
      </w:r>
      <w:r>
        <w:rPr>
          <w:rFonts w:ascii="Times New Roman" w:hAnsi="Times New Roman"/>
          <w:color w:val="1B1B1B"/>
          <w:sz w:val="24"/>
          <w:szCs w:val="24"/>
          <w:lang w:val="pt-BR"/>
        </w:rPr>
        <w:t xml:space="preserve">ng do b</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v</w:t>
      </w:r>
      <w:r>
        <w:rPr>
          <w:rFonts w:ascii="Times New Roman" w:hAnsi="Times New Roman"/>
          <w:color w:val="1B1B1B"/>
          <w:sz w:val="24"/>
          <w:szCs w:val="24"/>
          <w:lang w:val="pt-BR"/>
        </w:rPr>
        <w:t xml:space="preserve">ỡ</w:t>
      </w:r>
      <w:r>
        <w:rPr>
          <w:rFonts w:ascii="Times New Roman" w:hAnsi="Times New Roman"/>
          <w:color w:val="1B1B1B"/>
          <w:sz w:val="24"/>
          <w:szCs w:val="24"/>
          <w:lang w:val="pt-BR"/>
        </w:rPr>
        <w:t xml:space="preserve"> trong quá trình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n hành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n</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u x</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y ra s</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 B</w:t>
      </w:r>
      <w:r>
        <w:rPr>
          <w:rFonts w:ascii="Times New Roman" w:hAnsi="Times New Roman"/>
          <w:color w:val="1B1B1B"/>
          <w:sz w:val="24"/>
          <w:szCs w:val="24"/>
          <w:lang w:val="pt-BR"/>
        </w:rPr>
        <w:t xml:space="preserve">ên A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thông báo tr</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ti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p b</w:t>
      </w:r>
      <w:r>
        <w:rPr>
          <w:rFonts w:ascii="Times New Roman" w:hAnsi="Times New Roman"/>
          <w:color w:val="1B1B1B"/>
          <w:sz w:val="24"/>
          <w:szCs w:val="24"/>
          <w:lang w:val="pt-BR"/>
        </w:rPr>
        <w:t xml:space="preserve">ộ</w:t>
      </w:r>
      <w:r>
        <w:rPr>
          <w:rFonts w:ascii="Times New Roman" w:hAnsi="Times New Roman"/>
          <w:color w:val="1B1B1B"/>
          <w:sz w:val="24"/>
          <w:szCs w:val="24"/>
          <w:lang w:val="pt-BR"/>
        </w:rPr>
        <w:t xml:space="preserve"> ph</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Bên B, Bên B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hư</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ng d</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cách kh</w:t>
      </w:r>
      <w:r>
        <w:rPr>
          <w:rFonts w:ascii="Times New Roman" w:hAnsi="Times New Roman"/>
          <w:color w:val="1B1B1B"/>
          <w:sz w:val="24"/>
          <w:szCs w:val="24"/>
          <w:lang w:val="pt-BR"/>
        </w:rPr>
        <w:t xml:space="preserve">ắ</w:t>
      </w:r>
      <w:r>
        <w:rPr>
          <w:rFonts w:ascii="Times New Roman" w:hAnsi="Times New Roman"/>
          <w:color w:val="1B1B1B"/>
          <w:sz w:val="24"/>
          <w:szCs w:val="24"/>
          <w:lang w:val="pt-BR"/>
        </w:rPr>
        <w:t xml:space="preserve">c ph</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c qua đi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tho</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i. N</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u s</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 v</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không gi</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i quy</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đư</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c. Bên B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nhân viên k</w:t>
      </w:r>
      <w:r>
        <w:rPr>
          <w:rFonts w:ascii="Times New Roman" w:hAnsi="Times New Roman"/>
          <w:color w:val="1B1B1B"/>
          <w:sz w:val="24"/>
          <w:szCs w:val="24"/>
          <w:lang w:val="pt-BR"/>
        </w:rPr>
        <w:t xml:space="preserve">ỹ</w:t>
      </w:r>
      <w:r>
        <w:rPr>
          <w:rFonts w:ascii="Times New Roman" w:hAnsi="Times New Roman"/>
          <w:color w:val="1B1B1B"/>
          <w:sz w:val="24"/>
          <w:szCs w:val="24"/>
          <w:lang w:val="pt-BR"/>
        </w:rPr>
        <w:t xml:space="preserve"> thu</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t đ</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n nơi đ</w:t>
      </w:r>
      <w:r>
        <w:rPr>
          <w:rFonts w:ascii="Times New Roman" w:hAnsi="Times New Roman"/>
          <w:color w:val="1B1B1B"/>
          <w:sz w:val="24"/>
          <w:szCs w:val="24"/>
          <w:lang w:val="pt-BR"/>
        </w:rPr>
        <w:t xml:space="preserve">ặ</w:t>
      </w:r>
      <w:r>
        <w:rPr>
          <w:rFonts w:ascii="Times New Roman" w:hAnsi="Times New Roman"/>
          <w:color w:val="1B1B1B"/>
          <w:sz w:val="24"/>
          <w:szCs w:val="24"/>
          <w:lang w:val="pt-BR"/>
        </w:rPr>
        <w:t xml:space="preserve">t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xem xét và gi</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i quy</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s</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gian kh</w:t>
      </w:r>
      <w:r>
        <w:rPr>
          <w:rFonts w:ascii="Times New Roman" w:hAnsi="Times New Roman"/>
          <w:color w:val="1B1B1B"/>
          <w:sz w:val="24"/>
          <w:szCs w:val="24"/>
          <w:lang w:val="pt-BR"/>
        </w:rPr>
        <w:t xml:space="preserve">ắ</w:t>
      </w:r>
      <w:r>
        <w:rPr>
          <w:rFonts w:ascii="Times New Roman" w:hAnsi="Times New Roman"/>
          <w:color w:val="1B1B1B"/>
          <w:sz w:val="24"/>
          <w:szCs w:val="24"/>
          <w:lang w:val="pt-BR"/>
        </w:rPr>
        <w:t xml:space="preserve">c ph</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c s</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 t</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i</w:t>
      </w:r>
      <w:r>
        <w:rPr>
          <w:rFonts w:ascii="Times New Roman" w:hAnsi="Times New Roman"/>
          <w:color w:val="1B1B1B"/>
          <w:sz w:val="24"/>
          <w:szCs w:val="24"/>
          <w:lang w:val="pt-BR"/>
        </w:rPr>
        <w:t xml:space="preserve"> đa là 48h. Trong vòng 48h Bên B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cho ngư</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đ</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n t</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n nơi ki</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m tra. N</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u không th</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kh</w:t>
      </w:r>
      <w:r>
        <w:rPr>
          <w:rFonts w:ascii="Times New Roman" w:hAnsi="Times New Roman"/>
          <w:color w:val="1B1B1B"/>
          <w:sz w:val="24"/>
          <w:szCs w:val="24"/>
          <w:lang w:val="pt-BR"/>
        </w:rPr>
        <w:t xml:space="preserve">ắ</w:t>
      </w:r>
      <w:r>
        <w:rPr>
          <w:rFonts w:ascii="Times New Roman" w:hAnsi="Times New Roman"/>
          <w:color w:val="1B1B1B"/>
          <w:sz w:val="24"/>
          <w:szCs w:val="24"/>
          <w:lang w:val="pt-BR"/>
        </w:rPr>
        <w:t xml:space="preserve">c ph</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c t</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i ch</w:t>
      </w:r>
      <w:r>
        <w:rPr>
          <w:rFonts w:ascii="Times New Roman" w:hAnsi="Times New Roman"/>
          <w:color w:val="1B1B1B"/>
          <w:sz w:val="24"/>
          <w:szCs w:val="24"/>
          <w:lang w:val="pt-BR"/>
        </w:rPr>
        <w:t xml:space="preserve">ỗ</w:t>
      </w:r>
      <w:r>
        <w:rPr>
          <w:rFonts w:ascii="Times New Roman" w:hAnsi="Times New Roman"/>
          <w:color w:val="1B1B1B"/>
          <w:sz w:val="24"/>
          <w:szCs w:val="24"/>
          <w:lang w:val="pt-BR"/>
        </w:rPr>
        <w:t xml:space="preserve"> thì Bên B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mang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đi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theo tiêu chu</w:t>
      </w:r>
      <w:r>
        <w:rPr>
          <w:rFonts w:ascii="Times New Roman" w:hAnsi="Times New Roman"/>
          <w:color w:val="1B1B1B"/>
          <w:sz w:val="24"/>
          <w:szCs w:val="24"/>
          <w:lang w:val="pt-BR"/>
        </w:rPr>
        <w:t xml:space="preserve">ẩ</w:t>
      </w:r>
      <w:r>
        <w:rPr>
          <w:rFonts w:ascii="Times New Roman" w:hAnsi="Times New Roman"/>
          <w:color w:val="1B1B1B"/>
          <w:sz w:val="24"/>
          <w:szCs w:val="24"/>
          <w:lang w:val="pt-BR"/>
        </w:rPr>
        <w:t xml:space="preserve">n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hãng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r>
        <w:rPr>
          <w:rFonts w:ascii="Times New Roman" w:hAnsi="Times New Roman"/>
          <w:color w:val="1B1B1B"/>
          <w:sz w:val="24"/>
          <w:szCs w:val="24"/>
          <w:lang w:val="pt-BR"/>
        </w:rPr>
        <w:t xml:space="preserve"> và thay th</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t</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m 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m</w:t>
      </w:r>
      <w:r>
        <w:rPr>
          <w:rFonts w:ascii="Times New Roman" w:hAnsi="Times New Roman"/>
          <w:color w:val="1B1B1B"/>
          <w:sz w:val="24"/>
          <w:szCs w:val="24"/>
          <w:lang w:val="pt-BR"/>
        </w:rPr>
        <w:t xml:space="preserve">ộ</w:t>
      </w:r>
      <w:r>
        <w:rPr>
          <w:rFonts w:ascii="Times New Roman" w:hAnsi="Times New Roman"/>
          <w:color w:val="1B1B1B"/>
          <w:sz w:val="24"/>
          <w:szCs w:val="24"/>
          <w:lang w:val="pt-BR"/>
        </w:rPr>
        <w:t xml:space="preserve">t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tương t</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Bên A ph</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c v</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 ho</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t đ</w:t>
      </w:r>
      <w:r>
        <w:rPr>
          <w:rFonts w:ascii="Times New Roman" w:hAnsi="Times New Roman"/>
          <w:color w:val="1B1B1B"/>
          <w:sz w:val="24"/>
          <w:szCs w:val="24"/>
          <w:lang w:val="pt-BR"/>
        </w:rPr>
        <w:t xml:space="preserve">ộ</w:t>
      </w:r>
      <w:r>
        <w:rPr>
          <w:rFonts w:ascii="Times New Roman" w:hAnsi="Times New Roman"/>
          <w:color w:val="1B1B1B"/>
          <w:sz w:val="24"/>
          <w:szCs w:val="24"/>
          <w:lang w:val="pt-BR"/>
        </w:rPr>
        <w:t xml:space="preserve">ng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w:t>
      </w:r>
      <w:r>
        <w:rPr>
          <w:rFonts w:ascii="Times New Roman" w:hAnsi="Times New Roman"/>
          <w:b/>
          <w:bCs/>
          <w:sz w:val="24"/>
          <w:szCs w:val="24"/>
          <w:u w:val="single"/>
          <w:lang w:val="pt-BR"/>
        </w:rPr>
        <w:t xml:space="preserve">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w:t>
      </w:r>
      <w:r>
        <w:rPr>
          <w:rFonts w:ascii="Times New Roman" w:hAnsi="Times New Roman"/>
          <w:b/>
          <w:bCs/>
          <w:sz w:val="24"/>
          <w:szCs w:val="24"/>
          <w:lang w:val="pt-BR"/>
        </w:rPr>
        <w:t xml:space="preserve">Ệ</w:t>
      </w:r>
      <w:r>
        <w:rPr>
          <w:rFonts w:ascii="Times New Roman" w:hAnsi="Times New Roman"/>
          <w:b/>
          <w:bCs/>
          <w:sz w:val="24"/>
          <w:szCs w:val="24"/>
          <w:lang w:val="pt-BR"/>
        </w:rPr>
        <w:t xml:space="preserve">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o m</w:t>
      </w:r>
      <w:r>
        <w:rPr>
          <w:rFonts w:ascii="Times New Roman" w:hAnsi="Times New Roman"/>
          <w:color w:val="1B1B1B"/>
          <w:sz w:val="24"/>
          <w:szCs w:val="24"/>
          <w:lang w:val="pt-BR"/>
        </w:rPr>
        <w:t xml:space="preserve">ọ</w:t>
      </w:r>
      <w:r>
        <w:rPr>
          <w:rFonts w:ascii="Times New Roman" w:hAnsi="Times New Roman"/>
          <w:color w:val="1B1B1B"/>
          <w:sz w:val="24"/>
          <w:szCs w:val="24"/>
          <w:lang w:val="pt-BR"/>
        </w:rPr>
        <w:t xml:space="preserve">i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ki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h</w:t>
      </w:r>
      <w:r>
        <w:rPr>
          <w:rFonts w:ascii="Times New Roman" w:hAnsi="Times New Roman"/>
          <w:color w:val="1B1B1B"/>
          <w:sz w:val="24"/>
          <w:szCs w:val="24"/>
          <w:lang w:val="pt-BR"/>
        </w:rPr>
        <w:t xml:space="preserve">ỗ</w:t>
      </w:r>
      <w:r>
        <w:rPr>
          <w:rFonts w:ascii="Times New Roman" w:hAnsi="Times New Roman"/>
          <w:color w:val="1B1B1B"/>
          <w:sz w:val="24"/>
          <w:szCs w:val="24"/>
          <w:lang w:val="pt-BR"/>
        </w:rPr>
        <w:t xml:space="preserve"> tr</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 Bên B th</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vi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c bàn giao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theo đúng 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h</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n;</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vi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c ký k</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Biên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bàn giao và nghi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m thu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sau khi Bên B th</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t</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t theo đúng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2 và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4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H</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p đ</w:t>
      </w:r>
      <w:r>
        <w:rPr>
          <w:rFonts w:ascii="Times New Roman" w:hAnsi="Times New Roman"/>
          <w:color w:val="1B1B1B"/>
          <w:sz w:val="24"/>
          <w:szCs w:val="24"/>
          <w:lang w:val="pt-BR"/>
        </w:rPr>
        <w:t xml:space="preserve">ồ</w:t>
      </w:r>
      <w:r>
        <w:rPr>
          <w:rFonts w:ascii="Times New Roman" w:hAnsi="Times New Roman"/>
          <w:color w:val="1B1B1B"/>
          <w:sz w:val="24"/>
          <w:szCs w:val="24"/>
          <w:lang w:val="pt-BR"/>
        </w:rPr>
        <w:t xml:space="preserve">ng.</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thanh toán đ</w:t>
      </w:r>
      <w:r>
        <w:rPr>
          <w:rFonts w:ascii="Times New Roman" w:hAnsi="Times New Roman"/>
          <w:color w:val="1B1B1B"/>
          <w:sz w:val="24"/>
          <w:szCs w:val="24"/>
          <w:lang w:val="pt-BR"/>
        </w:rPr>
        <w:t xml:space="preserve">ầ</w:t>
      </w:r>
      <w:r>
        <w:rPr>
          <w:rFonts w:ascii="Times New Roman" w:hAnsi="Times New Roman"/>
          <w:color w:val="1B1B1B"/>
          <w:sz w:val="24"/>
          <w:szCs w:val="24"/>
          <w:lang w:val="pt-BR"/>
        </w:rPr>
        <w:t xml:space="preserve">y đ</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 s</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 ti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n và đúng 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gian như quy đ</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nh </w:t>
      </w:r>
      <w:r>
        <w:rPr>
          <w:rFonts w:ascii="Times New Roman" w:hAnsi="Times New Roman"/>
          <w:color w:val="1B1B1B"/>
          <w:sz w:val="24"/>
          <w:szCs w:val="24"/>
          <w:lang w:val="pt-BR"/>
        </w:rPr>
        <w:t xml:space="preserve">ở</w:t>
      </w:r>
      <w:r>
        <w:rPr>
          <w:rFonts w:ascii="Times New Roman" w:hAnsi="Times New Roman"/>
          <w:color w:val="1B1B1B"/>
          <w:sz w:val="24"/>
          <w:szCs w:val="24"/>
          <w:lang w:val="pt-BR"/>
        </w:rPr>
        <w:t xml:space="preserve">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5;</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dư</w:t>
      </w:r>
      <w:r>
        <w:rPr>
          <w:rFonts w:ascii="Times New Roman" w:hAnsi="Times New Roman"/>
          <w:color w:val="1B1B1B"/>
          <w:sz w:val="24"/>
          <w:szCs w:val="24"/>
          <w:lang w:val="pt-BR"/>
        </w:rPr>
        <w:t xml:space="preserve">ỡ</w:t>
      </w:r>
      <w:r>
        <w:rPr>
          <w:rFonts w:ascii="Times New Roman" w:hAnsi="Times New Roman"/>
          <w:color w:val="1B1B1B"/>
          <w:sz w:val="24"/>
          <w:szCs w:val="24"/>
          <w:lang w:val="pt-BR"/>
        </w:rPr>
        <w:t xml:space="preserve">ng và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hàng hóa như hư</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ng d</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w:t>
      </w:r>
      <w:r>
        <w:rPr>
          <w:rFonts w:ascii="Times New Roman" w:hAnsi="Times New Roman"/>
          <w:color w:val="1B1B1B"/>
          <w:sz w:val="24"/>
          <w:szCs w:val="24"/>
          <w:lang w:val="pt-BR"/>
        </w:rPr>
        <w:t xml:space="preserve">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nhà cung c</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p.</w:t>
      </w:r>
    </w:p>
    <w:p>
      <w:pPr>
        <w:widowControl w:val="0"/>
        <w:autoSpaceDE w:val="0"/>
        <w:autoSpaceDN w:val="0"/>
        <w:adjustRightInd w:val="0"/>
        <w:tabs>
          <w:tab w:pos="851" w:val="left"/>
        </w:tabs>
        <w:spacing w:line="264" w:lineRule="auto"/>
        <w:ind w:left="851" w:right="-20" w:hanging="567"/>
        <w:jc w:val="both"/>
        <w:rPr>
          <w:b/>
          <w:sz w:val="24"/>
          <w:szCs w:val="24"/>
        </w:rPr>
      </w:pPr>
      <w:r>
        <w:rPr>
          <w:sz w:val="24"/>
          <w:szCs w:val="24"/>
        </w:rPr>
        <w:t xml:space="preserve">7.2</w:t>
      </w:r>
      <w:r>
        <w:rPr>
          <w:sz w:val="24"/>
          <w:szCs w:val="24"/>
        </w:rPr>
        <w:tab/>
      </w:r>
      <w:r>
        <w:rPr>
          <w:b/>
          <w:sz w:val="24"/>
          <w:szCs w:val="24"/>
        </w:rPr>
        <w:t xml:space="preserve">Trách nhiệm Bên B:</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 xml:space="preserve">Th</w:t>
      </w:r>
      <w:r>
        <w:rPr>
          <w:rFonts w:ascii="Times New Roman" w:hAnsi="Times New Roman"/>
          <w:color w:val="1B1B1B"/>
          <w:sz w:val="24"/>
          <w:szCs w:val="24"/>
        </w:rPr>
        <w:t xml:space="preserve">ự</w:t>
      </w:r>
      <w:r>
        <w:rPr>
          <w:rFonts w:ascii="Times New Roman" w:hAnsi="Times New Roman"/>
          <w:color w:val="1B1B1B"/>
          <w:sz w:val="24"/>
          <w:szCs w:val="24"/>
        </w:rPr>
        <w:t xml:space="preserve">c hi</w:t>
      </w:r>
      <w:r>
        <w:rPr>
          <w:rFonts w:ascii="Times New Roman" w:hAnsi="Times New Roman"/>
          <w:color w:val="1B1B1B"/>
          <w:sz w:val="24"/>
          <w:szCs w:val="24"/>
        </w:rPr>
        <w:t xml:space="preserve">ệ</w:t>
      </w:r>
      <w:r>
        <w:rPr>
          <w:rFonts w:ascii="Times New Roman" w:hAnsi="Times New Roman"/>
          <w:color w:val="1B1B1B"/>
          <w:sz w:val="24"/>
          <w:szCs w:val="24"/>
        </w:rPr>
        <w:t xml:space="preserve">n cung c</w:t>
      </w:r>
      <w:r>
        <w:rPr>
          <w:rFonts w:ascii="Times New Roman" w:hAnsi="Times New Roman"/>
          <w:color w:val="1B1B1B"/>
          <w:sz w:val="24"/>
          <w:szCs w:val="24"/>
        </w:rPr>
        <w:t xml:space="preserve">ấ</w:t>
      </w:r>
      <w:r>
        <w:rPr>
          <w:rFonts w:ascii="Times New Roman" w:hAnsi="Times New Roman"/>
          <w:color w:val="1B1B1B"/>
          <w:sz w:val="24"/>
          <w:szCs w:val="24"/>
        </w:rPr>
        <w:t xml:space="preserve">p đ</w:t>
      </w:r>
      <w:r>
        <w:rPr>
          <w:rFonts w:ascii="Times New Roman" w:hAnsi="Times New Roman"/>
          <w:color w:val="1B1B1B"/>
          <w:sz w:val="24"/>
          <w:szCs w:val="24"/>
        </w:rPr>
        <w:t xml:space="preserve">ầ</w:t>
      </w:r>
      <w:r>
        <w:rPr>
          <w:rFonts w:ascii="Times New Roman" w:hAnsi="Times New Roman"/>
          <w:color w:val="1B1B1B"/>
          <w:sz w:val="24"/>
          <w:szCs w:val="24"/>
        </w:rPr>
        <w:t xml:space="preserve">y đ</w:t>
      </w:r>
      <w:r>
        <w:rPr>
          <w:rFonts w:ascii="Times New Roman" w:hAnsi="Times New Roman"/>
          <w:color w:val="1B1B1B"/>
          <w:sz w:val="24"/>
          <w:szCs w:val="24"/>
        </w:rPr>
        <w:t xml:space="preserve">ủ</w:t>
      </w:r>
      <w:r>
        <w:rPr>
          <w:rFonts w:ascii="Times New Roman" w:hAnsi="Times New Roman"/>
          <w:color w:val="1B1B1B"/>
          <w:sz w:val="24"/>
          <w:szCs w:val="24"/>
        </w:rPr>
        <w:t xml:space="preserve"> s</w:t>
      </w:r>
      <w:r>
        <w:rPr>
          <w:rFonts w:ascii="Times New Roman" w:hAnsi="Times New Roman"/>
          <w:color w:val="1B1B1B"/>
          <w:sz w:val="24"/>
          <w:szCs w:val="24"/>
        </w:rPr>
        <w:t xml:space="preserve">ố</w:t>
      </w:r>
      <w:r>
        <w:rPr>
          <w:rFonts w:ascii="Times New Roman" w:hAnsi="Times New Roman"/>
          <w:color w:val="1B1B1B"/>
          <w:sz w:val="24"/>
          <w:szCs w:val="24"/>
        </w:rPr>
        <w:t xml:space="preserve"> lư</w:t>
      </w:r>
      <w:r>
        <w:rPr>
          <w:rFonts w:ascii="Times New Roman" w:hAnsi="Times New Roman"/>
          <w:color w:val="1B1B1B"/>
          <w:sz w:val="24"/>
          <w:szCs w:val="24"/>
        </w:rPr>
        <w:t xml:space="preserve">ợ</w:t>
      </w:r>
      <w:r>
        <w:rPr>
          <w:rFonts w:ascii="Times New Roman" w:hAnsi="Times New Roman"/>
          <w:color w:val="1B1B1B"/>
          <w:sz w:val="24"/>
          <w:szCs w:val="24"/>
        </w:rPr>
        <w:t xml:space="preserve">ng hàng hóa theo đúng ch</w:t>
      </w:r>
      <w:r>
        <w:rPr>
          <w:rFonts w:ascii="Times New Roman" w:hAnsi="Times New Roman"/>
          <w:color w:val="1B1B1B"/>
          <w:sz w:val="24"/>
          <w:szCs w:val="24"/>
        </w:rPr>
        <w:t xml:space="preserve">ấ</w:t>
      </w:r>
      <w:r>
        <w:rPr>
          <w:rFonts w:ascii="Times New Roman" w:hAnsi="Times New Roman"/>
          <w:color w:val="1B1B1B"/>
          <w:sz w:val="24"/>
          <w:szCs w:val="24"/>
        </w:rPr>
        <w:t xml:space="preserve">t lư</w:t>
      </w:r>
      <w:r>
        <w:rPr>
          <w:rFonts w:ascii="Times New Roman" w:hAnsi="Times New Roman"/>
          <w:color w:val="1B1B1B"/>
          <w:sz w:val="24"/>
          <w:szCs w:val="24"/>
        </w:rPr>
        <w:t xml:space="preserve">ợ</w:t>
      </w:r>
      <w:r>
        <w:rPr>
          <w:rFonts w:ascii="Times New Roman" w:hAnsi="Times New Roman"/>
          <w:color w:val="1B1B1B"/>
          <w:sz w:val="24"/>
          <w:szCs w:val="24"/>
        </w:rPr>
        <w:t xml:space="preserve">ng, ch</w:t>
      </w:r>
      <w:r>
        <w:rPr>
          <w:rFonts w:ascii="Times New Roman" w:hAnsi="Times New Roman"/>
          <w:color w:val="1B1B1B"/>
          <w:sz w:val="24"/>
          <w:szCs w:val="24"/>
        </w:rPr>
        <w:t xml:space="preserve">ủ</w:t>
      </w:r>
      <w:r>
        <w:rPr>
          <w:rFonts w:ascii="Times New Roman" w:hAnsi="Times New Roman"/>
          <w:color w:val="1B1B1B"/>
          <w:sz w:val="24"/>
          <w:szCs w:val="24"/>
        </w:rPr>
        <w:t xml:space="preserve">ng lo</w:t>
      </w:r>
      <w:r>
        <w:rPr>
          <w:rFonts w:ascii="Times New Roman" w:hAnsi="Times New Roman"/>
          <w:color w:val="1B1B1B"/>
          <w:sz w:val="24"/>
          <w:szCs w:val="24"/>
        </w:rPr>
        <w:t xml:space="preserve">ạ</w:t>
      </w:r>
      <w:r>
        <w:rPr>
          <w:rFonts w:ascii="Times New Roman" w:hAnsi="Times New Roman"/>
          <w:color w:val="1B1B1B"/>
          <w:sz w:val="24"/>
          <w:szCs w:val="24"/>
        </w:rPr>
        <w:t xml:space="preserve">i, quy cách và th</w:t>
      </w:r>
      <w:r>
        <w:rPr>
          <w:rFonts w:ascii="Times New Roman" w:hAnsi="Times New Roman"/>
          <w:color w:val="1B1B1B"/>
          <w:sz w:val="24"/>
          <w:szCs w:val="24"/>
        </w:rPr>
        <w:t xml:space="preserve">ờ</w:t>
      </w:r>
      <w:r>
        <w:rPr>
          <w:rFonts w:ascii="Times New Roman" w:hAnsi="Times New Roman"/>
          <w:color w:val="1B1B1B"/>
          <w:sz w:val="24"/>
          <w:szCs w:val="24"/>
        </w:rPr>
        <w:t xml:space="preserve">i gian đã cam k</w:t>
      </w:r>
      <w:r>
        <w:rPr>
          <w:rFonts w:ascii="Times New Roman" w:hAnsi="Times New Roman"/>
          <w:color w:val="1B1B1B"/>
          <w:sz w:val="24"/>
          <w:szCs w:val="24"/>
        </w:rPr>
        <w:t xml:space="preserve">ế</w:t>
      </w:r>
      <w:r>
        <w:rPr>
          <w:rFonts w:ascii="Times New Roman" w:hAnsi="Times New Roman"/>
          <w:color w:val="1B1B1B"/>
          <w:sz w:val="24"/>
          <w:szCs w:val="24"/>
        </w:rPr>
        <w:t xml:space="preserve">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 xml:space="preserve">Th</w:t>
      </w:r>
      <w:r>
        <w:rPr>
          <w:rFonts w:ascii="Times New Roman" w:hAnsi="Times New Roman"/>
          <w:color w:val="1B1B1B"/>
          <w:sz w:val="24"/>
          <w:szCs w:val="24"/>
        </w:rPr>
        <w:t xml:space="preserve">ự</w:t>
      </w:r>
      <w:r>
        <w:rPr>
          <w:rFonts w:ascii="Times New Roman" w:hAnsi="Times New Roman"/>
          <w:color w:val="1B1B1B"/>
          <w:sz w:val="24"/>
          <w:szCs w:val="24"/>
        </w:rPr>
        <w:t xml:space="preserve">c hi</w:t>
      </w:r>
      <w:r>
        <w:rPr>
          <w:rFonts w:ascii="Times New Roman" w:hAnsi="Times New Roman"/>
          <w:color w:val="1B1B1B"/>
          <w:sz w:val="24"/>
          <w:szCs w:val="24"/>
        </w:rPr>
        <w:t xml:space="preserve">ệ</w:t>
      </w:r>
      <w:r>
        <w:rPr>
          <w:rFonts w:ascii="Times New Roman" w:hAnsi="Times New Roman"/>
          <w:color w:val="1B1B1B"/>
          <w:sz w:val="24"/>
          <w:szCs w:val="24"/>
        </w:rPr>
        <w:t xml:space="preserve">n l</w:t>
      </w:r>
      <w:r>
        <w:rPr>
          <w:rFonts w:ascii="Times New Roman" w:hAnsi="Times New Roman"/>
          <w:color w:val="1B1B1B"/>
          <w:sz w:val="24"/>
          <w:szCs w:val="24"/>
        </w:rPr>
        <w:t xml:space="preserve">ắ</w:t>
      </w:r>
      <w:r>
        <w:rPr>
          <w:rFonts w:ascii="Times New Roman" w:hAnsi="Times New Roman"/>
          <w:color w:val="1B1B1B"/>
          <w:sz w:val="24"/>
          <w:szCs w:val="24"/>
        </w:rPr>
        <w:t xml:space="preserve">p đ</w:t>
      </w:r>
      <w:r>
        <w:rPr>
          <w:rFonts w:ascii="Times New Roman" w:hAnsi="Times New Roman"/>
          <w:color w:val="1B1B1B"/>
          <w:sz w:val="24"/>
          <w:szCs w:val="24"/>
        </w:rPr>
        <w:t xml:space="preserve">ặ</w:t>
      </w:r>
      <w:r>
        <w:rPr>
          <w:rFonts w:ascii="Times New Roman" w:hAnsi="Times New Roman"/>
          <w:color w:val="1B1B1B"/>
          <w:sz w:val="24"/>
          <w:szCs w:val="24"/>
        </w:rPr>
        <w:t xml:space="preserve">t, v</w:t>
      </w:r>
      <w:r>
        <w:rPr>
          <w:rFonts w:ascii="Times New Roman" w:hAnsi="Times New Roman"/>
          <w:color w:val="1B1B1B"/>
          <w:sz w:val="24"/>
          <w:szCs w:val="24"/>
        </w:rPr>
        <w:t xml:space="preserve">ậ</w:t>
      </w:r>
      <w:r>
        <w:rPr>
          <w:rFonts w:ascii="Times New Roman" w:hAnsi="Times New Roman"/>
          <w:color w:val="1B1B1B"/>
          <w:sz w:val="24"/>
          <w:szCs w:val="24"/>
        </w:rPr>
        <w:t xml:space="preserve">n hành và hư</w:t>
      </w:r>
      <w:r>
        <w:rPr>
          <w:rFonts w:ascii="Times New Roman" w:hAnsi="Times New Roman"/>
          <w:color w:val="1B1B1B"/>
          <w:sz w:val="24"/>
          <w:szCs w:val="24"/>
        </w:rPr>
        <w:t xml:space="preserve">ớ</w:t>
      </w:r>
      <w:r>
        <w:rPr>
          <w:rFonts w:ascii="Times New Roman" w:hAnsi="Times New Roman"/>
          <w:color w:val="1B1B1B"/>
          <w:sz w:val="24"/>
          <w:szCs w:val="24"/>
        </w:rPr>
        <w:t xml:space="preserve">ng d</w:t>
      </w:r>
      <w:r>
        <w:rPr>
          <w:rFonts w:ascii="Times New Roman" w:hAnsi="Times New Roman"/>
          <w:color w:val="1B1B1B"/>
          <w:sz w:val="24"/>
          <w:szCs w:val="24"/>
        </w:rPr>
        <w:t xml:space="preserve">ẫ</w:t>
      </w:r>
      <w:r>
        <w:rPr>
          <w:rFonts w:ascii="Times New Roman" w:hAnsi="Times New Roman"/>
          <w:color w:val="1B1B1B"/>
          <w:sz w:val="24"/>
          <w:szCs w:val="24"/>
        </w:rPr>
        <w:t xml:space="preserve">n s</w:t>
      </w:r>
      <w:r>
        <w:rPr>
          <w:rFonts w:ascii="Times New Roman" w:hAnsi="Times New Roman"/>
          <w:color w:val="1B1B1B"/>
          <w:sz w:val="24"/>
          <w:szCs w:val="24"/>
        </w:rPr>
        <w:t xml:space="preserve">ử</w:t>
      </w:r>
      <w:r>
        <w:rPr>
          <w:rFonts w:ascii="Times New Roman" w:hAnsi="Times New Roman"/>
          <w:color w:val="1B1B1B"/>
          <w:sz w:val="24"/>
          <w:szCs w:val="24"/>
        </w:rPr>
        <w:t xml:space="preserve"> d</w:t>
      </w:r>
      <w:r>
        <w:rPr>
          <w:rFonts w:ascii="Times New Roman" w:hAnsi="Times New Roman"/>
          <w:color w:val="1B1B1B"/>
          <w:sz w:val="24"/>
          <w:szCs w:val="24"/>
        </w:rPr>
        <w:t xml:space="preserve">ụ</w:t>
      </w:r>
      <w:r>
        <w:rPr>
          <w:rFonts w:ascii="Times New Roman" w:hAnsi="Times New Roman"/>
          <w:color w:val="1B1B1B"/>
          <w:sz w:val="24"/>
          <w:szCs w:val="24"/>
        </w:rPr>
        <w:t xml:space="preserve">ng.</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 xml:space="preserve">Bên B có trách nhiệm bảo hành theo như Đi</w:t>
      </w:r>
      <w:r>
        <w:rPr>
          <w:rFonts w:ascii="Times New Roman" w:hAnsi="Times New Roman"/>
          <w:color w:val="1B1B1B"/>
          <w:sz w:val="24"/>
          <w:szCs w:val="24"/>
        </w:rPr>
        <w:t xml:space="preserve">ề</w:t>
      </w:r>
      <w:r>
        <w:rPr>
          <w:rFonts w:ascii="Times New Roman" w:hAnsi="Times New Roman"/>
          <w:color w:val="1B1B1B"/>
          <w:sz w:val="24"/>
          <w:szCs w:val="24"/>
        </w:rPr>
        <w:t xml:space="preserve">u</w:t>
      </w:r>
      <w:r>
        <w:rPr>
          <w:rFonts w:ascii="Times New Roman" w:hAnsi="Times New Roman"/>
          <w:color w:val="1B1B1B"/>
          <w:sz w:val="24"/>
          <w:szCs w:val="24"/>
        </w:rPr>
        <w:t xml:space="preserve"> 1 và Đi</w:t>
      </w:r>
      <w:r>
        <w:rPr>
          <w:rFonts w:ascii="Times New Roman" w:hAnsi="Times New Roman"/>
          <w:color w:val="1B1B1B"/>
          <w:sz w:val="24"/>
          <w:szCs w:val="24"/>
        </w:rPr>
        <w:t xml:space="preserve">ề</w:t>
      </w:r>
      <w:r>
        <w:rPr>
          <w:rFonts w:ascii="Times New Roman" w:hAnsi="Times New Roman"/>
          <w:color w:val="1B1B1B"/>
          <w:sz w:val="24"/>
          <w:szCs w:val="24"/>
        </w:rPr>
        <w:t xml:space="preserve">u 6 kể từ ngày ký biên bản giao nh</w:t>
      </w:r>
      <w:r>
        <w:rPr>
          <w:rFonts w:ascii="Times New Roman" w:hAnsi="Times New Roman"/>
          <w:color w:val="1B1B1B"/>
          <w:sz w:val="24"/>
          <w:szCs w:val="24"/>
        </w:rPr>
        <w:t xml:space="preserve">ậ</w:t>
      </w:r>
      <w:r>
        <w:rPr>
          <w:rFonts w:ascii="Times New Roman" w:hAnsi="Times New Roman"/>
          <w:color w:val="1B1B1B"/>
          <w:sz w:val="24"/>
          <w:szCs w:val="24"/>
        </w:rPr>
        <w:t xml:space="preserve">n, nghi</w:t>
      </w:r>
      <w:r>
        <w:rPr>
          <w:rFonts w:ascii="Times New Roman" w:hAnsi="Times New Roman"/>
          <w:color w:val="1B1B1B"/>
          <w:sz w:val="24"/>
          <w:szCs w:val="24"/>
        </w:rPr>
        <w:t xml:space="preserve">ệ</w:t>
      </w:r>
      <w:r>
        <w:rPr>
          <w:rFonts w:ascii="Times New Roman" w:hAnsi="Times New Roman"/>
          <w:color w:val="1B1B1B"/>
          <w:sz w:val="24"/>
          <w:szCs w:val="24"/>
        </w:rPr>
        <w:t xml:space="preserve">m thu hàng hóa cho Bên A. </w:t>
      </w:r>
    </w:p>
    <w:p>
      <w:pPr>
        <w:pStyle w:val="ListParagraph"/>
        <w:tabs>
          <w:tab w:pos="1080" w:val="left"/>
        </w:tabs>
        <w:spacing w:before="120" w:line="264" w:lineRule="auto"/>
        <w:ind w:left="0"/>
        <w:jc w:val="both"/>
        <w:rPr>
          <w:rFonts w:ascii="Times New Roman" w:hAnsi="Times New Roman"/>
          <w:b/>
          <w:bCs/>
          <w:sz w:val="24"/>
          <w:szCs w:val="24"/>
        </w:rPr>
      </w:pPr>
      <w:r>
        <w:rPr>
          <w:rFonts w:ascii="Times New Roman" w:hAnsi="Times New Roman"/>
          <w:b/>
          <w:bCs/>
          <w:sz w:val="24"/>
          <w:szCs w:val="24"/>
          <w:u w:val="single"/>
        </w:rPr>
        <w:t xml:space="preserve">ĐI</w:t>
      </w:r>
      <w:r>
        <w:rPr>
          <w:rFonts w:ascii="Times New Roman" w:hAnsi="Times New Roman"/>
          <w:b/>
          <w:bCs/>
          <w:sz w:val="24"/>
          <w:szCs w:val="24"/>
          <w:u w:val="single"/>
        </w:rPr>
        <w:t xml:space="preserve">Ề</w:t>
      </w:r>
      <w:r>
        <w:rPr>
          <w:rFonts w:ascii="Times New Roman" w:hAnsi="Times New Roman"/>
          <w:b/>
          <w:bCs/>
          <w:sz w:val="24"/>
          <w:szCs w:val="24"/>
          <w:u w:val="single"/>
        </w:rPr>
        <w:t xml:space="preserve">U 8</w:t>
      </w:r>
      <w:r>
        <w:rPr>
          <w:rFonts w:ascii="Times New Roman" w:hAnsi="Times New Roman"/>
          <w:b/>
          <w:bCs/>
          <w:sz w:val="24"/>
          <w:szCs w:val="24"/>
        </w:rPr>
        <w:t xml:space="preserve">: ĐI</w:t>
      </w:r>
      <w:r>
        <w:rPr>
          <w:rFonts w:ascii="Times New Roman" w:hAnsi="Times New Roman"/>
          <w:b/>
          <w:bCs/>
          <w:sz w:val="24"/>
          <w:szCs w:val="24"/>
        </w:rPr>
        <w:t xml:space="preserve">Ề</w:t>
      </w:r>
      <w:r>
        <w:rPr>
          <w:rFonts w:ascii="Times New Roman" w:hAnsi="Times New Roman"/>
          <w:b/>
          <w:bCs/>
          <w:sz w:val="24"/>
          <w:szCs w:val="24"/>
        </w:rPr>
        <w:t xml:space="preserve">U KHO</w:t>
      </w:r>
      <w:r>
        <w:rPr>
          <w:rFonts w:ascii="Times New Roman" w:hAnsi="Times New Roman"/>
          <w:b/>
          <w:bCs/>
          <w:sz w:val="24"/>
          <w:szCs w:val="24"/>
        </w:rPr>
        <w:t xml:space="preserve">Ả</w:t>
      </w:r>
      <w:r>
        <w:rPr>
          <w:rFonts w:ascii="Times New Roman" w:hAnsi="Times New Roman"/>
          <w:b/>
          <w:bCs/>
          <w:sz w:val="24"/>
          <w:szCs w:val="24"/>
        </w:rPr>
        <w:t xml:space="preserve">N CHUNG</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8.1</w:t>
      </w:r>
      <w:r>
        <w:rPr>
          <w:sz w:val="24"/>
          <w:szCs w:val="24"/>
        </w:rPr>
        <w:tab/>
      </w:r>
      <w:r>
        <w:rPr>
          <w:sz w:val="24"/>
          <w:szCs w:val="24"/>
        </w:rPr>
        <w:t xml:space="preserve">Hợp đồng này không được phép chuyển nhượng cho bên thứ ba trừ khi có sự thông báo và đồng ý bằng văn bản chính thức của hai bên.</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8.2</w:t>
      </w:r>
      <w:r>
        <w:rPr>
          <w:sz w:val="24"/>
          <w:szCs w:val="24"/>
        </w:rPr>
        <w:tab/>
      </w:r>
      <w:r>
        <w:rPr>
          <w:sz w:val="24"/>
          <w:szCs w:val="24"/>
        </w:rPr>
        <w:t xml:space="preserve">Không bên </w:t>
      </w:r>
      <w:r>
        <w:rPr>
          <w:sz w:val="24"/>
          <w:szCs w:val="24"/>
        </w:rPr>
        <w:t xml:space="preserve">nào được đơn phương ngừng thực hiện một phần hay chấm dứt toàn bộ hợp đồng khi không có sự đồng ý bằng văn bản của bên kia.</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8.3</w:t>
      </w:r>
      <w:r>
        <w:rPr>
          <w:sz w:val="24"/>
          <w:szCs w:val="24"/>
        </w:rPr>
        <w:tab/>
      </w:r>
      <w:r>
        <w:rPr>
          <w:sz w:val="24"/>
          <w:szCs w:val="24"/>
        </w:rPr>
        <w:t xml:space="preserve">Bất kỳ sự chỉnh sửa và/hoặc bổ sung nào trong hợp đồng này chỉ có hiệu lực khi được lập thành văn bản (phụ lục hợp đồng) và ký k</w:t>
      </w:r>
      <w:r>
        <w:rPr>
          <w:sz w:val="24"/>
          <w:szCs w:val="24"/>
        </w:rPr>
        <w:t xml:space="preserve">ết bởi cả hai bên, các phụ lục hợp đồng này là phần không thể tách rời của hợp đồng.</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8.4</w:t>
      </w:r>
      <w:r>
        <w:rPr>
          <w:sz w:val="24"/>
          <w:szCs w:val="24"/>
        </w:rPr>
        <w:tab/>
      </w:r>
      <w:r>
        <w:rPr>
          <w:sz w:val="24"/>
          <w:szCs w:val="24"/>
        </w:rPr>
        <w:t xml:space="preserve">Hai bên cam kết thực hiện đúng các điều khoản và điều kiện của hợp đồng này. Trong quá trình thực hiện nếu có gì vướng mắc phát sinh, hai bên cùng gặp nhau bàn bạc giả</w:t>
      </w:r>
      <w:r>
        <w:rPr>
          <w:sz w:val="24"/>
          <w:szCs w:val="24"/>
        </w:rPr>
        <w:t xml:space="preserve">i quyết. Nếu việc thương lượng giải quyết không đạt kết quả thì sự việc được đưa ra Tòa án kinh tế Thành Phố Hồ Chí Minh giải quyết. Phán quyết của Tòa án Kinh tế Thành Phố Hồ Chí Minh là quyết định cuối cùng mà hai bên phải tuân thủ.</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8.5</w:t>
      </w:r>
      <w:r>
        <w:rPr>
          <w:sz w:val="24"/>
          <w:szCs w:val="24"/>
        </w:rPr>
        <w:tab/>
      </w:r>
      <w:r>
        <w:rPr>
          <w:sz w:val="24"/>
          <w:szCs w:val="24"/>
        </w:rPr>
        <w:t xml:space="preserve">Hợp đồng có giá t</w:t>
      </w:r>
      <w:r>
        <w:rPr>
          <w:sz w:val="24"/>
          <w:szCs w:val="24"/>
        </w:rPr>
        <w:t xml:space="preserve">rị hiệu lực kể từ ngày ký, được lập thành 02 (hai) bản bằng tiếng Việt, mỗi bên giữ 01 (một) bản có giá trị pháp lý như nhau.</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spacing/>
        <w:rPr>
          <w:sz w:val="24"/>
          <w:szCs w:val="24"/>
        </w:rPr>
      </w:pPr>
      <w:r>
        <w:br w:type="page"/>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w:t>
      </w:r>
      <w:r>
        <w:rPr>
          <w:sz w:val="24"/>
          <w:szCs w:val="24"/>
          <w:lang w:val="pt-BR"/>
        </w:rPr>
        <w:t xml:space="preserve">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w:t>
      </w:r>
      <w:r>
        <w:rPr>
          <w:sz w:val="24"/>
          <w:szCs w:val="24"/>
          <w:lang w:val="pt-BR"/>
        </w:rPr>
        <w:t xml:space="preserve">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w:t>
      </w:r>
      <w:r>
        <w:rPr>
          <w:sz w:val="24"/>
          <w:szCs w:val="24"/>
          <w:lang w:val="pt-BR"/>
        </w:rPr>
        <w:t xml:space="preserve">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w:t>
      </w:r>
      <w:r>
        <w:rPr>
          <w:sz w:val="24"/>
          <w:szCs w:val="24"/>
          <w:lang w:val="pt-BR"/>
        </w:rPr>
        <w:t xml:space="preserve">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TỔNG TRỊ GIÁ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lang w:val="pt-BR"/>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lang w:val="pt-BR"/>
        </w:rPr>
        <w:t xml:space="preserve">Số 3, Đường số %, KCN Sóng Thần 1, Thị xã Dĩ An, Tỉnh Bình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THỨC THANH TOÁN</w:t>
      </w:r>
    </w:p>
    <w:p>
      <w:pPr>
        <w:pStyle w:val="ListParagraph"/>
        <w:widowControl w:val="0"/>
        <w:autoSpaceDE w:val="0"/>
        <w:autoSpaceDN w:val="0"/>
        <w:adjustRightInd w:val="0"/>
        <w:numPr>
          <w:ilvl w:val="1"/>
          <w:numId w:val="13"/>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sẽ thanh toán cho Bên B bằng chuyển khoản 02 đợt như sau:</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
        <w:t xml:space="preserve">cọc </w:t>
      </w:r>
      <w:r>
        <w:rPr>
          <w:rFonts w:ascii="Times New Roman" w:hAnsi="Times New Roman"/>
          <w:color w:themeColor="text1"/>
          <w:lang w:val="it-IT"/>
        </w:rPr>
        <w:t xml:space="preserve">30% tổng giá trị tr</w:t>
      </w:r>
      <w:r>
        <w:rPr>
          <w:rFonts w:ascii="Times New Roman" w:hAnsi="Times New Roman" w:hint="eastAsia"/>
          <w:color w:themeColor="text1"/>
          <w:lang w:val="it-IT"/>
        </w:rPr>
        <w:t xml:space="preserve">ư</w:t>
      </w:r>
      <w:r>
        <w:rPr>
          <w:rFonts w:ascii="Times New Roman" w:hAnsi="Times New Roman"/>
          <w:color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200,000,000 VNĐ</w:t>
      </w:r>
      <w:r>
        <w:rPr>
          <w:rFonts w:ascii="Times New Roman" w:hAnsi="Times New Roman"/>
          <w:lang w:val="it-IT"/>
        </w:rPr>
        <w:t xml:space="preserve">(Hai trăm triệu đồng chẵn.)</w:t>
      </w:r>
    </w:p>
    <w:p>
      <w:pPr>
        <w:pStyle w:val="Subtitle"/>
        <w:numPr>
          <w:ilvl w:val="0"/>
          <w:numId w:val="34"/>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BẢO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bảo hành: bảo hành máy chính 12 tháng kể từ ngày hai bên ký biên bản bàn giao nghiệm thu sử dụng (Không bảo hành vật tư tiêu hao đi kèm).</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nhiệm bảo hành miễn phí các thiết bị do Bên B cung cấp.</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Chế độ bảo hành tuân thủ theo các điều kiện bảo hành thiết bị đã được nêu trong các catalogue, tài liệu hướng dẫn sử dụng hoặc tài liệu tương ứng kèm theo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hỏng của thiết bị xảy ra do lỗi của nhà sản xuất.</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từ chối bảo hành đối với những trường hợp sau:</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vận hành, bảo quản thiết bị đúng quy cách theo các hướng dẫn sử dụng của nhà sản xuất.</w:t>
      </w:r>
    </w:p>
    <w:p>
      <w:pPr>
        <w:pStyle w:val="ListParagraph"/>
        <w:numPr>
          <w:ilvl w:val="0"/>
          <w:numId w:val="7"/>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pPr>
        <w:pStyle w:val="ListParagraph"/>
        <w:numPr>
          <w:ilvl w:val="0"/>
          <w:numId w:val="32"/>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NHIỆM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widowControl w:val="0"/>
        <w:autoSpaceDE w:val="0"/>
        <w:autoSpaceDN w:val="0"/>
        <w:adjustRightInd w:val="0"/>
        <w:tabs>
          <w:tab w:pos="851" w:val="left"/>
        </w:tabs>
        <w:spacing w:line="264" w:lineRule="auto"/>
        <w:ind w:left="851" w:right="-20" w:hanging="567"/>
        <w:jc w:val="both"/>
        <w:rPr>
          <w:sz w:val="24"/>
          <w:szCs w:val="24"/>
        </w:rPr>
      </w:pPr>
    </w:p>
    <w:p>
      <w:pPr>
        <w:spacing w:line="264" w:lineRule="auto"/>
        <w:jc w:val="both"/>
        <w:rPr>
          <w:sz w:val="24"/>
          <w:szCs w:val="24"/>
        </w:rPr>
      </w:pPr>
    </w:p>
    <w:p>
      <w:pPr>
        <w:pStyle w:val="BodyTextIndent2"/>
        <w:tabs>
          <w:tab w:pos="2268" w:val="center"/>
          <w:tab w:pos="7655" w:val="center"/>
        </w:tabs>
        <w:spacing w:line="264" w:lineRule="auto"/>
        <w:ind w:left="0"/>
        <w:rPr>
          <w:b/>
          <w:color w:val="1B1B1B"/>
          <w:sz w:val="24"/>
          <w:szCs w:val="24"/>
        </w:rPr>
      </w:pPr>
      <w:r>
        <w:rPr>
          <w:b/>
          <w:color w:val="1B1B1B"/>
          <w:sz w:val="24"/>
          <w:szCs w:val="24"/>
        </w:rPr>
        <w:tab/>
      </w:r>
      <w:r>
        <w:rPr>
          <w:b/>
          <w:color w:val="1B1B1B"/>
          <w:sz w:val="24"/>
          <w:szCs w:val="24"/>
        </w:rPr>
        <w:t xml:space="preserve">ĐẠI DIỆN BÊN A</w:t>
      </w:r>
      <w:r>
        <w:rPr>
          <w:b/>
          <w:color w:val="1B1B1B"/>
          <w:sz w:val="24"/>
          <w:szCs w:val="24"/>
        </w:rPr>
        <w:tab/>
      </w:r>
      <w:r>
        <w:rPr>
          <w:b/>
          <w:color w:val="1B1B1B"/>
          <w:sz w:val="24"/>
          <w:szCs w:val="24"/>
        </w:rPr>
        <w:t xml:space="preserve">                  ĐẠI DIỆN BÊN B</w:t>
      </w:r>
    </w:p>
    <w:p>
      <w:pPr>
        <w:pStyle w:val="BodyTextIndent2"/>
        <w:tabs>
          <w:tab w:pos="7655" w:val="left"/>
        </w:tabs>
        <w:spacing w:line="264" w:lineRule="auto"/>
        <w:ind w:left="0"/>
        <w:rPr>
          <w:b/>
          <w:sz w:val="24"/>
          <w:szCs w:val="24"/>
        </w:rPr>
      </w:pPr>
      <w:r>
        <w:rPr>
          <w:sz w:val="24"/>
          <w:szCs w:val="24"/>
        </w:rPr>
        <w:tab/>
      </w:r>
      <w:r>
        <w:rPr>
          <w:b/>
          <w:sz w:val="24"/>
          <w:szCs w:val="24"/>
        </w:rPr>
        <w:t xml:space="preserve">Giám đốc</w:t>
      </w:r>
    </w:p>
    <w:p>
      <w:pPr>
        <w:pStyle w:val="BodyTextIndent2"/>
        <w:tabs>
          <w:tab w:pos="7655" w:val="left"/>
        </w:tabs>
        <w:spacing w:line="264" w:lineRule="auto"/>
        <w:ind w:left="0"/>
        <w:rPr>
          <w:b/>
          <w:sz w:val="24"/>
          <w:szCs w:val="24"/>
        </w:rPr>
      </w:pPr>
    </w:p>
    <w:p>
      <w:pPr>
        <w:pStyle w:val="BodyTextIndent2"/>
        <w:tabs>
          <w:tab w:pos="7655" w:val="left"/>
        </w:tabs>
        <w:spacing w:line="264" w:lineRule="auto"/>
        <w:ind w:left="0"/>
        <w:rPr>
          <w:b/>
          <w:sz w:val="24"/>
          <w:szCs w:val="24"/>
        </w:rPr>
      </w:pPr>
    </w:p>
    <w:p>
      <w:pPr>
        <w:pStyle w:val="BodyTextIndent2"/>
        <w:tabs>
          <w:tab w:pos="7655" w:val="left"/>
        </w:tabs>
        <w:spacing w:line="264" w:lineRule="auto"/>
        <w:ind w:left="0"/>
        <w:rPr>
          <w:b/>
          <w:sz w:val="24"/>
          <w:szCs w:val="24"/>
        </w:rPr>
      </w:pPr>
    </w:p>
    <w:p>
      <w:pPr>
        <w:pStyle w:val="BodyTextIndent2"/>
        <w:tabs>
          <w:tab w:pos="7655" w:val="left"/>
        </w:tabs>
        <w:spacing w:line="264" w:lineRule="auto"/>
        <w:ind w:left="0"/>
        <w:rPr>
          <w:b/>
          <w:sz w:val="24"/>
          <w:szCs w:val="24"/>
        </w:rPr>
      </w:pPr>
      <w:r>
        <w:rPr>
          <w:b/>
          <w:sz w:val="24"/>
          <w:szCs w:val="24"/>
        </w:rPr>
        <w:t xml:space="preserve">                                                                   </w:t>
      </w:r>
      <w:r>
        <w:rPr>
          <w:b/>
          <w:sz w:val="24"/>
          <w:szCs w:val="24"/>
        </w:rPr>
        <w:t xml:space="preserve">                                                          Dương Hoàng Yến</w:t>
      </w:r>
    </w:p>
    <w:p>
      <w:pPr>
        <w:pStyle w:val="BodyTextIndent2"/>
        <w:tabs>
          <w:tab w:pos="2268" w:val="center"/>
          <w:tab w:pos="7655" w:val="center"/>
        </w:tabs>
        <w:spacing w:line="264" w:lineRule="auto"/>
        <w:ind w:left="0"/>
        <w:rPr>
          <w:sz w:val="24"/>
          <w:szCs w:val="24"/>
        </w:rPr>
      </w:pPr>
    </w:p>
    <w:p>
      <w:pPr>
        <w:pStyle w:val="BodyTextIndent2"/>
        <w:tabs>
          <w:tab w:pos="2268" w:val="center"/>
          <w:tab w:pos="7655" w:val="center"/>
        </w:tabs>
        <w:spacing w:line="264" w:lineRule="auto"/>
        <w:ind w:left="0"/>
        <w:rPr>
          <w:sz w:val="24"/>
          <w:szCs w:val="24"/>
        </w:rPr>
      </w:pPr>
    </w:p>
    <w:p>
      <w:pPr>
        <w:pStyle w:val="BodyTextIndent2"/>
        <w:tabs>
          <w:tab w:pos="2268" w:val="center"/>
          <w:tab w:pos="7655" w:val="center"/>
        </w:tabs>
        <w:spacing w:line="264" w:lineRule="auto"/>
        <w:ind w:left="0"/>
        <w:rPr>
          <w:sz w:val="24"/>
          <w:szCs w:val="24"/>
        </w:rPr>
      </w:pPr>
    </w:p>
    <w:p>
      <w:pPr>
        <w:pStyle w:val="BodyTextIndent2"/>
        <w:tabs>
          <w:tab w:pos="2268" w:val="center"/>
          <w:tab w:pos="7655" w:val="center"/>
        </w:tabs>
        <w:spacing w:line="264" w:lineRule="auto"/>
        <w:ind w:left="0"/>
        <w:rPr>
          <w:sz w:val="24"/>
          <w:szCs w:val="24"/>
        </w:rPr>
      </w:pPr>
    </w:p>
    <w:sectPr>
      <w:footerReference w:type="first" r:id="rId18"/>
      <w:footerReference w:type="default" r:id="rId19"/>
      <w:type w:val="nextPage"/>
      <w:pgSz w:w="11909" w:h="16834"/>
      <w:pgMar w:top="990" w:right="749" w:bottom="1170" w:left="1138" w:footer="418" w:header="432" w:gutter="0"/>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Auto"/>
    <w:pitch w:val="variable"/>
    <w:sig w:usb0="E0002EFF" w:usb1="C000785B" w:usb2="00000009" w:usb3="00000000" w:csb0="E0002EFF" w:csb1="C000785B"/>
  </w:font>
  <w:font w:name="Courier New">
    <w:panose1 w:val="02070309020205020404"/>
    <w:charset w:val="A3"/>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Vrinda">
    <w:panose1 w:val="00000400000000000000"/>
    <w:charset w:val="01"/>
    <w:family w:val="Auto"/>
    <w:pitch w:val="variable"/>
  </w:font>
  <w:font w:name="VNI-Vivi">
    <w:altName w:val="Courier New"/>
    <w:charset w:val="00"/>
    <w:family w:val="Auto"/>
    <w:pitch w:val="variable"/>
    <w:sig w:usb0="00000001" w:usb1="00000000" w:usb2="00000000" w:usb3="00000000" w:csb0="00000001" w:csb1="00000000"/>
  </w:font>
  <w:font w:name="VNTime">
    <w:altName w:val="Times New Roman"/>
    <w:charset w:val="00"/>
    <w:family w:val="Auto"/>
    <w:pitch w:val="variable"/>
    <w:sig w:usb0="00000001" w:usb1="00000000" w:usb2="00000000" w:usb3="00000000" w:csb0="00000001" w:csb1="00000000"/>
  </w:font>
  <w:font w:name="Tahoma">
    <w:panose1 w:val="020B0604030504040204"/>
    <w:charset w:val="A3"/>
    <w:family w:val="Auto"/>
    <w:pitch w:val="variable"/>
    <w:sig w:usb0="E1002EFF" w:usb1="C000605B" w:usb2="00000029" w:usb3="00000000" w:csb0="E1002EFF" w:csb1="C000605B"/>
  </w:font>
  <w:font w:name="VNHelvetH">
    <w:altName w:val="Arial"/>
    <w:charset w:val="00"/>
    <w:family w:val="Auto"/>
    <w:pitch w:val="variable"/>
    <w:sig w:usb0="00000003" w:usb1="00000000" w:usb2="00000000" w:usb3="00000000" w:csb0="00000003" w:csb1="00000000"/>
  </w:font>
  <w:font w:name="PMingLiU">
    <w:altName w:val="新細明體"/>
    <w:panose1 w:val="02010601000101010101"/>
    <w:charset w:val="88"/>
    <w:family w:val="Auto"/>
    <w:pitch w:val="variable"/>
    <w:sig w:usb0="00000001" w:usb1="08080000" w:usb2="00000010" w:usb3="00000000" w:csb0="00000001" w:csb1="08080000"/>
  </w:font>
  <w:font w:name=".VnTime">
    <w:altName w:val="Courier New"/>
    <w:panose1 w:val="020B7200000000000000"/>
    <w:charset w:val="00"/>
    <w:family w:val="Auto"/>
    <w:pitch w:val="variable"/>
    <w:sig w:usb0="00000001" w:usb1="00000000" w:usb2="00000000" w:usb3="00000000" w:csb0="00000001" w:csb1="00000000"/>
  </w:font>
  <w:font w:name="Calibri">
    <w:panose1 w:val="020F0502020204030204"/>
    <w:charset w:val="A3"/>
    <w:family w:val="Auto"/>
    <w:pitch w:val="variable"/>
    <w:sig w:usb0="E0002AFF" w:usb1="C000247B" w:usb2="00000009" w:usb3="00000000" w:csb0="E0002AFF" w:csb1="C000247B"/>
  </w:font>
  <w:font w:name="VNI-Times">
    <w:altName w:val="Times New Roman"/>
    <w:panose1 w:val="00000000000000000000"/>
    <w:charset w:val="00"/>
    <w:family w:val="Auto"/>
    <w:pitch w:val="variable"/>
    <w:sig w:usb0="00000001" w:usb1="00000000" w:usb2="00000000" w:usb3="00000000" w:csb0="00000001" w:csb1="00000000"/>
  </w:font>
  <w:font w:name="SimSun">
    <w:altName w:val="宋体"/>
    <w:panose1 w:val="02010600030101010101"/>
    <w:charset w:val="86"/>
    <w:family w:val="Auto"/>
    <w:pitch w:val="variable"/>
    <w:sig w:usb0="00000003" w:usb1="288F0000" w:usb2="00000016" w:usb3="00000000" w:csb0="00000003" w:csb1="288F0000"/>
  </w:font>
  <w:font w:name="Cambria">
    <w:panose1 w:val="02040503050406030204"/>
    <w:charset w:val="A3"/>
    <w:family w:val="Auto"/>
    <w:pitch w:val="variable"/>
    <w:sig w:usb0="E00002FF" w:usb1="400004FF" w:usb2="00000000" w:usb3="00000000" w:csb0="E00002FF" w:csb1="400004FF"/>
  </w:font>
  <w:font w:name="Arial">
    <w:panose1 w:val="020B0604020202020204"/>
    <w:charset w:val="A3"/>
    <w:family w:val="Auto"/>
    <w:pitch w:val="variable"/>
    <w:sig w:usb0="E0002EFF" w:usb1="C0007843" w:usb2="00000009" w:usb3="00000000" w:csb0="E0002EFF" w:csb1="C0007843"/>
  </w:font>
</w:fonts>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spacing/>
      <w:jc w:val="right"/>
      <w:rPr/>
    </w:pPr>
    <w:r>
      <w:rPr>
        <w:noProof/>
      </w:rPr>
      <w:drawing>
        <wp:inline>
          <wp:extent cx="381000" cy="279400"/>
          <wp:effectExtent l="0" t="0" r="0" b="0"/>
          <wp:docPr id="11" name=""/>
          <a:graphic>
            <a:graphicData uri="http://schemas.openxmlformats.org/drawingml/2006/picture">
              <pic:pic>
                <pic:nvPicPr>
                  <pic:cNvPr id="0" name="" descr=""/>
                  <pic:cNvPicPr>
                    <a:picLocks noChangeAspect="1" noChangeArrowheads="1"/>
                  </pic:cNvPicPr>
                </pic:nvPicPr>
                <pic:blipFill>
                  <a:blip r:embed="rId22"/>
                  <a:stretch>
                    <a:fillRect/>
                  </a:stretch>
                </pic:blipFill>
                <pic:spPr bwMode="auto">
                  <a:xfrm>
                    <a:off x="0" y="0"/>
                    <a:ext cx="381000" cy="279400"/>
                  </a:xfrm>
                  <a:prstGeom prst="rect">
                    <a:avLst/>
                  </a:prstGeom>
                </pic:spPr>
              </pic:pic>
            </a:graphicData>
          </a:graphic>
        </wp:inline>
      </w:drawing>
    </w:r>
    <w:r>
      <w:rPr/>
      <w:t xml:space="preserve">   </w:t>
    </w:r>
    <w:r>
      <w:rPr>
        <w:noProof/>
      </w:rPr>
      <w:drawing>
        <wp:inline>
          <wp:extent cx="381000" cy="279400"/>
          <wp:effectExtent l="0" t="0" r="0" b="0"/>
          <wp:docPr id="12" name=""/>
          <a:graphic>
            <a:graphicData uri="http://schemas.openxmlformats.org/drawingml/2006/picture">
              <pic:pic>
                <pic:nvPicPr>
                  <pic:cNvPr id="0" name="" descr=""/>
                  <pic:cNvPicPr>
                    <a:picLocks noChangeAspect="1" noChangeArrowheads="1"/>
                  </pic:cNvPicPr>
                </pic:nvPicPr>
                <pic:blipFill>
                  <a:blip r:embed="rId24"/>
                  <a:stretch>
                    <a:fillRect/>
                  </a:stretch>
                </pic:blipFill>
                <pic:spPr bwMode="auto">
                  <a:xfrm>
                    <a:off x="0" y="0"/>
                    <a:ext cx="381000" cy="279400"/>
                  </a:xfrm>
                  <a:prstGeom prst="rect">
                    <a:avLst/>
                  </a:prstGeom>
                </pic:spPr>
              </pic:pic>
            </a:graphicData>
          </a:graphic>
        </wp:inline>
      </w:drawing>
    </w:r>
    <w:r>
      <w:rPr/>
      <w:t xml:space="preserve">   </w:t>
    </w:r>
    <w:r>
      <w:rPr>
        <w:noProof/>
      </w:rPr>
      <w:drawing>
        <wp:inline>
          <wp:extent cx="381000" cy="279400"/>
          <wp:effectExtent l="0" t="0" r="0" b="0"/>
          <wp:docPr id="13" name=""/>
          <a:graphic>
            <a:graphicData uri="http://schemas.openxmlformats.org/drawingml/2006/picture">
              <pic:pic>
                <pic:nvPicPr>
                  <pic:cNvPr id="0" name="" descr=""/>
                  <pic:cNvPicPr>
                    <a:picLocks noChangeAspect="1" noChangeArrowheads="1"/>
                  </pic:cNvPicPr>
                </pic:nvPicPr>
                <pic:blipFill>
                  <a:blip r:embed="rId24"/>
                  <a:stretch>
                    <a:fillRect/>
                  </a:stretch>
                </pic:blipFill>
                <pic:spPr bwMode="auto">
                  <a:xfrm>
                    <a:off x="0" y="0"/>
                    <a:ext cx="381000" cy="279400"/>
                  </a:xfrm>
                  <a:prstGeom prst="rect">
                    <a:avLst/>
                  </a:prstGeom>
                </pic:spPr>
              </pic:pic>
            </a:graphicData>
          </a:graphic>
        </wp:inline>
      </w:drawing>
    </w:r>
    <w:r>
      <w:rPr/>
      <w:t xml:space="preserve">   </w:t>
    </w:r>
    <w:r>
      <w:rPr>
        <w:noProof/>
      </w:rPr>
      <w:drawing>
        <wp:inline>
          <wp:extent cx="381000" cy="279400"/>
          <wp:effectExtent l="0" t="0" r="0" b="0"/>
          <wp:docPr id="14" name=""/>
          <a:graphic>
            <a:graphicData uri="http://schemas.openxmlformats.org/drawingml/2006/picture">
              <pic:pic>
                <pic:nvPicPr>
                  <pic:cNvPr id="0" name="" descr=""/>
                  <pic:cNvPicPr>
                    <a:picLocks noChangeAspect="1" noChangeArrowheads="1"/>
                  </pic:cNvPicPr>
                </pic:nvPicPr>
                <pic:blipFill>
                  <a:blip r:embed="rId24"/>
                  <a:stretch>
                    <a:fillRect/>
                  </a:stretch>
                </pic:blipFill>
                <pic:spPr bwMode="auto">
                  <a:xfrm>
                    <a:off x="0" y="0"/>
                    <a:ext cx="381000" cy="279400"/>
                  </a:xfrm>
                  <a:prstGeom prst="rect">
                    <a:avLst/>
                  </a:prstGeom>
                </pic:spPr>
              </pic:pic>
            </a:graphicData>
          </a:graphic>
        </wp:inline>
      </w:drawing>
    </w:r>
    <w:r>
      <w:rPr/>
      <w:t xml:space="preserve">   </w:t>
    </w:r>
    <w:r>
      <w:rPr>
        <w:noProof/>
      </w:rPr>
      <w:drawing>
        <wp:inline>
          <wp:extent cx="381000" cy="279400"/>
          <wp:effectExtent l="0" t="0" r="0" b="0"/>
          <wp:docPr id="15" name=""/>
          <a:graphic>
            <a:graphicData uri="http://schemas.openxmlformats.org/drawingml/2006/picture">
              <pic:pic>
                <pic:nvPicPr>
                  <pic:cNvPr id="0" name="" descr=""/>
                  <pic:cNvPicPr>
                    <a:picLocks noChangeAspect="1" noChangeArrowheads="1"/>
                  </pic:cNvPicPr>
                </pic:nvPicPr>
                <pic:blipFill>
                  <a:blip r:embed="rId24"/>
                  <a:stretch>
                    <a:fillRect/>
                  </a:stretch>
                </pic:blipFill>
                <pic:spPr bwMode="auto">
                  <a:xfrm>
                    <a:off x="0" y="0"/>
                    <a:ext cx="381000" cy="279400"/>
                  </a:xfrm>
                  <a:prstGeom prst="rect">
                    <a:avLst/>
                  </a:prstGeom>
                </pic:spPr>
              </pic:pic>
            </a:graphicData>
          </a:graphic>
        </wp:inline>
      </w:drawing>
    </w:r>
    <w:r>
      <w:rPr/>
      <w:t xml:space="preserve">   </w:t>
    </w:r>
    <w:r>
      <w:rPr/>
      <w:drawing>
        <wp:inline>
          <wp:extent cx="381000" cy="279400"/>
          <wp:effectExtent l="0" t="0" r="0" b="0"/>
          <wp:docPr id="16" name=""/>
          <a:graphic>
            <a:graphicData uri="http://schemas.openxmlformats.org/drawingml/2006/picture">
              <pic:pic>
                <pic:nvPicPr>
                  <pic:cNvPr id="0" name="" descr=""/>
                  <pic:cNvPicPr>
                    <a:picLocks noChangeAspect="1" noChangeArrowheads="1"/>
                  </pic:cNvPicPr>
                </pic:nvPicPr>
                <pic:blipFill>
                  <a:blip r:embed="rId24"/>
                  <a:stretch>
                    <a:fillRect/>
                  </a:stretch>
                </pic:blipFill>
                <pic:spPr bwMode="auto">
                  <a:xfrm>
                    <a:off x="0" y="0"/>
                    <a:ext cx="381000" cy="279400"/>
                  </a:xfrm>
                  <a:prstGeom prst="rect">
                    <a:avLst/>
                  </a:prstGeom>
                </pic:spPr>
              </pic:pic>
            </a:graphicData>
          </a:graphic>
        </wp:inline>
      </w:drawing>
    </w:r>
  </w:p>
</w:ftr>
</file>

<file path=word/footer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sdt>
    <w:sdtPr>
      <w:rPr/>
      <w:id w:val="2070601022"/>
      <w:docPartObj>
        <w:docPartGallery w:val="Page Numbers (Bottom of Page)"/>
      </w:docPartObj>
    </w:sdtPr>
    <w:sdtEndPr>
      <w:rPr>
        <w:noProof/>
      </w:rPr>
    </w:sdtEndPr>
    <w:sdtContent>
      <w:p>
        <w:pPr>
          <w:pStyle w:val="Footer"/>
          <w:tabs>
            <w:tab w:pos="4320" w:val="center"/>
            <w:tab w:pos="8640" w:val="right"/>
          </w:tabs>
          <w:spacing/>
          <w:jc w:val="right"/>
          <w:rPr/>
        </w:pPr>
        <w:r>
          <w:rPr/>
          <w:fldChar w:fldCharType="begin"/>
        </w:r>
        <w:r>
          <w:rPr/>
          <w:instrText>PAGE   \* MERGEFORMAT</w:instrText>
        </w:r>
        <w:r>
          <w:rPr/>
          <w:fldChar w:fldCharType="separate"/>
        </w:r>
        <w:r>
          <w:rPr>
            <w:noProof/>
          </w:rPr>
          <w:t xml:space="preserve">32</w:t>
        </w:r>
        <w:r>
          <w:rPr/>
          <w:fldChar w:fldCharType="end"/>
        </w:r>
      </w:p>
    </w:sdtContent>
  </w:sdt>
  <w:p>
    <w:pPr>
      <w:pStyle w:val="Footer"/>
      <w:tabs>
        <w:tab w:pos="4320" w:val="center"/>
        <w:tab w:pos="8640" w:val="right"/>
      </w:tabs>
      <w:spacing/>
      <w:ind w:right="360"/>
      <w:rPr>
        <w:rFonts w:ascii="VNTime" w:hAnsi="VNTime"/>
        <w:i/>
      </w:rPr>
    </w:pPr>
    <w:r>
      <w:rPr/>
      <w:t xml:space="preserve">   </w:t>
    </w:r>
    <w:r>
      <w:rPr>
        <w:noProof/>
      </w:rPr>
      <w:drawing>
        <wp:inline>
          <wp:extent cx="381000" cy="279400"/>
          <wp:effectExtent l="0" t="0" r="0" b="0"/>
          <wp:docPr id="17" name=""/>
          <a:graphic>
            <a:graphicData uri="http://schemas.openxmlformats.org/drawingml/2006/picture">
              <pic:pic>
                <pic:nvPicPr>
                  <pic:cNvPr id="0" name="" descr=""/>
                  <pic:cNvPicPr>
                    <a:picLocks noChangeAspect="1" noChangeArrowheads="1"/>
                  </pic:cNvPicPr>
                </pic:nvPicPr>
                <pic:blipFill>
                  <a:blip r:embed="rId30"/>
                  <a:stretch>
                    <a:fillRect/>
                  </a:stretch>
                </pic:blipFill>
                <pic:spPr bwMode="auto">
                  <a:xfrm>
                    <a:off x="0" y="0"/>
                    <a:ext cx="381000" cy="279400"/>
                  </a:xfrm>
                  <a:prstGeom prst="rect">
                    <a:avLst/>
                  </a:prstGeom>
                </pic:spPr>
              </pic:pic>
            </a:graphicData>
          </a:graphic>
        </wp:inline>
      </w:drawing>
    </w:r>
    <w:r>
      <w:rPr/>
      <w:t xml:space="preserve">   </w:t>
    </w:r>
    <w:r>
      <w:rPr>
        <w:noProof/>
      </w:rPr>
      <w:drawing>
        <wp:inline>
          <wp:extent cx="381000" cy="279400"/>
          <wp:effectExtent l="0" t="0" r="0" b="0"/>
          <wp:docPr id="18" name=""/>
          <a:graphic>
            <a:graphicData uri="http://schemas.openxmlformats.org/drawingml/2006/picture">
              <pic:pic>
                <pic:nvPicPr>
                  <pic:cNvPr id="0" name="" descr=""/>
                  <pic:cNvPicPr>
                    <a:picLocks noChangeAspect="1" noChangeArrowheads="1"/>
                  </pic:cNvPicPr>
                </pic:nvPicPr>
                <pic:blipFill>
                  <a:blip r:embed="rId32"/>
                  <a:stretch>
                    <a:fillRect/>
                  </a:stretch>
                </pic:blipFill>
                <pic:spPr bwMode="auto">
                  <a:xfrm>
                    <a:off x="0" y="0"/>
                    <a:ext cx="381000" cy="279400"/>
                  </a:xfrm>
                  <a:prstGeom prst="rect">
                    <a:avLst/>
                  </a:prstGeom>
                </pic:spPr>
              </pic:pic>
            </a:graphicData>
          </a:graphic>
        </wp:inline>
      </w:drawing>
    </w:r>
    <w:r>
      <w:rPr/>
      <w:t xml:space="preserve">   </w:t>
    </w:r>
    <w:r>
      <w:rPr>
        <w:noProof/>
      </w:rPr>
      <w:drawing>
        <wp:inline>
          <wp:extent cx="381000" cy="279400"/>
          <wp:effectExtent l="0" t="0" r="0" b="0"/>
          <wp:docPr id="19" name=""/>
          <a:graphic>
            <a:graphicData uri="http://schemas.openxmlformats.org/drawingml/2006/picture">
              <pic:pic>
                <pic:nvPicPr>
                  <pic:cNvPr id="0" name="" descr=""/>
                  <pic:cNvPicPr>
                    <a:picLocks noChangeAspect="1" noChangeArrowheads="1"/>
                  </pic:cNvPicPr>
                </pic:nvPicPr>
                <pic:blipFill>
                  <a:blip r:embed="rId32"/>
                  <a:stretch>
                    <a:fillRect/>
                  </a:stretch>
                </pic:blipFill>
                <pic:spPr bwMode="auto">
                  <a:xfrm>
                    <a:off x="0" y="0"/>
                    <a:ext cx="381000" cy="279400"/>
                  </a:xfrm>
                  <a:prstGeom prst="rect">
                    <a:avLst/>
                  </a:prstGeom>
                </pic:spPr>
              </pic:pic>
            </a:graphicData>
          </a:graphic>
        </wp:inline>
      </w:drawing>
    </w:r>
    <w:r>
      <w:rPr/>
      <w:t xml:space="preserve">   </w:t>
    </w:r>
    <w:r>
      <w:rPr>
        <w:noProof/>
      </w:rPr>
      <w:drawing>
        <wp:inline>
          <wp:extent cx="381000" cy="279400"/>
          <wp:effectExtent l="0" t="0" r="0" b="0"/>
          <wp:docPr id="20" name=""/>
          <a:graphic>
            <a:graphicData uri="http://schemas.openxmlformats.org/drawingml/2006/picture">
              <pic:pic>
                <pic:nvPicPr>
                  <pic:cNvPr id="0" name="" descr=""/>
                  <pic:cNvPicPr>
                    <a:picLocks noChangeAspect="1" noChangeArrowheads="1"/>
                  </pic:cNvPicPr>
                </pic:nvPicPr>
                <pic:blipFill>
                  <a:blip r:embed="rId32"/>
                  <a:stretch>
                    <a:fillRect/>
                  </a:stretch>
                </pic:blipFill>
                <pic:spPr bwMode="auto">
                  <a:xfrm>
                    <a:off x="0" y="0"/>
                    <a:ext cx="381000" cy="279400"/>
                  </a:xfrm>
                  <a:prstGeom prst="rect">
                    <a:avLst/>
                  </a:prstGeom>
                </pic:spPr>
              </pic:pic>
            </a:graphicData>
          </a:graphic>
        </wp:inline>
      </w:drawing>
    </w:r>
    <w:r>
      <w:rPr/>
      <w:t xml:space="preserve">   </w:t>
    </w:r>
    <w:r>
      <w:rPr>
        <w:noProof/>
      </w:rPr>
      <w:drawing>
        <wp:inline>
          <wp:extent cx="381000" cy="279400"/>
          <wp:effectExtent l="0" t="0" r="0" b="0"/>
          <wp:docPr id="21" name=""/>
          <a:graphic>
            <a:graphicData uri="http://schemas.openxmlformats.org/drawingml/2006/picture">
              <pic:pic>
                <pic:nvPicPr>
                  <pic:cNvPr id="0" name="" descr=""/>
                  <pic:cNvPicPr>
                    <a:picLocks noChangeAspect="1" noChangeArrowheads="1"/>
                  </pic:cNvPicPr>
                </pic:nvPicPr>
                <pic:blipFill>
                  <a:blip r:embed="rId32"/>
                  <a:stretch>
                    <a:fillRect/>
                  </a:stretch>
                </pic:blipFill>
                <pic:spPr bwMode="auto">
                  <a:xfrm>
                    <a:off x="0" y="0"/>
                    <a:ext cx="381000" cy="279400"/>
                  </a:xfrm>
                  <a:prstGeom prst="rect">
                    <a:avLst/>
                  </a:prstGeom>
                </pic:spPr>
              </pic:pic>
            </a:graphicData>
          </a:graphic>
        </wp:inline>
      </w:drawing>
    </w:r>
    <w:r>
      <w:rPr/>
      <w:t xml:space="preserve">   </w:t>
    </w:r>
    <w:r>
      <w:rPr/>
      <w:drawing>
        <wp:inline>
          <wp:extent cx="381000" cy="279400"/>
          <wp:effectExtent l="0" t="0" r="0" b="0"/>
          <wp:docPr id="22" name=""/>
          <a:graphic>
            <a:graphicData uri="http://schemas.openxmlformats.org/drawingml/2006/picture">
              <pic:pic>
                <pic:nvPicPr>
                  <pic:cNvPr id="0" name="" descr=""/>
                  <pic:cNvPicPr>
                    <a:picLocks noChangeAspect="1" noChangeArrowheads="1"/>
                  </pic:cNvPicPr>
                </pic:nvPicPr>
                <pic:blipFill>
                  <a:blip r:embed="rId32"/>
                  <a:stretch>
                    <a:fillRect/>
                  </a:stretch>
                </pic:blipFill>
                <pic:spPr bwMode="auto">
                  <a:xfrm>
                    <a:off x="0" y="0"/>
                    <a:ext cx="381000" cy="279400"/>
                  </a:xfrm>
                  <a:prstGeom prst="rect">
                    <a:avLst/>
                  </a:prstGeom>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3">
    <w:pict>
      <v:shape type="#_x0000_t75" style="width:9.15pt;height:9.15pt" o:bullet="t">
        <v:imagedata r:id="rId20" o:title=""/>
      </v:shape>
    </w:pict>
  </w:numPicBullet>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4">
    <w:multiLevelType w:val="hybridMultilevel"/>
    <w:lvl w:ilvl="0">
      <w:start w:val="1"/>
      <w:numFmt w:val="bullet"/>
      <w:suff w:val="tab"/>
      <w:lvlText w:val=""/>
      <w:pPr>
        <w:tabs>
          <w:tab w:pos="360" w:val="num"/>
        </w:tabs>
        <w:spacing/>
        <w:ind w:left="360" w:hanging="360"/>
      </w:pPr>
      <w:rPr>
        <w:rFonts w:ascii="Symbol" w:hAnsi="Symbol"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5">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6">
    <w:multiLevelType w:val="hybridMultilevel"/>
    <w:lvl w:ilvl="0">
      <w:start w:val="1"/>
      <w:numFmt w:val="bullet"/>
      <w:suff w:val="tab"/>
      <w:lvlText w:val=""/>
      <w:pPr>
        <w:spacing/>
        <w:ind w:left="2771" w:hanging="360"/>
      </w:pPr>
      <w:rPr>
        <w:rFonts w:ascii="Symbol" w:hAnsi="Symbol" w:hint="default"/>
      </w:rPr>
    </w:lvl>
    <w:lvl w:ilvl="1">
      <w:start w:val="1"/>
      <w:numFmt w:val="bullet"/>
      <w:suff w:val="tab"/>
      <w:lvlText w:val="o"/>
      <w:pPr>
        <w:spacing/>
        <w:ind w:left="3491" w:hanging="360"/>
      </w:pPr>
      <w:rPr>
        <w:rFonts w:ascii="Courier New" w:hAnsi="Courier New" w:cs="Courier New" w:hint="default"/>
      </w:rPr>
    </w:lvl>
    <w:lvl w:ilvl="2">
      <w:start w:val="1"/>
      <w:numFmt w:val="bullet"/>
      <w:suff w:val="tab"/>
      <w:lvlText w:val=""/>
      <w:pPr>
        <w:spacing/>
        <w:ind w:left="4211" w:hanging="360"/>
      </w:pPr>
      <w:rPr>
        <w:rFonts w:ascii="Wingdings" w:hAnsi="Wingdings" w:hint="default"/>
      </w:rPr>
    </w:lvl>
    <w:lvl w:ilvl="3">
      <w:start w:val="1"/>
      <w:numFmt w:val="bullet"/>
      <w:suff w:val="tab"/>
      <w:lvlText w:val=""/>
      <w:pPr>
        <w:spacing/>
        <w:ind w:left="4931" w:hanging="360"/>
      </w:pPr>
      <w:rPr>
        <w:rFonts w:ascii="Symbol" w:hAnsi="Symbol" w:hint="default"/>
      </w:rPr>
    </w:lvl>
    <w:lvl w:ilvl="4">
      <w:start w:val="1"/>
      <w:numFmt w:val="bullet"/>
      <w:suff w:val="tab"/>
      <w:lvlText w:val="o"/>
      <w:pPr>
        <w:spacing/>
        <w:ind w:left="5651" w:hanging="360"/>
      </w:pPr>
      <w:rPr>
        <w:rFonts w:ascii="Courier New" w:hAnsi="Courier New" w:cs="Courier New" w:hint="default"/>
      </w:rPr>
    </w:lvl>
    <w:lvl w:ilvl="5">
      <w:start w:val="1"/>
      <w:numFmt w:val="bullet"/>
      <w:suff w:val="tab"/>
      <w:lvlText w:val=""/>
      <w:pPr>
        <w:spacing/>
        <w:ind w:left="6371" w:hanging="360"/>
      </w:pPr>
      <w:rPr>
        <w:rFonts w:ascii="Wingdings" w:hAnsi="Wingdings" w:hint="default"/>
      </w:rPr>
    </w:lvl>
    <w:lvl w:ilvl="6">
      <w:start w:val="1"/>
      <w:numFmt w:val="bullet"/>
      <w:suff w:val="tab"/>
      <w:lvlText w:val=""/>
      <w:pPr>
        <w:spacing/>
        <w:ind w:left="7091" w:hanging="360"/>
      </w:pPr>
      <w:rPr>
        <w:rFonts w:ascii="Symbol" w:hAnsi="Symbol" w:hint="default"/>
      </w:rPr>
    </w:lvl>
    <w:lvl w:ilvl="7">
      <w:start w:val="1"/>
      <w:numFmt w:val="bullet"/>
      <w:suff w:val="tab"/>
      <w:lvlText w:val="o"/>
      <w:pPr>
        <w:spacing/>
        <w:ind w:left="7811" w:hanging="360"/>
      </w:pPr>
      <w:rPr>
        <w:rFonts w:ascii="Courier New" w:hAnsi="Courier New" w:cs="Courier New" w:hint="default"/>
      </w:rPr>
    </w:lvl>
    <w:lvl w:ilvl="8">
      <w:start w:val="1"/>
      <w:numFmt w:val="bullet"/>
      <w:suff w:val="tab"/>
      <w:lvlText w:val=""/>
      <w:pPr>
        <w:spacing/>
        <w:ind w:left="8531" w:hanging="360"/>
      </w:pPr>
      <w:rPr>
        <w:rFonts w:ascii="Wingdings" w:hAnsi="Wingdings" w:hint="default"/>
      </w:rPr>
    </w:lvl>
  </w:abstractNum>
  <w:abstractNum w:abstractNumId="7">
    <w:multiLevelType w:val="hybridMultilevel"/>
    <w:lvl w:ilvl="0">
      <w:start w:val="1"/>
      <w:numFmt w:val="bullet"/>
      <w:suff w:val="tab"/>
      <w:lvlText w:val="-"/>
      <w:pPr>
        <w:tabs>
          <w:tab w:pos="360" w:val="num"/>
        </w:tabs>
        <w:spacing/>
        <w:ind w:left="360" w:hanging="360"/>
      </w:pPr>
      <w:rPr>
        <w:rFonts w:ascii="Vrinda" w:hAnsi="Vrinda"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8">
    <w:multiLevelType w:val="hybridMultilevel"/>
    <w:lvl w:ilvl="0">
      <w:start w:val="161"/>
      <w:numFmt w:val="bullet"/>
      <w:suff w:val="tab"/>
      <w:lvlText w:val="-"/>
      <w:pPr>
        <w:tabs>
          <w:tab w:pos="720" w:val="num"/>
        </w:tabs>
        <w:spacing/>
        <w:ind w:left="72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9">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10">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11">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12">
    <w:multiLevelType w:val="multilevel"/>
    <w:lvl w:ilvl="0">
      <w:start w:val="5"/>
      <w:numFmt w:val="decimal"/>
      <w:suff w:val="tab"/>
      <w:lvlText w:val="%1"/>
      <w:pPr>
        <w:spacing/>
        <w:ind w:left="360" w:hanging="360"/>
      </w:pPr>
      <w:rPr>
        <w:rFonts w:hint="default"/>
      </w:rPr>
    </w:lvl>
    <w:lvl w:ilvl="1">
      <w:start w:val="1"/>
      <w:numFmt w:val="decimal"/>
      <w:suff w:val="tab"/>
      <w:lvlText w:val="%1.%2"/>
      <w:pPr>
        <w:spacing/>
        <w:ind w:left="644" w:hanging="360"/>
      </w:pPr>
      <w:rPr>
        <w:rFonts w:hint="default"/>
      </w:rPr>
    </w:lvl>
    <w:lvl w:ilvl="2">
      <w:start w:val="1"/>
      <w:numFmt w:val="decimal"/>
      <w:suff w:val="tab"/>
      <w:lvlText w:val="%1.%2.%3"/>
      <w:pPr>
        <w:spacing/>
        <w:ind w:left="1288" w:hanging="720"/>
      </w:pPr>
      <w:rPr>
        <w:rFonts w:hint="default"/>
      </w:rPr>
    </w:lvl>
    <w:lvl w:ilvl="3">
      <w:start w:val="1"/>
      <w:numFmt w:val="decimal"/>
      <w:suff w:val="tab"/>
      <w:lvlText w:val="%1.%2.%3.%4"/>
      <w:pPr>
        <w:spacing/>
        <w:ind w:left="1572" w:hanging="720"/>
      </w:pPr>
      <w:rPr>
        <w:rFonts w:hint="default"/>
      </w:rPr>
    </w:lvl>
    <w:lvl w:ilvl="4">
      <w:start w:val="1"/>
      <w:numFmt w:val="decimal"/>
      <w:suff w:val="tab"/>
      <w:lvlText w:val="%1.%2.%3.%4.%5"/>
      <w:pPr>
        <w:spacing/>
        <w:ind w:left="2216" w:hanging="1080"/>
      </w:pPr>
      <w:rPr>
        <w:rFonts w:hint="default"/>
      </w:rPr>
    </w:lvl>
    <w:lvl w:ilvl="5">
      <w:start w:val="1"/>
      <w:numFmt w:val="decimal"/>
      <w:suff w:val="tab"/>
      <w:lvlText w:val="%1.%2.%3.%4.%5.%6"/>
      <w:pPr>
        <w:spacing/>
        <w:ind w:left="2860" w:hanging="1440"/>
      </w:pPr>
      <w:rPr>
        <w:rFonts w:hint="default"/>
      </w:rPr>
    </w:lvl>
    <w:lvl w:ilvl="6">
      <w:start w:val="1"/>
      <w:numFmt w:val="decimal"/>
      <w:suff w:val="tab"/>
      <w:lvlText w:val="%1.%2.%3.%4.%5.%6.%7"/>
      <w:pPr>
        <w:spacing/>
        <w:ind w:left="3144" w:hanging="1440"/>
      </w:pPr>
      <w:rPr>
        <w:rFonts w:hint="default"/>
      </w:rPr>
    </w:lvl>
    <w:lvl w:ilvl="7">
      <w:start w:val="1"/>
      <w:numFmt w:val="decimal"/>
      <w:suff w:val="tab"/>
      <w:lvlText w:val="%1.%2.%3.%4.%5.%6.%7.%8"/>
      <w:pPr>
        <w:spacing/>
        <w:ind w:left="3788" w:hanging="1800"/>
      </w:pPr>
      <w:rPr>
        <w:rFonts w:hint="default"/>
      </w:rPr>
    </w:lvl>
    <w:lvl w:ilvl="8">
      <w:start w:val="1"/>
      <w:numFmt w:val="decimal"/>
      <w:suff w:val="tab"/>
      <w:lvlText w:val="%1.%2.%3.%4.%5.%6.%7.%8.%9"/>
      <w:pPr>
        <w:spacing/>
        <w:ind w:left="4072" w:hanging="1800"/>
      </w:pPr>
      <w:rPr>
        <w:rFonts w:hint="default"/>
      </w:rPr>
    </w:lvl>
  </w:abstractNum>
  <w:abstractNum w:abstractNumId="13">
    <w:multiLevelType w:val="hybridMultilevel"/>
    <w:lvl w:ilvl="0">
      <w:start w:val="1"/>
      <w:numFmt w:val="bullet"/>
      <w:suff w:val="tab"/>
      <w:lvlText w:val=""/>
      <w:pPr>
        <w:tabs>
          <w:tab w:pos="360" w:val="num"/>
        </w:tabs>
        <w:spacing/>
        <w:ind w:left="360" w:hanging="360"/>
      </w:pPr>
      <w:rPr>
        <w:rFonts w:ascii="Symbol" w:hAnsi="Symbol"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14">
    <w:multiLevelType w:val="hybridMultilevel"/>
    <w:lvl w:ilvl="0">
      <w:start w:val="1"/>
      <w:numFmt w:val="bullet"/>
      <w:suff w:val="tab"/>
      <w:lvlText w:val=""/>
      <w:lvlPicBulletId w:val="3"/>
      <w:pPr>
        <w:tabs>
          <w:tab w:pos="360" w:val="num"/>
        </w:tabs>
        <w:spacing/>
        <w:ind w:left="360" w:hanging="360"/>
      </w:pPr>
      <w:rPr>
        <w:rFonts w:ascii="Symbol" w:hAnsi="Symbol" w:hint="default"/>
        <w:color w:val="000000"/>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15">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6">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17">
    <w:multiLevelType w:val="hybridMultilevel"/>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18">
    <w:multiLevelType w:val="hybridMultilevel"/>
    <w:lvl w:ilvl="0">
      <w:start w:val="1"/>
      <w:numFmt w:val="bullet"/>
      <w:suff w:val="tab"/>
      <w:lvlText w:val=""/>
      <w:pPr>
        <w:spacing/>
        <w:ind w:left="720" w:hanging="360"/>
      </w:pPr>
      <w:rPr>
        <w:rFonts w:ascii="Wingdings" w:hAnsi="Wingdings"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19">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0">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1">
    <w:multiLevelType w:val="hybridMultilevel"/>
    <w:lvl w:ilvl="0">
      <w:start w:val="0"/>
      <w:numFmt w:val="bullet"/>
      <w:suff w:val="tab"/>
      <w:lvlText w:val="-"/>
      <w:pPr>
        <w:spacing/>
        <w:ind w:left="720" w:hanging="360"/>
      </w:pPr>
      <w:rPr>
        <w:rFonts w:ascii="Times New Roman" w:eastAsia="Times New Roman" w:hAnsi="Times New Roman" w:cs="Times New Roman"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22">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23">
    <w:multiLevelType w:val="hybridMultilevel"/>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24">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25">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26">
    <w:multiLevelType w:val="hybridMultilevel"/>
    <w:lvl w:ilvl="0">
      <w:start w:val="1"/>
      <w:numFmt w:val="bullet"/>
      <w:suff w:val="tab"/>
      <w:lvlText w:val="-"/>
      <w:pPr>
        <w:tabs>
          <w:tab w:pos="360" w:val="num"/>
        </w:tabs>
        <w:spacing/>
        <w:ind w:left="360" w:hanging="360"/>
      </w:pPr>
      <w:rPr>
        <w:rFonts w:ascii="Vrinda" w:hAnsi="Vrinda"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27">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28">
    <w:multiLevelType w:val="hybridMultilevel"/>
    <w:lvl w:ilvl="0">
      <w:start w:val="161"/>
      <w:numFmt w:val="bullet"/>
      <w:suff w:val="tab"/>
      <w:lvlText w:val="-"/>
      <w:pPr>
        <w:tabs>
          <w:tab w:pos="720" w:val="num"/>
        </w:tabs>
        <w:spacing/>
        <w:ind w:left="72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29">
    <w:multiLevelType w:val="hybridMultilevel"/>
    <w:lvl w:ilvl="0">
      <w:start w:val="1"/>
      <w:numFmt w:val="bullet"/>
      <w:suff w:val="tab"/>
      <w:lvlText w:val=""/>
      <w:pPr>
        <w:spacing/>
        <w:ind w:left="1222" w:hanging="360"/>
      </w:pPr>
      <w:rPr>
        <w:rFonts w:ascii="Symbol" w:hAnsi="Symbol"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30">
    <w:multiLevelType w:val="hybridMultilevel"/>
    <w:lvl w:ilvl="0">
      <w:start w:val="1"/>
      <w:numFmt w:val="bullet"/>
      <w:suff w:val="tab"/>
      <w:lvlText w:val=""/>
      <w:pPr>
        <w:spacing/>
        <w:ind w:left="1222" w:hanging="360"/>
      </w:pPr>
      <w:rPr>
        <w:rFonts w:ascii="Symbol" w:hAnsi="Symbol"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31">
    <w:multiLevelType w:val="hybridMultilevel"/>
    <w:lvl w:ilvl="0">
      <w:start w:val="1"/>
      <w:numFmt w:val="bullet"/>
      <w:suff w:val="tab"/>
      <w:lvlText w:val="-"/>
      <w:pPr>
        <w:spacing/>
        <w:ind w:left="1080" w:hanging="360"/>
      </w:pPr>
      <w:rPr>
        <w:rFonts w:ascii="Times New Roman" w:eastAsia="Times New Roman" w:hAnsi="Times New Roman" w:cs="Times New Roman" w:hint="default"/>
      </w:rPr>
    </w:lvl>
    <w:lvl w:ilvl="1">
      <w:start w:val="1"/>
      <w:numFmt w:val="bullet"/>
      <w:suff w:val="tab"/>
      <w:lvlText w:val="o"/>
      <w:pPr>
        <w:spacing/>
        <w:ind w:left="1800" w:hanging="360"/>
      </w:pPr>
      <w:rPr>
        <w:rFonts w:ascii="Courier New" w:hAnsi="Courier New" w:hint="default"/>
      </w:rPr>
    </w:lvl>
    <w:lvl w:ilvl="2">
      <w:start w:val="1"/>
      <w:numFmt w:val="bullet"/>
      <w:suff w:val="tab"/>
      <w:lvlText w:val=""/>
      <w:pPr>
        <w:spacing/>
        <w:ind w:left="2520" w:hanging="360"/>
      </w:pPr>
      <w:rPr>
        <w:rFonts w:ascii="Times New Roman" w:hAnsi="Times New Roman" w:hint="default"/>
      </w:rPr>
    </w:lvl>
    <w:lvl w:ilvl="3">
      <w:start w:val="1"/>
      <w:numFmt w:val="bullet"/>
      <w:suff w:val="tab"/>
      <w:lvlText w:val=""/>
      <w:pPr>
        <w:spacing/>
        <w:ind w:left="3240" w:hanging="360"/>
      </w:pPr>
      <w:rPr>
        <w:rFonts w:ascii="Times New Roman" w:hAnsi="Times New Roman" w:hint="default"/>
      </w:rPr>
    </w:lvl>
    <w:lvl w:ilvl="4">
      <w:start w:val="1"/>
      <w:numFmt w:val="bullet"/>
      <w:suff w:val="tab"/>
      <w:lvlText w:val="o"/>
      <w:pPr>
        <w:spacing/>
        <w:ind w:left="3960" w:hanging="360"/>
      </w:pPr>
      <w:rPr>
        <w:rFonts w:ascii="Courier New" w:hAnsi="Courier New" w:hint="default"/>
      </w:rPr>
    </w:lvl>
    <w:lvl w:ilvl="5">
      <w:start w:val="1"/>
      <w:numFmt w:val="bullet"/>
      <w:suff w:val="tab"/>
      <w:lvlText w:val=""/>
      <w:pPr>
        <w:spacing/>
        <w:ind w:left="4680" w:hanging="360"/>
      </w:pPr>
      <w:rPr>
        <w:rFonts w:ascii="Times New Roman" w:hAnsi="Times New Roman" w:hint="default"/>
      </w:rPr>
    </w:lvl>
    <w:lvl w:ilvl="6">
      <w:start w:val="1"/>
      <w:numFmt w:val="bullet"/>
      <w:suff w:val="tab"/>
      <w:lvlText w:val=""/>
      <w:pPr>
        <w:spacing/>
        <w:ind w:left="5400" w:hanging="360"/>
      </w:pPr>
      <w:rPr>
        <w:rFonts w:ascii="Times New Roman" w:hAnsi="Times New Roman" w:hint="default"/>
      </w:rPr>
    </w:lvl>
    <w:lvl w:ilvl="7">
      <w:start w:val="1"/>
      <w:numFmt w:val="bullet"/>
      <w:suff w:val="tab"/>
      <w:lvlText w:val="o"/>
      <w:pPr>
        <w:spacing/>
        <w:ind w:left="6120" w:hanging="360"/>
      </w:pPr>
      <w:rPr>
        <w:rFonts w:ascii="Courier New" w:hAnsi="Courier New" w:hint="default"/>
      </w:rPr>
    </w:lvl>
    <w:lvl w:ilvl="8">
      <w:start w:val="1"/>
      <w:numFmt w:val="bullet"/>
      <w:suff w:val="tab"/>
      <w:lvlText w:val=""/>
      <w:pPr>
        <w:spacing/>
        <w:ind w:left="6840" w:hanging="360"/>
      </w:pPr>
      <w:rPr>
        <w:rFonts w:ascii="Times New Roman" w:hAnsi="Times New Roman" w:hint="default"/>
      </w:rPr>
    </w:lvl>
  </w:abstractNum>
  <w:abstractNum w:abstractNumId="32">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3">
    <w:multiLevelType w:val="hybridMultilevel"/>
    <w:lvl w:ilvl="0">
      <w:start w:val="1"/>
      <w:numFmt w:val="bullet"/>
      <w:suff w:val="tab"/>
      <w:lvlText w:val="-"/>
      <w:pPr>
        <w:spacing/>
        <w:ind w:left="1572" w:hanging="360"/>
      </w:pPr>
      <w:rPr>
        <w:rFonts w:ascii="VNI-Vivi" w:hAnsi="VNI-Vivi" w:hint="default"/>
      </w:rPr>
    </w:lvl>
    <w:lvl w:ilvl="1">
      <w:start w:val="1"/>
      <w:numFmt w:val="bullet"/>
      <w:suff w:val="tab"/>
      <w:lvlText w:val="o"/>
      <w:pPr>
        <w:spacing/>
        <w:ind w:left="2292" w:hanging="360"/>
      </w:pPr>
      <w:rPr>
        <w:rFonts w:ascii="Courier New" w:hAnsi="Courier New" w:cs="Courier New" w:hint="default"/>
      </w:rPr>
    </w:lvl>
    <w:lvl w:ilvl="2">
      <w:start w:val="1"/>
      <w:numFmt w:val="bullet"/>
      <w:suff w:val="tab"/>
      <w:lvlText w:val=""/>
      <w:pPr>
        <w:spacing/>
        <w:ind w:left="3012" w:hanging="360"/>
      </w:pPr>
      <w:rPr>
        <w:rFonts w:ascii="Wingdings" w:hAnsi="Wingdings" w:hint="default"/>
      </w:rPr>
    </w:lvl>
    <w:lvl w:ilvl="3">
      <w:start w:val="1"/>
      <w:numFmt w:val="bullet"/>
      <w:suff w:val="tab"/>
      <w:lvlText w:val=""/>
      <w:pPr>
        <w:spacing/>
        <w:ind w:left="3732" w:hanging="360"/>
      </w:pPr>
      <w:rPr>
        <w:rFonts w:ascii="Symbol" w:hAnsi="Symbol" w:hint="default"/>
      </w:rPr>
    </w:lvl>
    <w:lvl w:ilvl="4">
      <w:start w:val="1"/>
      <w:numFmt w:val="bullet"/>
      <w:suff w:val="tab"/>
      <w:lvlText w:val="o"/>
      <w:pPr>
        <w:spacing/>
        <w:ind w:left="4452" w:hanging="360"/>
      </w:pPr>
      <w:rPr>
        <w:rFonts w:ascii="Courier New" w:hAnsi="Courier New" w:cs="Courier New" w:hint="default"/>
      </w:rPr>
    </w:lvl>
    <w:lvl w:ilvl="5">
      <w:start w:val="1"/>
      <w:numFmt w:val="bullet"/>
      <w:suff w:val="tab"/>
      <w:lvlText w:val=""/>
      <w:pPr>
        <w:spacing/>
        <w:ind w:left="5172" w:hanging="360"/>
      </w:pPr>
      <w:rPr>
        <w:rFonts w:ascii="Wingdings" w:hAnsi="Wingdings" w:hint="default"/>
      </w:rPr>
    </w:lvl>
    <w:lvl w:ilvl="6">
      <w:start w:val="1"/>
      <w:numFmt w:val="bullet"/>
      <w:suff w:val="tab"/>
      <w:lvlText w:val=""/>
      <w:pPr>
        <w:spacing/>
        <w:ind w:left="5892" w:hanging="360"/>
      </w:pPr>
      <w:rPr>
        <w:rFonts w:ascii="Symbol" w:hAnsi="Symbol" w:hint="default"/>
      </w:rPr>
    </w:lvl>
    <w:lvl w:ilvl="7">
      <w:start w:val="1"/>
      <w:numFmt w:val="bullet"/>
      <w:suff w:val="tab"/>
      <w:lvlText w:val="o"/>
      <w:pPr>
        <w:spacing/>
        <w:ind w:left="6612" w:hanging="360"/>
      </w:pPr>
      <w:rPr>
        <w:rFonts w:ascii="Courier New" w:hAnsi="Courier New" w:cs="Courier New" w:hint="default"/>
      </w:rPr>
    </w:lvl>
    <w:lvl w:ilvl="8">
      <w:start w:val="1"/>
      <w:numFmt w:val="bullet"/>
      <w:suff w:val="tab"/>
      <w:lvlText w:val=""/>
      <w:pPr>
        <w:spacing/>
        <w:ind w:left="7332" w:hanging="360"/>
      </w:pPr>
      <w:rPr>
        <w:rFonts w:ascii="Wingdings" w:hAnsi="Wingdings" w:hint="default"/>
      </w:rPr>
    </w:lvl>
  </w:abstractNum>
  <w:abstractNum w:abstractNumId="34">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5">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6">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37">
    <w:multiLevelType w:val="hybridMultilevel"/>
    <w:lvl w:ilvl="0">
      <w:start w:val="1"/>
      <w:numFmt w:val="bullet"/>
      <w:suff w:val="tab"/>
      <w:lvlText w:val="-"/>
      <w:pPr>
        <w:spacing/>
        <w:ind w:left="1222" w:hanging="360"/>
      </w:pPr>
      <w:rPr>
        <w:rFonts w:ascii="Times New Roman" w:eastAsia="Times New Roman" w:hAnsi="Times New Roman" w:hint="default"/>
      </w:rPr>
    </w:lvl>
    <w:lvl w:ilvl="1">
      <w:start w:val="1"/>
      <w:numFmt w:val="bullet"/>
      <w:suff w:val="tab"/>
      <w:lvlText w:val="o"/>
      <w:pPr>
        <w:spacing/>
        <w:ind w:left="1942" w:hanging="360"/>
      </w:pPr>
      <w:rPr>
        <w:rFonts w:ascii="Courier New" w:hAnsi="Courier New" w:hint="default"/>
      </w:rPr>
    </w:lvl>
    <w:lvl w:ilvl="2">
      <w:start w:val="1"/>
      <w:numFmt w:val="bullet"/>
      <w:suff w:val="tab"/>
      <w:lvlText w:val=""/>
      <w:pPr>
        <w:spacing/>
        <w:ind w:left="2662" w:hanging="360"/>
      </w:pPr>
      <w:rPr>
        <w:rFonts w:ascii="Wingdings" w:hAnsi="Wingdings" w:hint="default"/>
      </w:rPr>
    </w:lvl>
    <w:lvl w:ilvl="3">
      <w:start w:val="1"/>
      <w:numFmt w:val="bullet"/>
      <w:suff w:val="tab"/>
      <w:lvlText w:val=""/>
      <w:pPr>
        <w:spacing/>
        <w:ind w:left="3382" w:hanging="360"/>
      </w:pPr>
      <w:rPr>
        <w:rFonts w:ascii="Symbol" w:hAnsi="Symbol" w:hint="default"/>
      </w:rPr>
    </w:lvl>
    <w:lvl w:ilvl="4">
      <w:start w:val="1"/>
      <w:numFmt w:val="bullet"/>
      <w:suff w:val="tab"/>
      <w:lvlText w:val="o"/>
      <w:pPr>
        <w:spacing/>
        <w:ind w:left="4102" w:hanging="360"/>
      </w:pPr>
      <w:rPr>
        <w:rFonts w:ascii="Courier New" w:hAnsi="Courier New" w:hint="default"/>
      </w:rPr>
    </w:lvl>
    <w:lvl w:ilvl="5">
      <w:start w:val="1"/>
      <w:numFmt w:val="bullet"/>
      <w:suff w:val="tab"/>
      <w:lvlText w:val=""/>
      <w:pPr>
        <w:spacing/>
        <w:ind w:left="4822" w:hanging="360"/>
      </w:pPr>
      <w:rPr>
        <w:rFonts w:ascii="Wingdings" w:hAnsi="Wingdings" w:hint="default"/>
      </w:rPr>
    </w:lvl>
    <w:lvl w:ilvl="6">
      <w:start w:val="1"/>
      <w:numFmt w:val="bullet"/>
      <w:suff w:val="tab"/>
      <w:lvlText w:val=""/>
      <w:pPr>
        <w:spacing/>
        <w:ind w:left="5542" w:hanging="360"/>
      </w:pPr>
      <w:rPr>
        <w:rFonts w:ascii="Symbol" w:hAnsi="Symbol" w:hint="default"/>
      </w:rPr>
    </w:lvl>
    <w:lvl w:ilvl="7">
      <w:start w:val="1"/>
      <w:numFmt w:val="bullet"/>
      <w:suff w:val="tab"/>
      <w:lvlText w:val="o"/>
      <w:pPr>
        <w:spacing/>
        <w:ind w:left="6262" w:hanging="360"/>
      </w:pPr>
      <w:rPr>
        <w:rFonts w:ascii="Courier New" w:hAnsi="Courier New" w:hint="default"/>
      </w:rPr>
    </w:lvl>
    <w:lvl w:ilvl="8">
      <w:start w:val="1"/>
      <w:numFmt w:val="bullet"/>
      <w:suff w:val="tab"/>
      <w:lvlText w:val=""/>
      <w:pPr>
        <w:spacing/>
        <w:ind w:left="6982" w:hanging="360"/>
      </w:pPr>
      <w:rPr>
        <w:rFonts w:ascii="Wingdings" w:hAnsi="Wingdings" w:hint="default"/>
      </w:rPr>
    </w:lvl>
  </w:abstractNum>
  <w:abstractNum w:abstractNumId="38">
    <w:multiLevelType w:val="hybridMultilevel"/>
    <w:lvl w:ilvl="0">
      <w:start w:val="1"/>
      <w:numFmt w:val="bullet"/>
      <w:suff w:val="tab"/>
      <w:lvlText w:val=""/>
      <w:pPr>
        <w:spacing/>
        <w:ind w:left="720" w:hanging="360"/>
      </w:pPr>
      <w:rPr>
        <w:rFonts w:ascii="Wingdings" w:hAnsi="Wingdings"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39">
    <w:multiLevelType w:val="hybridMultilevel"/>
    <w:lvl w:ilvl="0">
      <w:start w:val="0"/>
      <w:numFmt w:val="bullet"/>
      <w:suff w:val="tab"/>
      <w:lvlText w:val="-"/>
      <w:pPr>
        <w:tabs>
          <w:tab w:pos="2340" w:val="num"/>
        </w:tabs>
        <w:spacing/>
        <w:ind w:left="2340" w:hanging="360"/>
      </w:pPr>
      <w:rPr>
        <w:rFonts w:ascii="VNTime" w:eastAsia="Times New Roman" w:hAnsi="VNTime" w:cs="Times New Roman" w:hint="default"/>
      </w:rPr>
    </w:lvl>
    <w:lvl w:ilvl="1">
      <w:start w:val="1"/>
      <w:numFmt w:val="bullet"/>
      <w:suff w:val="tab"/>
      <w:lvlText w:val="o"/>
      <w:pPr>
        <w:tabs>
          <w:tab w:pos="3060" w:val="num"/>
        </w:tabs>
        <w:spacing/>
        <w:ind w:left="3060" w:hanging="360"/>
      </w:pPr>
      <w:rPr>
        <w:rFonts w:ascii="Courier New" w:hAnsi="Courier New" w:cs="Courier New" w:hint="default"/>
      </w:rPr>
    </w:lvl>
    <w:lvl w:ilvl="2">
      <w:start w:val="1"/>
      <w:numFmt w:val="bullet"/>
      <w:suff w:val="tab"/>
      <w:lvlText w:val=""/>
      <w:pPr>
        <w:tabs>
          <w:tab w:pos="3780" w:val="num"/>
        </w:tabs>
        <w:spacing/>
        <w:ind w:left="3780" w:hanging="360"/>
      </w:pPr>
      <w:rPr>
        <w:rFonts w:ascii="Wingdings" w:hAnsi="Wingdings" w:hint="default"/>
      </w:rPr>
    </w:lvl>
    <w:lvl w:ilvl="3">
      <w:start w:val="1"/>
      <w:numFmt w:val="bullet"/>
      <w:suff w:val="tab"/>
      <w:lvlText w:val=""/>
      <w:pPr>
        <w:tabs>
          <w:tab w:pos="4500" w:val="num"/>
        </w:tabs>
        <w:spacing/>
        <w:ind w:left="4500" w:hanging="360"/>
      </w:pPr>
      <w:rPr>
        <w:rFonts w:ascii="Symbol" w:hAnsi="Symbol" w:hint="default"/>
      </w:rPr>
    </w:lvl>
    <w:lvl w:ilvl="4">
      <w:start w:val="1"/>
      <w:numFmt w:val="bullet"/>
      <w:suff w:val="tab"/>
      <w:lvlText w:val="o"/>
      <w:pPr>
        <w:tabs>
          <w:tab w:pos="5220" w:val="num"/>
        </w:tabs>
        <w:spacing/>
        <w:ind w:left="5220" w:hanging="360"/>
      </w:pPr>
      <w:rPr>
        <w:rFonts w:ascii="Courier New" w:hAnsi="Courier New" w:cs="Courier New" w:hint="default"/>
      </w:rPr>
    </w:lvl>
    <w:lvl w:ilvl="5">
      <w:start w:val="1"/>
      <w:numFmt w:val="bullet"/>
      <w:suff w:val="tab"/>
      <w:lvlText w:val=""/>
      <w:pPr>
        <w:tabs>
          <w:tab w:pos="5940" w:val="num"/>
        </w:tabs>
        <w:spacing/>
        <w:ind w:left="5940" w:hanging="360"/>
      </w:pPr>
      <w:rPr>
        <w:rFonts w:ascii="Wingdings" w:hAnsi="Wingdings" w:hint="default"/>
      </w:rPr>
    </w:lvl>
    <w:lvl w:ilvl="6">
      <w:start w:val="1"/>
      <w:numFmt w:val="bullet"/>
      <w:suff w:val="tab"/>
      <w:lvlText w:val=""/>
      <w:pPr>
        <w:tabs>
          <w:tab w:pos="6660" w:val="num"/>
        </w:tabs>
        <w:spacing/>
        <w:ind w:left="6660" w:hanging="360"/>
      </w:pPr>
      <w:rPr>
        <w:rFonts w:ascii="Symbol" w:hAnsi="Symbol" w:hint="default"/>
      </w:rPr>
    </w:lvl>
    <w:lvl w:ilvl="7">
      <w:start w:val="1"/>
      <w:numFmt w:val="bullet"/>
      <w:suff w:val="tab"/>
      <w:lvlText w:val="o"/>
      <w:pPr>
        <w:tabs>
          <w:tab w:pos="7380" w:val="num"/>
        </w:tabs>
        <w:spacing/>
        <w:ind w:left="7380" w:hanging="360"/>
      </w:pPr>
      <w:rPr>
        <w:rFonts w:ascii="Courier New" w:hAnsi="Courier New" w:cs="Courier New" w:hint="default"/>
      </w:rPr>
    </w:lvl>
    <w:lvl w:ilvl="8">
      <w:start w:val="1"/>
      <w:numFmt w:val="bullet"/>
      <w:suff w:val="tab"/>
      <w:lvlText w:val=""/>
      <w:pPr>
        <w:tabs>
          <w:tab w:pos="8100" w:val="num"/>
        </w:tabs>
        <w:spacing/>
        <w:ind w:left="8100" w:hanging="360"/>
      </w:pPr>
      <w:rPr>
        <w:rFonts w:ascii="Wingdings" w:hAnsi="Wingdings" w:hint="default"/>
      </w:rPr>
    </w:lvl>
  </w:abstractNum>
  <w:abstractNum w:abstractNumId="40">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4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42">
    <w:multiLevelType w:val="hybridMultilevel"/>
    <w:lvl w:ilvl="0">
      <w:start w:val="1"/>
      <w:numFmt w:val="decimal"/>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43">
    <w:multiLevelType w:val="hybridMultilevel"/>
    <w:lvl w:ilvl="0">
      <w:start w:val="0"/>
      <w:numFmt w:val="bullet"/>
      <w:suff w:val="tab"/>
      <w:lvlText w:val=""/>
      <w:pPr>
        <w:spacing/>
        <w:ind w:left="720" w:hanging="360"/>
      </w:pPr>
      <w:rPr>
        <w:rFonts w:ascii="Symbol" w:eastAsia="Times New Roman" w:hAnsi="Symbol" w:cs="Times New Roman"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44">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40"/>
  <w:embedSystemFonts/>
  <w:doNotDisplayPageBoundaries/>
  <w:defaultTabStop w:val="720"/>
  <w:characterSpacingControl w:val="doNotCompress"/>
  <w:doNotHyphenateCaps/>
  <w:footnotePr>
    <w:pos w:val="pageBottom"/>
    <w:numFmt w:val="decimal"/>
    <w:numRestart w:val="continuous"/>
    <w:numStart w:val="1"/>
  </w:footnotePr>
  <w:endnotePr>
    <w:pos w:val="docEnd"/>
    <w:numFmt w:val="lowerRoman"/>
    <w:numRestart w:val="continuous"/>
    <w:numStart w:val="1"/>
  </w:endnotePr>
  <w:hideSpellingErrors/>
  <w:hideGrammaticalErrors/>
  <w:activeWritingStyle w:appName="MSWord" w:lang="en-US" w:vendorID="64" w:dllVersion="0" w:nlCheck="1" w:checkStyle="1"/>
  <w:activeWritingStyle w:appName="MSWord" w:lang="fr-FR" w:vendorID="64" w:dllVersion="0"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doNotIncludeSubdocsInStats/>
  <w:decimalSymbol w:val="."/>
  <w:listSeparator w:val=","/>
  <w15:docId w15:val="{E1F5CD68-CDF6-4A1E-9ACE-C02ABD453482}"/>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pPr>
    <w:rPr/>
  </w:style>
  <w:style w:type="paragraph" w:styleId="Heading1">
    <w:name w:val="Heading 1"/>
    <w:basedOn w:val="Normal"/>
    <w:next w:val="Normal"/>
    <w:qFormat/>
    <w:pPr>
      <w:keepNext/>
      <w:spacing/>
      <w:outlineLvl w:val="0"/>
    </w:pPr>
    <w:rPr>
      <w:rFonts w:ascii="VNTime" w:hAnsi="VNTime"/>
      <w:b/>
    </w:rPr>
  </w:style>
  <w:style w:type="paragraph" w:styleId="Heading2">
    <w:name w:val="Heading 2"/>
    <w:basedOn w:val="Normal"/>
    <w:next w:val="Normal"/>
    <w:qFormat/>
    <w:pPr>
      <w:keepNext/>
      <w:spacing/>
      <w:outlineLvl w:val="1"/>
    </w:pPr>
    <w:rPr>
      <w:rFonts w:ascii="VNTime" w:hAnsi="VNTime"/>
      <w:b/>
      <w:sz w:val="24"/>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DocumentMap">
    <w:name w:val="Document Map"/>
    <w:basedOn w:val="Normal"/>
    <w:semiHidden/>
    <w:pPr>
      <w:shd w:fill="000080" w:val="clear"/>
      <w:spacing/>
    </w:pPr>
    <w:rPr>
      <w:rFonts w:ascii="Tahoma" w:hAnsi="Tahoma"/>
    </w:rPr>
  </w:style>
  <w:style w:type="paragraph" w:styleId="Header">
    <w:name w:val="Header"/>
    <w:basedOn w:val="Normal"/>
    <w:pPr>
      <w:tabs>
        <w:tab w:pos="4320" w:val="center"/>
        <w:tab w:pos="8640" w:val="right"/>
      </w:tabs>
      <w:spacing/>
    </w:pPr>
    <w:rPr/>
  </w:style>
  <w:style w:type="paragraph" w:styleId="Footer">
    <w:name w:val="Footer"/>
    <w:basedOn w:val="Normal"/>
    <w:link w:val="FooterChar"/>
    <w:next w:val="Normal"/>
    <w:pPr>
      <w:tabs>
        <w:tab w:pos="4320" w:val="center"/>
        <w:tab w:pos="8640" w:val="right"/>
      </w:tabs>
      <w:spacing/>
    </w:pPr>
    <w:rPr/>
  </w:style>
  <w:style w:type="character" w:styleId="PageNumber">
    <w:name w:val="Page Number"/>
    <w:basedOn w:val="DefaultParagraphFont"/>
    <w:rPr/>
  </w:style>
  <w:style w:type="paragraph" w:styleId="BodyText">
    <w:name w:val="Body Text"/>
    <w:basedOn w:val="Normal"/>
    <w:pPr>
      <w:spacing/>
      <w:jc w:val="both"/>
    </w:pPr>
    <w:rPr>
      <w:rFonts w:ascii="VNTime" w:hAnsi="VNTime"/>
      <w:sz w:val="24"/>
    </w:rPr>
  </w:style>
  <w:style w:type="paragraph" w:styleId="BodyText2">
    <w:name w:val="Body Text 2"/>
    <w:basedOn w:val="Normal"/>
    <w:pPr>
      <w:spacing/>
    </w:pPr>
    <w:rPr>
      <w:rFonts w:ascii="VNTime" w:hAnsi="VNTime"/>
      <w:sz w:val="24"/>
    </w:rPr>
  </w:style>
  <w:style w:type="paragraph" w:styleId="Title">
    <w:name w:val="Title"/>
    <w:basedOn w:val="Normal"/>
    <w:next w:val="Normal"/>
    <w:qFormat/>
    <w:pPr>
      <w:spacing/>
      <w:jc w:val="center"/>
    </w:pPr>
    <w:rPr>
      <w:rFonts w:ascii="VNHelvetH" w:hAnsi="VNHelvetH"/>
      <w:b/>
      <w:sz w:val="24"/>
    </w:rPr>
  </w:style>
  <w:style w:type="paragraph" w:styleId="BodyText3">
    <w:name w:val="Body Text 3"/>
    <w:basedOn w:val="Normal"/>
    <w:pPr>
      <w:spacing/>
    </w:pPr>
    <w:rPr>
      <w:rFonts w:ascii="VNTime" w:hAnsi="VNTime"/>
      <w:i/>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Style14" w:customStyle="1">
    <w:name w:val="Style14"/>
    <w:basedOn w:val="Normal"/>
    <w:pPr>
      <w:spacing w:after="160" w:line="240" w:lineRule="exact"/>
    </w:pPr>
    <w:rPr>
      <w:rFonts w:ascii="Tahoma" w:eastAsia="PMingLiU" w:hAnsi="Tahoma"/>
    </w:rPr>
  </w:style>
  <w:style w:type="paragraph" w:styleId="ListParagraph">
    <w:name w:val="List Paragraph"/>
    <w:basedOn w:val="Normal"/>
    <w:next w:val="ListParagraph"/>
    <w:qFormat/>
    <w:pPr>
      <w:spacing/>
      <w:ind w:left="720"/>
      <w:contextualSpacing/>
    </w:pPr>
    <w:rPr>
      <w:rFonts w:ascii=".VnTime" w:eastAsia="Calibri" w:hAnsi=".VnTime"/>
      <w:sz w:val="28"/>
      <w:szCs w:val="28"/>
    </w:rPr>
  </w:style>
  <w:style w:type="paragraph" w:styleId="BalloonText">
    <w:name w:val="Balloon Text"/>
    <w:basedOn w:val="Normal"/>
    <w:link w:val="BalloonTextChar"/>
    <w:pPr>
      <w:spacing/>
    </w:pPr>
    <w:rPr>
      <w:rFonts w:ascii="Tahoma" w:hAnsi="Tahoma"/>
      <w:sz w:val="16"/>
      <w:szCs w:val="16"/>
    </w:rPr>
  </w:style>
  <w:style w:type="character" w:styleId="BalloonTextChar" w:customStyle="1">
    <w:name w:val="Balloon Text Char"/>
    <w:link w:val="BalloonText"/>
    <w:rPr>
      <w:rFonts w:ascii="Tahoma" w:hAnsi="Tahoma" w:cs="Tahoma"/>
      <w:sz w:val="16"/>
      <w:szCs w:val="16"/>
    </w:rPr>
  </w:style>
  <w:style w:type="character" w:styleId="yshortcuts" w:customStyle="1">
    <w:name w:val="yshortcuts"/>
    <w:rPr/>
  </w:style>
  <w:style w:type="paragraph" w:styleId="Default" w:customStyle="1">
    <w:name w:val="Default"/>
    <w:pPr>
      <w:autoSpaceDE w:val="0"/>
      <w:autoSpaceDN w:val="0"/>
      <w:adjustRightInd w:val="0"/>
      <w:spacing/>
    </w:pPr>
    <w:rPr>
      <w:color w:val="000000"/>
      <w:sz w:val="24"/>
      <w:szCs w:val="24"/>
    </w:rPr>
  </w:style>
  <w:style w:type="character" w:styleId="FooterChar" w:customStyle="1">
    <w:name w:val="Footer Char"/>
    <w:basedOn w:val="DefaultParagraphFont"/>
    <w:link w:val="Footer"/>
    <w:rPr/>
  </w:style>
  <w:style w:type="paragraph" w:styleId="BodyTextIndent2">
    <w:name w:val="Body Text Indent 2"/>
    <w:basedOn w:val="Normal"/>
    <w:link w:val="BodyTextIndent2Char"/>
    <w:next w:val="Normal"/>
    <w:semiHidden/>
    <w:unhideWhenUsed/>
    <w:pPr>
      <w:spacing w:after="120" w:line="480" w:lineRule="auto"/>
      <w:ind w:left="360"/>
    </w:pPr>
    <w:rPr/>
  </w:style>
  <w:style w:type="character" w:styleId="BodyTextIndent2Char" w:customStyle="1">
    <w:name w:val="Body Text Indent 2 Char"/>
    <w:basedOn w:val="DefaultParagraphFont"/>
    <w:link w:val="BodyTextIndent2"/>
    <w:semiHidden/>
    <w:rPr/>
  </w:style>
  <w:style w:type="paragraph" w:styleId="Subtitle">
    <w:name w:val="Subtitle"/>
    <w:basedOn w:val="Normal"/>
    <w:link w:val="SubtitleChar"/>
    <w:next w:val="Normal"/>
    <w:qFormat/>
    <w:pPr>
      <w:spacing/>
    </w:pPr>
    <w:rPr>
      <w:rFonts w:ascii="VNI-Times" w:hAnsi="VNI-Times"/>
      <w:color w:val="000000"/>
      <w:sz w:val="24"/>
      <w:szCs w:val="24"/>
      <w:u w:val="words"/>
    </w:rPr>
  </w:style>
  <w:style w:type="character" w:styleId="SubtitleChar" w:customStyle="1">
    <w:name w:val="Subtitle Char"/>
    <w:basedOn w:val="DefaultParagraphFont"/>
    <w:link w:val="Subtitle"/>
    <w:rPr>
      <w:rFonts w:ascii="VNI-Times" w:hAnsi="VNI-Times"/>
      <w:color w:val="000000"/>
      <w:sz w:val="24"/>
      <w:szCs w:val="24"/>
      <w:u w:val="word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645">
      <w:marLeft w:val="0"/>
      <w:marRight w:val="0"/>
      <w:marTop w:val="0"/>
      <w:marBottom w:val="0"/>
      <w:divBdr>
        <w:top w:val="none" w:sz="0" w:space="0" w:color="auto"/>
        <w:left w:val="none" w:sz="0" w:space="0" w:color="auto"/>
        <w:bottom w:val="none" w:sz="0" w:space="0" w:color="auto"/>
        <w:right w:val="none" w:sz="0" w:space="0" w:color="auto"/>
      </w:divBdr>
    </w:div>
    <w:div w:id="156960459">
      <w:marLeft w:val="0"/>
      <w:marRight w:val="0"/>
      <w:marTop w:val="0"/>
      <w:marBottom w:val="0"/>
      <w:divBdr>
        <w:top w:val="none" w:sz="0" w:space="0" w:color="auto"/>
        <w:left w:val="none" w:sz="0" w:space="0" w:color="auto"/>
        <w:bottom w:val="none" w:sz="0" w:space="0" w:color="auto"/>
        <w:right w:val="none" w:sz="0" w:space="0" w:color="auto"/>
      </w:divBdr>
    </w:div>
    <w:div w:id="202064389">
      <w:marLeft w:val="0"/>
      <w:marRight w:val="0"/>
      <w:marTop w:val="120"/>
      <w:marBottom w:val="0"/>
      <w:divBdr>
        <w:top w:val="none" w:sz="0" w:space="0" w:color="auto"/>
        <w:left w:val="none" w:sz="0" w:space="0" w:color="auto"/>
        <w:bottom w:val="none" w:sz="0" w:space="0" w:color="auto"/>
        <w:right w:val="none" w:sz="0" w:space="0" w:color="auto"/>
      </w:divBdr>
    </w:div>
    <w:div w:id="241723513">
      <w:marLeft w:val="0"/>
      <w:marRight w:val="0"/>
      <w:marTop w:val="0"/>
      <w:marBottom w:val="0"/>
      <w:divBdr>
        <w:top w:val="none" w:sz="0" w:space="0" w:color="auto"/>
        <w:left w:val="none" w:sz="0" w:space="0" w:color="auto"/>
        <w:bottom w:val="none" w:sz="0" w:space="0" w:color="auto"/>
        <w:right w:val="none" w:sz="0" w:space="0" w:color="auto"/>
      </w:divBdr>
    </w:div>
    <w:div w:id="278101656">
      <w:marLeft w:val="0"/>
      <w:marRight w:val="0"/>
      <w:marTop w:val="0"/>
      <w:marBottom w:val="0"/>
      <w:divBdr>
        <w:top w:val="none" w:sz="0" w:space="0" w:color="auto"/>
        <w:left w:val="none" w:sz="0" w:space="0" w:color="auto"/>
        <w:bottom w:val="none" w:sz="0" w:space="0" w:color="auto"/>
        <w:right w:val="none" w:sz="0" w:space="0" w:color="auto"/>
      </w:divBdr>
    </w:div>
    <w:div w:id="310452339">
      <w:marLeft w:val="0"/>
      <w:marRight w:val="0"/>
      <w:marTop w:val="120"/>
      <w:marBottom w:val="0"/>
      <w:divBdr>
        <w:top w:val="none" w:sz="0" w:space="0" w:color="auto"/>
        <w:left w:val="none" w:sz="0" w:space="0" w:color="auto"/>
        <w:bottom w:val="none" w:sz="0" w:space="0" w:color="auto"/>
        <w:right w:val="none" w:sz="0" w:space="0" w:color="auto"/>
      </w:divBdr>
    </w:div>
    <w:div w:id="600917689">
      <w:marLeft w:val="0"/>
      <w:marRight w:val="0"/>
      <w:marTop w:val="0"/>
      <w:marBottom w:val="0"/>
      <w:divBdr>
        <w:top w:val="none" w:sz="0" w:space="0" w:color="auto"/>
        <w:left w:val="none" w:sz="0" w:space="0" w:color="auto"/>
        <w:bottom w:val="none" w:sz="0" w:space="0" w:color="auto"/>
        <w:right w:val="none" w:sz="0" w:space="0" w:color="auto"/>
      </w:divBdr>
    </w:div>
    <w:div w:id="652493347">
      <w:marLeft w:val="0"/>
      <w:marRight w:val="0"/>
      <w:marTop w:val="120"/>
      <w:marBottom w:val="0"/>
      <w:divBdr>
        <w:top w:val="none" w:sz="0" w:space="0" w:color="auto"/>
        <w:left w:val="none" w:sz="0" w:space="0" w:color="auto"/>
        <w:bottom w:val="none" w:sz="0" w:space="0" w:color="auto"/>
        <w:right w:val="none" w:sz="0" w:space="0" w:color="auto"/>
      </w:divBdr>
    </w:div>
    <w:div w:id="832994054">
      <w:marLeft w:val="0"/>
      <w:marRight w:val="0"/>
      <w:marTop w:val="0"/>
      <w:marBottom w:val="0"/>
      <w:divBdr>
        <w:top w:val="none" w:sz="0" w:space="0" w:color="auto"/>
        <w:left w:val="none" w:sz="0" w:space="0" w:color="auto"/>
        <w:bottom w:val="none" w:sz="0" w:space="0" w:color="auto"/>
        <w:right w:val="none" w:sz="0" w:space="0" w:color="auto"/>
      </w:divBdr>
    </w:div>
    <w:div w:id="850144218">
      <w:marLeft w:val="0"/>
      <w:marRight w:val="0"/>
      <w:marTop w:val="0"/>
      <w:marBottom w:val="0"/>
      <w:divBdr>
        <w:top w:val="none" w:sz="0" w:space="0" w:color="auto"/>
        <w:left w:val="none" w:sz="0" w:space="0" w:color="auto"/>
        <w:bottom w:val="none" w:sz="0" w:space="0" w:color="auto"/>
        <w:right w:val="none" w:sz="0" w:space="0" w:color="auto"/>
      </w:divBdr>
    </w:div>
    <w:div w:id="855578836">
      <w:marLeft w:val="0"/>
      <w:marRight w:val="0"/>
      <w:marTop w:val="0"/>
      <w:marBottom w:val="0"/>
      <w:divBdr>
        <w:top w:val="none" w:sz="0" w:space="0" w:color="auto"/>
        <w:left w:val="none" w:sz="0" w:space="0" w:color="auto"/>
        <w:bottom w:val="none" w:sz="0" w:space="0" w:color="auto"/>
        <w:right w:val="none" w:sz="0" w:space="0" w:color="auto"/>
      </w:divBdr>
    </w:div>
    <w:div w:id="868421643">
      <w:marLeft w:val="0"/>
      <w:marRight w:val="0"/>
      <w:marTop w:val="0"/>
      <w:marBottom w:val="0"/>
      <w:divBdr>
        <w:top w:val="none" w:sz="0" w:space="0" w:color="auto"/>
        <w:left w:val="none" w:sz="0" w:space="0" w:color="auto"/>
        <w:bottom w:val="none" w:sz="0" w:space="0" w:color="auto"/>
        <w:right w:val="none" w:sz="0" w:space="0" w:color="auto"/>
      </w:divBdr>
    </w:div>
    <w:div w:id="892890906">
      <w:marLeft w:val="0"/>
      <w:marRight w:val="0"/>
      <w:marTop w:val="0"/>
      <w:marBottom w:val="0"/>
      <w:divBdr>
        <w:top w:val="none" w:sz="0" w:space="0" w:color="auto"/>
        <w:left w:val="none" w:sz="0" w:space="0" w:color="auto"/>
        <w:bottom w:val="none" w:sz="0" w:space="0" w:color="auto"/>
        <w:right w:val="none" w:sz="0" w:space="0" w:color="auto"/>
      </w:divBdr>
    </w:div>
    <w:div w:id="936866748">
      <w:marLeft w:val="0"/>
      <w:marRight w:val="0"/>
      <w:marTop w:val="0"/>
      <w:marBottom w:val="0"/>
      <w:divBdr>
        <w:top w:val="none" w:sz="0" w:space="0" w:color="auto"/>
        <w:left w:val="none" w:sz="0" w:space="0" w:color="auto"/>
        <w:bottom w:val="none" w:sz="0" w:space="0" w:color="auto"/>
        <w:right w:val="none" w:sz="0" w:space="0" w:color="auto"/>
      </w:divBdr>
    </w:div>
    <w:div w:id="949125045">
      <w:marLeft w:val="0"/>
      <w:marRight w:val="0"/>
      <w:marTop w:val="120"/>
      <w:marBottom w:val="0"/>
      <w:divBdr>
        <w:top w:val="none" w:sz="0" w:space="0" w:color="auto"/>
        <w:left w:val="none" w:sz="0" w:space="0" w:color="auto"/>
        <w:bottom w:val="none" w:sz="0" w:space="0" w:color="auto"/>
        <w:right w:val="none" w:sz="0" w:space="0" w:color="auto"/>
      </w:divBdr>
    </w:div>
    <w:div w:id="1193808640">
      <w:marLeft w:val="0"/>
      <w:marRight w:val="0"/>
      <w:marTop w:val="0"/>
      <w:marBottom w:val="0"/>
      <w:divBdr>
        <w:top w:val="none" w:sz="0" w:space="0" w:color="auto"/>
        <w:left w:val="none" w:sz="0" w:space="0" w:color="auto"/>
        <w:bottom w:val="none" w:sz="0" w:space="0" w:color="auto"/>
        <w:right w:val="none" w:sz="0" w:space="0" w:color="auto"/>
      </w:divBdr>
    </w:div>
    <w:div w:id="1272589754">
      <w:marLeft w:val="0"/>
      <w:marRight w:val="0"/>
      <w:marTop w:val="0"/>
      <w:marBottom w:val="0"/>
      <w:divBdr>
        <w:top w:val="none" w:sz="0" w:space="0" w:color="auto"/>
        <w:left w:val="none" w:sz="0" w:space="0" w:color="auto"/>
        <w:bottom w:val="none" w:sz="0" w:space="0" w:color="auto"/>
        <w:right w:val="none" w:sz="0" w:space="0" w:color="auto"/>
      </w:divBdr>
    </w:div>
    <w:div w:id="1300576529">
      <w:marLeft w:val="0"/>
      <w:marRight w:val="0"/>
      <w:marTop w:val="0"/>
      <w:marBottom w:val="0"/>
      <w:divBdr>
        <w:top w:val="none" w:sz="0" w:space="0" w:color="auto"/>
        <w:left w:val="none" w:sz="0" w:space="0" w:color="auto"/>
        <w:bottom w:val="none" w:sz="0" w:space="0" w:color="auto"/>
        <w:right w:val="none" w:sz="0" w:space="0" w:color="auto"/>
      </w:divBdr>
    </w:div>
    <w:div w:id="1312907836">
      <w:marLeft w:val="0"/>
      <w:marRight w:val="0"/>
      <w:marTop w:val="0"/>
      <w:marBottom w:val="0"/>
      <w:divBdr>
        <w:top w:val="none" w:sz="0" w:space="0" w:color="auto"/>
        <w:left w:val="none" w:sz="0" w:space="0" w:color="auto"/>
        <w:bottom w:val="none" w:sz="0" w:space="0" w:color="auto"/>
        <w:right w:val="none" w:sz="0" w:space="0" w:color="auto"/>
      </w:divBdr>
    </w:div>
    <w:div w:id="1324972786">
      <w:marLeft w:val="0"/>
      <w:marRight w:val="0"/>
      <w:marTop w:val="0"/>
      <w:marBottom w:val="0"/>
      <w:divBdr>
        <w:top w:val="none" w:sz="0" w:space="0" w:color="auto"/>
        <w:left w:val="none" w:sz="0" w:space="0" w:color="auto"/>
        <w:bottom w:val="none" w:sz="0" w:space="0" w:color="auto"/>
        <w:right w:val="none" w:sz="0" w:space="0" w:color="auto"/>
      </w:divBdr>
    </w:div>
    <w:div w:id="1398165557">
      <w:marLeft w:val="0"/>
      <w:marRight w:val="0"/>
      <w:marTop w:val="0"/>
      <w:marBottom w:val="0"/>
      <w:divBdr>
        <w:top w:val="none" w:sz="0" w:space="0" w:color="auto"/>
        <w:left w:val="none" w:sz="0" w:space="0" w:color="auto"/>
        <w:bottom w:val="none" w:sz="0" w:space="0" w:color="auto"/>
        <w:right w:val="none" w:sz="0" w:space="0" w:color="auto"/>
      </w:divBdr>
    </w:div>
    <w:div w:id="1464154256">
      <w:marLeft w:val="0"/>
      <w:marRight w:val="0"/>
      <w:marTop w:val="0"/>
      <w:marBottom w:val="0"/>
      <w:divBdr>
        <w:top w:val="none" w:sz="0" w:space="0" w:color="auto"/>
        <w:left w:val="none" w:sz="0" w:space="0" w:color="auto"/>
        <w:bottom w:val="none" w:sz="0" w:space="0" w:color="auto"/>
        <w:right w:val="none" w:sz="0" w:space="0" w:color="auto"/>
      </w:divBdr>
    </w:div>
    <w:div w:id="1500467344">
      <w:marLeft w:val="0"/>
      <w:marRight w:val="0"/>
      <w:marTop w:val="0"/>
      <w:marBottom w:val="0"/>
      <w:divBdr>
        <w:top w:val="none" w:sz="0" w:space="0" w:color="auto"/>
        <w:left w:val="none" w:sz="0" w:space="0" w:color="auto"/>
        <w:bottom w:val="none" w:sz="0" w:space="0" w:color="auto"/>
        <w:right w:val="none" w:sz="0" w:space="0" w:color="auto"/>
      </w:divBdr>
    </w:div>
    <w:div w:id="1553300376">
      <w:marLeft w:val="0"/>
      <w:marRight w:val="0"/>
      <w:marTop w:val="120"/>
      <w:marBottom w:val="0"/>
      <w:divBdr>
        <w:top w:val="none" w:sz="0" w:space="0" w:color="auto"/>
        <w:left w:val="none" w:sz="0" w:space="0" w:color="auto"/>
        <w:bottom w:val="none" w:sz="0" w:space="0" w:color="auto"/>
        <w:right w:val="none" w:sz="0" w:space="0" w:color="auto"/>
      </w:divBdr>
    </w:div>
    <w:div w:id="1560510070">
      <w:marLeft w:val="0"/>
      <w:marRight w:val="0"/>
      <w:marTop w:val="0"/>
      <w:marBottom w:val="0"/>
      <w:divBdr>
        <w:top w:val="none" w:sz="0" w:space="0" w:color="auto"/>
        <w:left w:val="none" w:sz="0" w:space="0" w:color="auto"/>
        <w:bottom w:val="none" w:sz="0" w:space="0" w:color="auto"/>
        <w:right w:val="none" w:sz="0" w:space="0" w:color="auto"/>
      </w:divBdr>
    </w:div>
    <w:div w:id="1744521082">
      <w:marLeft w:val="0"/>
      <w:marRight w:val="0"/>
      <w:marTop w:val="0"/>
      <w:marBottom w:val="0"/>
      <w:divBdr>
        <w:top w:val="none" w:sz="0" w:space="0" w:color="auto"/>
        <w:left w:val="none" w:sz="0" w:space="0" w:color="auto"/>
        <w:bottom w:val="none" w:sz="0" w:space="0" w:color="auto"/>
        <w:right w:val="none" w:sz="0" w:space="0" w:color="auto"/>
      </w:divBdr>
    </w:div>
    <w:div w:id="1778669541">
      <w:marLeft w:val="0"/>
      <w:marRight w:val="0"/>
      <w:marTop w:val="120"/>
      <w:marBottom w:val="0"/>
      <w:divBdr>
        <w:top w:val="none" w:sz="0" w:space="0" w:color="auto"/>
        <w:left w:val="none" w:sz="0" w:space="0" w:color="auto"/>
        <w:bottom w:val="none" w:sz="0" w:space="0" w:color="auto"/>
        <w:right w:val="none" w:sz="0" w:space="0" w:color="auto"/>
      </w:divBdr>
    </w:div>
    <w:div w:id="1963145607">
      <w:marLeft w:val="0"/>
      <w:marRight w:val="0"/>
      <w:marTop w:val="12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Relationships xmlns="http://schemas.openxmlformats.org/package/2006/relationships"><Relationship Id="rId37" Type="http://schemas.openxmlformats.org/officeDocument/2006/relationships/styles" Target="styles.xml" /><Relationship Id="rId38" Type="http://schemas.openxmlformats.org/officeDocument/2006/relationships/settings" Target="settings.xml" /><Relationship Id="rId39" Type="http://schemas.openxmlformats.org/officeDocument/2006/relationships/webSettings" Target="webSettings.xml" /><Relationship Id="rId40" Type="http://schemas.openxmlformats.org/officeDocument/2006/relationships/numbering" Target="numbering.xml" /><Relationship Id="rId18" Type="http://schemas.openxmlformats.org/officeDocument/2006/relationships/footer" Target="footer18.xml" /><Relationship Id="rId19" Type="http://schemas.openxmlformats.org/officeDocument/2006/relationships/footer" Target="footer19.xml" /><Relationship Id="rId41" Type="http://schemas.openxmlformats.org/officeDocument/2006/relationships/fontTable" Target="fontTable.xml" /><Relationship Id="rId42" Type="http://schemas.openxmlformats.org/officeDocument/2006/relationships/theme" Target="theme/theme1.xml" /><Relationship Id="rId2" Type="http://schemas.openxmlformats.org/officeDocument/2006/relationships/image" Target="media/image2.jpeg" /><Relationship Id="rId4" Type="http://schemas.openxmlformats.org/officeDocument/2006/relationships/image" Target="media/image4.jpeg" /><Relationship Id="rId7" Type="http://schemas.openxmlformats.org/officeDocument/2006/relationships/image" Target="media/image7.jpeg" /><Relationship Id="rId9" Type="http://schemas.openxmlformats.org/officeDocument/2006/relationships/image" Target="media/image9.jpeg" /><Relationship Id="rId11" Type="http://schemas.openxmlformats.org/officeDocument/2006/relationships/image" Target="media/image11.jpeg" /><Relationship Id="rId13" Type="http://schemas.openxmlformats.org/officeDocument/2006/relationships/image" Target="media/image13.jpeg" /><Relationship Id="rId15" Type="http://schemas.openxmlformats.org/officeDocument/2006/relationships/image" Target="media/image15.jpeg" /><Relationship Id="rId17" Type="http://schemas.openxmlformats.org/officeDocument/2006/relationships/image" Target="media/image17.jpeg" /><Relationship Id="rId43" Type="http://schemas.openxmlformats.org/officeDocument/2006/relationships/customXml" Target="../customXml/item1.xml" /></Relationships>
</file>

<file path=word/_rels/footer18.xml.rels>&#65279;<?xml version="1.0" encoding="utf-8" standalone="yes"?><Relationships xmlns="http://schemas.openxmlformats.org/package/2006/relationships"><Relationship Id="rId22" Type="http://schemas.openxmlformats.org/officeDocument/2006/relationships/image" Target="media/image22.jpeg" /><Relationship Id="rId24" Type="http://schemas.openxmlformats.org/officeDocument/2006/relationships/image" Target="media/image24.jpeg" /></Relationships>
</file>

<file path=word/_rels/footer19.xml.rels>&#65279;<?xml version="1.0" encoding="utf-8" standalone="yes"?><Relationships xmlns="http://schemas.openxmlformats.org/package/2006/relationships"><Relationship Id="rId30" Type="http://schemas.openxmlformats.org/officeDocument/2006/relationships/image" Target="media/image22.jpeg" /><Relationship Id="rId32" Type="http://schemas.openxmlformats.org/officeDocument/2006/relationships/image" Target="media/image24.jpeg" /></Relationships>
</file>

<file path=word/_rels/numbering.xml.rels>&#65279;<?xml version="1.0" encoding="utf-8" standalone="yes"?><Relationships xmlns="http://schemas.openxmlformats.org/package/2006/relationships"><Relationship Id="rId20" Type="http://schemas.openxmlformats.org/officeDocument/2006/relationships/image" Target="media/image20.jpeg" /></Relationships>
</file>

<file path=word/_rels/settings.xml.rels><?xml version="1.0" encoding="UTF-8" standalone="yes"?>
<Relationships xmlns="http://schemas.openxmlformats.org/package/2006/relationships"><Relationship Id="rId1" Type="http://schemas.openxmlformats.org/officeDocument/2006/relationships/attachedTemplate" Target="file:///G:\SVN\CONTRACT\Defau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A111C-5D4D-4AA9-B09F-9E43F5228314}">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Default.dot</Template>
  <TotalTime>2</TotalTime>
  <Pages>33</Pages>
  <Words>12704</Words>
  <Characters>72414</Characters>
  <CharactersWithSpaces>84949</CharactersWithSpaces>
  <Application>Microsoft Office Word</Application>
  <DocSecurity>0</DocSecurity>
  <Lines>603</Lines>
  <Paragraphs>169</Paragraphs>
  <Company>SCHMIDT VietNam Co.</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cæng hÝa x hæi chð nghØa viÎt nam</dc:title>
  <dc:creator>TRAN SY NGHIA</dc:creator>
  <cp:lastModifiedBy>Trung Khuyen</cp:lastModifiedBy>
  <cp:lastPrinted>2016-05-21T04:41:00Z</cp:lastPrinted>
  <cp:revision>3</cp:revision>
  <dcterms:created xsi:type="dcterms:W3CDTF">2016-12-27T07:08:00Z</dcterms:created>
  <dcterms:modified xsi:type="dcterms:W3CDTF">2016-12-28T04:50:00Z</dcterms:modified>
</cp:coreProperties>
</file>