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sectPr>
          <w:type w:val="nextPage"/>
          <w:pgSz w:w="11906" w:h="16838"/>
          <w:pgMar w:left="1440" w:right="1440" w:gutter="0" w:header="0" w:top="1440" w:footer="0" w:bottom="1440"/>
          <w:pgNumType w:start="1" w:fmt="decimal"/>
          <w:formProt w:val="false"/>
          <w:textDirection w:val="lrTb"/>
          <w:docGrid w:type="default" w:linePitch="100" w:charSpace="0"/>
        </w:sectPr>
      </w:pPr>
      <w:bookmarkStart w:id="0" w:name="_jjxgsu7c9c72"/>
      <w:bookmarkEnd w:id="0"/>
      <w:r>
        <w:rPr>
          <w:rFonts w:eastAsia="Arial" w:cs="Arial"/>
          <w:b w:val="false"/>
          <w:bCs w:val="false"/>
          <w:i w:val="false"/>
          <w:iCs w:val="false"/>
          <w:caps w:val="false"/>
          <w:smallCaps w:val="false"/>
          <w:strike w:val="false"/>
          <w:dstrike w:val="false"/>
          <w:color w:val="000000"/>
          <w:position w:val="0"/>
          <w:sz w:val="52"/>
          <w:szCs w:val="52"/>
          <w:u w:val="none"/>
          <w:shd w:fill="auto" w:val="clear"/>
          <w:vertAlign w:val="baseline"/>
        </w:rPr>
        <w:t>TISA INTER-UNIVERSITY ICT CHALLENGE 2027 PROPOSAL</w:t>
      </w:r>
    </w:p>
    <w:p>
      <w:pPr>
        <w:pStyle w:val="normal1"/>
        <w:shd w:val="clear" w:fill="FFFFFF"/>
        <w:spacing w:lineRule="auto" w:line="240" w:before="240" w:after="240"/>
        <w:rPr>
          <w:rFonts w:ascii="Roboto" w:hAnsi="Roboto" w:eastAsia="Roboto" w:cs="Roboto"/>
          <w:b/>
          <w:bCs/>
          <w:color w:val="0F1115"/>
          <w:sz w:val="32"/>
          <w:szCs w:val="32"/>
        </w:rPr>
      </w:pPr>
      <w:r>
        <w:rPr>
          <w:rFonts w:eastAsia="Roboto" w:cs="Roboto" w:ascii="Roboto" w:hAnsi="Roboto"/>
          <w:b/>
          <w:bCs/>
          <w:color w:val="0F1115"/>
          <w:sz w:val="24"/>
          <w:szCs w:val="24"/>
        </w:rPr>
        <w:t xml:space="preserve">                      </w:t>
      </w:r>
      <w:r>
        <w:rPr>
          <w:rFonts w:eastAsia="Roboto" w:cs="Roboto" w:ascii="Roboto" w:hAnsi="Roboto"/>
          <w:b/>
          <w:bCs/>
          <w:color w:val="0F1115"/>
          <w:sz w:val="32"/>
          <w:szCs w:val="32"/>
        </w:rPr>
        <w:t>TISA INTER-UNIVERSITY ICT CHALLENGE 2027</w:t>
      </w:r>
    </w:p>
    <w:p>
      <w:pPr>
        <w:pStyle w:val="normal1"/>
        <w:shd w:val="clear" w:fill="FFFFFF"/>
        <w:spacing w:lineRule="auto" w:line="240" w:before="240" w:after="240"/>
        <w:ind w:hanging="0" w:start="2880"/>
        <w:rPr>
          <w:rFonts w:ascii="Roboto" w:hAnsi="Roboto" w:eastAsia="Roboto" w:cs="Roboto"/>
          <w:b/>
          <w:bCs/>
          <w:color w:val="0F1115"/>
          <w:sz w:val="24"/>
          <w:szCs w:val="24"/>
        </w:rPr>
      </w:pPr>
      <w:r>
        <w:rPr>
          <w:rFonts w:eastAsia="Roboto" w:cs="Roboto" w:ascii="Roboto" w:hAnsi="Roboto"/>
          <w:b/>
          <w:bCs/>
          <w:color w:val="0F1115"/>
          <w:sz w:val="24"/>
          <w:szCs w:val="24"/>
        </w:rPr>
        <w:t>Concept Note</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Prepared by: Aine Mbabazi Khuzaifah, Vice President, TISA — UICT</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 xml:space="preserve">Presented to: </w:t>
      </w:r>
      <w:r>
        <w:rPr>
          <w:rFonts w:eastAsia="Roboto" w:cs="Roboto" w:ascii="Roboto" w:hAnsi="Roboto"/>
          <w:b/>
          <w:bCs/>
          <w:color w:val="0F1115"/>
          <w:sz w:val="24"/>
          <w:szCs w:val="24"/>
        </w:rPr>
        <w:t>Principal</w:t>
      </w:r>
      <w:r>
        <w:rPr>
          <w:rFonts w:eastAsia="Roboto" w:cs="Roboto" w:ascii="Roboto" w:hAnsi="Roboto"/>
          <w:b/>
          <w:bCs/>
          <w:color w:val="0F1115"/>
          <w:sz w:val="24"/>
          <w:szCs w:val="24"/>
        </w:rPr>
        <w:t>,</w:t>
      </w:r>
      <w:r>
        <w:rPr>
          <w:rFonts w:eastAsia="Roboto" w:cs="Roboto" w:ascii="Roboto" w:hAnsi="Roboto"/>
          <w:color w:val="0F1115"/>
          <w:sz w:val="24"/>
          <w:szCs w:val="24"/>
        </w:rPr>
        <w:t xml:space="preserve"> UICT</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Date:28th September 2026</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Status: For Discussion and Approval</w:t>
      </w:r>
    </w:p>
    <w:p>
      <w:pPr>
        <w:pStyle w:val="normal1"/>
        <w:rPr/>
      </w:pPr>
      <w:r>
        <w:rPr/>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1. Executive Summary</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The TISA Inter-University ICT Challenge 2027 is a national competition and dialogue platform that will bring together university students, government, and private companies to build deployable ICT solutions for Uganda's most pressing problems.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This is not just another hackathon. It is a tri-sector collaboration where students, government, and private industry work together as equal partners. It is hosted by TISA at UICT  ICT-HUB, a student association.</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The main event will take place in August 2027, preceded by months of planning, partnership building, mentorship, and preparation.</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What makes this different:</w:t>
      </w:r>
    </w:p>
    <w:p>
      <w:pPr>
        <w:pStyle w:val="normal1"/>
        <w:numPr>
          <w:ilvl w:val="0"/>
          <w:numId w:val="2"/>
        </w:numPr>
        <w:shd w:val="clear" w:fill="FFFFFF"/>
        <w:spacing w:lineRule="auto" w:line="240" w:before="240" w:afterAutospacing="0" w:after="0"/>
        <w:ind w:hanging="360" w:start="720"/>
        <w:rPr/>
      </w:pPr>
      <w:r>
        <w:rPr>
          <w:rFonts w:eastAsia="Roboto" w:cs="Roboto" w:ascii="Roboto" w:hAnsi="Roboto"/>
          <w:color w:val="0F1115"/>
          <w:sz w:val="24"/>
          <w:szCs w:val="24"/>
        </w:rPr>
        <w:t>Tri-sector ownership where students, government, and private companies co-design and co-own the challenge.</w:t>
      </w:r>
    </w:p>
    <w:p>
      <w:pPr>
        <w:pStyle w:val="normal1"/>
        <w:numPr>
          <w:ilvl w:val="0"/>
          <w:numId w:val="2"/>
        </w:numPr>
        <w:shd w:val="clear" w:fill="FFFFFF"/>
        <w:spacing w:lineRule="auto" w:line="240" w:beforeAutospacing="0" w:before="0" w:afterAutospacing="0" w:after="0"/>
        <w:ind w:hanging="360" w:start="720"/>
        <w:rPr/>
      </w:pPr>
      <w:r>
        <w:rPr>
          <w:rFonts w:eastAsia="Roboto" w:cs="Roboto" w:ascii="Roboto" w:hAnsi="Roboto"/>
          <w:color w:val="0F1115"/>
          <w:sz w:val="24"/>
          <w:szCs w:val="24"/>
        </w:rPr>
        <w:t>University ICT Club model where participation is through university ICT clubs, which promotes and strengthens ICT clubs in universities and institutions across Uganda.</w:t>
      </w:r>
    </w:p>
    <w:p>
      <w:pPr>
        <w:pStyle w:val="normal1"/>
        <w:numPr>
          <w:ilvl w:val="0"/>
          <w:numId w:val="2"/>
        </w:numPr>
        <w:shd w:val="clear" w:fill="FFFFFF"/>
        <w:spacing w:lineRule="auto" w:line="240" w:beforeAutospacing="0" w:before="0" w:afterAutospacing="0" w:after="0"/>
        <w:ind w:hanging="360" w:start="720"/>
        <w:rPr/>
      </w:pPr>
      <w:r>
        <w:rPr>
          <w:rFonts w:eastAsia="Roboto" w:cs="Roboto" w:ascii="Roboto" w:hAnsi="Roboto"/>
          <w:color w:val="0F1115"/>
          <w:sz w:val="24"/>
          <w:szCs w:val="24"/>
        </w:rPr>
        <w:t>Deployment focus where winning solutions are not just awarded prizes but are piloted with partner organizations.</w:t>
      </w:r>
    </w:p>
    <w:p>
      <w:pPr>
        <w:pStyle w:val="normal1"/>
        <w:numPr>
          <w:ilvl w:val="0"/>
          <w:numId w:val="2"/>
        </w:numPr>
        <w:shd w:val="clear" w:fill="FFFFFF"/>
        <w:spacing w:lineRule="auto" w:line="240" w:beforeAutospacing="0" w:before="0" w:afterAutospacing="0" w:after="0"/>
        <w:ind w:hanging="360" w:start="720"/>
        <w:rPr/>
      </w:pPr>
      <w:r>
        <w:rPr>
          <w:rFonts w:eastAsia="Roboto" w:cs="Roboto" w:ascii="Roboto" w:hAnsi="Roboto"/>
          <w:color w:val="0F1115"/>
          <w:sz w:val="24"/>
          <w:szCs w:val="24"/>
        </w:rPr>
        <w:t>Tri-sector dialogue where government, private companies, and students tell each other what they need to work together effectively.</w:t>
      </w:r>
    </w:p>
    <w:p>
      <w:pPr>
        <w:pStyle w:val="normal1"/>
        <w:numPr>
          <w:ilvl w:val="0"/>
          <w:numId w:val="2"/>
        </w:numPr>
        <w:shd w:val="clear" w:fill="FFFFFF"/>
        <w:spacing w:lineRule="auto" w:line="240" w:beforeAutospacing="0" w:before="0" w:after="240"/>
        <w:ind w:hanging="360" w:start="720"/>
        <w:rPr/>
      </w:pPr>
      <w:r>
        <w:rPr>
          <w:rFonts w:eastAsia="Roboto" w:cs="Roboto" w:ascii="Roboto" w:hAnsi="Roboto"/>
          <w:color w:val="0F1115"/>
          <w:sz w:val="24"/>
          <w:szCs w:val="24"/>
        </w:rPr>
        <w:t>Year-long program that is not a weekend sprint but a sustained program with mentorship, training, and post-competition support.</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This is TISA's opportunity to lead at a national scale and to build a legacy that benefits every member, every partner, and every community we touch.</w:t>
      </w:r>
    </w:p>
    <w:p>
      <w:pPr>
        <w:pStyle w:val="normal1"/>
        <w:rPr/>
      </w:pPr>
      <w:r>
        <w:rPr/>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2. Background and Rationale</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Uganda's ICT innovation ecosystem is growing, but it remains fragmented. Several competitions already exist.</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b/>
          <w:bCs/>
          <w:color w:val="0F1115"/>
          <w:sz w:val="24"/>
          <w:szCs w:val="24"/>
        </w:rPr>
        <w:t>Huawei ICT Competition</w:t>
      </w:r>
      <w:r>
        <w:rPr>
          <w:rFonts w:eastAsia="Roboto" w:cs="Roboto" w:ascii="Roboto" w:hAnsi="Roboto"/>
          <w:color w:val="0F1115"/>
          <w:sz w:val="24"/>
          <w:szCs w:val="24"/>
        </w:rPr>
        <w:t xml:space="preserve"> is organized by Huawei, a private company. It focuses on Network, Cloud, Computing, and Innovation. It is corporate-led and focused on Huawei technologies.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b/>
          <w:bCs/>
          <w:color w:val="0F1115"/>
          <w:sz w:val="24"/>
          <w:szCs w:val="24"/>
        </w:rPr>
        <w:t>AIFest Inter-University Hackathon</w:t>
      </w:r>
      <w:r>
        <w:rPr>
          <w:rFonts w:eastAsia="Roboto" w:cs="Roboto" w:ascii="Roboto" w:hAnsi="Roboto"/>
          <w:color w:val="0F1115"/>
          <w:sz w:val="24"/>
          <w:szCs w:val="24"/>
        </w:rPr>
        <w:t xml:space="preserve"> is organized by GDG Makerere, a student-led group. It focuses on AI Agents for Uganda. It is student-led but limited to AI.</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b/>
          <w:bCs/>
          <w:color w:val="0F1115"/>
          <w:sz w:val="24"/>
          <w:szCs w:val="24"/>
        </w:rPr>
        <w:t xml:space="preserve">UCC Communications Testbed Hackathon </w:t>
      </w:r>
      <w:r>
        <w:rPr>
          <w:rFonts w:eastAsia="Roboto" w:cs="Roboto" w:ascii="Roboto" w:hAnsi="Roboto"/>
          <w:color w:val="0F1115"/>
          <w:sz w:val="24"/>
          <w:szCs w:val="24"/>
        </w:rPr>
        <w:t>is organized by UCC, a government body. It focuses on Child Online Protection. It is government-led with a single theme.</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b/>
          <w:bCs/>
          <w:color w:val="0F1115"/>
          <w:sz w:val="24"/>
          <w:szCs w:val="24"/>
        </w:rPr>
        <w:t>Bank of Uganda Hackathon</w:t>
      </w:r>
      <w:r>
        <w:rPr>
          <w:rFonts w:eastAsia="Roboto" w:cs="Roboto" w:ascii="Roboto" w:hAnsi="Roboto"/>
          <w:color w:val="0F1115"/>
          <w:sz w:val="24"/>
          <w:szCs w:val="24"/>
        </w:rPr>
        <w:t xml:space="preserve"> is organized by Bank of Uganda, a government institution. It focuses on digital solutions. It is government-led and short in duration.</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b/>
          <w:bCs/>
          <w:color w:val="0F1115"/>
          <w:sz w:val="24"/>
          <w:szCs w:val="24"/>
        </w:rPr>
        <w:t xml:space="preserve">UNACU National ICT Contest </w:t>
      </w:r>
      <w:r>
        <w:rPr>
          <w:rFonts w:eastAsia="Roboto" w:cs="Roboto" w:ascii="Roboto" w:hAnsi="Roboto"/>
          <w:color w:val="0F1115"/>
          <w:sz w:val="24"/>
          <w:szCs w:val="24"/>
        </w:rPr>
        <w:t>is organized by UNACU, a non-profit organization. It focuses on social, environmental, and health problems. It is non-profit-led with limited visibility.</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The gap is clear. No existing competition is truly co-owned by students, government, and private industry. No existing competition guarantees that winning solutions are deployed. No existing competition is hosted by a student association. And no existing competition uses university ICT clubs as the primary vehicle for participation.</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TISA is uniquely positioned to fill this gap. We have the credibility, the talent, the network, and the energy. What we need is the Executive Board's mandate to proceed.</w:t>
      </w:r>
    </w:p>
    <w:p>
      <w:pPr>
        <w:pStyle w:val="normal1"/>
        <w:rPr/>
      </w:pPr>
      <w:r>
        <w:rPr/>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3. Vision and Mission</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Vision</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To make TISA the leading student-led innovation hub in Uganda, connecting students, government, and industry to build technology that solves real problems.</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Mission</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To organize an annual inter-university ICT challenge that:</w:t>
      </w:r>
    </w:p>
    <w:p>
      <w:pPr>
        <w:pStyle w:val="normal1"/>
        <w:numPr>
          <w:ilvl w:val="0"/>
          <w:numId w:val="16"/>
        </w:numPr>
        <w:shd w:val="clear" w:fill="FFFFFF"/>
        <w:spacing w:lineRule="auto" w:line="240" w:before="240" w:afterAutospacing="0" w:after="0"/>
        <w:ind w:hanging="360" w:start="720"/>
        <w:rPr/>
      </w:pPr>
      <w:r>
        <w:rPr>
          <w:rFonts w:eastAsia="Roboto" w:cs="Roboto" w:ascii="Roboto" w:hAnsi="Roboto"/>
          <w:color w:val="0F1115"/>
          <w:sz w:val="24"/>
          <w:szCs w:val="24"/>
        </w:rPr>
        <w:t>Brings together students from all Ugandan universities through their ICT clubs.</w:t>
      </w:r>
    </w:p>
    <w:p>
      <w:pPr>
        <w:pStyle w:val="normal1"/>
        <w:numPr>
          <w:ilvl w:val="0"/>
          <w:numId w:val="16"/>
        </w:numPr>
        <w:shd w:val="clear" w:fill="FFFFFF"/>
        <w:spacing w:lineRule="auto" w:line="240" w:beforeAutospacing="0" w:before="0" w:afterAutospacing="0" w:after="0"/>
        <w:ind w:hanging="360" w:start="720"/>
        <w:rPr/>
      </w:pPr>
      <w:r>
        <w:rPr>
          <w:rFonts w:eastAsia="Roboto" w:cs="Roboto" w:ascii="Roboto" w:hAnsi="Roboto"/>
          <w:color w:val="0F1115"/>
          <w:sz w:val="24"/>
          <w:szCs w:val="24"/>
        </w:rPr>
        <w:t>Partners with government and private sector organizations as equal stakeholders.</w:t>
      </w:r>
    </w:p>
    <w:p>
      <w:pPr>
        <w:pStyle w:val="normal1"/>
        <w:numPr>
          <w:ilvl w:val="0"/>
          <w:numId w:val="16"/>
        </w:numPr>
        <w:shd w:val="clear" w:fill="FFFFFF"/>
        <w:spacing w:lineRule="auto" w:line="240" w:beforeAutospacing="0" w:before="0" w:afterAutospacing="0" w:after="0"/>
        <w:ind w:hanging="360" w:start="720"/>
        <w:rPr/>
      </w:pPr>
      <w:r>
        <w:rPr>
          <w:rFonts w:eastAsia="Roboto" w:cs="Roboto" w:ascii="Roboto" w:hAnsi="Roboto"/>
          <w:color w:val="0F1115"/>
          <w:sz w:val="24"/>
          <w:szCs w:val="24"/>
        </w:rPr>
        <w:t>Produces deployable ICT solutions for Uganda's biggest challenges.</w:t>
      </w:r>
    </w:p>
    <w:p>
      <w:pPr>
        <w:pStyle w:val="normal1"/>
        <w:numPr>
          <w:ilvl w:val="0"/>
          <w:numId w:val="16"/>
        </w:numPr>
        <w:shd w:val="clear" w:fill="FFFFFF"/>
        <w:spacing w:lineRule="auto" w:line="240" w:beforeAutospacing="0" w:before="0" w:afterAutospacing="0" w:after="0"/>
        <w:ind w:hanging="360" w:start="720"/>
        <w:rPr/>
      </w:pPr>
      <w:r>
        <w:rPr>
          <w:rFonts w:eastAsia="Roboto" w:cs="Roboto" w:ascii="Roboto" w:hAnsi="Roboto"/>
          <w:color w:val="0F1115"/>
          <w:sz w:val="24"/>
          <w:szCs w:val="24"/>
        </w:rPr>
        <w:t>Creates a structured dialogue between students, government, and private companies.</w:t>
      </w:r>
    </w:p>
    <w:p>
      <w:pPr>
        <w:pStyle w:val="normal1"/>
        <w:numPr>
          <w:ilvl w:val="0"/>
          <w:numId w:val="16"/>
        </w:numPr>
        <w:shd w:val="clear" w:fill="FFFFFF"/>
        <w:spacing w:lineRule="auto" w:line="240" w:beforeAutospacing="0" w:before="0" w:after="240"/>
        <w:ind w:hanging="360" w:start="720"/>
        <w:rPr/>
      </w:pPr>
      <w:r>
        <w:rPr>
          <w:rFonts w:eastAsia="Roboto" w:cs="Roboto" w:ascii="Roboto" w:hAnsi="Roboto"/>
          <w:color w:val="0F1115"/>
          <w:sz w:val="24"/>
          <w:szCs w:val="24"/>
        </w:rPr>
        <w:t>Creates lasting opportunities for TISA members.</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4. What Makes This Challenge Different</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Ownership</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Existing competitions are led by a single sector, whether corporate, government, or student. The TISA Challenge is tri-sector, bringing students, government, and private sector together.</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Participation</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Existing competitions use individual students or ad-hoc teams. The TISA Challenge uses University ICT Clubs as the primary unit.</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Focus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Existing competitions focus on a specific technology or theme. The TISA Challenge focuses on any technology and any Ugandan problem.</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Duration</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Existing competitions last a weekend or a few weeks. The TISA Challenge is a year-long program with mentorship.</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Outcome</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Existing competitions award prizes only. The TISA Challenge deploys winning solutions.</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Host</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Existing competitions are hosted by a company, government agency, or NGO. The TISA Challenge is hosted by a student association.</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Dialogue</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Existing competitions have none or limited dialogue. The TISA Challenge has a structured tri-sector dialogue on collaboration.</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Legacy</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Existing competitions end when the event ends. The TISA Challenge builds an alumni network, incubation, annual editions, and stronger ICT clubs.</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5. Objectives</w:t>
      </w:r>
    </w:p>
    <w:p>
      <w:pPr>
        <w:pStyle w:val="normal1"/>
        <w:numPr>
          <w:ilvl w:val="0"/>
          <w:numId w:val="10"/>
        </w:numPr>
        <w:shd w:val="clear" w:fill="FFFFFF"/>
        <w:spacing w:lineRule="auto" w:line="240" w:before="240" w:afterAutospacing="0" w:after="0"/>
        <w:ind w:hanging="360" w:start="720"/>
        <w:rPr/>
      </w:pPr>
      <w:r>
        <w:rPr>
          <w:rFonts w:eastAsia="Roboto" w:cs="Roboto" w:ascii="Roboto" w:hAnsi="Roboto"/>
          <w:color w:val="0F1115"/>
          <w:sz w:val="24"/>
          <w:szCs w:val="24"/>
        </w:rPr>
        <w:t>To organize Uganda's first tri-sector inter-university ICT challenge.</w:t>
      </w:r>
    </w:p>
    <w:p>
      <w:pPr>
        <w:pStyle w:val="normal1"/>
        <w:numPr>
          <w:ilvl w:val="0"/>
          <w:numId w:val="10"/>
        </w:numPr>
        <w:shd w:val="clear" w:fill="FFFFFF"/>
        <w:spacing w:lineRule="auto" w:line="240" w:beforeAutospacing="0" w:before="0" w:afterAutospacing="0" w:after="0"/>
        <w:ind w:hanging="360" w:start="720"/>
        <w:rPr/>
      </w:pPr>
      <w:r>
        <w:rPr>
          <w:rFonts w:eastAsia="Roboto" w:cs="Roboto" w:ascii="Roboto" w:hAnsi="Roboto"/>
          <w:color w:val="0F1115"/>
          <w:sz w:val="24"/>
          <w:szCs w:val="24"/>
        </w:rPr>
        <w:t>To strengthen and promote university ICT clubs across Uganda.</w:t>
      </w:r>
    </w:p>
    <w:p>
      <w:pPr>
        <w:pStyle w:val="normal1"/>
        <w:numPr>
          <w:ilvl w:val="0"/>
          <w:numId w:val="10"/>
        </w:numPr>
        <w:shd w:val="clear" w:fill="FFFFFF"/>
        <w:spacing w:lineRule="auto" w:line="240" w:beforeAutospacing="0" w:before="0" w:afterAutospacing="0" w:after="0"/>
        <w:ind w:hanging="360" w:start="720"/>
        <w:rPr/>
      </w:pPr>
      <w:r>
        <w:rPr>
          <w:rFonts w:eastAsia="Roboto" w:cs="Roboto" w:ascii="Roboto" w:hAnsi="Roboto"/>
          <w:color w:val="0F1115"/>
          <w:sz w:val="24"/>
          <w:szCs w:val="24"/>
        </w:rPr>
        <w:t>To attract at least 20 university ICT club teams from across Uganda.</w:t>
      </w:r>
    </w:p>
    <w:p>
      <w:pPr>
        <w:pStyle w:val="normal1"/>
        <w:numPr>
          <w:ilvl w:val="0"/>
          <w:numId w:val="10"/>
        </w:numPr>
        <w:shd w:val="clear" w:fill="FFFFFF"/>
        <w:spacing w:lineRule="auto" w:line="240" w:beforeAutospacing="0" w:before="0" w:afterAutospacing="0" w:after="0"/>
        <w:ind w:hanging="360" w:start="720"/>
        <w:rPr/>
      </w:pPr>
      <w:r>
        <w:rPr>
          <w:rFonts w:eastAsia="Roboto" w:cs="Roboto" w:ascii="Roboto" w:hAnsi="Roboto"/>
          <w:color w:val="0F1115"/>
          <w:sz w:val="24"/>
          <w:szCs w:val="24"/>
        </w:rPr>
        <w:t>To secure partnerships with at least 5 government and private sector organizations.</w:t>
      </w:r>
    </w:p>
    <w:p>
      <w:pPr>
        <w:pStyle w:val="normal1"/>
        <w:numPr>
          <w:ilvl w:val="0"/>
          <w:numId w:val="10"/>
        </w:numPr>
        <w:shd w:val="clear" w:fill="FFFFFF"/>
        <w:spacing w:lineRule="auto" w:line="240" w:beforeAutospacing="0" w:before="0" w:afterAutospacing="0" w:after="0"/>
        <w:ind w:hanging="360" w:start="720"/>
        <w:rPr/>
      </w:pPr>
      <w:r>
        <w:rPr>
          <w:rFonts w:eastAsia="Roboto" w:cs="Roboto" w:ascii="Roboto" w:hAnsi="Roboto"/>
          <w:color w:val="0F1115"/>
          <w:sz w:val="24"/>
          <w:szCs w:val="24"/>
        </w:rPr>
        <w:t>To deploy at least 3 winning solutions with partner organizations.</w:t>
      </w:r>
    </w:p>
    <w:p>
      <w:pPr>
        <w:pStyle w:val="normal1"/>
        <w:numPr>
          <w:ilvl w:val="0"/>
          <w:numId w:val="10"/>
        </w:numPr>
        <w:shd w:val="clear" w:fill="FFFFFF"/>
        <w:spacing w:lineRule="auto" w:line="240" w:beforeAutospacing="0" w:before="0" w:afterAutospacing="0" w:after="0"/>
        <w:ind w:hanging="360" w:start="720"/>
        <w:rPr/>
      </w:pPr>
      <w:r>
        <w:rPr>
          <w:rFonts w:eastAsia="Roboto" w:cs="Roboto" w:ascii="Roboto" w:hAnsi="Roboto"/>
          <w:color w:val="0F1115"/>
          <w:sz w:val="24"/>
          <w:szCs w:val="24"/>
        </w:rPr>
        <w:t>To facilitate a structured tri-sector dialogue on ICT collaboration.</w:t>
      </w:r>
    </w:p>
    <w:p>
      <w:pPr>
        <w:pStyle w:val="normal1"/>
        <w:numPr>
          <w:ilvl w:val="0"/>
          <w:numId w:val="10"/>
        </w:numPr>
        <w:shd w:val="clear" w:fill="FFFFFF"/>
        <w:spacing w:lineRule="auto" w:line="240" w:beforeAutospacing="0" w:before="0" w:afterAutospacing="0" w:after="0"/>
        <w:ind w:hanging="360" w:start="720"/>
        <w:rPr/>
      </w:pPr>
      <w:r>
        <w:rPr>
          <w:rFonts w:eastAsia="Roboto" w:cs="Roboto" w:ascii="Roboto" w:hAnsi="Roboto"/>
          <w:color w:val="0F1115"/>
          <w:sz w:val="24"/>
          <w:szCs w:val="24"/>
        </w:rPr>
        <w:t>To position TISA as a national leader in student innovation.</w:t>
      </w:r>
    </w:p>
    <w:p>
      <w:pPr>
        <w:pStyle w:val="normal1"/>
        <w:numPr>
          <w:ilvl w:val="0"/>
          <w:numId w:val="10"/>
        </w:numPr>
        <w:shd w:val="clear" w:fill="FFFFFF"/>
        <w:spacing w:lineRule="auto" w:line="240" w:beforeAutospacing="0" w:before="0" w:afterAutospacing="0" w:after="0"/>
        <w:ind w:hanging="360" w:start="720"/>
        <w:rPr/>
      </w:pPr>
      <w:r>
        <w:rPr>
          <w:rFonts w:eastAsia="Roboto" w:cs="Roboto" w:ascii="Roboto" w:hAnsi="Roboto"/>
          <w:color w:val="0F1115"/>
          <w:sz w:val="24"/>
          <w:szCs w:val="24"/>
        </w:rPr>
        <w:t>To create internships, mentorships, and job opportunities for TISA members.</w:t>
      </w:r>
    </w:p>
    <w:p>
      <w:pPr>
        <w:pStyle w:val="normal1"/>
        <w:numPr>
          <w:ilvl w:val="0"/>
          <w:numId w:val="10"/>
        </w:numPr>
        <w:shd w:val="clear" w:fill="FFFFFF"/>
        <w:spacing w:lineRule="auto" w:line="240" w:beforeAutospacing="0" w:before="0" w:after="240"/>
        <w:ind w:hanging="360" w:start="720"/>
        <w:rPr/>
      </w:pPr>
      <w:r>
        <w:rPr>
          <w:rFonts w:eastAsia="Roboto" w:cs="Roboto" w:ascii="Roboto" w:hAnsi="Roboto"/>
          <w:color w:val="0F1115"/>
          <w:sz w:val="24"/>
          <w:szCs w:val="24"/>
        </w:rPr>
        <w:t>To generate funding and in-kind support for TISA's long-term sustainability.</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6. Participation Model: University ICT Clubs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Participation in the challenge will be organized through university ICT clubs. This is a deliberate design choice with multiple benefits.</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Why ICT Clubs</w:t>
      </w:r>
    </w:p>
    <w:p>
      <w:pPr>
        <w:pStyle w:val="normal1"/>
        <w:numPr>
          <w:ilvl w:val="0"/>
          <w:numId w:val="6"/>
        </w:numPr>
        <w:shd w:val="clear" w:fill="FFFFFF"/>
        <w:spacing w:lineRule="auto" w:line="240" w:before="240" w:afterAutospacing="0" w:after="0"/>
        <w:ind w:hanging="360" w:start="720"/>
        <w:rPr/>
      </w:pPr>
      <w:r>
        <w:rPr>
          <w:rFonts w:eastAsia="Roboto" w:cs="Roboto" w:ascii="Roboto" w:hAnsi="Roboto"/>
          <w:color w:val="0F1115"/>
          <w:sz w:val="24"/>
          <w:szCs w:val="24"/>
        </w:rPr>
        <w:t>Promotes ICT clubs by giving them a national platform and a clear reason to exist and grow.</w:t>
      </w:r>
    </w:p>
    <w:p>
      <w:pPr>
        <w:pStyle w:val="normal1"/>
        <w:numPr>
          <w:ilvl w:val="0"/>
          <w:numId w:val="6"/>
        </w:numPr>
        <w:shd w:val="clear" w:fill="FFFFFF"/>
        <w:spacing w:lineRule="auto" w:line="240" w:beforeAutospacing="0" w:before="0" w:afterAutospacing="0" w:after="0"/>
        <w:ind w:hanging="360" w:start="720"/>
        <w:rPr/>
      </w:pPr>
      <w:r>
        <w:rPr>
          <w:rFonts w:eastAsia="Roboto" w:cs="Roboto" w:ascii="Roboto" w:hAnsi="Roboto"/>
          <w:color w:val="0F1115"/>
          <w:sz w:val="24"/>
          <w:szCs w:val="24"/>
        </w:rPr>
        <w:t>Builds institutional memory because clubs persist beyond individual students, so knowledge and momentum stay.</w:t>
      </w:r>
    </w:p>
    <w:p>
      <w:pPr>
        <w:pStyle w:val="normal1"/>
        <w:numPr>
          <w:ilvl w:val="0"/>
          <w:numId w:val="6"/>
        </w:numPr>
        <w:shd w:val="clear" w:fill="FFFFFF"/>
        <w:spacing w:lineRule="auto" w:line="240" w:beforeAutospacing="0" w:before="0" w:afterAutospacing="0" w:after="0"/>
        <w:ind w:hanging="360" w:start="720"/>
        <w:rPr/>
      </w:pPr>
      <w:r>
        <w:rPr>
          <w:rFonts w:eastAsia="Roboto" w:cs="Roboto" w:ascii="Roboto" w:hAnsi="Roboto"/>
          <w:color w:val="0F1115"/>
          <w:sz w:val="24"/>
          <w:szCs w:val="24"/>
        </w:rPr>
        <w:t>Encourages collaboration by bringing together students from different years and disciplines.</w:t>
      </w:r>
    </w:p>
    <w:p>
      <w:pPr>
        <w:pStyle w:val="normal1"/>
        <w:numPr>
          <w:ilvl w:val="0"/>
          <w:numId w:val="6"/>
        </w:numPr>
        <w:shd w:val="clear" w:fill="FFFFFF"/>
        <w:spacing w:lineRule="auto" w:line="240" w:beforeAutospacing="0" w:before="0" w:afterAutospacing="0" w:after="0"/>
        <w:ind w:hanging="360" w:start="720"/>
        <w:rPr/>
      </w:pPr>
      <w:r>
        <w:rPr>
          <w:rFonts w:eastAsia="Roboto" w:cs="Roboto" w:ascii="Roboto" w:hAnsi="Roboto"/>
          <w:color w:val="0F1115"/>
          <w:sz w:val="24"/>
          <w:szCs w:val="24"/>
        </w:rPr>
        <w:t>Simplifies coordination because TISA liaises with club leaders, not hundreds of individual students.</w:t>
      </w:r>
    </w:p>
    <w:p>
      <w:pPr>
        <w:pStyle w:val="normal1"/>
        <w:numPr>
          <w:ilvl w:val="0"/>
          <w:numId w:val="6"/>
        </w:numPr>
        <w:shd w:val="clear" w:fill="FFFFFF"/>
        <w:spacing w:lineRule="auto" w:line="240" w:beforeAutospacing="0" w:before="0" w:after="240"/>
        <w:ind w:hanging="360" w:start="720"/>
        <w:rPr/>
      </w:pPr>
      <w:r>
        <w:rPr>
          <w:rFonts w:eastAsia="Roboto" w:cs="Roboto" w:ascii="Roboto" w:hAnsi="Roboto"/>
          <w:color w:val="0F1115"/>
          <w:sz w:val="24"/>
          <w:szCs w:val="24"/>
        </w:rPr>
        <w:t>Strengthens universities because a strong ICT club is a visible asset for any institution.</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How it works</w:t>
      </w:r>
    </w:p>
    <w:p>
      <w:pPr>
        <w:pStyle w:val="normal1"/>
        <w:numPr>
          <w:ilvl w:val="0"/>
          <w:numId w:val="15"/>
        </w:numPr>
        <w:shd w:val="clear" w:fill="FFFFFF"/>
        <w:spacing w:lineRule="auto" w:line="240" w:before="240" w:afterAutospacing="0" w:after="0"/>
        <w:ind w:hanging="360" w:start="720"/>
        <w:rPr/>
      </w:pPr>
      <w:r>
        <w:rPr>
          <w:rFonts w:eastAsia="Roboto" w:cs="Roboto" w:ascii="Roboto" w:hAnsi="Roboto"/>
          <w:color w:val="0F1115"/>
          <w:sz w:val="24"/>
          <w:szCs w:val="24"/>
        </w:rPr>
        <w:t>Each participating university or institution registers through its ICT club.</w:t>
      </w:r>
    </w:p>
    <w:p>
      <w:pPr>
        <w:pStyle w:val="normal1"/>
        <w:numPr>
          <w:ilvl w:val="0"/>
          <w:numId w:val="15"/>
        </w:numPr>
        <w:shd w:val="clear" w:fill="FFFFFF"/>
        <w:spacing w:lineRule="auto" w:line="240" w:beforeAutospacing="0" w:before="0" w:afterAutospacing="0" w:after="0"/>
        <w:ind w:hanging="360" w:start="720"/>
        <w:rPr/>
      </w:pPr>
      <w:r>
        <w:rPr>
          <w:rFonts w:eastAsia="Roboto" w:cs="Roboto" w:ascii="Roboto" w:hAnsi="Roboto"/>
          <w:color w:val="0F1115"/>
          <w:sz w:val="24"/>
          <w:szCs w:val="24"/>
        </w:rPr>
        <w:t>Each club can enter one or more teams of 2 to 5 members per team.</w:t>
      </w:r>
    </w:p>
    <w:p>
      <w:pPr>
        <w:pStyle w:val="normal1"/>
        <w:numPr>
          <w:ilvl w:val="0"/>
          <w:numId w:val="15"/>
        </w:numPr>
        <w:shd w:val="clear" w:fill="FFFFFF"/>
        <w:spacing w:lineRule="auto" w:line="240" w:beforeAutospacing="0" w:before="0" w:afterAutospacing="0" w:after="0"/>
        <w:ind w:hanging="360" w:start="720"/>
        <w:rPr/>
      </w:pPr>
      <w:r>
        <w:rPr>
          <w:rFonts w:eastAsia="Roboto" w:cs="Roboto" w:ascii="Roboto" w:hAnsi="Roboto"/>
          <w:color w:val="0F1115"/>
          <w:sz w:val="24"/>
          <w:szCs w:val="24"/>
        </w:rPr>
        <w:t>Clubs receive support from TISA in the form of mentorship, training materials, and coordination.</w:t>
      </w:r>
    </w:p>
    <w:p>
      <w:pPr>
        <w:pStyle w:val="normal1"/>
        <w:numPr>
          <w:ilvl w:val="0"/>
          <w:numId w:val="15"/>
        </w:numPr>
        <w:shd w:val="clear" w:fill="FFFFFF"/>
        <w:spacing w:lineRule="auto" w:line="240" w:beforeAutospacing="0" w:before="0" w:after="240"/>
        <w:ind w:hanging="360" w:start="720"/>
        <w:rPr/>
      </w:pPr>
      <w:r>
        <w:rPr>
          <w:rFonts w:eastAsia="Roboto" w:cs="Roboto" w:ascii="Roboto" w:hAnsi="Roboto"/>
          <w:color w:val="0F1115"/>
          <w:sz w:val="24"/>
          <w:szCs w:val="24"/>
        </w:rPr>
        <w:t>Clubs are recognized at the final event, with awards for the best club and best team.</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Eligibility</w:t>
      </w:r>
    </w:p>
    <w:p>
      <w:pPr>
        <w:pStyle w:val="normal1"/>
        <w:numPr>
          <w:ilvl w:val="0"/>
          <w:numId w:val="1"/>
        </w:numPr>
        <w:shd w:val="clear" w:fill="FFFFFF"/>
        <w:spacing w:lineRule="auto" w:line="240" w:before="240" w:afterAutospacing="0" w:after="0"/>
        <w:ind w:hanging="360" w:start="720"/>
        <w:rPr/>
      </w:pPr>
      <w:r>
        <w:rPr>
          <w:rFonts w:eastAsia="Roboto" w:cs="Roboto" w:ascii="Roboto" w:hAnsi="Roboto"/>
          <w:color w:val="0F1115"/>
          <w:sz w:val="24"/>
          <w:szCs w:val="24"/>
        </w:rPr>
        <w:t>Open to all registered students of Ugandan universities and institutions.</w:t>
      </w:r>
    </w:p>
    <w:p>
      <w:pPr>
        <w:pStyle w:val="normal1"/>
        <w:numPr>
          <w:ilvl w:val="0"/>
          <w:numId w:val="1"/>
        </w:numPr>
        <w:shd w:val="clear" w:fill="FFFFFF"/>
        <w:spacing w:lineRule="auto" w:line="240" w:beforeAutospacing="0" w:before="0" w:afterAutospacing="0" w:after="0"/>
        <w:ind w:hanging="360" w:start="720"/>
        <w:rPr/>
      </w:pPr>
      <w:r>
        <w:rPr>
          <w:rFonts w:eastAsia="Roboto" w:cs="Roboto" w:ascii="Roboto" w:hAnsi="Roboto"/>
          <w:color w:val="0F1115"/>
          <w:sz w:val="24"/>
          <w:szCs w:val="24"/>
        </w:rPr>
        <w:t>Teams of 2 to 5 members.</w:t>
      </w:r>
    </w:p>
    <w:p>
      <w:pPr>
        <w:pStyle w:val="normal1"/>
        <w:numPr>
          <w:ilvl w:val="0"/>
          <w:numId w:val="1"/>
        </w:numPr>
        <w:shd w:val="clear" w:fill="FFFFFF"/>
        <w:spacing w:lineRule="auto" w:line="240" w:beforeAutospacing="0" w:before="0" w:afterAutospacing="0" w:after="0"/>
        <w:ind w:hanging="360" w:start="720"/>
        <w:rPr/>
      </w:pPr>
      <w:r>
        <w:rPr>
          <w:rFonts w:eastAsia="Roboto" w:cs="Roboto" w:ascii="Roboto" w:hAnsi="Roboto"/>
          <w:color w:val="0F1115"/>
          <w:sz w:val="24"/>
          <w:szCs w:val="24"/>
        </w:rPr>
        <w:t>Any discipline, not just ICT students.</w:t>
      </w:r>
    </w:p>
    <w:p>
      <w:pPr>
        <w:pStyle w:val="normal1"/>
        <w:numPr>
          <w:ilvl w:val="0"/>
          <w:numId w:val="1"/>
        </w:numPr>
        <w:shd w:val="clear" w:fill="FFFFFF"/>
        <w:spacing w:lineRule="auto" w:line="240" w:beforeAutospacing="0" w:before="0" w:afterAutospacing="0" w:after="0"/>
        <w:ind w:hanging="360" w:start="720"/>
        <w:rPr/>
      </w:pPr>
      <w:r>
        <w:rPr>
          <w:rFonts w:eastAsia="Roboto" w:cs="Roboto" w:ascii="Roboto" w:hAnsi="Roboto"/>
          <w:color w:val="0F1115"/>
          <w:sz w:val="24"/>
          <w:szCs w:val="24"/>
        </w:rPr>
        <w:t>At least one member must be a TISA member so that TISA members benefit directly.</w:t>
      </w:r>
    </w:p>
    <w:p>
      <w:pPr>
        <w:pStyle w:val="normal1"/>
        <w:numPr>
          <w:ilvl w:val="0"/>
          <w:numId w:val="1"/>
        </w:numPr>
        <w:shd w:val="clear" w:fill="FFFFFF"/>
        <w:spacing w:lineRule="auto" w:line="240" w:beforeAutospacing="0" w:before="0" w:after="240"/>
        <w:ind w:hanging="360" w:start="720"/>
        <w:rPr/>
      </w:pPr>
      <w:r>
        <w:rPr>
          <w:rFonts w:eastAsia="Roboto" w:cs="Roboto" w:ascii="Roboto" w:hAnsi="Roboto"/>
          <w:color w:val="0F1115"/>
          <w:sz w:val="24"/>
          <w:szCs w:val="24"/>
        </w:rPr>
        <w:t>Teams must be affiliated with a recognized university ICT club.</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7. Competition Format</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7.1 Tracks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Teams will choose one of the following tracks:</w:t>
      </w:r>
    </w:p>
    <w:p>
      <w:pPr>
        <w:pStyle w:val="normal1"/>
        <w:numPr>
          <w:ilvl w:val="0"/>
          <w:numId w:val="7"/>
        </w:numPr>
        <w:shd w:val="clear" w:fill="FFFFFF"/>
        <w:spacing w:lineRule="auto" w:line="240" w:before="240" w:afterAutospacing="0" w:after="0"/>
        <w:ind w:hanging="360" w:start="720"/>
        <w:rPr/>
      </w:pPr>
      <w:r>
        <w:rPr>
          <w:rFonts w:eastAsia="Roboto" w:cs="Roboto" w:ascii="Roboto" w:hAnsi="Roboto"/>
          <w:color w:val="0F1115"/>
          <w:sz w:val="24"/>
          <w:szCs w:val="24"/>
        </w:rPr>
        <w:t>Health, covering digital health solutions, telemedicine, and health records.</w:t>
      </w:r>
    </w:p>
    <w:p>
      <w:pPr>
        <w:pStyle w:val="normal1"/>
        <w:numPr>
          <w:ilvl w:val="0"/>
          <w:numId w:val="7"/>
        </w:numPr>
        <w:shd w:val="clear" w:fill="FFFFFF"/>
        <w:spacing w:lineRule="auto" w:line="240" w:beforeAutospacing="0" w:before="0" w:afterAutospacing="0" w:after="0"/>
        <w:ind w:hanging="360" w:start="720"/>
        <w:rPr/>
      </w:pPr>
      <w:r>
        <w:rPr>
          <w:rFonts w:eastAsia="Roboto" w:cs="Roboto" w:ascii="Roboto" w:hAnsi="Roboto"/>
          <w:color w:val="0F1115"/>
          <w:sz w:val="24"/>
          <w:szCs w:val="24"/>
        </w:rPr>
        <w:t>Agriculture, covering farmer support, supply chain, and market access.</w:t>
      </w:r>
    </w:p>
    <w:p>
      <w:pPr>
        <w:pStyle w:val="normal1"/>
        <w:numPr>
          <w:ilvl w:val="0"/>
          <w:numId w:val="7"/>
        </w:numPr>
        <w:shd w:val="clear" w:fill="FFFFFF"/>
        <w:spacing w:lineRule="auto" w:line="240" w:beforeAutospacing="0" w:before="0" w:afterAutospacing="0" w:after="0"/>
        <w:ind w:hanging="360" w:start="720"/>
        <w:rPr/>
      </w:pPr>
      <w:r>
        <w:rPr>
          <w:rFonts w:eastAsia="Roboto" w:cs="Roboto" w:ascii="Roboto" w:hAnsi="Roboto"/>
          <w:color w:val="0F1115"/>
          <w:sz w:val="24"/>
          <w:szCs w:val="24"/>
        </w:rPr>
        <w:t>Education, covering e-learning, teacher support, and student assessment.</w:t>
      </w:r>
    </w:p>
    <w:p>
      <w:pPr>
        <w:pStyle w:val="normal1"/>
        <w:numPr>
          <w:ilvl w:val="0"/>
          <w:numId w:val="7"/>
        </w:numPr>
        <w:shd w:val="clear" w:fill="FFFFFF"/>
        <w:spacing w:lineRule="auto" w:line="240" w:beforeAutospacing="0" w:before="0" w:afterAutospacing="0" w:after="0"/>
        <w:ind w:hanging="360" w:start="720"/>
        <w:rPr/>
      </w:pPr>
      <w:r>
        <w:rPr>
          <w:rFonts w:eastAsia="Roboto" w:cs="Roboto" w:ascii="Roboto" w:hAnsi="Roboto"/>
          <w:color w:val="0F1115"/>
          <w:sz w:val="24"/>
          <w:szCs w:val="24"/>
        </w:rPr>
        <w:t>Governance, covering civic engagement, transparency, and public service delivery.</w:t>
      </w:r>
    </w:p>
    <w:p>
      <w:pPr>
        <w:pStyle w:val="normal1"/>
        <w:numPr>
          <w:ilvl w:val="0"/>
          <w:numId w:val="7"/>
        </w:numPr>
        <w:shd w:val="clear" w:fill="FFFFFF"/>
        <w:spacing w:lineRule="auto" w:line="240" w:beforeAutospacing="0" w:before="0" w:afterAutospacing="0" w:after="0"/>
        <w:ind w:hanging="360" w:start="720"/>
        <w:rPr/>
      </w:pPr>
      <w:r>
        <w:rPr>
          <w:rFonts w:eastAsia="Roboto" w:cs="Roboto" w:ascii="Roboto" w:hAnsi="Roboto"/>
          <w:color w:val="0F1115"/>
          <w:sz w:val="24"/>
          <w:szCs w:val="24"/>
        </w:rPr>
        <w:t>Fintech, covering financial inclusion, mobile money, savings, and credit.</w:t>
      </w:r>
    </w:p>
    <w:p>
      <w:pPr>
        <w:pStyle w:val="normal1"/>
        <w:numPr>
          <w:ilvl w:val="0"/>
          <w:numId w:val="7"/>
        </w:numPr>
        <w:shd w:val="clear" w:fill="FFFFFF"/>
        <w:spacing w:lineRule="auto" w:line="240" w:beforeAutospacing="0" w:before="0" w:after="240"/>
        <w:ind w:hanging="360" w:start="720"/>
        <w:rPr/>
      </w:pPr>
      <w:r>
        <w:rPr>
          <w:rFonts w:eastAsia="Roboto" w:cs="Roboto" w:ascii="Roboto" w:hAnsi="Roboto"/>
          <w:color w:val="0F1115"/>
          <w:sz w:val="24"/>
          <w:szCs w:val="24"/>
        </w:rPr>
        <w:t>Open Track, covering any other real Ugandan problem.</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7.2 Judging Criteria</w:t>
      </w:r>
    </w:p>
    <w:p>
      <w:pPr>
        <w:pStyle w:val="normal1"/>
        <w:numPr>
          <w:ilvl w:val="0"/>
          <w:numId w:val="9"/>
        </w:numPr>
        <w:shd w:val="clear" w:fill="FFFFFF"/>
        <w:spacing w:lineRule="auto" w:line="240" w:before="240" w:afterAutospacing="0" w:after="0"/>
        <w:ind w:hanging="360" w:start="720"/>
        <w:rPr/>
      </w:pPr>
      <w:r>
        <w:rPr>
          <w:rFonts w:eastAsia="Roboto" w:cs="Roboto" w:ascii="Roboto" w:hAnsi="Roboto"/>
          <w:color w:val="0F1115"/>
          <w:sz w:val="24"/>
          <w:szCs w:val="24"/>
        </w:rPr>
        <w:t>Innovation: Is the solution new or significantly better?</w:t>
      </w:r>
    </w:p>
    <w:p>
      <w:pPr>
        <w:pStyle w:val="normal1"/>
        <w:numPr>
          <w:ilvl w:val="0"/>
          <w:numId w:val="9"/>
        </w:numPr>
        <w:shd w:val="clear" w:fill="FFFFFF"/>
        <w:spacing w:lineRule="auto" w:line="240" w:beforeAutospacing="0" w:before="0" w:afterAutospacing="0" w:after="0"/>
        <w:ind w:hanging="360" w:start="720"/>
        <w:rPr/>
      </w:pPr>
      <w:r>
        <w:rPr>
          <w:rFonts w:eastAsia="Roboto" w:cs="Roboto" w:ascii="Roboto" w:hAnsi="Roboto"/>
          <w:color w:val="0F1115"/>
          <w:sz w:val="24"/>
          <w:szCs w:val="24"/>
        </w:rPr>
        <w:t>Feasibility: Can it be built and deployed?</w:t>
      </w:r>
    </w:p>
    <w:p>
      <w:pPr>
        <w:pStyle w:val="normal1"/>
        <w:numPr>
          <w:ilvl w:val="0"/>
          <w:numId w:val="9"/>
        </w:numPr>
        <w:shd w:val="clear" w:fill="FFFFFF"/>
        <w:spacing w:lineRule="auto" w:line="240" w:beforeAutospacing="0" w:before="0" w:afterAutospacing="0" w:after="0"/>
        <w:ind w:hanging="360" w:start="720"/>
        <w:rPr/>
      </w:pPr>
      <w:r>
        <w:rPr>
          <w:rFonts w:eastAsia="Roboto" w:cs="Roboto" w:ascii="Roboto" w:hAnsi="Roboto"/>
          <w:color w:val="0F1115"/>
          <w:sz w:val="24"/>
          <w:szCs w:val="24"/>
        </w:rPr>
        <w:t>Impact: Does it solve a real problem for real people?</w:t>
      </w:r>
    </w:p>
    <w:p>
      <w:pPr>
        <w:pStyle w:val="normal1"/>
        <w:numPr>
          <w:ilvl w:val="0"/>
          <w:numId w:val="9"/>
        </w:numPr>
        <w:shd w:val="clear" w:fill="FFFFFF"/>
        <w:spacing w:lineRule="auto" w:line="240" w:beforeAutospacing="0" w:before="0" w:afterAutospacing="0" w:after="0"/>
        <w:ind w:hanging="360" w:start="720"/>
        <w:rPr/>
      </w:pPr>
      <w:r>
        <w:rPr>
          <w:rFonts w:eastAsia="Roboto" w:cs="Roboto" w:ascii="Roboto" w:hAnsi="Roboto"/>
          <w:color w:val="0F1115"/>
          <w:sz w:val="24"/>
          <w:szCs w:val="24"/>
        </w:rPr>
        <w:t>Scalability: Can it grow beyond the pilot?</w:t>
      </w:r>
    </w:p>
    <w:p>
      <w:pPr>
        <w:pStyle w:val="normal1"/>
        <w:numPr>
          <w:ilvl w:val="0"/>
          <w:numId w:val="9"/>
        </w:numPr>
        <w:shd w:val="clear" w:fill="FFFFFF"/>
        <w:spacing w:lineRule="auto" w:line="240" w:beforeAutospacing="0" w:before="0" w:after="240"/>
        <w:ind w:hanging="360" w:start="720"/>
        <w:rPr/>
      </w:pPr>
      <w:r>
        <w:rPr>
          <w:rFonts w:eastAsia="Roboto" w:cs="Roboto" w:ascii="Roboto" w:hAnsi="Roboto"/>
          <w:color w:val="0F1115"/>
          <w:sz w:val="24"/>
          <w:szCs w:val="24"/>
        </w:rPr>
        <w:t>Team: Does the team have the skills and commitment?</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7.3 Prizes</w:t>
      </w:r>
    </w:p>
    <w:p>
      <w:pPr>
        <w:pStyle w:val="normal1"/>
        <w:numPr>
          <w:ilvl w:val="0"/>
          <w:numId w:val="13"/>
        </w:numPr>
        <w:shd w:val="clear" w:fill="FFFFFF"/>
        <w:spacing w:lineRule="auto" w:line="240" w:before="240" w:afterAutospacing="0" w:after="0"/>
        <w:ind w:hanging="360" w:start="720"/>
        <w:rPr/>
      </w:pPr>
      <w:r>
        <w:rPr>
          <w:rFonts w:eastAsia="Roboto" w:cs="Roboto" w:ascii="Roboto" w:hAnsi="Roboto"/>
          <w:color w:val="0F1115"/>
          <w:sz w:val="24"/>
          <w:szCs w:val="24"/>
        </w:rPr>
        <w:t>Cash prizes for top 3 teams, with amount depending on funding.</w:t>
      </w:r>
    </w:p>
    <w:p>
      <w:pPr>
        <w:pStyle w:val="normal1"/>
        <w:numPr>
          <w:ilvl w:val="0"/>
          <w:numId w:val="13"/>
        </w:numPr>
        <w:shd w:val="clear" w:fill="FFFFFF"/>
        <w:spacing w:lineRule="auto" w:line="240" w:beforeAutospacing="0" w:before="0" w:afterAutospacing="0" w:after="0"/>
        <w:ind w:hanging="360" w:start="720"/>
        <w:rPr/>
      </w:pPr>
      <w:r>
        <w:rPr>
          <w:rFonts w:eastAsia="Roboto" w:cs="Roboto" w:ascii="Roboto" w:hAnsi="Roboto"/>
          <w:color w:val="0F1115"/>
          <w:sz w:val="24"/>
          <w:szCs w:val="24"/>
        </w:rPr>
        <w:t>Best ICT Club Award, recognizing the club with the strongest overall participation and support.</w:t>
      </w:r>
    </w:p>
    <w:p>
      <w:pPr>
        <w:pStyle w:val="normal1"/>
        <w:numPr>
          <w:ilvl w:val="0"/>
          <w:numId w:val="13"/>
        </w:numPr>
        <w:shd w:val="clear" w:fill="FFFFFF"/>
        <w:spacing w:lineRule="auto" w:line="240" w:beforeAutospacing="0" w:before="0" w:afterAutospacing="0" w:after="0"/>
        <w:ind w:hanging="360" w:start="720"/>
        <w:rPr/>
      </w:pPr>
      <w:r>
        <w:rPr>
          <w:rFonts w:eastAsia="Roboto" w:cs="Roboto" w:ascii="Roboto" w:hAnsi="Roboto"/>
          <w:color w:val="0F1115"/>
          <w:sz w:val="24"/>
          <w:szCs w:val="24"/>
        </w:rPr>
        <w:t>Incubation support for winning teams.</w:t>
      </w:r>
    </w:p>
    <w:p>
      <w:pPr>
        <w:pStyle w:val="normal1"/>
        <w:numPr>
          <w:ilvl w:val="0"/>
          <w:numId w:val="13"/>
        </w:numPr>
        <w:shd w:val="clear" w:fill="FFFFFF"/>
        <w:spacing w:lineRule="auto" w:line="240" w:beforeAutospacing="0" w:before="0" w:afterAutospacing="0" w:after="0"/>
        <w:ind w:hanging="360" w:start="720"/>
        <w:rPr/>
      </w:pPr>
      <w:r>
        <w:rPr>
          <w:rFonts w:eastAsia="Roboto" w:cs="Roboto" w:ascii="Roboto" w:hAnsi="Roboto"/>
          <w:color w:val="0F1115"/>
          <w:sz w:val="24"/>
          <w:szCs w:val="24"/>
        </w:rPr>
        <w:t>Internships with partner companies.</w:t>
      </w:r>
    </w:p>
    <w:p>
      <w:pPr>
        <w:pStyle w:val="normal1"/>
        <w:numPr>
          <w:ilvl w:val="0"/>
          <w:numId w:val="13"/>
        </w:numPr>
        <w:shd w:val="clear" w:fill="FFFFFF"/>
        <w:spacing w:lineRule="auto" w:line="240" w:beforeAutospacing="0" w:before="0" w:afterAutospacing="0" w:after="0"/>
        <w:ind w:hanging="360" w:start="720"/>
        <w:rPr/>
      </w:pPr>
      <w:r>
        <w:rPr>
          <w:rFonts w:eastAsia="Roboto" w:cs="Roboto" w:ascii="Roboto" w:hAnsi="Roboto"/>
          <w:color w:val="0F1115"/>
          <w:sz w:val="24"/>
          <w:szCs w:val="24"/>
        </w:rPr>
        <w:t>Deployment contracts with partner organizations.</w:t>
      </w:r>
    </w:p>
    <w:p>
      <w:pPr>
        <w:pStyle w:val="normal1"/>
        <w:numPr>
          <w:ilvl w:val="0"/>
          <w:numId w:val="13"/>
        </w:numPr>
        <w:shd w:val="clear" w:fill="FFFFFF"/>
        <w:spacing w:lineRule="auto" w:line="240" w:beforeAutospacing="0" w:before="0" w:after="240"/>
        <w:ind w:hanging="360" w:start="720"/>
        <w:rPr/>
      </w:pPr>
      <w:r>
        <w:rPr>
          <w:rFonts w:eastAsia="Roboto" w:cs="Roboto" w:ascii="Roboto" w:hAnsi="Roboto"/>
          <w:color w:val="0F1115"/>
          <w:sz w:val="24"/>
          <w:szCs w:val="24"/>
        </w:rPr>
        <w:t>Certificates and recognition for all finalists.</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8. Tri-Sector Dialogue: Students, Government, and Private Companies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A core feature of the TISA Inter-University ICT Challenge 2027 is a structured dialogue between students, government, and private companies. This is not a side event. It is central to the challenge's mission.</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8.1 Purpose of the Dialogue</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The dialogue exists to answer one question: How can students, government, and private companies work together to solve Uganda's problems using ICT?</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 xml:space="preserve">Each side has something to offer and something to ask for. </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8.2 What Each Side Brings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Students bring energy, creativity, technical skills, fresh perspectives, and a willingness to learn. They need mentorship, funding, real-world problems to solve, and pathways to employment.</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Government brings policy support, national challenges, data, deployment channels, and funding. It needs innovative solutions, skilled talent, evidence for policy, and public engagement.</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Private Companies bring industry expertise, funding, technology, markets, and job opportunities. They need a talent pipeline, innovative ideas, brand visibility, and CSR impact.</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8.3 How the Dialogue Works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The dialogue will run throughout the challenge, with a dedicated session during the main event in August 2027.</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Main Event Dialogue in August 2027 will include a facilitated panel session with representatives from all three sectors, where each sector presents what they bring and what they need, followed by open discussion on how to work together and a joint commitment document signed by all parties outlining concrete next steps.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Post-Event Dialogue from September to December 2027 will include follow-up meetings to track progress on commitments, publication of a report titled Tri-Sector Collaboration for ICT in Uganda, and recommendations for policy, partnership, and future challenges.</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8.4 Expected Outcomes of the Dialogue</w:t>
      </w:r>
    </w:p>
    <w:p>
      <w:pPr>
        <w:pStyle w:val="normal1"/>
        <w:numPr>
          <w:ilvl w:val="0"/>
          <w:numId w:val="4"/>
        </w:numPr>
        <w:shd w:val="clear" w:fill="FFFFFF"/>
        <w:spacing w:lineRule="auto" w:line="240" w:before="240" w:afterAutospacing="0" w:after="0"/>
        <w:ind w:hanging="360" w:start="720"/>
        <w:rPr/>
      </w:pPr>
      <w:r>
        <w:rPr>
          <w:rFonts w:eastAsia="Roboto" w:cs="Roboto" w:ascii="Roboto" w:hAnsi="Roboto"/>
          <w:color w:val="0F1115"/>
          <w:sz w:val="24"/>
          <w:szCs w:val="24"/>
        </w:rPr>
        <w:t>A shared understanding of what each sector needs from the others.</w:t>
      </w:r>
    </w:p>
    <w:p>
      <w:pPr>
        <w:pStyle w:val="normal1"/>
        <w:numPr>
          <w:ilvl w:val="0"/>
          <w:numId w:val="4"/>
        </w:numPr>
        <w:shd w:val="clear" w:fill="FFFFFF"/>
        <w:spacing w:lineRule="auto" w:line="240" w:beforeAutospacing="0" w:before="0" w:afterAutospacing="0" w:after="0"/>
        <w:ind w:hanging="360" w:start="720"/>
        <w:rPr/>
      </w:pPr>
      <w:r>
        <w:rPr>
          <w:rFonts w:eastAsia="Roboto" w:cs="Roboto" w:ascii="Roboto" w:hAnsi="Roboto"/>
          <w:color w:val="0F1115"/>
          <w:sz w:val="24"/>
          <w:szCs w:val="24"/>
        </w:rPr>
        <w:t>Concrete commitments for collaboration.</w:t>
      </w:r>
    </w:p>
    <w:p>
      <w:pPr>
        <w:pStyle w:val="normal1"/>
        <w:numPr>
          <w:ilvl w:val="0"/>
          <w:numId w:val="4"/>
        </w:numPr>
        <w:shd w:val="clear" w:fill="FFFFFF"/>
        <w:spacing w:lineRule="auto" w:line="240" w:beforeAutospacing="0" w:before="0" w:afterAutospacing="0" w:after="0"/>
        <w:ind w:hanging="360" w:start="720"/>
        <w:rPr/>
      </w:pPr>
      <w:r>
        <w:rPr>
          <w:rFonts w:eastAsia="Roboto" w:cs="Roboto" w:ascii="Roboto" w:hAnsi="Roboto"/>
          <w:color w:val="0F1115"/>
          <w:sz w:val="24"/>
          <w:szCs w:val="24"/>
        </w:rPr>
        <w:t>A published report that can inform policy and future initiatives.</w:t>
      </w:r>
    </w:p>
    <w:p>
      <w:pPr>
        <w:pStyle w:val="normal1"/>
        <w:numPr>
          <w:ilvl w:val="0"/>
          <w:numId w:val="4"/>
        </w:numPr>
        <w:shd w:val="clear" w:fill="FFFFFF"/>
        <w:spacing w:lineRule="auto" w:line="240" w:beforeAutospacing="0" w:before="0" w:afterAutospacing="0" w:after="0"/>
        <w:ind w:hanging="360" w:start="720"/>
        <w:rPr/>
      </w:pPr>
      <w:r>
        <w:rPr>
          <w:rFonts w:eastAsia="Roboto" w:cs="Roboto" w:ascii="Roboto" w:hAnsi="Roboto"/>
          <w:color w:val="0F1115"/>
          <w:sz w:val="24"/>
          <w:szCs w:val="24"/>
        </w:rPr>
        <w:t>Stronger relationships between students, government, and private companies.</w:t>
      </w:r>
    </w:p>
    <w:p>
      <w:pPr>
        <w:pStyle w:val="normal1"/>
        <w:numPr>
          <w:ilvl w:val="0"/>
          <w:numId w:val="4"/>
        </w:numPr>
        <w:shd w:val="clear" w:fill="FFFFFF"/>
        <w:spacing w:lineRule="auto" w:line="240" w:beforeAutospacing="0" w:before="0" w:after="240"/>
        <w:ind w:hanging="360" w:start="720"/>
        <w:rPr/>
      </w:pPr>
      <w:r>
        <w:rPr>
          <w:rFonts w:eastAsia="Roboto" w:cs="Roboto" w:ascii="Roboto" w:hAnsi="Roboto"/>
          <w:color w:val="0F1115"/>
          <w:sz w:val="24"/>
          <w:szCs w:val="24"/>
        </w:rPr>
        <w:t>A model that other countries and organizations can learn from.</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9. Timeline</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Phase 1: Foundation, October to December 2026</w:t>
      </w:r>
    </w:p>
    <w:p>
      <w:pPr>
        <w:pStyle w:val="normal1"/>
        <w:numPr>
          <w:ilvl w:val="0"/>
          <w:numId w:val="17"/>
        </w:numPr>
        <w:shd w:val="clear" w:fill="FFFFFF"/>
        <w:spacing w:lineRule="auto" w:line="240" w:before="240" w:afterAutospacing="0" w:after="0"/>
        <w:ind w:hanging="360" w:start="720"/>
        <w:rPr/>
      </w:pPr>
      <w:r>
        <w:rPr>
          <w:rFonts w:eastAsia="Roboto" w:cs="Roboto" w:ascii="Roboto" w:hAnsi="Roboto"/>
          <w:color w:val="0F1115"/>
          <w:sz w:val="24"/>
          <w:szCs w:val="24"/>
        </w:rPr>
        <w:t>Concept approval</w:t>
      </w:r>
    </w:p>
    <w:p>
      <w:pPr>
        <w:pStyle w:val="normal1"/>
        <w:numPr>
          <w:ilvl w:val="0"/>
          <w:numId w:val="17"/>
        </w:numPr>
        <w:shd w:val="clear" w:fill="FFFFFF"/>
        <w:spacing w:lineRule="auto" w:line="240" w:beforeAutospacing="0" w:before="0" w:afterAutospacing="0" w:after="0"/>
        <w:ind w:hanging="360" w:start="720"/>
        <w:rPr/>
      </w:pPr>
      <w:r>
        <w:rPr>
          <w:rFonts w:eastAsia="Roboto" w:cs="Roboto" w:ascii="Roboto" w:hAnsi="Roboto"/>
          <w:color w:val="0F1115"/>
          <w:sz w:val="24"/>
          <w:szCs w:val="24"/>
        </w:rPr>
        <w:t>Task force formation</w:t>
      </w:r>
    </w:p>
    <w:p>
      <w:pPr>
        <w:pStyle w:val="normal1"/>
        <w:numPr>
          <w:ilvl w:val="0"/>
          <w:numId w:val="17"/>
        </w:numPr>
        <w:shd w:val="clear" w:fill="FFFFFF"/>
        <w:spacing w:lineRule="auto" w:line="240" w:beforeAutospacing="0" w:before="0" w:afterAutospacing="0" w:after="0"/>
        <w:ind w:hanging="360" w:start="720"/>
        <w:rPr/>
      </w:pPr>
      <w:r>
        <w:rPr>
          <w:rFonts w:eastAsia="Roboto" w:cs="Roboto" w:ascii="Roboto" w:hAnsi="Roboto"/>
          <w:color w:val="0F1115"/>
          <w:sz w:val="24"/>
          <w:szCs w:val="24"/>
        </w:rPr>
        <w:t>Partner mapping</w:t>
      </w:r>
    </w:p>
    <w:p>
      <w:pPr>
        <w:pStyle w:val="normal1"/>
        <w:numPr>
          <w:ilvl w:val="0"/>
          <w:numId w:val="17"/>
        </w:numPr>
        <w:shd w:val="clear" w:fill="FFFFFF"/>
        <w:spacing w:lineRule="auto" w:line="240" w:beforeAutospacing="0" w:before="0" w:after="240"/>
        <w:ind w:hanging="360" w:start="720"/>
        <w:rPr/>
      </w:pPr>
      <w:r>
        <w:rPr>
          <w:rFonts w:eastAsia="Roboto" w:cs="Roboto" w:ascii="Roboto" w:hAnsi="Roboto"/>
          <w:color w:val="0F1115"/>
          <w:sz w:val="24"/>
          <w:szCs w:val="24"/>
        </w:rPr>
        <w:t>Concept note finalization</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Phase 2: Partnership and Planning, January to March 2027</w:t>
      </w:r>
    </w:p>
    <w:p>
      <w:pPr>
        <w:pStyle w:val="normal1"/>
        <w:numPr>
          <w:ilvl w:val="0"/>
          <w:numId w:val="12"/>
        </w:numPr>
        <w:shd w:val="clear" w:fill="FFFFFF"/>
        <w:spacing w:lineRule="auto" w:line="240" w:before="240" w:afterAutospacing="0" w:after="0"/>
        <w:ind w:hanging="360" w:start="720"/>
        <w:rPr/>
      </w:pPr>
      <w:r>
        <w:rPr>
          <w:rFonts w:eastAsia="Roboto" w:cs="Roboto" w:ascii="Roboto" w:hAnsi="Roboto"/>
          <w:color w:val="0F1115"/>
          <w:sz w:val="24"/>
          <w:szCs w:val="24"/>
        </w:rPr>
        <w:t>MOUs with anchor partners</w:t>
      </w:r>
    </w:p>
    <w:p>
      <w:pPr>
        <w:pStyle w:val="normal1"/>
        <w:numPr>
          <w:ilvl w:val="0"/>
          <w:numId w:val="12"/>
        </w:numPr>
        <w:shd w:val="clear" w:fill="FFFFFF"/>
        <w:spacing w:lineRule="auto" w:line="240" w:beforeAutospacing="0" w:before="0" w:afterAutospacing="0" w:after="0"/>
        <w:ind w:hanging="360" w:start="720"/>
        <w:rPr/>
      </w:pPr>
      <w:r>
        <w:rPr>
          <w:rFonts w:eastAsia="Roboto" w:cs="Roboto" w:ascii="Roboto" w:hAnsi="Roboto"/>
          <w:color w:val="0F1115"/>
          <w:sz w:val="24"/>
          <w:szCs w:val="24"/>
        </w:rPr>
        <w:t>Funding secured</w:t>
      </w:r>
    </w:p>
    <w:p>
      <w:pPr>
        <w:pStyle w:val="normal1"/>
        <w:numPr>
          <w:ilvl w:val="0"/>
          <w:numId w:val="12"/>
        </w:numPr>
        <w:shd w:val="clear" w:fill="FFFFFF"/>
        <w:spacing w:lineRule="auto" w:line="240" w:beforeAutospacing="0" w:before="0" w:afterAutospacing="0" w:after="0"/>
        <w:ind w:hanging="360" w:start="720"/>
        <w:rPr/>
      </w:pPr>
      <w:r>
        <w:rPr>
          <w:rFonts w:eastAsia="Roboto" w:cs="Roboto" w:ascii="Roboto" w:hAnsi="Roboto"/>
          <w:color w:val="0F1115"/>
          <w:sz w:val="24"/>
          <w:szCs w:val="24"/>
        </w:rPr>
        <w:t>Rulebook finalized</w:t>
      </w:r>
    </w:p>
    <w:p>
      <w:pPr>
        <w:pStyle w:val="normal1"/>
        <w:numPr>
          <w:ilvl w:val="0"/>
          <w:numId w:val="12"/>
        </w:numPr>
        <w:shd w:val="clear" w:fill="FFFFFF"/>
        <w:spacing w:lineRule="auto" w:line="240" w:beforeAutospacing="0" w:before="0" w:after="240"/>
        <w:ind w:hanging="360" w:start="720"/>
        <w:rPr/>
      </w:pPr>
      <w:r>
        <w:rPr>
          <w:rFonts w:eastAsia="Roboto" w:cs="Roboto" w:ascii="Roboto" w:hAnsi="Roboto"/>
          <w:color w:val="0F1115"/>
          <w:sz w:val="24"/>
          <w:szCs w:val="24"/>
        </w:rPr>
        <w:t>Registration launched</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Phase 3: Mobilization, April to June 2027</w:t>
      </w:r>
    </w:p>
    <w:p>
      <w:pPr>
        <w:pStyle w:val="normal1"/>
        <w:numPr>
          <w:ilvl w:val="0"/>
          <w:numId w:val="8"/>
        </w:numPr>
        <w:shd w:val="clear" w:fill="FFFFFF"/>
        <w:spacing w:lineRule="auto" w:line="240" w:before="240" w:afterAutospacing="0" w:after="0"/>
        <w:ind w:hanging="360" w:start="720"/>
        <w:rPr/>
      </w:pPr>
      <w:r>
        <w:rPr>
          <w:rFonts w:eastAsia="Roboto" w:cs="Roboto" w:ascii="Roboto" w:hAnsi="Roboto"/>
          <w:color w:val="0F1115"/>
          <w:sz w:val="24"/>
          <w:szCs w:val="24"/>
        </w:rPr>
        <w:t>Campus tours</w:t>
      </w:r>
    </w:p>
    <w:p>
      <w:pPr>
        <w:pStyle w:val="normal1"/>
        <w:numPr>
          <w:ilvl w:val="0"/>
          <w:numId w:val="8"/>
        </w:numPr>
        <w:shd w:val="clear" w:fill="FFFFFF"/>
        <w:spacing w:lineRule="auto" w:line="240" w:beforeAutospacing="0" w:before="0" w:afterAutospacing="0" w:after="0"/>
        <w:ind w:hanging="360" w:start="720"/>
        <w:rPr/>
      </w:pPr>
      <w:r>
        <w:rPr>
          <w:rFonts w:eastAsia="Roboto" w:cs="Roboto" w:ascii="Roboto" w:hAnsi="Roboto"/>
          <w:color w:val="0F1115"/>
          <w:sz w:val="24"/>
          <w:szCs w:val="24"/>
        </w:rPr>
        <w:t>Training workshops</w:t>
      </w:r>
    </w:p>
    <w:p>
      <w:pPr>
        <w:pStyle w:val="normal1"/>
        <w:numPr>
          <w:ilvl w:val="0"/>
          <w:numId w:val="8"/>
        </w:numPr>
        <w:shd w:val="clear" w:fill="FFFFFF"/>
        <w:spacing w:lineRule="auto" w:line="240" w:beforeAutospacing="0" w:before="0" w:afterAutospacing="0" w:after="0"/>
        <w:ind w:hanging="360" w:start="720"/>
        <w:rPr/>
      </w:pPr>
      <w:r>
        <w:rPr>
          <w:rFonts w:eastAsia="Roboto" w:cs="Roboto" w:ascii="Roboto" w:hAnsi="Roboto"/>
          <w:color w:val="0F1115"/>
          <w:sz w:val="24"/>
          <w:szCs w:val="24"/>
        </w:rPr>
        <w:t>ICT club engagement</w:t>
      </w:r>
    </w:p>
    <w:p>
      <w:pPr>
        <w:pStyle w:val="normal1"/>
        <w:numPr>
          <w:ilvl w:val="0"/>
          <w:numId w:val="8"/>
        </w:numPr>
        <w:shd w:val="clear" w:fill="FFFFFF"/>
        <w:spacing w:lineRule="auto" w:line="240" w:beforeAutospacing="0" w:before="0" w:afterAutospacing="0" w:after="0"/>
        <w:ind w:hanging="360" w:start="720"/>
        <w:rPr/>
      </w:pPr>
      <w:r>
        <w:rPr>
          <w:rFonts w:eastAsia="Roboto" w:cs="Roboto" w:ascii="Roboto" w:hAnsi="Roboto"/>
          <w:color w:val="0F1115"/>
          <w:sz w:val="24"/>
          <w:szCs w:val="24"/>
        </w:rPr>
        <w:t>Team formation</w:t>
      </w:r>
    </w:p>
    <w:p>
      <w:pPr>
        <w:pStyle w:val="normal1"/>
        <w:numPr>
          <w:ilvl w:val="0"/>
          <w:numId w:val="8"/>
        </w:numPr>
        <w:shd w:val="clear" w:fill="FFFFFF"/>
        <w:spacing w:lineRule="auto" w:line="240" w:beforeAutospacing="0" w:before="0" w:afterAutospacing="0" w:after="0"/>
        <w:ind w:hanging="360" w:start="720"/>
        <w:rPr/>
      </w:pPr>
      <w:r>
        <w:rPr>
          <w:rFonts w:eastAsia="Roboto" w:cs="Roboto" w:ascii="Roboto" w:hAnsi="Roboto"/>
          <w:color w:val="0F1115"/>
          <w:sz w:val="24"/>
          <w:szCs w:val="24"/>
        </w:rPr>
        <w:t>Mentor recruitment</w:t>
      </w:r>
    </w:p>
    <w:p>
      <w:pPr>
        <w:pStyle w:val="normal1"/>
        <w:numPr>
          <w:ilvl w:val="0"/>
          <w:numId w:val="8"/>
        </w:numPr>
        <w:shd w:val="clear" w:fill="FFFFFF"/>
        <w:spacing w:lineRule="auto" w:line="240" w:beforeAutospacing="0" w:before="0" w:after="240"/>
        <w:ind w:hanging="360" w:start="720"/>
        <w:rPr/>
      </w:pPr>
      <w:r>
        <w:rPr>
          <w:rFonts w:eastAsia="Roboto" w:cs="Roboto" w:ascii="Roboto" w:hAnsi="Roboto"/>
          <w:color w:val="0F1115"/>
          <w:sz w:val="24"/>
          <w:szCs w:val="24"/>
        </w:rPr>
        <w:t>Preliminary rounds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Phase 4: Competition and Dialogue, July to August 2027</w:t>
      </w:r>
    </w:p>
    <w:p>
      <w:pPr>
        <w:pStyle w:val="normal1"/>
        <w:numPr>
          <w:ilvl w:val="0"/>
          <w:numId w:val="14"/>
        </w:numPr>
        <w:shd w:val="clear" w:fill="FFFFFF"/>
        <w:spacing w:lineRule="auto" w:line="240" w:before="240" w:afterAutospacing="0" w:after="0"/>
        <w:ind w:hanging="360" w:start="720"/>
        <w:rPr/>
      </w:pPr>
      <w:r>
        <w:rPr>
          <w:rFonts w:eastAsia="Roboto" w:cs="Roboto" w:ascii="Roboto" w:hAnsi="Roboto"/>
          <w:color w:val="0F1115"/>
          <w:sz w:val="24"/>
          <w:szCs w:val="24"/>
        </w:rPr>
        <w:t>Pre-event bootcamp</w:t>
      </w:r>
    </w:p>
    <w:p>
      <w:pPr>
        <w:pStyle w:val="normal1"/>
        <w:numPr>
          <w:ilvl w:val="0"/>
          <w:numId w:val="14"/>
        </w:numPr>
        <w:shd w:val="clear" w:fill="FFFFFF"/>
        <w:spacing w:lineRule="auto" w:line="240" w:beforeAutospacing="0" w:before="0" w:afterAutospacing="0" w:after="0"/>
        <w:ind w:hanging="360" w:start="720"/>
        <w:rPr/>
      </w:pPr>
      <w:r>
        <w:rPr>
          <w:rFonts w:eastAsia="Roboto" w:cs="Roboto" w:ascii="Roboto" w:hAnsi="Roboto"/>
          <w:color w:val="0F1115"/>
          <w:sz w:val="24"/>
          <w:szCs w:val="24"/>
        </w:rPr>
        <w:t>Main event week</w:t>
      </w:r>
    </w:p>
    <w:p>
      <w:pPr>
        <w:pStyle w:val="normal1"/>
        <w:numPr>
          <w:ilvl w:val="0"/>
          <w:numId w:val="14"/>
        </w:numPr>
        <w:shd w:val="clear" w:fill="FFFFFF"/>
        <w:spacing w:lineRule="auto" w:line="240" w:beforeAutospacing="0" w:before="0" w:afterAutospacing="0" w:after="0"/>
        <w:ind w:hanging="360" w:start="720"/>
        <w:rPr/>
      </w:pPr>
      <w:r>
        <w:rPr>
          <w:rFonts w:eastAsia="Roboto" w:cs="Roboto" w:ascii="Roboto" w:hAnsi="Roboto"/>
          <w:color w:val="0F1115"/>
          <w:sz w:val="24"/>
          <w:szCs w:val="24"/>
        </w:rPr>
        <w:t>Tri-sector dialogue</w:t>
      </w:r>
    </w:p>
    <w:p>
      <w:pPr>
        <w:pStyle w:val="normal1"/>
        <w:numPr>
          <w:ilvl w:val="0"/>
          <w:numId w:val="14"/>
        </w:numPr>
        <w:shd w:val="clear" w:fill="FFFFFF"/>
        <w:spacing w:lineRule="auto" w:line="240" w:beforeAutospacing="0" w:before="0" w:after="240"/>
        <w:ind w:hanging="360" w:start="720"/>
        <w:rPr/>
      </w:pPr>
      <w:r>
        <w:rPr>
          <w:rFonts w:eastAsia="Roboto" w:cs="Roboto" w:ascii="Roboto" w:hAnsi="Roboto"/>
          <w:color w:val="0F1115"/>
          <w:sz w:val="24"/>
          <w:szCs w:val="24"/>
        </w:rPr>
        <w:t>Award ceremony</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Phase 5: Legacy, September to December 2027</w:t>
      </w:r>
    </w:p>
    <w:p>
      <w:pPr>
        <w:pStyle w:val="normal1"/>
        <w:numPr>
          <w:ilvl w:val="0"/>
          <w:numId w:val="3"/>
        </w:numPr>
        <w:shd w:val="clear" w:fill="FFFFFF"/>
        <w:spacing w:lineRule="auto" w:line="240" w:before="240" w:afterAutospacing="0" w:after="0"/>
        <w:ind w:hanging="360" w:start="720"/>
        <w:rPr/>
      </w:pPr>
      <w:r>
        <w:rPr>
          <w:rFonts w:eastAsia="Roboto" w:cs="Roboto" w:ascii="Roboto" w:hAnsi="Roboto"/>
          <w:color w:val="0F1115"/>
          <w:sz w:val="24"/>
          <w:szCs w:val="24"/>
        </w:rPr>
        <w:t>Deployment of winning solutions</w:t>
      </w:r>
    </w:p>
    <w:p>
      <w:pPr>
        <w:pStyle w:val="normal1"/>
        <w:numPr>
          <w:ilvl w:val="0"/>
          <w:numId w:val="3"/>
        </w:numPr>
        <w:shd w:val="clear" w:fill="FFFFFF"/>
        <w:spacing w:lineRule="auto" w:line="240" w:beforeAutospacing="0" w:before="0" w:afterAutospacing="0" w:after="0"/>
        <w:ind w:hanging="360" w:start="720"/>
        <w:rPr/>
      </w:pPr>
      <w:r>
        <w:rPr>
          <w:rFonts w:eastAsia="Roboto" w:cs="Roboto" w:ascii="Roboto" w:hAnsi="Roboto"/>
          <w:color w:val="0F1115"/>
          <w:sz w:val="24"/>
          <w:szCs w:val="24"/>
        </w:rPr>
        <w:t>Alumni network</w:t>
      </w:r>
    </w:p>
    <w:p>
      <w:pPr>
        <w:pStyle w:val="normal1"/>
        <w:numPr>
          <w:ilvl w:val="0"/>
          <w:numId w:val="3"/>
        </w:numPr>
        <w:shd w:val="clear" w:fill="FFFFFF"/>
        <w:spacing w:lineRule="auto" w:line="240" w:beforeAutospacing="0" w:before="0" w:afterAutospacing="0" w:after="0"/>
        <w:ind w:hanging="360" w:start="720"/>
        <w:rPr/>
      </w:pPr>
      <w:r>
        <w:rPr>
          <w:rFonts w:eastAsia="Roboto" w:cs="Roboto" w:ascii="Roboto" w:hAnsi="Roboto"/>
          <w:color w:val="0F1115"/>
          <w:sz w:val="24"/>
          <w:szCs w:val="24"/>
        </w:rPr>
        <w:t>Impact report</w:t>
      </w:r>
    </w:p>
    <w:p>
      <w:pPr>
        <w:pStyle w:val="normal1"/>
        <w:numPr>
          <w:ilvl w:val="0"/>
          <w:numId w:val="3"/>
        </w:numPr>
        <w:shd w:val="clear" w:fill="FFFFFF"/>
        <w:spacing w:lineRule="auto" w:line="240" w:beforeAutospacing="0" w:before="0" w:after="240"/>
        <w:ind w:hanging="360" w:start="720"/>
        <w:rPr/>
      </w:pPr>
      <w:r>
        <w:rPr>
          <w:rFonts w:eastAsia="Roboto" w:cs="Roboto" w:ascii="Roboto" w:hAnsi="Roboto"/>
          <w:color w:val="0F1115"/>
          <w:sz w:val="24"/>
          <w:szCs w:val="24"/>
        </w:rPr>
        <w:t>Planning for 2028</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Main Event: August 2027, with exact dates to be confirmed.</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10. Budget Overview</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Venue: UGX 5,000,000 for ICT-HUB venue + lunch etc.</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Catering: UGX 8,000,000 for finalists, judges, and guests.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Prizes: UGX 10,000,000 for cash prizes for top 3 teams and the Best ICT Club Award.</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Marketing and Communications: UGX 5,000,000 for branding, social media, and campus tours.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Dialogue and Documentation: UGX 3,000,000 for facilitation, report, and publication.</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Admin and Logistics: UGX 3,000,000 for printing, materials, and miscellaneous.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Total Estimated Cost: UGX 34,000,000, to be covered by partners and sponsors.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TISA is not expected to fund this from its own budget. The task force will secure funding from government, private sector, and development partners. A minimal viable event can be run with UGX 25 to 30 million if needed.</w:t>
      </w:r>
    </w:p>
    <w:p>
      <w:pPr>
        <w:pStyle w:val="normal1"/>
        <w:rPr/>
      </w:pPr>
      <w:r>
        <w:rPr/>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11. Expected Outcomes</w:t>
      </w:r>
    </w:p>
    <w:p>
      <w:pPr>
        <w:pStyle w:val="normal1"/>
        <w:numPr>
          <w:ilvl w:val="0"/>
          <w:numId w:val="11"/>
        </w:numPr>
        <w:shd w:val="clear" w:fill="FFFFFF"/>
        <w:spacing w:lineRule="auto" w:line="240" w:before="240" w:afterAutospacing="0" w:after="0"/>
        <w:ind w:hanging="360" w:start="720"/>
        <w:rPr/>
      </w:pPr>
      <w:r>
        <w:rPr>
          <w:rFonts w:eastAsia="Roboto" w:cs="Roboto" w:ascii="Roboto" w:hAnsi="Roboto"/>
          <w:color w:val="0F1115"/>
          <w:sz w:val="24"/>
          <w:szCs w:val="24"/>
        </w:rPr>
        <w:t>National recognition for TISA as a leader in student innovation.</w:t>
      </w:r>
    </w:p>
    <w:p>
      <w:pPr>
        <w:pStyle w:val="normal1"/>
        <w:numPr>
          <w:ilvl w:val="0"/>
          <w:numId w:val="11"/>
        </w:numPr>
        <w:shd w:val="clear" w:fill="FFFFFF"/>
        <w:spacing w:lineRule="auto" w:line="240" w:beforeAutospacing="0" w:before="0" w:afterAutospacing="0" w:after="0"/>
        <w:ind w:hanging="360" w:start="720"/>
        <w:rPr/>
      </w:pPr>
      <w:r>
        <w:rPr>
          <w:rFonts w:eastAsia="Roboto" w:cs="Roboto" w:ascii="Roboto" w:hAnsi="Roboto"/>
          <w:color w:val="0F1115"/>
          <w:sz w:val="24"/>
          <w:szCs w:val="24"/>
        </w:rPr>
        <w:t>Stronger university ICT clubs across Uganda.</w:t>
      </w:r>
    </w:p>
    <w:p>
      <w:pPr>
        <w:pStyle w:val="normal1"/>
        <w:numPr>
          <w:ilvl w:val="0"/>
          <w:numId w:val="11"/>
        </w:numPr>
        <w:shd w:val="clear" w:fill="FFFFFF"/>
        <w:spacing w:lineRule="auto" w:line="240" w:beforeAutospacing="0" w:before="0" w:afterAutospacing="0" w:after="0"/>
        <w:ind w:hanging="360" w:start="720"/>
        <w:rPr/>
      </w:pPr>
      <w:r>
        <w:rPr>
          <w:rFonts w:eastAsia="Roboto" w:cs="Roboto" w:ascii="Roboto" w:hAnsi="Roboto"/>
          <w:color w:val="0F1115"/>
          <w:sz w:val="24"/>
          <w:szCs w:val="24"/>
        </w:rPr>
        <w:t>At least 5 partnerships with government and private organizations.</w:t>
      </w:r>
    </w:p>
    <w:p>
      <w:pPr>
        <w:pStyle w:val="normal1"/>
        <w:numPr>
          <w:ilvl w:val="0"/>
          <w:numId w:val="11"/>
        </w:numPr>
        <w:shd w:val="clear" w:fill="FFFFFF"/>
        <w:spacing w:lineRule="auto" w:line="240" w:beforeAutospacing="0" w:before="0" w:afterAutospacing="0" w:after="0"/>
        <w:ind w:hanging="360" w:start="720"/>
        <w:rPr/>
      </w:pPr>
      <w:r>
        <w:rPr>
          <w:rFonts w:eastAsia="Roboto" w:cs="Roboto" w:ascii="Roboto" w:hAnsi="Roboto"/>
          <w:color w:val="0F1115"/>
          <w:sz w:val="24"/>
          <w:szCs w:val="24"/>
        </w:rPr>
        <w:t>At least 20 teams participating from universities across Uganda.</w:t>
      </w:r>
    </w:p>
    <w:p>
      <w:pPr>
        <w:pStyle w:val="normal1"/>
        <w:numPr>
          <w:ilvl w:val="0"/>
          <w:numId w:val="11"/>
        </w:numPr>
        <w:shd w:val="clear" w:fill="FFFFFF"/>
        <w:spacing w:lineRule="auto" w:line="240" w:beforeAutospacing="0" w:before="0" w:afterAutospacing="0" w:after="0"/>
        <w:ind w:hanging="360" w:start="720"/>
        <w:rPr/>
      </w:pPr>
      <w:r>
        <w:rPr>
          <w:rFonts w:eastAsia="Roboto" w:cs="Roboto" w:ascii="Roboto" w:hAnsi="Roboto"/>
          <w:color w:val="0F1115"/>
          <w:sz w:val="24"/>
          <w:szCs w:val="24"/>
        </w:rPr>
        <w:t>At least 3 solutions deployed with partner organizations.</w:t>
      </w:r>
    </w:p>
    <w:p>
      <w:pPr>
        <w:pStyle w:val="normal1"/>
        <w:numPr>
          <w:ilvl w:val="0"/>
          <w:numId w:val="11"/>
        </w:numPr>
        <w:shd w:val="clear" w:fill="FFFFFF"/>
        <w:spacing w:lineRule="auto" w:line="240" w:beforeAutospacing="0" w:before="0" w:afterAutospacing="0" w:after="0"/>
        <w:ind w:hanging="360" w:start="720"/>
        <w:rPr/>
      </w:pPr>
      <w:r>
        <w:rPr>
          <w:rFonts w:eastAsia="Roboto" w:cs="Roboto" w:ascii="Roboto" w:hAnsi="Roboto"/>
          <w:color w:val="0F1115"/>
          <w:sz w:val="24"/>
          <w:szCs w:val="24"/>
        </w:rPr>
        <w:t>A published tri-sector dialogue report with concrete recommendations.</w:t>
      </w:r>
    </w:p>
    <w:p>
      <w:pPr>
        <w:pStyle w:val="normal1"/>
        <w:numPr>
          <w:ilvl w:val="0"/>
          <w:numId w:val="11"/>
        </w:numPr>
        <w:shd w:val="clear" w:fill="FFFFFF"/>
        <w:spacing w:lineRule="auto" w:line="240" w:beforeAutospacing="0" w:before="0" w:afterAutospacing="0" w:after="0"/>
        <w:ind w:hanging="360" w:start="720"/>
        <w:rPr/>
      </w:pPr>
      <w:r>
        <w:rPr>
          <w:rFonts w:eastAsia="Roboto" w:cs="Roboto" w:ascii="Roboto" w:hAnsi="Roboto"/>
          <w:color w:val="0F1115"/>
          <w:sz w:val="24"/>
          <w:szCs w:val="24"/>
        </w:rPr>
        <w:t>Internships and job opportunities for TISA members.</w:t>
      </w:r>
    </w:p>
    <w:p>
      <w:pPr>
        <w:pStyle w:val="normal1"/>
        <w:numPr>
          <w:ilvl w:val="0"/>
          <w:numId w:val="11"/>
        </w:numPr>
        <w:shd w:val="clear" w:fill="FFFFFF"/>
        <w:spacing w:lineRule="auto" w:line="240" w:beforeAutospacing="0" w:before="0" w:afterAutospacing="0" w:after="0"/>
        <w:ind w:hanging="360" w:start="720"/>
        <w:rPr/>
      </w:pPr>
      <w:r>
        <w:rPr>
          <w:rFonts w:eastAsia="Roboto" w:cs="Roboto" w:ascii="Roboto" w:hAnsi="Roboto"/>
          <w:color w:val="0F1115"/>
          <w:sz w:val="24"/>
          <w:szCs w:val="24"/>
        </w:rPr>
        <w:t>Funding and in-kind support for TISA's long-term sustainability.</w:t>
      </w:r>
    </w:p>
    <w:p>
      <w:pPr>
        <w:pStyle w:val="normal1"/>
        <w:numPr>
          <w:ilvl w:val="0"/>
          <w:numId w:val="11"/>
        </w:numPr>
        <w:shd w:val="clear" w:fill="FFFFFF"/>
        <w:spacing w:lineRule="auto" w:line="240" w:beforeAutospacing="0" w:before="0" w:after="240"/>
        <w:ind w:hanging="360" w:start="720"/>
        <w:rPr/>
      </w:pPr>
      <w:r>
        <w:rPr>
          <w:rFonts w:eastAsia="Roboto" w:cs="Roboto" w:ascii="Roboto" w:hAnsi="Roboto"/>
          <w:color w:val="0F1115"/>
          <w:sz w:val="24"/>
          <w:szCs w:val="24"/>
        </w:rPr>
        <w:t>A repeatable model for annual  editions.</w:t>
      </w:r>
    </w:p>
    <w:p>
      <w:pPr>
        <w:pStyle w:val="normal1"/>
        <w:rPr/>
      </w:pPr>
      <w:r>
        <w:rPr/>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12. Risks and Mitigation</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If partners do not commit early, we will start with anchor partners: UICT, ICT-Hub, one government body, and one private company.</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If workload overwhelms the executive, we will use a dedicated task force with clear roles and monthly reporting.</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If funding falls short, we will design a minimal viable event first and scale with funding.</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If student participation is low, we will conduct campus tours, ICT club engagement, a social media campaign, and TISA member incentives.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If solutions are not deployed, we will secure deployment commitments from partners before the event.</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If the dialogue becomes a talk shop, we will facilitate it with clear outcomes, commitments, and a published report.</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13. Proposed Task Force</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To execute this initiative, I propose a dedicated task force drawn from the TISA Executive Board and general membership.</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b/>
          <w:bCs/>
          <w:color w:val="0F1115"/>
          <w:sz w:val="24"/>
          <w:szCs w:val="24"/>
        </w:rPr>
        <w:t>Project Lead:</w:t>
      </w:r>
      <w:r>
        <w:rPr>
          <w:rFonts w:eastAsia="Roboto" w:cs="Roboto" w:ascii="Roboto" w:hAnsi="Roboto"/>
          <w:color w:val="0F1115"/>
          <w:sz w:val="24"/>
          <w:szCs w:val="24"/>
        </w:rPr>
        <w:t xml:space="preserve"> Aine Mbabazi Khuzaifah, Vice President. Responsible for overall coordination, partner outreach, and reporting to the Executive Board.</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b/>
          <w:bCs/>
          <w:color w:val="0F1115"/>
          <w:sz w:val="24"/>
          <w:szCs w:val="24"/>
        </w:rPr>
        <w:t>Publicity Secretary</w:t>
      </w:r>
      <w:r>
        <w:rPr>
          <w:rFonts w:eastAsia="Roboto" w:cs="Roboto" w:ascii="Roboto" w:hAnsi="Roboto"/>
          <w:color w:val="0F1115"/>
          <w:sz w:val="24"/>
          <w:szCs w:val="24"/>
        </w:rPr>
        <w:t>: Phionah Wuafi. Responsible for branding, social media, campus tours, media coverage, and communications.</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b/>
          <w:bCs/>
          <w:color w:val="0F1115"/>
          <w:sz w:val="24"/>
          <w:szCs w:val="24"/>
        </w:rPr>
        <w:t>Speaker</w:t>
      </w:r>
      <w:r>
        <w:rPr>
          <w:rFonts w:eastAsia="Roboto" w:cs="Roboto" w:ascii="Roboto" w:hAnsi="Roboto"/>
          <w:color w:val="0F1115"/>
          <w:sz w:val="24"/>
          <w:szCs w:val="24"/>
        </w:rPr>
        <w:t>: Wambi Benard. Responsible for rules and governance, judging process, code of conduct, and dispute resolution.</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b/>
          <w:bCs/>
          <w:color w:val="0F1115"/>
          <w:sz w:val="24"/>
          <w:szCs w:val="24"/>
        </w:rPr>
        <w:t>Welfare</w:t>
      </w:r>
      <w:r>
        <w:rPr>
          <w:rFonts w:eastAsia="Roboto" w:cs="Roboto" w:ascii="Roboto" w:hAnsi="Roboto"/>
          <w:color w:val="0F1115"/>
          <w:sz w:val="24"/>
          <w:szCs w:val="24"/>
        </w:rPr>
        <w:t>: Namiiro Priscilla Milly. Responsible for participant welfare, team support, logistics for finalists, and accommodation and catering coordination.</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b/>
          <w:bCs/>
          <w:color w:val="0F1115"/>
          <w:sz w:val="24"/>
          <w:szCs w:val="24"/>
        </w:rPr>
        <w:t>Additional Member,</w:t>
      </w:r>
      <w:r>
        <w:rPr>
          <w:rFonts w:eastAsia="Roboto" w:cs="Roboto" w:ascii="Roboto" w:hAnsi="Roboto"/>
          <w:color w:val="0F1115"/>
          <w:sz w:val="24"/>
          <w:szCs w:val="24"/>
        </w:rPr>
        <w:t xml:space="preserve"> to be co-opted. Responsible for mentor recruitment, participant support, and university ICT club liaison.</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b/>
          <w:bCs/>
          <w:color w:val="0F1115"/>
          <w:sz w:val="24"/>
          <w:szCs w:val="24"/>
        </w:rPr>
        <w:t xml:space="preserve"> </w:t>
      </w:r>
      <w:r>
        <w:rPr>
          <w:rFonts w:eastAsia="Roboto" w:cs="Roboto" w:ascii="Roboto" w:hAnsi="Roboto"/>
          <w:b/>
          <w:bCs/>
          <w:color w:val="0F1115"/>
          <w:sz w:val="24"/>
          <w:szCs w:val="24"/>
        </w:rPr>
        <w:t>Finance &amp; Account Secretary,</w:t>
      </w:r>
      <w:r>
        <w:rPr>
          <w:rFonts w:eastAsia="Roboto" w:cs="Roboto" w:ascii="Roboto" w:hAnsi="Roboto"/>
          <w:color w:val="0F1115"/>
          <w:sz w:val="24"/>
          <w:szCs w:val="24"/>
        </w:rPr>
        <w:t xml:space="preserve">  Nsabimaana Abel. Responsible for budgeting, sponsorship tracking, and financial reporting.</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b/>
          <w:bCs/>
          <w:color w:val="0F1115"/>
          <w:sz w:val="24"/>
          <w:szCs w:val="24"/>
        </w:rPr>
        <w:t>Additional members</w:t>
      </w:r>
      <w:r>
        <w:rPr>
          <w:rFonts w:eastAsia="Roboto" w:cs="Roboto" w:ascii="Roboto" w:hAnsi="Roboto"/>
          <w:color w:val="0F1115"/>
          <w:sz w:val="24"/>
          <w:szCs w:val="24"/>
        </w:rPr>
        <w:t xml:space="preserve"> may be co-opted from the general membership based on skills and availability. The task force will report to the Executive Board monthly.</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14. What We Are Asking From the Executive Board</w:t>
      </w:r>
    </w:p>
    <w:p>
      <w:pPr>
        <w:pStyle w:val="normal1"/>
        <w:numPr>
          <w:ilvl w:val="0"/>
          <w:numId w:val="5"/>
        </w:numPr>
        <w:shd w:val="clear" w:fill="FFFFFF"/>
        <w:spacing w:lineRule="auto" w:line="240" w:before="240" w:afterAutospacing="0" w:after="0"/>
        <w:ind w:hanging="360" w:start="720"/>
        <w:rPr/>
      </w:pPr>
      <w:r>
        <w:rPr>
          <w:rFonts w:eastAsia="Roboto" w:cs="Roboto" w:ascii="Roboto" w:hAnsi="Roboto"/>
          <w:color w:val="0F1115"/>
          <w:sz w:val="24"/>
          <w:szCs w:val="24"/>
        </w:rPr>
        <w:t>Approval in principle to proceed with planning.</w:t>
      </w:r>
    </w:p>
    <w:p>
      <w:pPr>
        <w:pStyle w:val="normal1"/>
        <w:numPr>
          <w:ilvl w:val="0"/>
          <w:numId w:val="5"/>
        </w:numPr>
        <w:shd w:val="clear" w:fill="FFFFFF"/>
        <w:spacing w:lineRule="auto" w:line="240" w:beforeAutospacing="0" w:before="0" w:afterAutospacing="0" w:after="0"/>
        <w:ind w:hanging="360" w:start="720"/>
        <w:rPr/>
      </w:pPr>
      <w:r>
        <w:rPr>
          <w:rFonts w:eastAsia="Roboto" w:cs="Roboto" w:ascii="Roboto" w:hAnsi="Roboto"/>
          <w:color w:val="0F1115"/>
          <w:sz w:val="24"/>
          <w:szCs w:val="24"/>
        </w:rPr>
        <w:t>A mandate for the task force to approach partners on behalf of TISA.</w:t>
      </w:r>
    </w:p>
    <w:p>
      <w:pPr>
        <w:pStyle w:val="normal1"/>
        <w:numPr>
          <w:ilvl w:val="0"/>
          <w:numId w:val="5"/>
        </w:numPr>
        <w:shd w:val="clear" w:fill="FFFFFF"/>
        <w:spacing w:lineRule="auto" w:line="240" w:beforeAutospacing="0" w:before="0" w:afterAutospacing="0" w:after="0"/>
        <w:ind w:hanging="360" w:start="720"/>
        <w:rPr/>
      </w:pPr>
      <w:r>
        <w:rPr>
          <w:rFonts w:eastAsia="Roboto" w:cs="Roboto" w:ascii="Roboto" w:hAnsi="Roboto"/>
          <w:color w:val="0F1115"/>
          <w:sz w:val="24"/>
          <w:szCs w:val="24"/>
        </w:rPr>
        <w:t>Formation of the task force as proposed in Section 13.</w:t>
      </w:r>
    </w:p>
    <w:p>
      <w:pPr>
        <w:pStyle w:val="normal1"/>
        <w:numPr>
          <w:ilvl w:val="0"/>
          <w:numId w:val="5"/>
        </w:numPr>
        <w:shd w:val="clear" w:fill="FFFFFF"/>
        <w:spacing w:lineRule="auto" w:line="240" w:beforeAutospacing="0" w:before="0" w:afterAutospacing="0" w:after="0"/>
        <w:ind w:hanging="360" w:start="720"/>
        <w:rPr/>
      </w:pPr>
      <w:r>
        <w:rPr>
          <w:rFonts w:eastAsia="Roboto" w:cs="Roboto" w:ascii="Roboto" w:hAnsi="Roboto"/>
          <w:color w:val="0F1115"/>
          <w:sz w:val="24"/>
          <w:szCs w:val="24"/>
        </w:rPr>
        <w:t>A small initial budget, if available, for branding and partnership materials. Most costs will be covered by partners.</w:t>
      </w:r>
    </w:p>
    <w:p>
      <w:pPr>
        <w:pStyle w:val="normal1"/>
        <w:numPr>
          <w:ilvl w:val="0"/>
          <w:numId w:val="5"/>
        </w:numPr>
        <w:shd w:val="clear" w:fill="FFFFFF"/>
        <w:spacing w:lineRule="auto" w:line="240" w:beforeAutospacing="0" w:before="0" w:after="240"/>
        <w:ind w:hanging="360" w:start="720"/>
        <w:rPr/>
      </w:pPr>
      <w:r>
        <w:rPr>
          <w:rFonts w:eastAsia="Roboto" w:cs="Roboto" w:ascii="Roboto" w:hAnsi="Roboto"/>
          <w:color w:val="0F1115"/>
          <w:sz w:val="24"/>
          <w:szCs w:val="24"/>
        </w:rPr>
        <w:t>Monthly reporting from the task force to the Executive Board.</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Conclusion</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TISA has always been about turning bold ideas into real-world solutions. The TISA Inter-University ICT Challenge 2027 is our chance to do that at a national scale.</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This is not just another event. It is a statement that TISA is ready to lead, to partner, and to deliver. It is a legacy project that will strengthen university ICT clubs across Uganda, bring students, government, and private companies to the same table, produce real solutions that are deployed to solve real problems, and create opportunities for every TISA member.</w:t>
      </w:r>
    </w:p>
    <w:p>
      <w:pPr>
        <w:pStyle w:val="normal1"/>
        <w:shd w:val="clear" w:fill="FFFFFF"/>
        <w:spacing w:lineRule="auto" w:line="240" w:before="240" w:after="240"/>
        <w:rPr>
          <w:rFonts w:ascii="Roboto" w:hAnsi="Roboto" w:eastAsia="Roboto" w:cs="Roboto"/>
          <w:color w:val="0F1115"/>
          <w:sz w:val="24"/>
          <w:szCs w:val="24"/>
        </w:rPr>
      </w:pPr>
      <w:r>
        <w:rPr>
          <w:rFonts w:eastAsia="Roboto" w:cs="Roboto" w:ascii="Roboto" w:hAnsi="Roboto"/>
          <w:color w:val="0F1115"/>
          <w:sz w:val="24"/>
          <w:szCs w:val="24"/>
        </w:rPr>
        <w:t>I request the Executive Board's approval to begin this journey.</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Prepared and submitted by:</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Aine Mbabazi Khuzaifah</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Vice President, TISA — UICT</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0789958889</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 xml:space="preserve"> </w:t>
      </w:r>
      <w:r>
        <w:rPr>
          <w:rFonts w:eastAsia="Roboto" w:cs="Roboto" w:ascii="Roboto" w:hAnsi="Roboto"/>
          <w:b/>
          <w:bCs/>
          <w:color w:val="0F1115"/>
          <w:sz w:val="24"/>
          <w:szCs w:val="24"/>
        </w:rPr>
        <w:t>khuzaifah812@gmail.com</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Date: 28th September 2026</w:t>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r>
    </w:p>
    <w:p>
      <w:pPr>
        <w:pStyle w:val="normal1"/>
        <w:shd w:val="clear" w:fill="FFFFFF"/>
        <w:spacing w:lineRule="auto" w:line="240" w:before="240" w:after="240"/>
        <w:rPr>
          <w:rFonts w:ascii="Roboto" w:hAnsi="Roboto" w:eastAsia="Roboto" w:cs="Roboto"/>
          <w:b/>
          <w:bCs/>
          <w:color w:val="0F1115"/>
          <w:sz w:val="24"/>
          <w:szCs w:val="24"/>
        </w:rPr>
      </w:pPr>
      <w:r>
        <w:rPr>
          <w:rFonts w:eastAsia="Roboto" w:cs="Roboto" w:ascii="Roboto" w:hAnsi="Roboto"/>
          <w:b/>
          <w:bCs/>
          <w:color w:val="0F1115"/>
          <w:sz w:val="24"/>
          <w:szCs w:val="24"/>
        </w:rPr>
        <w:t>NOTE: this budget and formulate is not the final, your decision is the final.</w:t>
      </w:r>
    </w:p>
    <w:p>
      <w:pPr>
        <w:pStyle w:val="normal1"/>
        <w:rPr/>
      </w:pPr>
      <w:r>
        <w:rPr/>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Roboto">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Roboto">
    <w:charset w:val="01"/>
    <w:family w:val="auto"/>
    <w:pitch w:val="default"/>
    <w:embedRegular r:id="rId5" w:fontKey="{05014A78-CABC-4EF0-12AC-5CD89AEFDE05}"/>
    <w:embedBold r:id="rId6" w:fontKey="{06014A78-CABC-4EF0-12AC-5CD89AEFDE06}"/>
    <w:embedItalic r:id="rId7" w:fontKey="{07014A78-CABC-4EF0-12AC-5CD89AEFDE07}"/>
    <w:embedBoldItalic r:id="rId8" w:fontKey="{08014A78-CABC-4EF0-12AC-5CD89AEFDE08}"/>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Roboto" w:hAnsi="Roboto" w:cs="Roboto" w:hint="default"/>
        <w:b w:val="false"/>
        <w:bCs w:val="false"/>
        <w:i w:val="false"/>
        <w:iCs w:val="false"/>
        <w:caps w:val="false"/>
        <w:smallCaps w:val="false"/>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Roboto" w:hAnsi="Roboto" w:cs="Roboto" w:hint="default"/>
        <w:b w:val="false"/>
        <w:bCs w:val="false"/>
        <w:i w:val="false"/>
        <w:iCs w:val="false"/>
        <w:caps w:val="false"/>
        <w:smallCaps w:val="false"/>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Roboto" w:hAnsi="Roboto" w:cs="Roboto" w:hint="default"/>
        <w:b w:val="false"/>
        <w:bCs w:val="false"/>
        <w:i w:val="false"/>
        <w:iCs w:val="false"/>
        <w:caps w:val="false"/>
        <w:smallCaps w:val="false"/>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Roboto" w:hAnsi="Roboto" w:cs="Roboto" w:hint="default"/>
        <w:b w:val="false"/>
        <w:bCs w:val="false"/>
        <w:i w:val="false"/>
        <w:iCs w:val="false"/>
        <w:caps w:val="false"/>
        <w:smallCaps w:val="false"/>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decimal"/>
      <w:lvlText w:val="%1."/>
      <w:lvlJc w:val="start"/>
      <w:pPr>
        <w:tabs>
          <w:tab w:val="num" w:pos="0"/>
        </w:tabs>
        <w:ind w:start="720" w:hanging="360"/>
      </w:pPr>
      <w:rPr>
        <w:rFonts w:ascii="Roboto" w:hAnsi="Roboto" w:eastAsia="Roboto" w:cs="Roboto"/>
        <w:b w:val="false"/>
        <w:bCs w:val="false"/>
        <w:i w:val="false"/>
        <w:iCs w:val="false"/>
        <w:caps w:val="false"/>
        <w:smallCaps w:val="false"/>
        <w:color w:val="0F1115"/>
        <w:sz w:val="24"/>
        <w:szCs w:val="24"/>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6">
    <w:lvl w:ilvl="0">
      <w:start w:val="1"/>
      <w:numFmt w:val="bullet"/>
      <w:lvlText w:val="●"/>
      <w:lvlJc w:val="start"/>
      <w:pPr>
        <w:tabs>
          <w:tab w:val="num" w:pos="0"/>
        </w:tabs>
        <w:ind w:start="720" w:hanging="360"/>
      </w:pPr>
      <w:rPr>
        <w:rFonts w:ascii="Roboto" w:hAnsi="Roboto" w:cs="Roboto" w:hint="default"/>
        <w:b w:val="false"/>
        <w:bCs w:val="false"/>
        <w:i w:val="false"/>
        <w:iCs w:val="false"/>
        <w:caps w:val="false"/>
        <w:smallCaps w:val="false"/>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decimal"/>
      <w:lvlText w:val="%1."/>
      <w:lvlJc w:val="start"/>
      <w:pPr>
        <w:tabs>
          <w:tab w:val="num" w:pos="0"/>
        </w:tabs>
        <w:ind w:start="720" w:hanging="360"/>
      </w:pPr>
      <w:rPr>
        <w:rFonts w:ascii="Roboto" w:hAnsi="Roboto" w:eastAsia="Roboto" w:cs="Roboto"/>
        <w:b w:val="false"/>
        <w:bCs w:val="false"/>
        <w:i w:val="false"/>
        <w:iCs w:val="false"/>
        <w:caps w:val="false"/>
        <w:smallCaps w:val="false"/>
        <w:color w:val="0F1115"/>
        <w:sz w:val="24"/>
        <w:szCs w:val="24"/>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8">
    <w:lvl w:ilvl="0">
      <w:start w:val="1"/>
      <w:numFmt w:val="bullet"/>
      <w:lvlText w:val="●"/>
      <w:lvlJc w:val="start"/>
      <w:pPr>
        <w:tabs>
          <w:tab w:val="num" w:pos="0"/>
        </w:tabs>
        <w:ind w:start="720" w:hanging="360"/>
      </w:pPr>
      <w:rPr>
        <w:rFonts w:ascii="Roboto" w:hAnsi="Roboto" w:cs="Roboto" w:hint="default"/>
        <w:b w:val="false"/>
        <w:bCs w:val="false"/>
        <w:i w:val="false"/>
        <w:iCs w:val="false"/>
        <w:caps w:val="false"/>
        <w:smallCaps w:val="false"/>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bullet"/>
      <w:lvlText w:val="●"/>
      <w:lvlJc w:val="start"/>
      <w:pPr>
        <w:tabs>
          <w:tab w:val="num" w:pos="0"/>
        </w:tabs>
        <w:ind w:start="720" w:hanging="360"/>
      </w:pPr>
      <w:rPr>
        <w:rFonts w:ascii="Roboto" w:hAnsi="Roboto" w:cs="Roboto" w:hint="default"/>
        <w:b w:val="false"/>
        <w:bCs w:val="false"/>
        <w:i w:val="false"/>
        <w:iCs w:val="false"/>
        <w:caps w:val="false"/>
        <w:smallCaps w:val="false"/>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decimal"/>
      <w:lvlText w:val="%1."/>
      <w:lvlJc w:val="start"/>
      <w:pPr>
        <w:tabs>
          <w:tab w:val="num" w:pos="0"/>
        </w:tabs>
        <w:ind w:start="720" w:hanging="360"/>
      </w:pPr>
      <w:rPr>
        <w:rFonts w:ascii="Roboto" w:hAnsi="Roboto" w:eastAsia="Roboto" w:cs="Roboto"/>
        <w:b w:val="false"/>
        <w:bCs w:val="false"/>
        <w:i w:val="false"/>
        <w:iCs w:val="false"/>
        <w:caps w:val="false"/>
        <w:smallCaps w:val="false"/>
        <w:color w:val="0F1115"/>
        <w:sz w:val="24"/>
        <w:szCs w:val="24"/>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1">
    <w:lvl w:ilvl="0">
      <w:start w:val="1"/>
      <w:numFmt w:val="decimal"/>
      <w:lvlText w:val="%1."/>
      <w:lvlJc w:val="start"/>
      <w:pPr>
        <w:tabs>
          <w:tab w:val="num" w:pos="0"/>
        </w:tabs>
        <w:ind w:start="720" w:hanging="360"/>
      </w:pPr>
      <w:rPr>
        <w:rFonts w:ascii="Roboto" w:hAnsi="Roboto" w:eastAsia="Roboto" w:cs="Roboto"/>
        <w:b w:val="false"/>
        <w:bCs w:val="false"/>
        <w:i w:val="false"/>
        <w:iCs w:val="false"/>
        <w:caps w:val="false"/>
        <w:smallCaps w:val="false"/>
        <w:color w:val="0F1115"/>
        <w:sz w:val="24"/>
        <w:szCs w:val="24"/>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12">
    <w:lvl w:ilvl="0">
      <w:start w:val="1"/>
      <w:numFmt w:val="bullet"/>
      <w:lvlText w:val="●"/>
      <w:lvlJc w:val="start"/>
      <w:pPr>
        <w:tabs>
          <w:tab w:val="num" w:pos="0"/>
        </w:tabs>
        <w:ind w:start="720" w:hanging="360"/>
      </w:pPr>
      <w:rPr>
        <w:rFonts w:ascii="Roboto" w:hAnsi="Roboto" w:cs="Roboto" w:hint="default"/>
        <w:b w:val="false"/>
        <w:bCs w:val="false"/>
        <w:i w:val="false"/>
        <w:iCs w:val="false"/>
        <w:caps w:val="false"/>
        <w:smallCaps w:val="false"/>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Roboto" w:hAnsi="Roboto" w:cs="Roboto" w:hint="default"/>
        <w:b w:val="false"/>
        <w:bCs w:val="false"/>
        <w:i w:val="false"/>
        <w:iCs w:val="false"/>
        <w:caps w:val="false"/>
        <w:smallCaps w:val="false"/>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Roboto" w:hAnsi="Roboto" w:cs="Roboto" w:hint="default"/>
        <w:b w:val="false"/>
        <w:bCs w:val="false"/>
        <w:i w:val="false"/>
        <w:iCs w:val="false"/>
        <w:caps w:val="false"/>
        <w:smallCaps w:val="false"/>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Roboto" w:hAnsi="Roboto" w:cs="Roboto" w:hint="default"/>
        <w:b w:val="false"/>
        <w:bCs w:val="false"/>
        <w:i w:val="false"/>
        <w:iCs w:val="false"/>
        <w:caps w:val="false"/>
        <w:smallCaps w:val="false"/>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Roboto" w:hAnsi="Roboto" w:cs="Roboto" w:hint="default"/>
        <w:b w:val="false"/>
        <w:bCs w:val="false"/>
        <w:i w:val="false"/>
        <w:iCs w:val="false"/>
        <w:caps w:val="false"/>
        <w:smallCaps w:val="false"/>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Roboto" w:hAnsi="Roboto" w:cs="Roboto" w:hint="default"/>
        <w:b w:val="false"/>
        <w:bCs w:val="false"/>
        <w:i w:val="false"/>
        <w:iCs w:val="false"/>
        <w:caps w:val="false"/>
        <w:smallCaps w:val="false"/>
        <w:color w:val="0F1115"/>
        <w:sz w:val="24"/>
        <w:szCs w:val="24"/>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LibreOffice/26.2.5.2$Linux_X86_64 LibreOffice_project/620$Build-2</Application>
  <AppVersion>15.0000</AppVersion>
  <Pages>11</Pages>
  <Words>2315</Words>
  <Characters>13159</Characters>
  <CharactersWithSpaces>15208</CharactersWithSpaces>
  <Paragraphs>205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2026-09-27T17:20:29Z</dcterms:modified>
  <cp:revision>1</cp:revision>
  <dc:subject/>
  <dc:title/>
</cp:coreProperties>
</file>